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4765137"/>
    <w:bookmarkStart w:id="1" w:name="_GoBack"/>
    <w:bookmarkEnd w:id="1"/>
    <w:p w14:paraId="2C3226A9" w14:textId="35736F15" w:rsidR="00D337A3" w:rsidRPr="00712D4A" w:rsidRDefault="0086207C" w:rsidP="00D337A3">
      <w:pPr>
        <w:pStyle w:val="Heading2"/>
      </w:pPr>
      <w:r w:rsidRPr="0086207C">
        <w:rPr>
          <w:sz w:val="16"/>
        </w:rPr>
        <w:fldChar w:fldCharType="begin"/>
      </w:r>
      <w:r w:rsidRPr="0086207C">
        <w:rPr>
          <w:sz w:val="16"/>
        </w:rPr>
        <w:instrText xml:space="preserve"> :Start Index: </w:instrText>
      </w:r>
      <w:r w:rsidRPr="0086207C">
        <w:rPr>
          <w:sz w:val="16"/>
        </w:rPr>
        <w:fldChar w:fldCharType="end"/>
      </w:r>
      <w:r>
        <w:rPr>
          <w:sz w:val="16"/>
        </w:rPr>
        <w:fldChar w:fldCharType="begin"/>
      </w:r>
      <w:r>
        <w:rPr>
          <w:sz w:val="16"/>
        </w:rPr>
        <w:instrText xml:space="preserve"> :Accountability:|CSRB_MC1|Treasury|CSRB|Matt Crooke|Matt Burston|Joe Keshina|x2841 </w:instrText>
      </w:r>
      <w:r>
        <w:rPr>
          <w:sz w:val="16"/>
        </w:rPr>
        <w:fldChar w:fldCharType="end"/>
      </w:r>
      <w:r w:rsidRPr="0086207C">
        <w:rPr>
          <w:sz w:val="16"/>
        </w:rPr>
        <w:fldChar w:fldCharType="begin"/>
      </w:r>
      <w:r w:rsidRPr="0086207C">
        <w:rPr>
          <w:sz w:val="16"/>
        </w:rPr>
        <w:instrText xml:space="preserve"> :End Index: </w:instrText>
      </w:r>
      <w:r w:rsidRPr="0086207C">
        <w:rPr>
          <w:sz w:val="16"/>
        </w:rPr>
        <w:fldChar w:fldCharType="end"/>
      </w:r>
      <w:r>
        <w:rPr>
          <w:sz w:val="16"/>
        </w:rPr>
        <w:fldChar w:fldCharType="begin"/>
      </w:r>
      <w:r>
        <w:rPr>
          <w:sz w:val="16"/>
        </w:rPr>
        <w:instrText xml:space="preserve"> :Start:CSRB_MC1 </w:instrText>
      </w:r>
      <w:r>
        <w:rPr>
          <w:sz w:val="16"/>
        </w:rPr>
        <w:fldChar w:fldCharType="end"/>
      </w:r>
      <w:r w:rsidR="00D337A3" w:rsidRPr="00712D4A">
        <w:t>Education</w:t>
      </w:r>
      <w:bookmarkEnd w:id="0"/>
      <w:r w:rsidR="00222503">
        <w:t xml:space="preserve"> </w:t>
      </w:r>
    </w:p>
    <w:p w14:paraId="1B01ED13" w14:textId="2C860DEA" w:rsidR="00D337A3" w:rsidRPr="00712D4A" w:rsidRDefault="00D337A3" w:rsidP="00D337A3">
      <w:r w:rsidRPr="00712D4A">
        <w:t>In 202</w:t>
      </w:r>
      <w:r w:rsidR="005332CB">
        <w:t>2</w:t>
      </w:r>
      <w:r w:rsidRPr="00712D4A">
        <w:t>–2</w:t>
      </w:r>
      <w:r w:rsidR="005332CB">
        <w:t>3</w:t>
      </w:r>
      <w:r w:rsidRPr="00712D4A">
        <w:t xml:space="preserve">, the Australian </w:t>
      </w:r>
      <w:r w:rsidRPr="00977B7A">
        <w:t xml:space="preserve">Government will provide funding of </w:t>
      </w:r>
      <w:r w:rsidR="005332CB" w:rsidRPr="00977B7A">
        <w:t>$</w:t>
      </w:r>
      <w:r w:rsidR="00121E24" w:rsidRPr="00977B7A">
        <w:t>27.0</w:t>
      </w:r>
      <w:r w:rsidR="00C91C81" w:rsidRPr="00977B7A">
        <w:t> </w:t>
      </w:r>
      <w:r w:rsidRPr="00977B7A">
        <w:t xml:space="preserve">billion to support state education services, including </w:t>
      </w:r>
      <w:r w:rsidR="005332CB" w:rsidRPr="00977B7A">
        <w:t>$</w:t>
      </w:r>
      <w:r w:rsidR="00BD030B" w:rsidRPr="00977B7A">
        <w:t>26.4</w:t>
      </w:r>
      <w:r w:rsidR="00C91C81" w:rsidRPr="00977B7A">
        <w:t> </w:t>
      </w:r>
      <w:r w:rsidRPr="00977B7A">
        <w:t xml:space="preserve">billion in Quality Schools funding and </w:t>
      </w:r>
      <w:r w:rsidR="005332CB" w:rsidRPr="00977B7A">
        <w:t>$</w:t>
      </w:r>
      <w:r w:rsidR="00251667" w:rsidRPr="00977B7A">
        <w:t>545.3</w:t>
      </w:r>
      <w:r w:rsidR="00C91C81" w:rsidRPr="00977B7A">
        <w:t> </w:t>
      </w:r>
      <w:r w:rsidRPr="00977B7A">
        <w:t>million through National Part</w:t>
      </w:r>
      <w:r w:rsidRPr="00712D4A">
        <w:t>nership payments, as detailed in Table 2.4.</w:t>
      </w:r>
    </w:p>
    <w:p w14:paraId="5C2D099E" w14:textId="7AE125AD" w:rsidR="00514D7C" w:rsidRPr="00514D7C" w:rsidRDefault="00D337A3" w:rsidP="00514D7C">
      <w:pPr>
        <w:pStyle w:val="TableHeading"/>
        <w:rPr>
          <w:sz w:val="16"/>
        </w:rPr>
      </w:pPr>
      <w:bookmarkStart w:id="2" w:name="_Toc4764855"/>
      <w:r w:rsidRPr="00712D4A">
        <w:t>Table 2.4: Payments to support state education service</w:t>
      </w:r>
      <w:bookmarkEnd w:id="2"/>
      <w:r w:rsidR="00140E5B">
        <w:t>s</w:t>
      </w:r>
    </w:p>
    <w:tbl>
      <w:tblPr>
        <w:tblW w:w="5000" w:type="pct"/>
        <w:tblCellMar>
          <w:left w:w="0" w:type="dxa"/>
          <w:right w:w="28" w:type="dxa"/>
        </w:tblCellMar>
        <w:tblLook w:val="04A0" w:firstRow="1" w:lastRow="0" w:firstColumn="1" w:lastColumn="0" w:noHBand="0" w:noVBand="1"/>
      </w:tblPr>
      <w:tblGrid>
        <w:gridCol w:w="3785"/>
        <w:gridCol w:w="748"/>
        <w:gridCol w:w="871"/>
        <w:gridCol w:w="810"/>
        <w:gridCol w:w="748"/>
        <w:gridCol w:w="748"/>
      </w:tblGrid>
      <w:tr w:rsidR="00514D7C" w:rsidRPr="00514D7C" w14:paraId="2B71ABD1" w14:textId="77777777" w:rsidTr="00514D7C">
        <w:trPr>
          <w:trHeight w:hRule="exact" w:val="225"/>
        </w:trPr>
        <w:tc>
          <w:tcPr>
            <w:tcW w:w="2454" w:type="pct"/>
            <w:tcBorders>
              <w:top w:val="single" w:sz="4" w:space="0" w:color="000000"/>
              <w:left w:val="nil"/>
              <w:bottom w:val="nil"/>
              <w:right w:val="nil"/>
            </w:tcBorders>
            <w:shd w:val="clear" w:color="000000" w:fill="FFFFFF"/>
            <w:noWrap/>
            <w:vAlign w:val="center"/>
            <w:hideMark/>
          </w:tcPr>
          <w:p w14:paraId="286ADD07" w14:textId="4CB1CDB2" w:rsidR="00514D7C" w:rsidRPr="00514D7C" w:rsidRDefault="00514D7C" w:rsidP="00514D7C">
            <w:pPr>
              <w:spacing w:after="0" w:line="240" w:lineRule="auto"/>
              <w:rPr>
                <w:rFonts w:ascii="Arial" w:hAnsi="Arial" w:cs="Arial"/>
                <w:color w:val="auto"/>
                <w:sz w:val="16"/>
                <w:szCs w:val="16"/>
              </w:rPr>
            </w:pPr>
            <w:r w:rsidRPr="00514D7C">
              <w:rPr>
                <w:rFonts w:ascii="Arial" w:hAnsi="Arial" w:cs="Arial"/>
                <w:color w:val="auto"/>
                <w:sz w:val="16"/>
                <w:szCs w:val="16"/>
              </w:rPr>
              <w:t>$million</w:t>
            </w:r>
          </w:p>
        </w:tc>
        <w:tc>
          <w:tcPr>
            <w:tcW w:w="485" w:type="pct"/>
            <w:tcBorders>
              <w:top w:val="single" w:sz="4" w:space="0" w:color="000000"/>
              <w:left w:val="nil"/>
              <w:bottom w:val="single" w:sz="4" w:space="0" w:color="000000"/>
              <w:right w:val="nil"/>
            </w:tcBorders>
            <w:shd w:val="clear" w:color="auto" w:fill="auto"/>
            <w:noWrap/>
            <w:vAlign w:val="center"/>
            <w:hideMark/>
          </w:tcPr>
          <w:p w14:paraId="26AE2113"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2021-22</w:t>
            </w:r>
          </w:p>
        </w:tc>
        <w:tc>
          <w:tcPr>
            <w:tcW w:w="565" w:type="pct"/>
            <w:tcBorders>
              <w:top w:val="single" w:sz="4" w:space="0" w:color="000000"/>
              <w:left w:val="nil"/>
              <w:bottom w:val="single" w:sz="4" w:space="0" w:color="000000"/>
              <w:right w:val="nil"/>
            </w:tcBorders>
            <w:shd w:val="clear" w:color="000000" w:fill="F2F9FC"/>
            <w:noWrap/>
            <w:vAlign w:val="center"/>
            <w:hideMark/>
          </w:tcPr>
          <w:p w14:paraId="01378CFB"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2022-23</w:t>
            </w:r>
          </w:p>
        </w:tc>
        <w:tc>
          <w:tcPr>
            <w:tcW w:w="525" w:type="pct"/>
            <w:tcBorders>
              <w:top w:val="single" w:sz="4" w:space="0" w:color="000000"/>
              <w:left w:val="nil"/>
              <w:bottom w:val="single" w:sz="4" w:space="0" w:color="000000"/>
              <w:right w:val="nil"/>
            </w:tcBorders>
            <w:shd w:val="clear" w:color="000000" w:fill="FFFFFF"/>
            <w:noWrap/>
            <w:vAlign w:val="center"/>
            <w:hideMark/>
          </w:tcPr>
          <w:p w14:paraId="4B2819B4"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2023-24</w:t>
            </w:r>
          </w:p>
        </w:tc>
        <w:tc>
          <w:tcPr>
            <w:tcW w:w="485" w:type="pct"/>
            <w:tcBorders>
              <w:top w:val="single" w:sz="4" w:space="0" w:color="000000"/>
              <w:left w:val="nil"/>
              <w:bottom w:val="single" w:sz="4" w:space="0" w:color="000000"/>
              <w:right w:val="nil"/>
            </w:tcBorders>
            <w:shd w:val="clear" w:color="000000" w:fill="FFFFFF"/>
            <w:noWrap/>
            <w:vAlign w:val="center"/>
            <w:hideMark/>
          </w:tcPr>
          <w:p w14:paraId="5C6EE1C9"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2024-25</w:t>
            </w:r>
          </w:p>
        </w:tc>
        <w:tc>
          <w:tcPr>
            <w:tcW w:w="485" w:type="pct"/>
            <w:tcBorders>
              <w:top w:val="single" w:sz="4" w:space="0" w:color="000000"/>
              <w:left w:val="nil"/>
              <w:bottom w:val="single" w:sz="4" w:space="0" w:color="000000"/>
              <w:right w:val="nil"/>
            </w:tcBorders>
            <w:shd w:val="clear" w:color="000000" w:fill="FFFFFF"/>
            <w:noWrap/>
            <w:vAlign w:val="center"/>
            <w:hideMark/>
          </w:tcPr>
          <w:p w14:paraId="24D8C7B2"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2025-26</w:t>
            </w:r>
          </w:p>
        </w:tc>
      </w:tr>
      <w:tr w:rsidR="00514D7C" w:rsidRPr="00514D7C" w14:paraId="77A067AA" w14:textId="77777777" w:rsidTr="00514D7C">
        <w:trPr>
          <w:trHeight w:hRule="exact" w:val="225"/>
        </w:trPr>
        <w:tc>
          <w:tcPr>
            <w:tcW w:w="2454" w:type="pct"/>
            <w:tcBorders>
              <w:top w:val="nil"/>
              <w:left w:val="nil"/>
              <w:bottom w:val="nil"/>
              <w:right w:val="nil"/>
            </w:tcBorders>
            <w:shd w:val="clear" w:color="auto" w:fill="auto"/>
            <w:noWrap/>
            <w:vAlign w:val="center"/>
            <w:hideMark/>
          </w:tcPr>
          <w:p w14:paraId="42D93496" w14:textId="77777777" w:rsidR="00514D7C" w:rsidRPr="00514D7C" w:rsidRDefault="00514D7C" w:rsidP="00514D7C">
            <w:pPr>
              <w:spacing w:after="0" w:line="240" w:lineRule="auto"/>
              <w:jc w:val="left"/>
              <w:rPr>
                <w:rFonts w:ascii="Arial" w:hAnsi="Arial" w:cs="Arial"/>
                <w:b/>
                <w:bCs/>
                <w:color w:val="auto"/>
                <w:sz w:val="16"/>
                <w:szCs w:val="16"/>
              </w:rPr>
            </w:pPr>
            <w:r w:rsidRPr="00514D7C">
              <w:rPr>
                <w:rFonts w:ascii="Arial" w:hAnsi="Arial" w:cs="Arial"/>
                <w:b/>
                <w:bCs/>
                <w:color w:val="auto"/>
                <w:sz w:val="16"/>
                <w:szCs w:val="16"/>
              </w:rPr>
              <w:t>Quality Schools funding</w:t>
            </w:r>
          </w:p>
        </w:tc>
        <w:tc>
          <w:tcPr>
            <w:tcW w:w="485" w:type="pct"/>
            <w:tcBorders>
              <w:top w:val="nil"/>
              <w:left w:val="nil"/>
              <w:bottom w:val="nil"/>
              <w:right w:val="nil"/>
            </w:tcBorders>
            <w:shd w:val="clear" w:color="000000" w:fill="FFFFFF"/>
            <w:noWrap/>
            <w:vAlign w:val="center"/>
            <w:hideMark/>
          </w:tcPr>
          <w:p w14:paraId="21C33928"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25,030.3</w:t>
            </w:r>
          </w:p>
        </w:tc>
        <w:tc>
          <w:tcPr>
            <w:tcW w:w="565" w:type="pct"/>
            <w:tcBorders>
              <w:top w:val="nil"/>
              <w:left w:val="nil"/>
              <w:bottom w:val="nil"/>
              <w:right w:val="nil"/>
            </w:tcBorders>
            <w:shd w:val="clear" w:color="000000" w:fill="F2F9FC"/>
            <w:noWrap/>
            <w:vAlign w:val="center"/>
            <w:hideMark/>
          </w:tcPr>
          <w:p w14:paraId="59748520"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26,412.6</w:t>
            </w:r>
          </w:p>
        </w:tc>
        <w:tc>
          <w:tcPr>
            <w:tcW w:w="525" w:type="pct"/>
            <w:tcBorders>
              <w:top w:val="nil"/>
              <w:left w:val="nil"/>
              <w:bottom w:val="nil"/>
              <w:right w:val="nil"/>
            </w:tcBorders>
            <w:shd w:val="clear" w:color="000000" w:fill="FFFFFF"/>
            <w:noWrap/>
            <w:vAlign w:val="center"/>
            <w:hideMark/>
          </w:tcPr>
          <w:p w14:paraId="66241568"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27,700.8</w:t>
            </w:r>
          </w:p>
        </w:tc>
        <w:tc>
          <w:tcPr>
            <w:tcW w:w="485" w:type="pct"/>
            <w:tcBorders>
              <w:top w:val="nil"/>
              <w:left w:val="nil"/>
              <w:bottom w:val="nil"/>
              <w:right w:val="nil"/>
            </w:tcBorders>
            <w:shd w:val="clear" w:color="000000" w:fill="FFFFFF"/>
            <w:noWrap/>
            <w:vAlign w:val="center"/>
            <w:hideMark/>
          </w:tcPr>
          <w:p w14:paraId="11562F7E"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28,689.6</w:t>
            </w:r>
          </w:p>
        </w:tc>
        <w:tc>
          <w:tcPr>
            <w:tcW w:w="485" w:type="pct"/>
            <w:tcBorders>
              <w:top w:val="nil"/>
              <w:left w:val="nil"/>
              <w:bottom w:val="nil"/>
              <w:right w:val="nil"/>
            </w:tcBorders>
            <w:shd w:val="clear" w:color="000000" w:fill="FFFFFF"/>
            <w:noWrap/>
            <w:vAlign w:val="center"/>
            <w:hideMark/>
          </w:tcPr>
          <w:p w14:paraId="3268C027"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29,659.4</w:t>
            </w:r>
          </w:p>
        </w:tc>
      </w:tr>
      <w:tr w:rsidR="00514D7C" w:rsidRPr="00514D7C" w14:paraId="09D4EE2F" w14:textId="77777777" w:rsidTr="00514D7C">
        <w:trPr>
          <w:trHeight w:hRule="exact" w:val="225"/>
        </w:trPr>
        <w:tc>
          <w:tcPr>
            <w:tcW w:w="2454" w:type="pct"/>
            <w:tcBorders>
              <w:top w:val="nil"/>
              <w:left w:val="nil"/>
              <w:bottom w:val="nil"/>
              <w:right w:val="nil"/>
            </w:tcBorders>
            <w:shd w:val="clear" w:color="000000" w:fill="FFFFFF"/>
            <w:noWrap/>
            <w:vAlign w:val="center"/>
            <w:hideMark/>
          </w:tcPr>
          <w:p w14:paraId="5FB5DA3E" w14:textId="77777777" w:rsidR="00514D7C" w:rsidRPr="00514D7C" w:rsidRDefault="00514D7C" w:rsidP="00514D7C">
            <w:pPr>
              <w:spacing w:after="0" w:line="240" w:lineRule="auto"/>
              <w:jc w:val="left"/>
              <w:rPr>
                <w:rFonts w:ascii="Arial" w:hAnsi="Arial" w:cs="Arial"/>
                <w:b/>
                <w:bCs/>
                <w:color w:val="auto"/>
                <w:sz w:val="16"/>
                <w:szCs w:val="16"/>
              </w:rPr>
            </w:pPr>
            <w:r w:rsidRPr="00514D7C">
              <w:rPr>
                <w:rFonts w:ascii="Arial" w:hAnsi="Arial" w:cs="Arial"/>
                <w:b/>
                <w:bCs/>
                <w:color w:val="auto"/>
                <w:sz w:val="16"/>
                <w:szCs w:val="16"/>
              </w:rPr>
              <w:t>National Partnership payments</w:t>
            </w:r>
          </w:p>
        </w:tc>
        <w:tc>
          <w:tcPr>
            <w:tcW w:w="485" w:type="pct"/>
            <w:tcBorders>
              <w:top w:val="nil"/>
              <w:left w:val="nil"/>
              <w:bottom w:val="nil"/>
              <w:right w:val="nil"/>
            </w:tcBorders>
            <w:shd w:val="clear" w:color="000000" w:fill="FFFFFF"/>
            <w:noWrap/>
            <w:vAlign w:val="center"/>
            <w:hideMark/>
          </w:tcPr>
          <w:p w14:paraId="5E827588"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 </w:t>
            </w:r>
          </w:p>
        </w:tc>
        <w:tc>
          <w:tcPr>
            <w:tcW w:w="565" w:type="pct"/>
            <w:tcBorders>
              <w:top w:val="nil"/>
              <w:left w:val="nil"/>
              <w:bottom w:val="nil"/>
              <w:right w:val="nil"/>
            </w:tcBorders>
            <w:shd w:val="clear" w:color="000000" w:fill="F2F9FC"/>
            <w:noWrap/>
            <w:vAlign w:val="center"/>
            <w:hideMark/>
          </w:tcPr>
          <w:p w14:paraId="4DE3C9A8"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 </w:t>
            </w:r>
          </w:p>
        </w:tc>
        <w:tc>
          <w:tcPr>
            <w:tcW w:w="525" w:type="pct"/>
            <w:tcBorders>
              <w:top w:val="nil"/>
              <w:left w:val="nil"/>
              <w:bottom w:val="nil"/>
              <w:right w:val="nil"/>
            </w:tcBorders>
            <w:shd w:val="clear" w:color="000000" w:fill="FFFFFF"/>
            <w:noWrap/>
            <w:vAlign w:val="center"/>
            <w:hideMark/>
          </w:tcPr>
          <w:p w14:paraId="36BC1769"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 </w:t>
            </w:r>
          </w:p>
        </w:tc>
        <w:tc>
          <w:tcPr>
            <w:tcW w:w="485" w:type="pct"/>
            <w:tcBorders>
              <w:top w:val="nil"/>
              <w:left w:val="nil"/>
              <w:bottom w:val="nil"/>
              <w:right w:val="nil"/>
            </w:tcBorders>
            <w:shd w:val="clear" w:color="000000" w:fill="FFFFFF"/>
            <w:noWrap/>
            <w:vAlign w:val="center"/>
            <w:hideMark/>
          </w:tcPr>
          <w:p w14:paraId="68DAE7C4"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 </w:t>
            </w:r>
          </w:p>
        </w:tc>
        <w:tc>
          <w:tcPr>
            <w:tcW w:w="485" w:type="pct"/>
            <w:tcBorders>
              <w:top w:val="nil"/>
              <w:left w:val="nil"/>
              <w:bottom w:val="nil"/>
              <w:right w:val="nil"/>
            </w:tcBorders>
            <w:shd w:val="clear" w:color="000000" w:fill="FFFFFF"/>
            <w:noWrap/>
            <w:vAlign w:val="center"/>
            <w:hideMark/>
          </w:tcPr>
          <w:p w14:paraId="30FA3521"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 </w:t>
            </w:r>
          </w:p>
        </w:tc>
      </w:tr>
      <w:tr w:rsidR="00514D7C" w:rsidRPr="00514D7C" w14:paraId="5954613F" w14:textId="77777777" w:rsidTr="00514D7C">
        <w:trPr>
          <w:trHeight w:hRule="exact" w:val="225"/>
        </w:trPr>
        <w:tc>
          <w:tcPr>
            <w:tcW w:w="2454" w:type="pct"/>
            <w:tcBorders>
              <w:top w:val="nil"/>
              <w:left w:val="nil"/>
              <w:bottom w:val="nil"/>
              <w:right w:val="nil"/>
            </w:tcBorders>
            <w:shd w:val="clear" w:color="000000" w:fill="FFFFFF"/>
            <w:noWrap/>
            <w:vAlign w:val="center"/>
            <w:hideMark/>
          </w:tcPr>
          <w:p w14:paraId="48C24795" w14:textId="77777777" w:rsidR="00514D7C" w:rsidRPr="00514D7C" w:rsidRDefault="00514D7C" w:rsidP="00514D7C">
            <w:pPr>
              <w:spacing w:after="0" w:line="240" w:lineRule="auto"/>
              <w:ind w:left="170"/>
              <w:jc w:val="left"/>
              <w:rPr>
                <w:rFonts w:ascii="Arial" w:hAnsi="Arial" w:cs="Arial"/>
                <w:color w:val="auto"/>
                <w:sz w:val="16"/>
                <w:szCs w:val="16"/>
              </w:rPr>
            </w:pPr>
            <w:r w:rsidRPr="00514D7C">
              <w:rPr>
                <w:rFonts w:ascii="Arial" w:hAnsi="Arial" w:cs="Arial"/>
                <w:color w:val="auto"/>
                <w:sz w:val="16"/>
                <w:szCs w:val="16"/>
              </w:rPr>
              <w:t>Early Childhood Education</w:t>
            </w:r>
          </w:p>
        </w:tc>
        <w:tc>
          <w:tcPr>
            <w:tcW w:w="485" w:type="pct"/>
            <w:tcBorders>
              <w:top w:val="nil"/>
              <w:left w:val="nil"/>
              <w:bottom w:val="nil"/>
              <w:right w:val="nil"/>
            </w:tcBorders>
            <w:shd w:val="clear" w:color="000000" w:fill="FFFFFF"/>
            <w:noWrap/>
            <w:vAlign w:val="center"/>
            <w:hideMark/>
          </w:tcPr>
          <w:p w14:paraId="6040F60B"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 </w:t>
            </w:r>
          </w:p>
        </w:tc>
        <w:tc>
          <w:tcPr>
            <w:tcW w:w="565" w:type="pct"/>
            <w:tcBorders>
              <w:top w:val="nil"/>
              <w:left w:val="nil"/>
              <w:bottom w:val="nil"/>
              <w:right w:val="nil"/>
            </w:tcBorders>
            <w:shd w:val="clear" w:color="000000" w:fill="F2F9FC"/>
            <w:noWrap/>
            <w:vAlign w:val="center"/>
            <w:hideMark/>
          </w:tcPr>
          <w:p w14:paraId="372BF8CF"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 </w:t>
            </w:r>
          </w:p>
        </w:tc>
        <w:tc>
          <w:tcPr>
            <w:tcW w:w="525" w:type="pct"/>
            <w:tcBorders>
              <w:top w:val="nil"/>
              <w:left w:val="nil"/>
              <w:bottom w:val="nil"/>
              <w:right w:val="nil"/>
            </w:tcBorders>
            <w:shd w:val="clear" w:color="000000" w:fill="FFFFFF"/>
            <w:noWrap/>
            <w:vAlign w:val="center"/>
            <w:hideMark/>
          </w:tcPr>
          <w:p w14:paraId="2CF4FDDC"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 </w:t>
            </w:r>
          </w:p>
        </w:tc>
        <w:tc>
          <w:tcPr>
            <w:tcW w:w="485" w:type="pct"/>
            <w:tcBorders>
              <w:top w:val="nil"/>
              <w:left w:val="nil"/>
              <w:bottom w:val="nil"/>
              <w:right w:val="nil"/>
            </w:tcBorders>
            <w:shd w:val="clear" w:color="000000" w:fill="FFFFFF"/>
            <w:noWrap/>
            <w:vAlign w:val="center"/>
            <w:hideMark/>
          </w:tcPr>
          <w:p w14:paraId="4DBBA089"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 </w:t>
            </w:r>
          </w:p>
        </w:tc>
        <w:tc>
          <w:tcPr>
            <w:tcW w:w="485" w:type="pct"/>
            <w:tcBorders>
              <w:top w:val="nil"/>
              <w:left w:val="nil"/>
              <w:bottom w:val="nil"/>
              <w:right w:val="nil"/>
            </w:tcBorders>
            <w:shd w:val="clear" w:color="000000" w:fill="FFFFFF"/>
            <w:noWrap/>
            <w:vAlign w:val="center"/>
            <w:hideMark/>
          </w:tcPr>
          <w:p w14:paraId="320A89C7"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 </w:t>
            </w:r>
          </w:p>
        </w:tc>
      </w:tr>
      <w:tr w:rsidR="00514D7C" w:rsidRPr="00514D7C" w14:paraId="16D17F3E" w14:textId="77777777" w:rsidTr="00514D7C">
        <w:trPr>
          <w:trHeight w:hRule="exact" w:val="225"/>
        </w:trPr>
        <w:tc>
          <w:tcPr>
            <w:tcW w:w="2454" w:type="pct"/>
            <w:tcBorders>
              <w:top w:val="nil"/>
              <w:left w:val="nil"/>
              <w:bottom w:val="nil"/>
              <w:right w:val="nil"/>
            </w:tcBorders>
            <w:shd w:val="clear" w:color="000000" w:fill="FFFFFF"/>
            <w:noWrap/>
            <w:vAlign w:val="center"/>
            <w:hideMark/>
          </w:tcPr>
          <w:p w14:paraId="15239272" w14:textId="77777777" w:rsidR="00514D7C" w:rsidRPr="00514D7C" w:rsidRDefault="00514D7C" w:rsidP="00514D7C">
            <w:pPr>
              <w:spacing w:after="0" w:line="240" w:lineRule="auto"/>
              <w:ind w:left="340"/>
              <w:jc w:val="left"/>
              <w:rPr>
                <w:rFonts w:ascii="Arial" w:hAnsi="Arial" w:cs="Arial"/>
                <w:color w:val="auto"/>
                <w:sz w:val="16"/>
                <w:szCs w:val="16"/>
              </w:rPr>
            </w:pPr>
            <w:r w:rsidRPr="00514D7C">
              <w:rPr>
                <w:rFonts w:ascii="Arial" w:hAnsi="Arial" w:cs="Arial"/>
                <w:color w:val="auto"/>
                <w:sz w:val="16"/>
                <w:szCs w:val="16"/>
              </w:rPr>
              <w:t>Preschool Reform Agreement</w:t>
            </w:r>
          </w:p>
        </w:tc>
        <w:tc>
          <w:tcPr>
            <w:tcW w:w="485" w:type="pct"/>
            <w:tcBorders>
              <w:top w:val="nil"/>
              <w:left w:val="nil"/>
              <w:bottom w:val="nil"/>
              <w:right w:val="nil"/>
            </w:tcBorders>
            <w:shd w:val="clear" w:color="000000" w:fill="FFFFFF"/>
            <w:noWrap/>
            <w:vAlign w:val="center"/>
            <w:hideMark/>
          </w:tcPr>
          <w:p w14:paraId="10B5C9C0"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166.7</w:t>
            </w:r>
          </w:p>
        </w:tc>
        <w:tc>
          <w:tcPr>
            <w:tcW w:w="565" w:type="pct"/>
            <w:tcBorders>
              <w:top w:val="nil"/>
              <w:left w:val="nil"/>
              <w:bottom w:val="nil"/>
              <w:right w:val="nil"/>
            </w:tcBorders>
            <w:shd w:val="clear" w:color="000000" w:fill="F2F9FC"/>
            <w:noWrap/>
            <w:vAlign w:val="center"/>
            <w:hideMark/>
          </w:tcPr>
          <w:p w14:paraId="29099648"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454.6</w:t>
            </w:r>
          </w:p>
        </w:tc>
        <w:tc>
          <w:tcPr>
            <w:tcW w:w="525" w:type="pct"/>
            <w:tcBorders>
              <w:top w:val="nil"/>
              <w:left w:val="nil"/>
              <w:bottom w:val="nil"/>
              <w:right w:val="nil"/>
            </w:tcBorders>
            <w:shd w:val="clear" w:color="000000" w:fill="FFFFFF"/>
            <w:noWrap/>
            <w:vAlign w:val="center"/>
            <w:hideMark/>
          </w:tcPr>
          <w:p w14:paraId="6FD6FF3A"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458.7</w:t>
            </w:r>
          </w:p>
        </w:tc>
        <w:tc>
          <w:tcPr>
            <w:tcW w:w="485" w:type="pct"/>
            <w:tcBorders>
              <w:top w:val="nil"/>
              <w:left w:val="nil"/>
              <w:bottom w:val="nil"/>
              <w:right w:val="nil"/>
            </w:tcBorders>
            <w:shd w:val="clear" w:color="000000" w:fill="FFFFFF"/>
            <w:noWrap/>
            <w:vAlign w:val="center"/>
            <w:hideMark/>
          </w:tcPr>
          <w:p w14:paraId="260A4151"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462.4</w:t>
            </w:r>
          </w:p>
        </w:tc>
        <w:tc>
          <w:tcPr>
            <w:tcW w:w="485" w:type="pct"/>
            <w:tcBorders>
              <w:top w:val="nil"/>
              <w:left w:val="nil"/>
              <w:bottom w:val="nil"/>
              <w:right w:val="nil"/>
            </w:tcBorders>
            <w:shd w:val="clear" w:color="000000" w:fill="FFFFFF"/>
            <w:noWrap/>
            <w:vAlign w:val="center"/>
            <w:hideMark/>
          </w:tcPr>
          <w:p w14:paraId="727893F8"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326.6</w:t>
            </w:r>
          </w:p>
        </w:tc>
      </w:tr>
      <w:tr w:rsidR="00514D7C" w:rsidRPr="00514D7C" w14:paraId="10A0F139" w14:textId="77777777" w:rsidTr="00514D7C">
        <w:trPr>
          <w:trHeight w:hRule="exact" w:val="225"/>
        </w:trPr>
        <w:tc>
          <w:tcPr>
            <w:tcW w:w="2454" w:type="pct"/>
            <w:tcBorders>
              <w:top w:val="nil"/>
              <w:left w:val="nil"/>
              <w:bottom w:val="nil"/>
              <w:right w:val="nil"/>
            </w:tcBorders>
            <w:shd w:val="clear" w:color="000000" w:fill="FFFFFF"/>
            <w:noWrap/>
            <w:vAlign w:val="center"/>
            <w:hideMark/>
          </w:tcPr>
          <w:p w14:paraId="7E0B2198" w14:textId="77777777" w:rsidR="00514D7C" w:rsidRPr="00514D7C" w:rsidRDefault="00514D7C" w:rsidP="00514D7C">
            <w:pPr>
              <w:spacing w:after="0" w:line="240" w:lineRule="auto"/>
              <w:ind w:left="340"/>
              <w:jc w:val="left"/>
              <w:rPr>
                <w:rFonts w:ascii="Arial" w:hAnsi="Arial" w:cs="Arial"/>
                <w:color w:val="auto"/>
                <w:sz w:val="16"/>
                <w:szCs w:val="16"/>
              </w:rPr>
            </w:pPr>
            <w:r w:rsidRPr="00514D7C">
              <w:rPr>
                <w:rFonts w:ascii="Arial" w:hAnsi="Arial" w:cs="Arial"/>
                <w:color w:val="auto"/>
                <w:sz w:val="16"/>
                <w:szCs w:val="16"/>
              </w:rPr>
              <w:t>Universal access to early childhood</w:t>
            </w:r>
          </w:p>
        </w:tc>
        <w:tc>
          <w:tcPr>
            <w:tcW w:w="485" w:type="pct"/>
            <w:tcBorders>
              <w:top w:val="nil"/>
              <w:left w:val="nil"/>
              <w:bottom w:val="nil"/>
              <w:right w:val="nil"/>
            </w:tcBorders>
            <w:shd w:val="clear" w:color="000000" w:fill="FFFFFF"/>
            <w:noWrap/>
            <w:vAlign w:val="center"/>
            <w:hideMark/>
          </w:tcPr>
          <w:p w14:paraId="0C14CDA4"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 </w:t>
            </w:r>
          </w:p>
        </w:tc>
        <w:tc>
          <w:tcPr>
            <w:tcW w:w="565" w:type="pct"/>
            <w:tcBorders>
              <w:top w:val="nil"/>
              <w:left w:val="nil"/>
              <w:bottom w:val="nil"/>
              <w:right w:val="nil"/>
            </w:tcBorders>
            <w:shd w:val="clear" w:color="000000" w:fill="F2F9FC"/>
            <w:noWrap/>
            <w:vAlign w:val="center"/>
            <w:hideMark/>
          </w:tcPr>
          <w:p w14:paraId="1521C527"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 </w:t>
            </w:r>
          </w:p>
        </w:tc>
        <w:tc>
          <w:tcPr>
            <w:tcW w:w="525" w:type="pct"/>
            <w:tcBorders>
              <w:top w:val="nil"/>
              <w:left w:val="nil"/>
              <w:bottom w:val="nil"/>
              <w:right w:val="nil"/>
            </w:tcBorders>
            <w:shd w:val="clear" w:color="000000" w:fill="FFFFFF"/>
            <w:noWrap/>
            <w:vAlign w:val="center"/>
            <w:hideMark/>
          </w:tcPr>
          <w:p w14:paraId="4B9521F7"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 </w:t>
            </w:r>
          </w:p>
        </w:tc>
        <w:tc>
          <w:tcPr>
            <w:tcW w:w="485" w:type="pct"/>
            <w:tcBorders>
              <w:top w:val="nil"/>
              <w:left w:val="nil"/>
              <w:bottom w:val="nil"/>
              <w:right w:val="nil"/>
            </w:tcBorders>
            <w:shd w:val="clear" w:color="000000" w:fill="FFFFFF"/>
            <w:noWrap/>
            <w:vAlign w:val="center"/>
            <w:hideMark/>
          </w:tcPr>
          <w:p w14:paraId="3344CE6F"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 </w:t>
            </w:r>
          </w:p>
        </w:tc>
        <w:tc>
          <w:tcPr>
            <w:tcW w:w="485" w:type="pct"/>
            <w:tcBorders>
              <w:top w:val="nil"/>
              <w:left w:val="nil"/>
              <w:bottom w:val="nil"/>
              <w:right w:val="nil"/>
            </w:tcBorders>
            <w:shd w:val="clear" w:color="000000" w:fill="FFFFFF"/>
            <w:noWrap/>
            <w:vAlign w:val="center"/>
            <w:hideMark/>
          </w:tcPr>
          <w:p w14:paraId="71B039A9"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 </w:t>
            </w:r>
          </w:p>
        </w:tc>
      </w:tr>
      <w:tr w:rsidR="00514D7C" w:rsidRPr="00514D7C" w14:paraId="36471941" w14:textId="77777777" w:rsidTr="00514D7C">
        <w:trPr>
          <w:trHeight w:hRule="exact" w:val="225"/>
        </w:trPr>
        <w:tc>
          <w:tcPr>
            <w:tcW w:w="2454" w:type="pct"/>
            <w:tcBorders>
              <w:top w:val="nil"/>
              <w:left w:val="nil"/>
              <w:bottom w:val="nil"/>
              <w:right w:val="nil"/>
            </w:tcBorders>
            <w:shd w:val="clear" w:color="000000" w:fill="FFFFFF"/>
            <w:noWrap/>
            <w:vAlign w:val="center"/>
            <w:hideMark/>
          </w:tcPr>
          <w:p w14:paraId="0952CFAF" w14:textId="77777777" w:rsidR="00514D7C" w:rsidRPr="00514D7C" w:rsidRDefault="00514D7C" w:rsidP="00514D7C">
            <w:pPr>
              <w:spacing w:after="0" w:line="240" w:lineRule="auto"/>
              <w:ind w:left="510"/>
              <w:jc w:val="left"/>
              <w:rPr>
                <w:rFonts w:ascii="Arial" w:hAnsi="Arial" w:cs="Arial"/>
                <w:color w:val="auto"/>
                <w:sz w:val="16"/>
                <w:szCs w:val="16"/>
              </w:rPr>
            </w:pPr>
            <w:r w:rsidRPr="00514D7C">
              <w:rPr>
                <w:rFonts w:ascii="Arial" w:hAnsi="Arial" w:cs="Arial"/>
                <w:color w:val="auto"/>
                <w:sz w:val="16"/>
                <w:szCs w:val="16"/>
              </w:rPr>
              <w:t>education</w:t>
            </w:r>
          </w:p>
        </w:tc>
        <w:tc>
          <w:tcPr>
            <w:tcW w:w="485" w:type="pct"/>
            <w:tcBorders>
              <w:top w:val="nil"/>
              <w:left w:val="nil"/>
              <w:bottom w:val="nil"/>
              <w:right w:val="nil"/>
            </w:tcBorders>
            <w:shd w:val="clear" w:color="000000" w:fill="FFFFFF"/>
            <w:noWrap/>
            <w:vAlign w:val="center"/>
            <w:hideMark/>
          </w:tcPr>
          <w:p w14:paraId="48F613FC"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317.2</w:t>
            </w:r>
          </w:p>
        </w:tc>
        <w:tc>
          <w:tcPr>
            <w:tcW w:w="565" w:type="pct"/>
            <w:tcBorders>
              <w:top w:val="nil"/>
              <w:left w:val="nil"/>
              <w:bottom w:val="nil"/>
              <w:right w:val="nil"/>
            </w:tcBorders>
            <w:shd w:val="clear" w:color="000000" w:fill="F2F9FC"/>
            <w:noWrap/>
            <w:vAlign w:val="center"/>
            <w:hideMark/>
          </w:tcPr>
          <w:p w14:paraId="23699938"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w:t>
            </w:r>
          </w:p>
        </w:tc>
        <w:tc>
          <w:tcPr>
            <w:tcW w:w="525" w:type="pct"/>
            <w:tcBorders>
              <w:top w:val="nil"/>
              <w:left w:val="nil"/>
              <w:bottom w:val="nil"/>
              <w:right w:val="nil"/>
            </w:tcBorders>
            <w:shd w:val="clear" w:color="000000" w:fill="FFFFFF"/>
            <w:noWrap/>
            <w:vAlign w:val="center"/>
            <w:hideMark/>
          </w:tcPr>
          <w:p w14:paraId="2527B7B0"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w:t>
            </w:r>
          </w:p>
        </w:tc>
        <w:tc>
          <w:tcPr>
            <w:tcW w:w="485" w:type="pct"/>
            <w:tcBorders>
              <w:top w:val="nil"/>
              <w:left w:val="nil"/>
              <w:bottom w:val="nil"/>
              <w:right w:val="nil"/>
            </w:tcBorders>
            <w:shd w:val="clear" w:color="000000" w:fill="FFFFFF"/>
            <w:noWrap/>
            <w:vAlign w:val="center"/>
            <w:hideMark/>
          </w:tcPr>
          <w:p w14:paraId="7FBE9335"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w:t>
            </w:r>
          </w:p>
        </w:tc>
        <w:tc>
          <w:tcPr>
            <w:tcW w:w="485" w:type="pct"/>
            <w:tcBorders>
              <w:top w:val="nil"/>
              <w:left w:val="nil"/>
              <w:bottom w:val="nil"/>
              <w:right w:val="nil"/>
            </w:tcBorders>
            <w:shd w:val="clear" w:color="000000" w:fill="FFFFFF"/>
            <w:noWrap/>
            <w:vAlign w:val="center"/>
            <w:hideMark/>
          </w:tcPr>
          <w:p w14:paraId="4D2241E7"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w:t>
            </w:r>
          </w:p>
        </w:tc>
      </w:tr>
      <w:tr w:rsidR="00514D7C" w:rsidRPr="00514D7C" w14:paraId="47D946B5" w14:textId="77777777" w:rsidTr="00514D7C">
        <w:trPr>
          <w:trHeight w:hRule="exact" w:val="225"/>
        </w:trPr>
        <w:tc>
          <w:tcPr>
            <w:tcW w:w="2454" w:type="pct"/>
            <w:tcBorders>
              <w:top w:val="nil"/>
              <w:left w:val="nil"/>
              <w:bottom w:val="nil"/>
              <w:right w:val="nil"/>
            </w:tcBorders>
            <w:shd w:val="clear" w:color="000000" w:fill="FFFFFF"/>
            <w:noWrap/>
            <w:vAlign w:val="center"/>
            <w:hideMark/>
          </w:tcPr>
          <w:p w14:paraId="60A0A063" w14:textId="77777777" w:rsidR="00514D7C" w:rsidRPr="00514D7C" w:rsidRDefault="00514D7C" w:rsidP="00514D7C">
            <w:pPr>
              <w:spacing w:after="0" w:line="240" w:lineRule="auto"/>
              <w:ind w:left="170"/>
              <w:jc w:val="left"/>
              <w:rPr>
                <w:rFonts w:ascii="Arial" w:hAnsi="Arial" w:cs="Arial"/>
                <w:color w:val="auto"/>
                <w:sz w:val="16"/>
                <w:szCs w:val="16"/>
              </w:rPr>
            </w:pPr>
            <w:proofErr w:type="spellStart"/>
            <w:r w:rsidRPr="00514D7C">
              <w:rPr>
                <w:rFonts w:ascii="Arial" w:hAnsi="Arial" w:cs="Arial"/>
                <w:color w:val="auto"/>
                <w:sz w:val="16"/>
                <w:szCs w:val="16"/>
              </w:rPr>
              <w:t>MoneySmart</w:t>
            </w:r>
            <w:proofErr w:type="spellEnd"/>
            <w:r w:rsidRPr="00514D7C">
              <w:rPr>
                <w:rFonts w:ascii="Arial" w:hAnsi="Arial" w:cs="Arial"/>
                <w:color w:val="auto"/>
                <w:sz w:val="16"/>
                <w:szCs w:val="16"/>
              </w:rPr>
              <w:t xml:space="preserve"> teaching</w:t>
            </w:r>
          </w:p>
        </w:tc>
        <w:tc>
          <w:tcPr>
            <w:tcW w:w="485" w:type="pct"/>
            <w:tcBorders>
              <w:top w:val="nil"/>
              <w:left w:val="nil"/>
              <w:bottom w:val="nil"/>
              <w:right w:val="nil"/>
            </w:tcBorders>
            <w:shd w:val="clear" w:color="000000" w:fill="FFFFFF"/>
            <w:noWrap/>
            <w:vAlign w:val="center"/>
            <w:hideMark/>
          </w:tcPr>
          <w:p w14:paraId="0D35E4A3"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0.1</w:t>
            </w:r>
          </w:p>
        </w:tc>
        <w:tc>
          <w:tcPr>
            <w:tcW w:w="565" w:type="pct"/>
            <w:tcBorders>
              <w:top w:val="nil"/>
              <w:left w:val="nil"/>
              <w:bottom w:val="nil"/>
              <w:right w:val="nil"/>
            </w:tcBorders>
            <w:shd w:val="clear" w:color="000000" w:fill="F2F9FC"/>
            <w:noWrap/>
            <w:vAlign w:val="center"/>
            <w:hideMark/>
          </w:tcPr>
          <w:p w14:paraId="6790FF8E"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w:t>
            </w:r>
          </w:p>
        </w:tc>
        <w:tc>
          <w:tcPr>
            <w:tcW w:w="525" w:type="pct"/>
            <w:tcBorders>
              <w:top w:val="nil"/>
              <w:left w:val="nil"/>
              <w:bottom w:val="nil"/>
              <w:right w:val="nil"/>
            </w:tcBorders>
            <w:shd w:val="clear" w:color="000000" w:fill="FFFFFF"/>
            <w:noWrap/>
            <w:vAlign w:val="center"/>
            <w:hideMark/>
          </w:tcPr>
          <w:p w14:paraId="40A8C938"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w:t>
            </w:r>
          </w:p>
        </w:tc>
        <w:tc>
          <w:tcPr>
            <w:tcW w:w="485" w:type="pct"/>
            <w:tcBorders>
              <w:top w:val="nil"/>
              <w:left w:val="nil"/>
              <w:bottom w:val="nil"/>
              <w:right w:val="nil"/>
            </w:tcBorders>
            <w:shd w:val="clear" w:color="000000" w:fill="FFFFFF"/>
            <w:noWrap/>
            <w:vAlign w:val="center"/>
            <w:hideMark/>
          </w:tcPr>
          <w:p w14:paraId="263C52FF"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w:t>
            </w:r>
          </w:p>
        </w:tc>
        <w:tc>
          <w:tcPr>
            <w:tcW w:w="485" w:type="pct"/>
            <w:tcBorders>
              <w:top w:val="nil"/>
              <w:left w:val="nil"/>
              <w:bottom w:val="nil"/>
              <w:right w:val="nil"/>
            </w:tcBorders>
            <w:shd w:val="clear" w:color="000000" w:fill="FFFFFF"/>
            <w:noWrap/>
            <w:vAlign w:val="center"/>
            <w:hideMark/>
          </w:tcPr>
          <w:p w14:paraId="7348B875"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w:t>
            </w:r>
          </w:p>
        </w:tc>
      </w:tr>
      <w:tr w:rsidR="00514D7C" w:rsidRPr="00514D7C" w14:paraId="7D6B91F3" w14:textId="77777777" w:rsidTr="00514D7C">
        <w:trPr>
          <w:trHeight w:hRule="exact" w:val="225"/>
        </w:trPr>
        <w:tc>
          <w:tcPr>
            <w:tcW w:w="2454" w:type="pct"/>
            <w:tcBorders>
              <w:top w:val="nil"/>
              <w:left w:val="nil"/>
              <w:bottom w:val="nil"/>
              <w:right w:val="nil"/>
            </w:tcBorders>
            <w:shd w:val="clear" w:color="000000" w:fill="FFFFFF"/>
            <w:noWrap/>
            <w:vAlign w:val="center"/>
            <w:hideMark/>
          </w:tcPr>
          <w:p w14:paraId="757A5E4D" w14:textId="77777777" w:rsidR="00514D7C" w:rsidRPr="00514D7C" w:rsidRDefault="00514D7C" w:rsidP="00514D7C">
            <w:pPr>
              <w:spacing w:after="0" w:line="240" w:lineRule="auto"/>
              <w:ind w:left="170"/>
              <w:jc w:val="left"/>
              <w:rPr>
                <w:rFonts w:ascii="Arial" w:hAnsi="Arial" w:cs="Arial"/>
                <w:color w:val="auto"/>
                <w:sz w:val="16"/>
                <w:szCs w:val="16"/>
              </w:rPr>
            </w:pPr>
            <w:r w:rsidRPr="00514D7C">
              <w:rPr>
                <w:rFonts w:ascii="Arial" w:hAnsi="Arial" w:cs="Arial"/>
                <w:color w:val="auto"/>
                <w:sz w:val="16"/>
                <w:szCs w:val="16"/>
              </w:rPr>
              <w:t>National school chaplaincy program</w:t>
            </w:r>
          </w:p>
        </w:tc>
        <w:tc>
          <w:tcPr>
            <w:tcW w:w="485" w:type="pct"/>
            <w:tcBorders>
              <w:top w:val="nil"/>
              <w:left w:val="nil"/>
              <w:bottom w:val="nil"/>
              <w:right w:val="nil"/>
            </w:tcBorders>
            <w:shd w:val="clear" w:color="000000" w:fill="FFFFFF"/>
            <w:noWrap/>
            <w:vAlign w:val="center"/>
            <w:hideMark/>
          </w:tcPr>
          <w:p w14:paraId="728093ED"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61.4</w:t>
            </w:r>
          </w:p>
        </w:tc>
        <w:tc>
          <w:tcPr>
            <w:tcW w:w="565" w:type="pct"/>
            <w:tcBorders>
              <w:top w:val="nil"/>
              <w:left w:val="nil"/>
              <w:bottom w:val="nil"/>
              <w:right w:val="nil"/>
            </w:tcBorders>
            <w:shd w:val="clear" w:color="000000" w:fill="F2F9FC"/>
            <w:noWrap/>
            <w:vAlign w:val="center"/>
            <w:hideMark/>
          </w:tcPr>
          <w:p w14:paraId="49B7D0ED"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61.4</w:t>
            </w:r>
          </w:p>
        </w:tc>
        <w:tc>
          <w:tcPr>
            <w:tcW w:w="525" w:type="pct"/>
            <w:tcBorders>
              <w:top w:val="nil"/>
              <w:left w:val="nil"/>
              <w:bottom w:val="nil"/>
              <w:right w:val="nil"/>
            </w:tcBorders>
            <w:shd w:val="clear" w:color="000000" w:fill="FFFFFF"/>
            <w:noWrap/>
            <w:vAlign w:val="center"/>
            <w:hideMark/>
          </w:tcPr>
          <w:p w14:paraId="2BD6E83E"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61.4</w:t>
            </w:r>
          </w:p>
        </w:tc>
        <w:tc>
          <w:tcPr>
            <w:tcW w:w="485" w:type="pct"/>
            <w:tcBorders>
              <w:top w:val="nil"/>
              <w:left w:val="nil"/>
              <w:bottom w:val="nil"/>
              <w:right w:val="nil"/>
            </w:tcBorders>
            <w:shd w:val="clear" w:color="000000" w:fill="FFFFFF"/>
            <w:noWrap/>
            <w:vAlign w:val="center"/>
            <w:hideMark/>
          </w:tcPr>
          <w:p w14:paraId="6E986BB0"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61.4</w:t>
            </w:r>
          </w:p>
        </w:tc>
        <w:tc>
          <w:tcPr>
            <w:tcW w:w="485" w:type="pct"/>
            <w:tcBorders>
              <w:top w:val="nil"/>
              <w:left w:val="nil"/>
              <w:bottom w:val="nil"/>
              <w:right w:val="nil"/>
            </w:tcBorders>
            <w:shd w:val="clear" w:color="000000" w:fill="FFFFFF"/>
            <w:noWrap/>
            <w:vAlign w:val="center"/>
            <w:hideMark/>
          </w:tcPr>
          <w:p w14:paraId="68681E9E"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61.4</w:t>
            </w:r>
          </w:p>
        </w:tc>
      </w:tr>
      <w:tr w:rsidR="00514D7C" w:rsidRPr="00514D7C" w14:paraId="48403C7E" w14:textId="77777777" w:rsidTr="00514D7C">
        <w:trPr>
          <w:trHeight w:hRule="exact" w:val="225"/>
        </w:trPr>
        <w:tc>
          <w:tcPr>
            <w:tcW w:w="2454" w:type="pct"/>
            <w:tcBorders>
              <w:top w:val="nil"/>
              <w:left w:val="nil"/>
              <w:bottom w:val="nil"/>
              <w:right w:val="nil"/>
            </w:tcBorders>
            <w:shd w:val="clear" w:color="000000" w:fill="FFFFFF"/>
            <w:noWrap/>
            <w:vAlign w:val="center"/>
            <w:hideMark/>
          </w:tcPr>
          <w:p w14:paraId="22CB0F77" w14:textId="77777777" w:rsidR="00514D7C" w:rsidRPr="00514D7C" w:rsidRDefault="00514D7C" w:rsidP="00514D7C">
            <w:pPr>
              <w:spacing w:after="0" w:line="240" w:lineRule="auto"/>
              <w:ind w:left="170"/>
              <w:jc w:val="left"/>
              <w:rPr>
                <w:rFonts w:ascii="Arial" w:hAnsi="Arial" w:cs="Arial"/>
                <w:color w:val="auto"/>
                <w:sz w:val="16"/>
                <w:szCs w:val="16"/>
              </w:rPr>
            </w:pPr>
            <w:r w:rsidRPr="00514D7C">
              <w:rPr>
                <w:rFonts w:ascii="Arial" w:hAnsi="Arial" w:cs="Arial"/>
                <w:color w:val="auto"/>
                <w:sz w:val="16"/>
                <w:szCs w:val="16"/>
              </w:rPr>
              <w:t xml:space="preserve">Northern Territory Remote Aboriginal </w:t>
            </w:r>
          </w:p>
        </w:tc>
        <w:tc>
          <w:tcPr>
            <w:tcW w:w="485" w:type="pct"/>
            <w:tcBorders>
              <w:top w:val="nil"/>
              <w:left w:val="nil"/>
              <w:bottom w:val="nil"/>
              <w:right w:val="nil"/>
            </w:tcBorders>
            <w:shd w:val="clear" w:color="000000" w:fill="FFFFFF"/>
            <w:noWrap/>
            <w:vAlign w:val="center"/>
            <w:hideMark/>
          </w:tcPr>
          <w:p w14:paraId="631D0931"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 </w:t>
            </w:r>
          </w:p>
        </w:tc>
        <w:tc>
          <w:tcPr>
            <w:tcW w:w="565" w:type="pct"/>
            <w:tcBorders>
              <w:top w:val="nil"/>
              <w:left w:val="nil"/>
              <w:bottom w:val="nil"/>
              <w:right w:val="nil"/>
            </w:tcBorders>
            <w:shd w:val="clear" w:color="000000" w:fill="F2F9FC"/>
            <w:noWrap/>
            <w:vAlign w:val="center"/>
            <w:hideMark/>
          </w:tcPr>
          <w:p w14:paraId="6BF68925"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 </w:t>
            </w:r>
          </w:p>
        </w:tc>
        <w:tc>
          <w:tcPr>
            <w:tcW w:w="525" w:type="pct"/>
            <w:tcBorders>
              <w:top w:val="nil"/>
              <w:left w:val="nil"/>
              <w:bottom w:val="nil"/>
              <w:right w:val="nil"/>
            </w:tcBorders>
            <w:shd w:val="clear" w:color="000000" w:fill="FFFFFF"/>
            <w:noWrap/>
            <w:vAlign w:val="center"/>
            <w:hideMark/>
          </w:tcPr>
          <w:p w14:paraId="6BF8434E"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 </w:t>
            </w:r>
          </w:p>
        </w:tc>
        <w:tc>
          <w:tcPr>
            <w:tcW w:w="485" w:type="pct"/>
            <w:tcBorders>
              <w:top w:val="nil"/>
              <w:left w:val="nil"/>
              <w:bottom w:val="nil"/>
              <w:right w:val="nil"/>
            </w:tcBorders>
            <w:shd w:val="clear" w:color="000000" w:fill="FFFFFF"/>
            <w:noWrap/>
            <w:vAlign w:val="center"/>
            <w:hideMark/>
          </w:tcPr>
          <w:p w14:paraId="2E3AF2B6"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 </w:t>
            </w:r>
          </w:p>
        </w:tc>
        <w:tc>
          <w:tcPr>
            <w:tcW w:w="485" w:type="pct"/>
            <w:tcBorders>
              <w:top w:val="nil"/>
              <w:left w:val="nil"/>
              <w:bottom w:val="nil"/>
              <w:right w:val="nil"/>
            </w:tcBorders>
            <w:shd w:val="clear" w:color="000000" w:fill="FFFFFF"/>
            <w:noWrap/>
            <w:vAlign w:val="center"/>
            <w:hideMark/>
          </w:tcPr>
          <w:p w14:paraId="267DEED6"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 </w:t>
            </w:r>
          </w:p>
        </w:tc>
      </w:tr>
      <w:tr w:rsidR="00514D7C" w:rsidRPr="00514D7C" w14:paraId="2985CCB2" w14:textId="77777777" w:rsidTr="00514D7C">
        <w:trPr>
          <w:trHeight w:hRule="exact" w:val="225"/>
        </w:trPr>
        <w:tc>
          <w:tcPr>
            <w:tcW w:w="2454" w:type="pct"/>
            <w:tcBorders>
              <w:top w:val="nil"/>
              <w:left w:val="nil"/>
              <w:bottom w:val="nil"/>
              <w:right w:val="nil"/>
            </w:tcBorders>
            <w:shd w:val="clear" w:color="000000" w:fill="FFFFFF"/>
            <w:noWrap/>
            <w:vAlign w:val="center"/>
            <w:hideMark/>
          </w:tcPr>
          <w:p w14:paraId="635D82D1" w14:textId="77777777" w:rsidR="00514D7C" w:rsidRPr="00514D7C" w:rsidRDefault="00514D7C" w:rsidP="00514D7C">
            <w:pPr>
              <w:spacing w:after="0" w:line="240" w:lineRule="auto"/>
              <w:ind w:left="340"/>
              <w:jc w:val="left"/>
              <w:rPr>
                <w:rFonts w:ascii="Arial" w:hAnsi="Arial" w:cs="Arial"/>
                <w:color w:val="auto"/>
                <w:sz w:val="16"/>
                <w:szCs w:val="16"/>
              </w:rPr>
            </w:pPr>
            <w:r w:rsidRPr="00514D7C">
              <w:rPr>
                <w:rFonts w:ascii="Arial" w:hAnsi="Arial" w:cs="Arial"/>
                <w:color w:val="auto"/>
                <w:sz w:val="16"/>
                <w:szCs w:val="16"/>
              </w:rPr>
              <w:t>Investment(a)</w:t>
            </w:r>
          </w:p>
        </w:tc>
        <w:tc>
          <w:tcPr>
            <w:tcW w:w="485" w:type="pct"/>
            <w:tcBorders>
              <w:top w:val="nil"/>
              <w:left w:val="nil"/>
              <w:bottom w:val="nil"/>
              <w:right w:val="nil"/>
            </w:tcBorders>
            <w:shd w:val="clear" w:color="000000" w:fill="FFFFFF"/>
            <w:noWrap/>
            <w:vAlign w:val="center"/>
            <w:hideMark/>
          </w:tcPr>
          <w:p w14:paraId="15706BFD"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 </w:t>
            </w:r>
          </w:p>
        </w:tc>
        <w:tc>
          <w:tcPr>
            <w:tcW w:w="565" w:type="pct"/>
            <w:tcBorders>
              <w:top w:val="nil"/>
              <w:left w:val="nil"/>
              <w:bottom w:val="nil"/>
              <w:right w:val="nil"/>
            </w:tcBorders>
            <w:shd w:val="clear" w:color="000000" w:fill="F2F9FC"/>
            <w:noWrap/>
            <w:vAlign w:val="center"/>
            <w:hideMark/>
          </w:tcPr>
          <w:p w14:paraId="14EB7725"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 </w:t>
            </w:r>
          </w:p>
        </w:tc>
        <w:tc>
          <w:tcPr>
            <w:tcW w:w="525" w:type="pct"/>
            <w:tcBorders>
              <w:top w:val="nil"/>
              <w:left w:val="nil"/>
              <w:bottom w:val="nil"/>
              <w:right w:val="nil"/>
            </w:tcBorders>
            <w:shd w:val="clear" w:color="000000" w:fill="FFFFFF"/>
            <w:noWrap/>
            <w:vAlign w:val="center"/>
            <w:hideMark/>
          </w:tcPr>
          <w:p w14:paraId="28467CB1"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 </w:t>
            </w:r>
          </w:p>
        </w:tc>
        <w:tc>
          <w:tcPr>
            <w:tcW w:w="485" w:type="pct"/>
            <w:tcBorders>
              <w:top w:val="nil"/>
              <w:left w:val="nil"/>
              <w:bottom w:val="nil"/>
              <w:right w:val="nil"/>
            </w:tcBorders>
            <w:shd w:val="clear" w:color="000000" w:fill="FFFFFF"/>
            <w:noWrap/>
            <w:vAlign w:val="center"/>
            <w:hideMark/>
          </w:tcPr>
          <w:p w14:paraId="332A5942"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 </w:t>
            </w:r>
          </w:p>
        </w:tc>
        <w:tc>
          <w:tcPr>
            <w:tcW w:w="485" w:type="pct"/>
            <w:tcBorders>
              <w:top w:val="nil"/>
              <w:left w:val="nil"/>
              <w:bottom w:val="nil"/>
              <w:right w:val="nil"/>
            </w:tcBorders>
            <w:shd w:val="clear" w:color="000000" w:fill="FFFFFF"/>
            <w:noWrap/>
            <w:vAlign w:val="center"/>
            <w:hideMark/>
          </w:tcPr>
          <w:p w14:paraId="7AAF1356"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 </w:t>
            </w:r>
          </w:p>
        </w:tc>
      </w:tr>
      <w:tr w:rsidR="00514D7C" w:rsidRPr="00514D7C" w14:paraId="4D4DFA9B" w14:textId="77777777" w:rsidTr="00514D7C">
        <w:trPr>
          <w:trHeight w:hRule="exact" w:val="225"/>
        </w:trPr>
        <w:tc>
          <w:tcPr>
            <w:tcW w:w="2454" w:type="pct"/>
            <w:tcBorders>
              <w:top w:val="nil"/>
              <w:left w:val="nil"/>
              <w:bottom w:val="nil"/>
              <w:right w:val="nil"/>
            </w:tcBorders>
            <w:shd w:val="clear" w:color="000000" w:fill="FFFFFF"/>
            <w:noWrap/>
            <w:vAlign w:val="center"/>
            <w:hideMark/>
          </w:tcPr>
          <w:p w14:paraId="0D0A8549" w14:textId="77777777" w:rsidR="00514D7C" w:rsidRPr="00514D7C" w:rsidRDefault="00514D7C" w:rsidP="00514D7C">
            <w:pPr>
              <w:spacing w:after="0" w:line="240" w:lineRule="auto"/>
              <w:ind w:left="510"/>
              <w:jc w:val="left"/>
              <w:rPr>
                <w:rFonts w:ascii="Arial" w:hAnsi="Arial" w:cs="Arial"/>
                <w:color w:val="auto"/>
                <w:sz w:val="16"/>
                <w:szCs w:val="16"/>
              </w:rPr>
            </w:pPr>
            <w:r w:rsidRPr="00514D7C">
              <w:rPr>
                <w:rFonts w:ascii="Arial" w:hAnsi="Arial" w:cs="Arial"/>
                <w:color w:val="auto"/>
                <w:sz w:val="16"/>
                <w:szCs w:val="16"/>
              </w:rPr>
              <w:t>Children and schooling component</w:t>
            </w:r>
          </w:p>
        </w:tc>
        <w:tc>
          <w:tcPr>
            <w:tcW w:w="485" w:type="pct"/>
            <w:tcBorders>
              <w:top w:val="nil"/>
              <w:left w:val="nil"/>
              <w:bottom w:val="nil"/>
              <w:right w:val="nil"/>
            </w:tcBorders>
            <w:shd w:val="clear" w:color="000000" w:fill="FFFFFF"/>
            <w:noWrap/>
            <w:vAlign w:val="center"/>
            <w:hideMark/>
          </w:tcPr>
          <w:p w14:paraId="67A7F2F8"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29.3</w:t>
            </w:r>
          </w:p>
        </w:tc>
        <w:tc>
          <w:tcPr>
            <w:tcW w:w="565" w:type="pct"/>
            <w:tcBorders>
              <w:top w:val="nil"/>
              <w:left w:val="nil"/>
              <w:bottom w:val="nil"/>
              <w:right w:val="nil"/>
            </w:tcBorders>
            <w:shd w:val="clear" w:color="000000" w:fill="F2F9FC"/>
            <w:noWrap/>
            <w:vAlign w:val="center"/>
            <w:hideMark/>
          </w:tcPr>
          <w:p w14:paraId="31210FCD"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29.3</w:t>
            </w:r>
          </w:p>
        </w:tc>
        <w:tc>
          <w:tcPr>
            <w:tcW w:w="525" w:type="pct"/>
            <w:tcBorders>
              <w:top w:val="nil"/>
              <w:left w:val="nil"/>
              <w:bottom w:val="nil"/>
              <w:right w:val="nil"/>
            </w:tcBorders>
            <w:shd w:val="clear" w:color="000000" w:fill="FFFFFF"/>
            <w:noWrap/>
            <w:vAlign w:val="center"/>
            <w:hideMark/>
          </w:tcPr>
          <w:p w14:paraId="5C68010A"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29.3</w:t>
            </w:r>
          </w:p>
        </w:tc>
        <w:tc>
          <w:tcPr>
            <w:tcW w:w="485" w:type="pct"/>
            <w:tcBorders>
              <w:top w:val="nil"/>
              <w:left w:val="nil"/>
              <w:bottom w:val="nil"/>
              <w:right w:val="nil"/>
            </w:tcBorders>
            <w:shd w:val="clear" w:color="000000" w:fill="FFFFFF"/>
            <w:noWrap/>
            <w:vAlign w:val="center"/>
            <w:hideMark/>
          </w:tcPr>
          <w:p w14:paraId="1CFCC71C"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w:t>
            </w:r>
          </w:p>
        </w:tc>
        <w:tc>
          <w:tcPr>
            <w:tcW w:w="485" w:type="pct"/>
            <w:tcBorders>
              <w:top w:val="nil"/>
              <w:left w:val="nil"/>
              <w:bottom w:val="nil"/>
              <w:right w:val="nil"/>
            </w:tcBorders>
            <w:shd w:val="clear" w:color="000000" w:fill="FFFFFF"/>
            <w:noWrap/>
            <w:vAlign w:val="center"/>
            <w:hideMark/>
          </w:tcPr>
          <w:p w14:paraId="286F34EC"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w:t>
            </w:r>
          </w:p>
        </w:tc>
      </w:tr>
      <w:tr w:rsidR="00514D7C" w:rsidRPr="00514D7C" w14:paraId="1D699760" w14:textId="77777777" w:rsidTr="00514D7C">
        <w:trPr>
          <w:trHeight w:hRule="exact" w:val="225"/>
        </w:trPr>
        <w:tc>
          <w:tcPr>
            <w:tcW w:w="2454" w:type="pct"/>
            <w:tcBorders>
              <w:top w:val="nil"/>
              <w:left w:val="nil"/>
              <w:bottom w:val="nil"/>
              <w:right w:val="nil"/>
            </w:tcBorders>
            <w:shd w:val="clear" w:color="000000" w:fill="FFFFFF"/>
            <w:noWrap/>
            <w:vAlign w:val="center"/>
            <w:hideMark/>
          </w:tcPr>
          <w:p w14:paraId="4393E0FA" w14:textId="77777777" w:rsidR="00514D7C" w:rsidRPr="00514D7C" w:rsidRDefault="00514D7C" w:rsidP="00514D7C">
            <w:pPr>
              <w:spacing w:after="0" w:line="240" w:lineRule="auto"/>
              <w:ind w:left="170"/>
              <w:jc w:val="left"/>
              <w:rPr>
                <w:rFonts w:ascii="Arial" w:hAnsi="Arial" w:cs="Arial"/>
                <w:color w:val="auto"/>
                <w:sz w:val="16"/>
                <w:szCs w:val="16"/>
              </w:rPr>
            </w:pPr>
            <w:r w:rsidRPr="00514D7C">
              <w:rPr>
                <w:rFonts w:ascii="Arial" w:hAnsi="Arial" w:cs="Arial"/>
                <w:color w:val="auto"/>
                <w:sz w:val="16"/>
                <w:szCs w:val="16"/>
              </w:rPr>
              <w:t>School pathways program</w:t>
            </w:r>
          </w:p>
        </w:tc>
        <w:tc>
          <w:tcPr>
            <w:tcW w:w="485" w:type="pct"/>
            <w:tcBorders>
              <w:top w:val="nil"/>
              <w:left w:val="nil"/>
              <w:bottom w:val="nil"/>
              <w:right w:val="nil"/>
            </w:tcBorders>
            <w:shd w:val="clear" w:color="000000" w:fill="FFFFFF"/>
            <w:noWrap/>
            <w:vAlign w:val="center"/>
            <w:hideMark/>
          </w:tcPr>
          <w:p w14:paraId="1B2ABA67"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1.2</w:t>
            </w:r>
          </w:p>
        </w:tc>
        <w:tc>
          <w:tcPr>
            <w:tcW w:w="565" w:type="pct"/>
            <w:tcBorders>
              <w:top w:val="nil"/>
              <w:left w:val="nil"/>
              <w:bottom w:val="nil"/>
              <w:right w:val="nil"/>
            </w:tcBorders>
            <w:shd w:val="clear" w:color="000000" w:fill="F2F9FC"/>
            <w:noWrap/>
            <w:vAlign w:val="center"/>
            <w:hideMark/>
          </w:tcPr>
          <w:p w14:paraId="513DC441"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w:t>
            </w:r>
          </w:p>
        </w:tc>
        <w:tc>
          <w:tcPr>
            <w:tcW w:w="525" w:type="pct"/>
            <w:tcBorders>
              <w:top w:val="nil"/>
              <w:left w:val="nil"/>
              <w:bottom w:val="nil"/>
              <w:right w:val="nil"/>
            </w:tcBorders>
            <w:shd w:val="clear" w:color="000000" w:fill="FFFFFF"/>
            <w:noWrap/>
            <w:vAlign w:val="center"/>
            <w:hideMark/>
          </w:tcPr>
          <w:p w14:paraId="499ECC5A"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w:t>
            </w:r>
          </w:p>
        </w:tc>
        <w:tc>
          <w:tcPr>
            <w:tcW w:w="485" w:type="pct"/>
            <w:tcBorders>
              <w:top w:val="nil"/>
              <w:left w:val="nil"/>
              <w:bottom w:val="nil"/>
              <w:right w:val="nil"/>
            </w:tcBorders>
            <w:shd w:val="clear" w:color="000000" w:fill="FFFFFF"/>
            <w:noWrap/>
            <w:vAlign w:val="center"/>
            <w:hideMark/>
          </w:tcPr>
          <w:p w14:paraId="6C127142"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w:t>
            </w:r>
          </w:p>
        </w:tc>
        <w:tc>
          <w:tcPr>
            <w:tcW w:w="485" w:type="pct"/>
            <w:tcBorders>
              <w:top w:val="nil"/>
              <w:left w:val="nil"/>
              <w:bottom w:val="nil"/>
              <w:right w:val="nil"/>
            </w:tcBorders>
            <w:shd w:val="clear" w:color="000000" w:fill="FFFFFF"/>
            <w:noWrap/>
            <w:vAlign w:val="center"/>
            <w:hideMark/>
          </w:tcPr>
          <w:p w14:paraId="1A8FE5A4"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w:t>
            </w:r>
          </w:p>
        </w:tc>
      </w:tr>
      <w:tr w:rsidR="00514D7C" w:rsidRPr="00514D7C" w14:paraId="2ADC89C8" w14:textId="77777777" w:rsidTr="00514D7C">
        <w:trPr>
          <w:trHeight w:hRule="exact" w:val="225"/>
        </w:trPr>
        <w:tc>
          <w:tcPr>
            <w:tcW w:w="2454" w:type="pct"/>
            <w:tcBorders>
              <w:top w:val="nil"/>
              <w:left w:val="nil"/>
              <w:bottom w:val="nil"/>
              <w:right w:val="nil"/>
            </w:tcBorders>
            <w:shd w:val="clear" w:color="000000" w:fill="FFFFFF"/>
            <w:noWrap/>
            <w:vAlign w:val="center"/>
            <w:hideMark/>
          </w:tcPr>
          <w:p w14:paraId="76E10CB2" w14:textId="77777777" w:rsidR="00514D7C" w:rsidRPr="00514D7C" w:rsidRDefault="00514D7C" w:rsidP="00514D7C">
            <w:pPr>
              <w:spacing w:after="0" w:line="240" w:lineRule="auto"/>
              <w:ind w:left="170"/>
              <w:jc w:val="left"/>
              <w:rPr>
                <w:rFonts w:ascii="Arial" w:hAnsi="Arial" w:cs="Arial"/>
                <w:color w:val="auto"/>
                <w:sz w:val="16"/>
                <w:szCs w:val="16"/>
              </w:rPr>
            </w:pPr>
            <w:r w:rsidRPr="00514D7C">
              <w:rPr>
                <w:rFonts w:ascii="Arial" w:hAnsi="Arial" w:cs="Arial"/>
                <w:color w:val="auto"/>
                <w:sz w:val="16"/>
                <w:szCs w:val="16"/>
              </w:rPr>
              <w:t>Total National Partnership payments</w:t>
            </w:r>
          </w:p>
        </w:tc>
        <w:tc>
          <w:tcPr>
            <w:tcW w:w="485" w:type="pct"/>
            <w:tcBorders>
              <w:top w:val="single" w:sz="4" w:space="0" w:color="000000"/>
              <w:left w:val="nil"/>
              <w:bottom w:val="single" w:sz="4" w:space="0" w:color="000000"/>
              <w:right w:val="nil"/>
            </w:tcBorders>
            <w:shd w:val="clear" w:color="000000" w:fill="FFFFFF"/>
            <w:noWrap/>
            <w:vAlign w:val="center"/>
            <w:hideMark/>
          </w:tcPr>
          <w:p w14:paraId="32B10C2A"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576.0</w:t>
            </w:r>
          </w:p>
        </w:tc>
        <w:tc>
          <w:tcPr>
            <w:tcW w:w="565" w:type="pct"/>
            <w:tcBorders>
              <w:top w:val="single" w:sz="4" w:space="0" w:color="000000"/>
              <w:left w:val="nil"/>
              <w:bottom w:val="single" w:sz="4" w:space="0" w:color="000000"/>
              <w:right w:val="nil"/>
            </w:tcBorders>
            <w:shd w:val="clear" w:color="000000" w:fill="F2F9FC"/>
            <w:noWrap/>
            <w:vAlign w:val="center"/>
            <w:hideMark/>
          </w:tcPr>
          <w:p w14:paraId="4D2C78B4"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545.3</w:t>
            </w:r>
          </w:p>
        </w:tc>
        <w:tc>
          <w:tcPr>
            <w:tcW w:w="525" w:type="pct"/>
            <w:tcBorders>
              <w:top w:val="single" w:sz="4" w:space="0" w:color="000000"/>
              <w:left w:val="nil"/>
              <w:bottom w:val="single" w:sz="4" w:space="0" w:color="000000"/>
              <w:right w:val="nil"/>
            </w:tcBorders>
            <w:shd w:val="clear" w:color="000000" w:fill="FFFFFF"/>
            <w:noWrap/>
            <w:vAlign w:val="center"/>
            <w:hideMark/>
          </w:tcPr>
          <w:p w14:paraId="3E1F7C3D"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549.4</w:t>
            </w:r>
          </w:p>
        </w:tc>
        <w:tc>
          <w:tcPr>
            <w:tcW w:w="485" w:type="pct"/>
            <w:tcBorders>
              <w:top w:val="single" w:sz="4" w:space="0" w:color="000000"/>
              <w:left w:val="nil"/>
              <w:bottom w:val="single" w:sz="4" w:space="0" w:color="000000"/>
              <w:right w:val="nil"/>
            </w:tcBorders>
            <w:shd w:val="clear" w:color="000000" w:fill="FFFFFF"/>
            <w:noWrap/>
            <w:vAlign w:val="center"/>
            <w:hideMark/>
          </w:tcPr>
          <w:p w14:paraId="58EE0ABF"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523.8</w:t>
            </w:r>
          </w:p>
        </w:tc>
        <w:tc>
          <w:tcPr>
            <w:tcW w:w="485" w:type="pct"/>
            <w:tcBorders>
              <w:top w:val="single" w:sz="4" w:space="0" w:color="000000"/>
              <w:left w:val="nil"/>
              <w:bottom w:val="single" w:sz="4" w:space="0" w:color="000000"/>
              <w:right w:val="nil"/>
            </w:tcBorders>
            <w:shd w:val="clear" w:color="000000" w:fill="FFFFFF"/>
            <w:noWrap/>
            <w:vAlign w:val="center"/>
            <w:hideMark/>
          </w:tcPr>
          <w:p w14:paraId="3F1F3261"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388.0</w:t>
            </w:r>
          </w:p>
        </w:tc>
      </w:tr>
      <w:tr w:rsidR="00514D7C" w:rsidRPr="00514D7C" w14:paraId="03502FDE" w14:textId="77777777" w:rsidTr="00514D7C">
        <w:trPr>
          <w:trHeight w:hRule="exact" w:val="225"/>
        </w:trPr>
        <w:tc>
          <w:tcPr>
            <w:tcW w:w="2454" w:type="pct"/>
            <w:tcBorders>
              <w:top w:val="nil"/>
              <w:left w:val="nil"/>
              <w:bottom w:val="single" w:sz="4" w:space="0" w:color="000000"/>
              <w:right w:val="nil"/>
            </w:tcBorders>
            <w:shd w:val="clear" w:color="000000" w:fill="FFFFFF"/>
            <w:noWrap/>
            <w:vAlign w:val="center"/>
            <w:hideMark/>
          </w:tcPr>
          <w:p w14:paraId="699E8FA0" w14:textId="77777777" w:rsidR="00514D7C" w:rsidRPr="00514D7C" w:rsidRDefault="00514D7C" w:rsidP="00514D7C">
            <w:pPr>
              <w:spacing w:after="0" w:line="240" w:lineRule="auto"/>
              <w:jc w:val="left"/>
              <w:rPr>
                <w:rFonts w:ascii="Arial" w:hAnsi="Arial" w:cs="Arial"/>
                <w:b/>
                <w:bCs/>
                <w:color w:val="auto"/>
                <w:sz w:val="16"/>
                <w:szCs w:val="16"/>
              </w:rPr>
            </w:pPr>
            <w:r w:rsidRPr="00514D7C">
              <w:rPr>
                <w:rFonts w:ascii="Arial" w:hAnsi="Arial" w:cs="Arial"/>
                <w:b/>
                <w:bCs/>
                <w:color w:val="auto"/>
                <w:sz w:val="16"/>
                <w:szCs w:val="16"/>
              </w:rPr>
              <w:t>Total</w:t>
            </w:r>
          </w:p>
        </w:tc>
        <w:tc>
          <w:tcPr>
            <w:tcW w:w="485" w:type="pct"/>
            <w:tcBorders>
              <w:top w:val="nil"/>
              <w:left w:val="nil"/>
              <w:bottom w:val="single" w:sz="4" w:space="0" w:color="000000"/>
              <w:right w:val="nil"/>
            </w:tcBorders>
            <w:shd w:val="clear" w:color="000000" w:fill="FFFFFF"/>
            <w:noWrap/>
            <w:vAlign w:val="center"/>
            <w:hideMark/>
          </w:tcPr>
          <w:p w14:paraId="02F8E264" w14:textId="77777777" w:rsidR="00514D7C" w:rsidRPr="00514D7C" w:rsidRDefault="00514D7C" w:rsidP="00514D7C">
            <w:pPr>
              <w:spacing w:after="0" w:line="240" w:lineRule="auto"/>
              <w:jc w:val="right"/>
              <w:rPr>
                <w:rFonts w:ascii="Arial" w:hAnsi="Arial" w:cs="Arial"/>
                <w:b/>
                <w:bCs/>
                <w:color w:val="auto"/>
                <w:sz w:val="16"/>
                <w:szCs w:val="16"/>
              </w:rPr>
            </w:pPr>
            <w:r w:rsidRPr="00514D7C">
              <w:rPr>
                <w:rFonts w:ascii="Arial" w:hAnsi="Arial" w:cs="Arial"/>
                <w:b/>
                <w:bCs/>
                <w:color w:val="auto"/>
                <w:sz w:val="16"/>
                <w:szCs w:val="16"/>
              </w:rPr>
              <w:t>25,606.3</w:t>
            </w:r>
          </w:p>
        </w:tc>
        <w:tc>
          <w:tcPr>
            <w:tcW w:w="565" w:type="pct"/>
            <w:tcBorders>
              <w:top w:val="nil"/>
              <w:left w:val="nil"/>
              <w:bottom w:val="single" w:sz="4" w:space="0" w:color="000000"/>
              <w:right w:val="nil"/>
            </w:tcBorders>
            <w:shd w:val="clear" w:color="000000" w:fill="F2F9FC"/>
            <w:noWrap/>
            <w:vAlign w:val="center"/>
            <w:hideMark/>
          </w:tcPr>
          <w:p w14:paraId="2111D412" w14:textId="77777777" w:rsidR="00514D7C" w:rsidRPr="00514D7C" w:rsidRDefault="00514D7C" w:rsidP="00514D7C">
            <w:pPr>
              <w:spacing w:after="0" w:line="240" w:lineRule="auto"/>
              <w:jc w:val="right"/>
              <w:rPr>
                <w:rFonts w:ascii="Arial" w:hAnsi="Arial" w:cs="Arial"/>
                <w:b/>
                <w:bCs/>
                <w:color w:val="auto"/>
                <w:sz w:val="16"/>
                <w:szCs w:val="16"/>
              </w:rPr>
            </w:pPr>
            <w:r w:rsidRPr="00514D7C">
              <w:rPr>
                <w:rFonts w:ascii="Arial" w:hAnsi="Arial" w:cs="Arial"/>
                <w:b/>
                <w:bCs/>
                <w:color w:val="auto"/>
                <w:sz w:val="16"/>
                <w:szCs w:val="16"/>
              </w:rPr>
              <w:t>26,957.9</w:t>
            </w:r>
          </w:p>
        </w:tc>
        <w:tc>
          <w:tcPr>
            <w:tcW w:w="525" w:type="pct"/>
            <w:tcBorders>
              <w:top w:val="nil"/>
              <w:left w:val="nil"/>
              <w:bottom w:val="single" w:sz="4" w:space="0" w:color="000000"/>
              <w:right w:val="nil"/>
            </w:tcBorders>
            <w:shd w:val="clear" w:color="000000" w:fill="FFFFFF"/>
            <w:noWrap/>
            <w:vAlign w:val="center"/>
            <w:hideMark/>
          </w:tcPr>
          <w:p w14:paraId="440183CB" w14:textId="77777777" w:rsidR="00514D7C" w:rsidRPr="00514D7C" w:rsidRDefault="00514D7C" w:rsidP="00514D7C">
            <w:pPr>
              <w:spacing w:after="0" w:line="240" w:lineRule="auto"/>
              <w:jc w:val="right"/>
              <w:rPr>
                <w:rFonts w:ascii="Arial" w:hAnsi="Arial" w:cs="Arial"/>
                <w:b/>
                <w:bCs/>
                <w:color w:val="auto"/>
                <w:sz w:val="16"/>
                <w:szCs w:val="16"/>
              </w:rPr>
            </w:pPr>
            <w:r w:rsidRPr="00514D7C">
              <w:rPr>
                <w:rFonts w:ascii="Arial" w:hAnsi="Arial" w:cs="Arial"/>
                <w:b/>
                <w:bCs/>
                <w:color w:val="auto"/>
                <w:sz w:val="16"/>
                <w:szCs w:val="16"/>
              </w:rPr>
              <w:t>28,250.2</w:t>
            </w:r>
          </w:p>
        </w:tc>
        <w:tc>
          <w:tcPr>
            <w:tcW w:w="485" w:type="pct"/>
            <w:tcBorders>
              <w:top w:val="nil"/>
              <w:left w:val="nil"/>
              <w:bottom w:val="single" w:sz="4" w:space="0" w:color="000000"/>
              <w:right w:val="nil"/>
            </w:tcBorders>
            <w:shd w:val="clear" w:color="000000" w:fill="FFFFFF"/>
            <w:noWrap/>
            <w:vAlign w:val="center"/>
            <w:hideMark/>
          </w:tcPr>
          <w:p w14:paraId="0929D7A5" w14:textId="77777777" w:rsidR="00514D7C" w:rsidRPr="00514D7C" w:rsidRDefault="00514D7C" w:rsidP="00514D7C">
            <w:pPr>
              <w:spacing w:after="0" w:line="240" w:lineRule="auto"/>
              <w:jc w:val="right"/>
              <w:rPr>
                <w:rFonts w:ascii="Arial" w:hAnsi="Arial" w:cs="Arial"/>
                <w:b/>
                <w:bCs/>
                <w:color w:val="auto"/>
                <w:sz w:val="16"/>
                <w:szCs w:val="16"/>
              </w:rPr>
            </w:pPr>
            <w:r w:rsidRPr="00514D7C">
              <w:rPr>
                <w:rFonts w:ascii="Arial" w:hAnsi="Arial" w:cs="Arial"/>
                <w:b/>
                <w:bCs/>
                <w:color w:val="auto"/>
                <w:sz w:val="16"/>
                <w:szCs w:val="16"/>
              </w:rPr>
              <w:t>29,213.4</w:t>
            </w:r>
          </w:p>
        </w:tc>
        <w:tc>
          <w:tcPr>
            <w:tcW w:w="485" w:type="pct"/>
            <w:tcBorders>
              <w:top w:val="nil"/>
              <w:left w:val="nil"/>
              <w:bottom w:val="single" w:sz="4" w:space="0" w:color="000000"/>
              <w:right w:val="nil"/>
            </w:tcBorders>
            <w:shd w:val="clear" w:color="000000" w:fill="FFFFFF"/>
            <w:noWrap/>
            <w:vAlign w:val="center"/>
            <w:hideMark/>
          </w:tcPr>
          <w:p w14:paraId="254280B4" w14:textId="77777777" w:rsidR="00514D7C" w:rsidRPr="00514D7C" w:rsidRDefault="00514D7C" w:rsidP="00514D7C">
            <w:pPr>
              <w:spacing w:after="0" w:line="240" w:lineRule="auto"/>
              <w:jc w:val="right"/>
              <w:rPr>
                <w:rFonts w:ascii="Arial" w:hAnsi="Arial" w:cs="Arial"/>
                <w:b/>
                <w:bCs/>
                <w:color w:val="auto"/>
                <w:sz w:val="16"/>
                <w:szCs w:val="16"/>
              </w:rPr>
            </w:pPr>
            <w:r w:rsidRPr="00514D7C">
              <w:rPr>
                <w:rFonts w:ascii="Arial" w:hAnsi="Arial" w:cs="Arial"/>
                <w:b/>
                <w:bCs/>
                <w:color w:val="auto"/>
                <w:sz w:val="16"/>
                <w:szCs w:val="16"/>
              </w:rPr>
              <w:t>30,047.4</w:t>
            </w:r>
          </w:p>
        </w:tc>
      </w:tr>
      <w:tr w:rsidR="00514D7C" w:rsidRPr="00514D7C" w14:paraId="64415C79" w14:textId="77777777" w:rsidTr="00514D7C">
        <w:trPr>
          <w:trHeight w:hRule="exact" w:val="225"/>
        </w:trPr>
        <w:tc>
          <w:tcPr>
            <w:tcW w:w="2454" w:type="pct"/>
            <w:tcBorders>
              <w:top w:val="nil"/>
              <w:left w:val="nil"/>
              <w:bottom w:val="nil"/>
              <w:right w:val="nil"/>
            </w:tcBorders>
            <w:shd w:val="clear" w:color="auto" w:fill="auto"/>
            <w:noWrap/>
            <w:vAlign w:val="center"/>
            <w:hideMark/>
          </w:tcPr>
          <w:p w14:paraId="36490D26" w14:textId="77777777" w:rsidR="00514D7C" w:rsidRPr="00514D7C" w:rsidRDefault="00514D7C" w:rsidP="00514D7C">
            <w:pPr>
              <w:spacing w:after="0" w:line="240" w:lineRule="auto"/>
              <w:jc w:val="left"/>
              <w:rPr>
                <w:rFonts w:ascii="Arial" w:hAnsi="Arial" w:cs="Arial"/>
                <w:i/>
                <w:iCs/>
                <w:color w:val="auto"/>
                <w:sz w:val="16"/>
                <w:szCs w:val="16"/>
              </w:rPr>
            </w:pPr>
            <w:r w:rsidRPr="00514D7C">
              <w:rPr>
                <w:rFonts w:ascii="Arial" w:hAnsi="Arial" w:cs="Arial"/>
                <w:i/>
                <w:iCs/>
                <w:color w:val="auto"/>
                <w:sz w:val="16"/>
                <w:szCs w:val="16"/>
              </w:rPr>
              <w:t xml:space="preserve">Memorandum item – payments for non-government </w:t>
            </w:r>
          </w:p>
        </w:tc>
        <w:tc>
          <w:tcPr>
            <w:tcW w:w="485" w:type="pct"/>
            <w:tcBorders>
              <w:top w:val="nil"/>
              <w:left w:val="nil"/>
              <w:bottom w:val="nil"/>
              <w:right w:val="nil"/>
            </w:tcBorders>
            <w:shd w:val="clear" w:color="000000" w:fill="FFFFFF"/>
            <w:noWrap/>
            <w:vAlign w:val="bottom"/>
            <w:hideMark/>
          </w:tcPr>
          <w:p w14:paraId="2B8A38CF" w14:textId="77777777" w:rsidR="00514D7C" w:rsidRPr="00514D7C" w:rsidRDefault="00514D7C" w:rsidP="00514D7C">
            <w:pPr>
              <w:spacing w:after="0" w:line="240" w:lineRule="auto"/>
              <w:jc w:val="left"/>
              <w:rPr>
                <w:rFonts w:ascii="Arial" w:hAnsi="Arial" w:cs="Arial"/>
                <w:color w:val="auto"/>
                <w:sz w:val="16"/>
                <w:szCs w:val="16"/>
              </w:rPr>
            </w:pPr>
            <w:r w:rsidRPr="00514D7C">
              <w:rPr>
                <w:rFonts w:ascii="Arial" w:hAnsi="Arial" w:cs="Arial"/>
                <w:color w:val="auto"/>
                <w:sz w:val="16"/>
                <w:szCs w:val="16"/>
              </w:rPr>
              <w:t> </w:t>
            </w:r>
          </w:p>
        </w:tc>
        <w:tc>
          <w:tcPr>
            <w:tcW w:w="565" w:type="pct"/>
            <w:tcBorders>
              <w:top w:val="nil"/>
              <w:left w:val="nil"/>
              <w:bottom w:val="nil"/>
              <w:right w:val="nil"/>
            </w:tcBorders>
            <w:shd w:val="clear" w:color="000000" w:fill="F2F9FC"/>
            <w:noWrap/>
            <w:vAlign w:val="bottom"/>
            <w:hideMark/>
          </w:tcPr>
          <w:p w14:paraId="70B22B0C" w14:textId="77777777" w:rsidR="00514D7C" w:rsidRPr="00514D7C" w:rsidRDefault="00514D7C" w:rsidP="00514D7C">
            <w:pPr>
              <w:spacing w:after="0" w:line="240" w:lineRule="auto"/>
              <w:jc w:val="left"/>
              <w:rPr>
                <w:rFonts w:ascii="Arial" w:hAnsi="Arial" w:cs="Arial"/>
                <w:color w:val="auto"/>
                <w:sz w:val="16"/>
                <w:szCs w:val="16"/>
              </w:rPr>
            </w:pPr>
            <w:r w:rsidRPr="00514D7C">
              <w:rPr>
                <w:rFonts w:ascii="Arial" w:hAnsi="Arial" w:cs="Arial"/>
                <w:color w:val="auto"/>
                <w:sz w:val="16"/>
                <w:szCs w:val="16"/>
              </w:rPr>
              <w:t> </w:t>
            </w:r>
          </w:p>
        </w:tc>
        <w:tc>
          <w:tcPr>
            <w:tcW w:w="525" w:type="pct"/>
            <w:tcBorders>
              <w:top w:val="nil"/>
              <w:left w:val="nil"/>
              <w:bottom w:val="nil"/>
              <w:right w:val="nil"/>
            </w:tcBorders>
            <w:shd w:val="clear" w:color="000000" w:fill="FFFFFF"/>
            <w:noWrap/>
            <w:vAlign w:val="bottom"/>
            <w:hideMark/>
          </w:tcPr>
          <w:p w14:paraId="7E2A60FE" w14:textId="77777777" w:rsidR="00514D7C" w:rsidRPr="00514D7C" w:rsidRDefault="00514D7C" w:rsidP="00514D7C">
            <w:pPr>
              <w:spacing w:after="0" w:line="240" w:lineRule="auto"/>
              <w:jc w:val="left"/>
              <w:rPr>
                <w:rFonts w:ascii="Arial" w:hAnsi="Arial" w:cs="Arial"/>
                <w:color w:val="auto"/>
                <w:sz w:val="16"/>
                <w:szCs w:val="16"/>
              </w:rPr>
            </w:pPr>
            <w:r w:rsidRPr="00514D7C">
              <w:rPr>
                <w:rFonts w:ascii="Arial" w:hAnsi="Arial" w:cs="Arial"/>
                <w:color w:val="auto"/>
                <w:sz w:val="16"/>
                <w:szCs w:val="16"/>
              </w:rPr>
              <w:t> </w:t>
            </w:r>
          </w:p>
        </w:tc>
        <w:tc>
          <w:tcPr>
            <w:tcW w:w="485" w:type="pct"/>
            <w:tcBorders>
              <w:top w:val="nil"/>
              <w:left w:val="nil"/>
              <w:bottom w:val="nil"/>
              <w:right w:val="nil"/>
            </w:tcBorders>
            <w:shd w:val="clear" w:color="000000" w:fill="FFFFFF"/>
            <w:noWrap/>
            <w:vAlign w:val="bottom"/>
            <w:hideMark/>
          </w:tcPr>
          <w:p w14:paraId="3AD7F75F" w14:textId="77777777" w:rsidR="00514D7C" w:rsidRPr="00514D7C" w:rsidRDefault="00514D7C" w:rsidP="00514D7C">
            <w:pPr>
              <w:spacing w:after="0" w:line="240" w:lineRule="auto"/>
              <w:jc w:val="left"/>
              <w:rPr>
                <w:rFonts w:ascii="Arial" w:hAnsi="Arial" w:cs="Arial"/>
                <w:color w:val="auto"/>
                <w:sz w:val="16"/>
                <w:szCs w:val="16"/>
              </w:rPr>
            </w:pPr>
            <w:r w:rsidRPr="00514D7C">
              <w:rPr>
                <w:rFonts w:ascii="Arial" w:hAnsi="Arial" w:cs="Arial"/>
                <w:color w:val="auto"/>
                <w:sz w:val="16"/>
                <w:szCs w:val="16"/>
              </w:rPr>
              <w:t> </w:t>
            </w:r>
          </w:p>
        </w:tc>
        <w:tc>
          <w:tcPr>
            <w:tcW w:w="485" w:type="pct"/>
            <w:tcBorders>
              <w:top w:val="nil"/>
              <w:left w:val="nil"/>
              <w:bottom w:val="nil"/>
              <w:right w:val="nil"/>
            </w:tcBorders>
            <w:shd w:val="clear" w:color="000000" w:fill="FFFFFF"/>
            <w:noWrap/>
            <w:vAlign w:val="bottom"/>
            <w:hideMark/>
          </w:tcPr>
          <w:p w14:paraId="0A39BE2C" w14:textId="77777777" w:rsidR="00514D7C" w:rsidRPr="00514D7C" w:rsidRDefault="00514D7C" w:rsidP="00514D7C">
            <w:pPr>
              <w:spacing w:after="0" w:line="240" w:lineRule="auto"/>
              <w:jc w:val="left"/>
              <w:rPr>
                <w:rFonts w:ascii="Arial" w:hAnsi="Arial" w:cs="Arial"/>
                <w:color w:val="auto"/>
                <w:sz w:val="16"/>
                <w:szCs w:val="16"/>
              </w:rPr>
            </w:pPr>
            <w:r w:rsidRPr="00514D7C">
              <w:rPr>
                <w:rFonts w:ascii="Arial" w:hAnsi="Arial" w:cs="Arial"/>
                <w:color w:val="auto"/>
                <w:sz w:val="16"/>
                <w:szCs w:val="16"/>
              </w:rPr>
              <w:t> </w:t>
            </w:r>
          </w:p>
        </w:tc>
      </w:tr>
      <w:tr w:rsidR="00514D7C" w:rsidRPr="00514D7C" w14:paraId="766F91C7" w14:textId="77777777" w:rsidTr="00514D7C">
        <w:trPr>
          <w:trHeight w:hRule="exact" w:val="225"/>
        </w:trPr>
        <w:tc>
          <w:tcPr>
            <w:tcW w:w="2454" w:type="pct"/>
            <w:tcBorders>
              <w:top w:val="nil"/>
              <w:left w:val="nil"/>
              <w:bottom w:val="nil"/>
              <w:right w:val="nil"/>
            </w:tcBorders>
            <w:shd w:val="clear" w:color="auto" w:fill="auto"/>
            <w:noWrap/>
            <w:vAlign w:val="center"/>
            <w:hideMark/>
          </w:tcPr>
          <w:p w14:paraId="3A857A87" w14:textId="77777777" w:rsidR="00514D7C" w:rsidRPr="00514D7C" w:rsidRDefault="00514D7C" w:rsidP="00514D7C">
            <w:pPr>
              <w:spacing w:after="0" w:line="240" w:lineRule="auto"/>
              <w:ind w:left="170"/>
              <w:jc w:val="left"/>
              <w:rPr>
                <w:rFonts w:ascii="Arial" w:hAnsi="Arial" w:cs="Arial"/>
                <w:i/>
                <w:iCs/>
                <w:color w:val="auto"/>
                <w:sz w:val="16"/>
                <w:szCs w:val="16"/>
              </w:rPr>
            </w:pPr>
            <w:r w:rsidRPr="00514D7C">
              <w:rPr>
                <w:rFonts w:ascii="Arial" w:hAnsi="Arial" w:cs="Arial"/>
                <w:i/>
                <w:iCs/>
                <w:color w:val="auto"/>
                <w:sz w:val="16"/>
                <w:szCs w:val="16"/>
              </w:rPr>
              <w:t>schools included in payments above</w:t>
            </w:r>
          </w:p>
        </w:tc>
        <w:tc>
          <w:tcPr>
            <w:tcW w:w="485" w:type="pct"/>
            <w:tcBorders>
              <w:top w:val="nil"/>
              <w:left w:val="nil"/>
              <w:bottom w:val="nil"/>
              <w:right w:val="nil"/>
            </w:tcBorders>
            <w:shd w:val="clear" w:color="000000" w:fill="FFFFFF"/>
            <w:noWrap/>
            <w:vAlign w:val="bottom"/>
            <w:hideMark/>
          </w:tcPr>
          <w:p w14:paraId="2DBA6E74" w14:textId="77777777" w:rsidR="00514D7C" w:rsidRPr="00514D7C" w:rsidRDefault="00514D7C" w:rsidP="00514D7C">
            <w:pPr>
              <w:spacing w:after="0" w:line="240" w:lineRule="auto"/>
              <w:jc w:val="left"/>
              <w:rPr>
                <w:rFonts w:ascii="Arial" w:hAnsi="Arial" w:cs="Arial"/>
                <w:color w:val="auto"/>
                <w:sz w:val="16"/>
                <w:szCs w:val="16"/>
              </w:rPr>
            </w:pPr>
            <w:r w:rsidRPr="00514D7C">
              <w:rPr>
                <w:rFonts w:ascii="Arial" w:hAnsi="Arial" w:cs="Arial"/>
                <w:color w:val="auto"/>
                <w:sz w:val="16"/>
                <w:szCs w:val="16"/>
              </w:rPr>
              <w:t> </w:t>
            </w:r>
          </w:p>
        </w:tc>
        <w:tc>
          <w:tcPr>
            <w:tcW w:w="565" w:type="pct"/>
            <w:tcBorders>
              <w:top w:val="nil"/>
              <w:left w:val="nil"/>
              <w:bottom w:val="nil"/>
              <w:right w:val="nil"/>
            </w:tcBorders>
            <w:shd w:val="clear" w:color="000000" w:fill="F2F9FC"/>
            <w:noWrap/>
            <w:vAlign w:val="bottom"/>
            <w:hideMark/>
          </w:tcPr>
          <w:p w14:paraId="642C10B6" w14:textId="77777777" w:rsidR="00514D7C" w:rsidRPr="00514D7C" w:rsidRDefault="00514D7C" w:rsidP="00514D7C">
            <w:pPr>
              <w:spacing w:after="0" w:line="240" w:lineRule="auto"/>
              <w:jc w:val="left"/>
              <w:rPr>
                <w:rFonts w:ascii="Arial" w:hAnsi="Arial" w:cs="Arial"/>
                <w:color w:val="auto"/>
                <w:sz w:val="16"/>
                <w:szCs w:val="16"/>
              </w:rPr>
            </w:pPr>
            <w:r w:rsidRPr="00514D7C">
              <w:rPr>
                <w:rFonts w:ascii="Arial" w:hAnsi="Arial" w:cs="Arial"/>
                <w:color w:val="auto"/>
                <w:sz w:val="16"/>
                <w:szCs w:val="16"/>
              </w:rPr>
              <w:t> </w:t>
            </w:r>
          </w:p>
        </w:tc>
        <w:tc>
          <w:tcPr>
            <w:tcW w:w="525" w:type="pct"/>
            <w:tcBorders>
              <w:top w:val="nil"/>
              <w:left w:val="nil"/>
              <w:bottom w:val="nil"/>
              <w:right w:val="nil"/>
            </w:tcBorders>
            <w:shd w:val="clear" w:color="000000" w:fill="FFFFFF"/>
            <w:noWrap/>
            <w:vAlign w:val="bottom"/>
            <w:hideMark/>
          </w:tcPr>
          <w:p w14:paraId="0989F548" w14:textId="77777777" w:rsidR="00514D7C" w:rsidRPr="00514D7C" w:rsidRDefault="00514D7C" w:rsidP="00514D7C">
            <w:pPr>
              <w:spacing w:after="0" w:line="240" w:lineRule="auto"/>
              <w:jc w:val="left"/>
              <w:rPr>
                <w:rFonts w:ascii="Arial" w:hAnsi="Arial" w:cs="Arial"/>
                <w:color w:val="auto"/>
                <w:sz w:val="16"/>
                <w:szCs w:val="16"/>
              </w:rPr>
            </w:pPr>
            <w:r w:rsidRPr="00514D7C">
              <w:rPr>
                <w:rFonts w:ascii="Arial" w:hAnsi="Arial" w:cs="Arial"/>
                <w:color w:val="auto"/>
                <w:sz w:val="16"/>
                <w:szCs w:val="16"/>
              </w:rPr>
              <w:t> </w:t>
            </w:r>
          </w:p>
        </w:tc>
        <w:tc>
          <w:tcPr>
            <w:tcW w:w="485" w:type="pct"/>
            <w:tcBorders>
              <w:top w:val="nil"/>
              <w:left w:val="nil"/>
              <w:bottom w:val="nil"/>
              <w:right w:val="nil"/>
            </w:tcBorders>
            <w:shd w:val="clear" w:color="000000" w:fill="FFFFFF"/>
            <w:noWrap/>
            <w:vAlign w:val="bottom"/>
            <w:hideMark/>
          </w:tcPr>
          <w:p w14:paraId="0C93727F" w14:textId="77777777" w:rsidR="00514D7C" w:rsidRPr="00514D7C" w:rsidRDefault="00514D7C" w:rsidP="00514D7C">
            <w:pPr>
              <w:spacing w:after="0" w:line="240" w:lineRule="auto"/>
              <w:jc w:val="left"/>
              <w:rPr>
                <w:rFonts w:ascii="Arial" w:hAnsi="Arial" w:cs="Arial"/>
                <w:color w:val="auto"/>
                <w:sz w:val="16"/>
                <w:szCs w:val="16"/>
              </w:rPr>
            </w:pPr>
            <w:r w:rsidRPr="00514D7C">
              <w:rPr>
                <w:rFonts w:ascii="Arial" w:hAnsi="Arial" w:cs="Arial"/>
                <w:color w:val="auto"/>
                <w:sz w:val="16"/>
                <w:szCs w:val="16"/>
              </w:rPr>
              <w:t> </w:t>
            </w:r>
          </w:p>
        </w:tc>
        <w:tc>
          <w:tcPr>
            <w:tcW w:w="485" w:type="pct"/>
            <w:tcBorders>
              <w:top w:val="nil"/>
              <w:left w:val="nil"/>
              <w:bottom w:val="nil"/>
              <w:right w:val="nil"/>
            </w:tcBorders>
            <w:shd w:val="clear" w:color="000000" w:fill="FFFFFF"/>
            <w:noWrap/>
            <w:vAlign w:val="bottom"/>
            <w:hideMark/>
          </w:tcPr>
          <w:p w14:paraId="0F9C337A" w14:textId="77777777" w:rsidR="00514D7C" w:rsidRPr="00514D7C" w:rsidRDefault="00514D7C" w:rsidP="00514D7C">
            <w:pPr>
              <w:spacing w:after="0" w:line="240" w:lineRule="auto"/>
              <w:jc w:val="left"/>
              <w:rPr>
                <w:rFonts w:ascii="Arial" w:hAnsi="Arial" w:cs="Arial"/>
                <w:color w:val="auto"/>
                <w:sz w:val="16"/>
                <w:szCs w:val="16"/>
              </w:rPr>
            </w:pPr>
            <w:r w:rsidRPr="00514D7C">
              <w:rPr>
                <w:rFonts w:ascii="Arial" w:hAnsi="Arial" w:cs="Arial"/>
                <w:color w:val="auto"/>
                <w:sz w:val="16"/>
                <w:szCs w:val="16"/>
              </w:rPr>
              <w:t> </w:t>
            </w:r>
          </w:p>
        </w:tc>
      </w:tr>
      <w:tr w:rsidR="00514D7C" w:rsidRPr="00514D7C" w14:paraId="417E7A93" w14:textId="77777777" w:rsidTr="00514D7C">
        <w:trPr>
          <w:trHeight w:hRule="exact" w:val="225"/>
        </w:trPr>
        <w:tc>
          <w:tcPr>
            <w:tcW w:w="2454" w:type="pct"/>
            <w:tcBorders>
              <w:top w:val="nil"/>
              <w:left w:val="nil"/>
              <w:bottom w:val="nil"/>
              <w:right w:val="nil"/>
            </w:tcBorders>
            <w:shd w:val="clear" w:color="000000" w:fill="FFFFFF"/>
            <w:noWrap/>
            <w:vAlign w:val="center"/>
            <w:hideMark/>
          </w:tcPr>
          <w:p w14:paraId="313883EB" w14:textId="77777777" w:rsidR="00514D7C" w:rsidRPr="00514D7C" w:rsidRDefault="00514D7C" w:rsidP="00514D7C">
            <w:pPr>
              <w:spacing w:after="0" w:line="240" w:lineRule="auto"/>
              <w:ind w:left="340"/>
              <w:jc w:val="left"/>
              <w:rPr>
                <w:rFonts w:ascii="Arial" w:hAnsi="Arial" w:cs="Arial"/>
                <w:color w:val="auto"/>
                <w:sz w:val="16"/>
                <w:szCs w:val="16"/>
              </w:rPr>
            </w:pPr>
            <w:r w:rsidRPr="00514D7C">
              <w:rPr>
                <w:rFonts w:ascii="Arial" w:hAnsi="Arial" w:cs="Arial"/>
                <w:color w:val="auto"/>
                <w:sz w:val="16"/>
                <w:szCs w:val="16"/>
              </w:rPr>
              <w:t>Quality Schools funding</w:t>
            </w:r>
          </w:p>
        </w:tc>
        <w:tc>
          <w:tcPr>
            <w:tcW w:w="485" w:type="pct"/>
            <w:tcBorders>
              <w:top w:val="nil"/>
              <w:left w:val="nil"/>
              <w:bottom w:val="nil"/>
              <w:right w:val="nil"/>
            </w:tcBorders>
            <w:shd w:val="clear" w:color="000000" w:fill="FFFFFF"/>
            <w:noWrap/>
            <w:vAlign w:val="center"/>
            <w:hideMark/>
          </w:tcPr>
          <w:p w14:paraId="60299554"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15,302.3</w:t>
            </w:r>
          </w:p>
        </w:tc>
        <w:tc>
          <w:tcPr>
            <w:tcW w:w="565" w:type="pct"/>
            <w:tcBorders>
              <w:top w:val="nil"/>
              <w:left w:val="nil"/>
              <w:bottom w:val="nil"/>
              <w:right w:val="nil"/>
            </w:tcBorders>
            <w:shd w:val="clear" w:color="000000" w:fill="F2F9FC"/>
            <w:noWrap/>
            <w:vAlign w:val="center"/>
            <w:hideMark/>
          </w:tcPr>
          <w:p w14:paraId="365291E1"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16,126.2</w:t>
            </w:r>
          </w:p>
        </w:tc>
        <w:tc>
          <w:tcPr>
            <w:tcW w:w="525" w:type="pct"/>
            <w:tcBorders>
              <w:top w:val="nil"/>
              <w:left w:val="nil"/>
              <w:bottom w:val="nil"/>
              <w:right w:val="nil"/>
            </w:tcBorders>
            <w:shd w:val="clear" w:color="000000" w:fill="FFFFFF"/>
            <w:noWrap/>
            <w:vAlign w:val="center"/>
            <w:hideMark/>
          </w:tcPr>
          <w:p w14:paraId="18B340D4"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16,890.4</w:t>
            </w:r>
          </w:p>
        </w:tc>
        <w:tc>
          <w:tcPr>
            <w:tcW w:w="485" w:type="pct"/>
            <w:tcBorders>
              <w:top w:val="nil"/>
              <w:left w:val="nil"/>
              <w:bottom w:val="nil"/>
              <w:right w:val="nil"/>
            </w:tcBorders>
            <w:shd w:val="clear" w:color="000000" w:fill="FFFFFF"/>
            <w:noWrap/>
            <w:vAlign w:val="center"/>
            <w:hideMark/>
          </w:tcPr>
          <w:p w14:paraId="2FCAC18F"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17,467.8</w:t>
            </w:r>
          </w:p>
        </w:tc>
        <w:tc>
          <w:tcPr>
            <w:tcW w:w="485" w:type="pct"/>
            <w:tcBorders>
              <w:top w:val="nil"/>
              <w:left w:val="nil"/>
              <w:bottom w:val="nil"/>
              <w:right w:val="nil"/>
            </w:tcBorders>
            <w:shd w:val="clear" w:color="000000" w:fill="FFFFFF"/>
            <w:noWrap/>
            <w:vAlign w:val="center"/>
            <w:hideMark/>
          </w:tcPr>
          <w:p w14:paraId="10705BCD" w14:textId="77777777" w:rsidR="00514D7C" w:rsidRPr="00514D7C" w:rsidRDefault="00514D7C" w:rsidP="00514D7C">
            <w:pPr>
              <w:spacing w:after="0" w:line="240" w:lineRule="auto"/>
              <w:jc w:val="right"/>
              <w:rPr>
                <w:rFonts w:ascii="Arial" w:hAnsi="Arial" w:cs="Arial"/>
                <w:color w:val="auto"/>
                <w:sz w:val="16"/>
                <w:szCs w:val="16"/>
              </w:rPr>
            </w:pPr>
            <w:r w:rsidRPr="00514D7C">
              <w:rPr>
                <w:rFonts w:ascii="Arial" w:hAnsi="Arial" w:cs="Arial"/>
                <w:color w:val="auto"/>
                <w:sz w:val="16"/>
                <w:szCs w:val="16"/>
              </w:rPr>
              <w:t>18,004.9</w:t>
            </w:r>
          </w:p>
        </w:tc>
      </w:tr>
      <w:tr w:rsidR="00514D7C" w:rsidRPr="00514D7C" w14:paraId="31C4EFAB" w14:textId="77777777" w:rsidTr="00514D7C">
        <w:trPr>
          <w:trHeight w:hRule="exact" w:val="225"/>
        </w:trPr>
        <w:tc>
          <w:tcPr>
            <w:tcW w:w="2454" w:type="pct"/>
            <w:tcBorders>
              <w:top w:val="nil"/>
              <w:left w:val="nil"/>
              <w:bottom w:val="single" w:sz="4" w:space="0" w:color="000000"/>
              <w:right w:val="nil"/>
            </w:tcBorders>
            <w:shd w:val="clear" w:color="000000" w:fill="FFFFFF"/>
            <w:noWrap/>
            <w:vAlign w:val="center"/>
            <w:hideMark/>
          </w:tcPr>
          <w:p w14:paraId="2C312E99" w14:textId="77777777" w:rsidR="00514D7C" w:rsidRPr="00514D7C" w:rsidRDefault="00514D7C" w:rsidP="00514D7C">
            <w:pPr>
              <w:spacing w:after="0" w:line="240" w:lineRule="auto"/>
              <w:jc w:val="left"/>
              <w:rPr>
                <w:rFonts w:ascii="Arial" w:hAnsi="Arial" w:cs="Arial"/>
                <w:b/>
                <w:bCs/>
                <w:color w:val="auto"/>
                <w:sz w:val="16"/>
                <w:szCs w:val="16"/>
              </w:rPr>
            </w:pPr>
            <w:r w:rsidRPr="00514D7C">
              <w:rPr>
                <w:rFonts w:ascii="Arial" w:hAnsi="Arial" w:cs="Arial"/>
                <w:b/>
                <w:bCs/>
                <w:color w:val="auto"/>
                <w:sz w:val="16"/>
                <w:szCs w:val="16"/>
              </w:rPr>
              <w:t>Total</w:t>
            </w:r>
          </w:p>
        </w:tc>
        <w:tc>
          <w:tcPr>
            <w:tcW w:w="485" w:type="pct"/>
            <w:tcBorders>
              <w:top w:val="single" w:sz="4" w:space="0" w:color="000000"/>
              <w:left w:val="nil"/>
              <w:bottom w:val="single" w:sz="4" w:space="0" w:color="000000"/>
              <w:right w:val="nil"/>
            </w:tcBorders>
            <w:shd w:val="clear" w:color="000000" w:fill="FFFFFF"/>
            <w:noWrap/>
            <w:vAlign w:val="center"/>
            <w:hideMark/>
          </w:tcPr>
          <w:p w14:paraId="75D56B36" w14:textId="77777777" w:rsidR="00514D7C" w:rsidRPr="00514D7C" w:rsidRDefault="00514D7C" w:rsidP="00514D7C">
            <w:pPr>
              <w:spacing w:after="0" w:line="240" w:lineRule="auto"/>
              <w:jc w:val="right"/>
              <w:rPr>
                <w:rFonts w:ascii="Arial" w:hAnsi="Arial" w:cs="Arial"/>
                <w:b/>
                <w:bCs/>
                <w:color w:val="auto"/>
                <w:sz w:val="16"/>
                <w:szCs w:val="16"/>
              </w:rPr>
            </w:pPr>
            <w:r w:rsidRPr="00514D7C">
              <w:rPr>
                <w:rFonts w:ascii="Arial" w:hAnsi="Arial" w:cs="Arial"/>
                <w:b/>
                <w:bCs/>
                <w:color w:val="auto"/>
                <w:sz w:val="16"/>
                <w:szCs w:val="16"/>
              </w:rPr>
              <w:t>15,302.3</w:t>
            </w:r>
          </w:p>
        </w:tc>
        <w:tc>
          <w:tcPr>
            <w:tcW w:w="565" w:type="pct"/>
            <w:tcBorders>
              <w:top w:val="single" w:sz="4" w:space="0" w:color="000000"/>
              <w:left w:val="nil"/>
              <w:bottom w:val="single" w:sz="4" w:space="0" w:color="000000"/>
              <w:right w:val="nil"/>
            </w:tcBorders>
            <w:shd w:val="clear" w:color="000000" w:fill="F2F9FC"/>
            <w:noWrap/>
            <w:vAlign w:val="center"/>
            <w:hideMark/>
          </w:tcPr>
          <w:p w14:paraId="177EE956" w14:textId="77777777" w:rsidR="00514D7C" w:rsidRPr="00514D7C" w:rsidRDefault="00514D7C" w:rsidP="00514D7C">
            <w:pPr>
              <w:spacing w:after="0" w:line="240" w:lineRule="auto"/>
              <w:jc w:val="right"/>
              <w:rPr>
                <w:rFonts w:ascii="Arial" w:hAnsi="Arial" w:cs="Arial"/>
                <w:b/>
                <w:bCs/>
                <w:color w:val="auto"/>
                <w:sz w:val="16"/>
                <w:szCs w:val="16"/>
              </w:rPr>
            </w:pPr>
            <w:r w:rsidRPr="00514D7C">
              <w:rPr>
                <w:rFonts w:ascii="Arial" w:hAnsi="Arial" w:cs="Arial"/>
                <w:b/>
                <w:bCs/>
                <w:color w:val="auto"/>
                <w:sz w:val="16"/>
                <w:szCs w:val="16"/>
              </w:rPr>
              <w:t>16,126.2</w:t>
            </w:r>
          </w:p>
        </w:tc>
        <w:tc>
          <w:tcPr>
            <w:tcW w:w="525" w:type="pct"/>
            <w:tcBorders>
              <w:top w:val="single" w:sz="4" w:space="0" w:color="000000"/>
              <w:left w:val="nil"/>
              <w:bottom w:val="single" w:sz="4" w:space="0" w:color="000000"/>
              <w:right w:val="nil"/>
            </w:tcBorders>
            <w:shd w:val="clear" w:color="000000" w:fill="FFFFFF"/>
            <w:noWrap/>
            <w:vAlign w:val="center"/>
            <w:hideMark/>
          </w:tcPr>
          <w:p w14:paraId="7ACA3F50" w14:textId="77777777" w:rsidR="00514D7C" w:rsidRPr="00514D7C" w:rsidRDefault="00514D7C" w:rsidP="00514D7C">
            <w:pPr>
              <w:spacing w:after="0" w:line="240" w:lineRule="auto"/>
              <w:jc w:val="right"/>
              <w:rPr>
                <w:rFonts w:ascii="Arial" w:hAnsi="Arial" w:cs="Arial"/>
                <w:b/>
                <w:bCs/>
                <w:color w:val="auto"/>
                <w:sz w:val="16"/>
                <w:szCs w:val="16"/>
              </w:rPr>
            </w:pPr>
            <w:r w:rsidRPr="00514D7C">
              <w:rPr>
                <w:rFonts w:ascii="Arial" w:hAnsi="Arial" w:cs="Arial"/>
                <w:b/>
                <w:bCs/>
                <w:color w:val="auto"/>
                <w:sz w:val="16"/>
                <w:szCs w:val="16"/>
              </w:rPr>
              <w:t>16,890.4</w:t>
            </w:r>
          </w:p>
        </w:tc>
        <w:tc>
          <w:tcPr>
            <w:tcW w:w="485" w:type="pct"/>
            <w:tcBorders>
              <w:top w:val="single" w:sz="4" w:space="0" w:color="000000"/>
              <w:left w:val="nil"/>
              <w:bottom w:val="single" w:sz="4" w:space="0" w:color="000000"/>
              <w:right w:val="nil"/>
            </w:tcBorders>
            <w:shd w:val="clear" w:color="000000" w:fill="FFFFFF"/>
            <w:noWrap/>
            <w:vAlign w:val="center"/>
            <w:hideMark/>
          </w:tcPr>
          <w:p w14:paraId="3BEBCD4F" w14:textId="77777777" w:rsidR="00514D7C" w:rsidRPr="00514D7C" w:rsidRDefault="00514D7C" w:rsidP="00514D7C">
            <w:pPr>
              <w:spacing w:after="0" w:line="240" w:lineRule="auto"/>
              <w:jc w:val="right"/>
              <w:rPr>
                <w:rFonts w:ascii="Arial" w:hAnsi="Arial" w:cs="Arial"/>
                <w:b/>
                <w:bCs/>
                <w:color w:val="auto"/>
                <w:sz w:val="16"/>
                <w:szCs w:val="16"/>
              </w:rPr>
            </w:pPr>
            <w:r w:rsidRPr="00514D7C">
              <w:rPr>
                <w:rFonts w:ascii="Arial" w:hAnsi="Arial" w:cs="Arial"/>
                <w:b/>
                <w:bCs/>
                <w:color w:val="auto"/>
                <w:sz w:val="16"/>
                <w:szCs w:val="16"/>
              </w:rPr>
              <w:t>17,467.8</w:t>
            </w:r>
          </w:p>
        </w:tc>
        <w:tc>
          <w:tcPr>
            <w:tcW w:w="485" w:type="pct"/>
            <w:tcBorders>
              <w:top w:val="single" w:sz="4" w:space="0" w:color="000000"/>
              <w:left w:val="nil"/>
              <w:bottom w:val="single" w:sz="4" w:space="0" w:color="000000"/>
              <w:right w:val="nil"/>
            </w:tcBorders>
            <w:shd w:val="clear" w:color="000000" w:fill="FFFFFF"/>
            <w:noWrap/>
            <w:vAlign w:val="center"/>
            <w:hideMark/>
          </w:tcPr>
          <w:p w14:paraId="6030233E" w14:textId="77777777" w:rsidR="00514D7C" w:rsidRPr="00514D7C" w:rsidRDefault="00514D7C" w:rsidP="00514D7C">
            <w:pPr>
              <w:spacing w:after="0" w:line="240" w:lineRule="auto"/>
              <w:jc w:val="right"/>
              <w:rPr>
                <w:rFonts w:ascii="Arial" w:hAnsi="Arial" w:cs="Arial"/>
                <w:b/>
                <w:bCs/>
                <w:color w:val="auto"/>
                <w:sz w:val="16"/>
                <w:szCs w:val="16"/>
              </w:rPr>
            </w:pPr>
            <w:r w:rsidRPr="00514D7C">
              <w:rPr>
                <w:rFonts w:ascii="Arial" w:hAnsi="Arial" w:cs="Arial"/>
                <w:b/>
                <w:bCs/>
                <w:color w:val="auto"/>
                <w:sz w:val="16"/>
                <w:szCs w:val="16"/>
              </w:rPr>
              <w:t>18,004.9</w:t>
            </w:r>
          </w:p>
        </w:tc>
      </w:tr>
    </w:tbl>
    <w:p w14:paraId="0B93CF83" w14:textId="5318D646" w:rsidR="00D337A3" w:rsidRPr="00712D4A" w:rsidRDefault="00E37232" w:rsidP="00430E1E">
      <w:pPr>
        <w:pStyle w:val="ChartandTableFootnoteAlpha"/>
        <w:rPr>
          <w:rFonts w:ascii="Arial Bold" w:hAnsi="Arial Bold"/>
          <w:b/>
          <w:color w:val="auto"/>
          <w:sz w:val="22"/>
        </w:rPr>
      </w:pPr>
      <w:r w:rsidRPr="00154D52">
        <w:rPr>
          <w:bCs/>
        </w:rPr>
        <w:t>Includes funding for non</w:t>
      </w:r>
      <w:r w:rsidR="00BC1EC6" w:rsidRPr="004F40B6">
        <w:rPr>
          <w:bCs/>
        </w:rPr>
        <w:noBreakHyphen/>
      </w:r>
      <w:r w:rsidRPr="00154D52">
        <w:rPr>
          <w:bCs/>
        </w:rPr>
        <w:t>government representative bodies</w:t>
      </w:r>
      <w:r w:rsidR="00BC0C72" w:rsidRPr="00154D52">
        <w:rPr>
          <w:bCs/>
        </w:rPr>
        <w:t>.</w:t>
      </w:r>
      <w:r w:rsidR="00D337A3" w:rsidRPr="00712D4A">
        <w:br w:type="page"/>
      </w:r>
    </w:p>
    <w:p w14:paraId="408C9913" w14:textId="1CBD2557" w:rsidR="00D337A3" w:rsidRPr="00712D4A" w:rsidRDefault="00D337A3" w:rsidP="00D337A3">
      <w:pPr>
        <w:pStyle w:val="Heading3"/>
        <w:spacing w:before="240"/>
      </w:pPr>
      <w:r w:rsidRPr="00712D4A">
        <w:lastRenderedPageBreak/>
        <w:t>Quality Schools funding</w:t>
      </w:r>
    </w:p>
    <w:p w14:paraId="6CD9487D" w14:textId="17E520E8" w:rsidR="00D337A3" w:rsidRPr="00977B7A" w:rsidRDefault="00D337A3" w:rsidP="00D337A3">
      <w:r w:rsidRPr="00712D4A">
        <w:t xml:space="preserve">The Australian Government’s Quality Schools policy aims to improve the educational outcomes of Australian students </w:t>
      </w:r>
      <w:r w:rsidRPr="00977B7A">
        <w:t>and their schools.</w:t>
      </w:r>
    </w:p>
    <w:p w14:paraId="66BED466" w14:textId="24277631" w:rsidR="00D337A3" w:rsidRPr="00712D4A" w:rsidRDefault="00D337A3" w:rsidP="00D337A3">
      <w:r w:rsidRPr="00977B7A">
        <w:t>In 202</w:t>
      </w:r>
      <w:r w:rsidR="0066372F" w:rsidRPr="00977B7A">
        <w:t>2</w:t>
      </w:r>
      <w:r w:rsidRPr="00977B7A">
        <w:t>–2</w:t>
      </w:r>
      <w:r w:rsidR="0066372F" w:rsidRPr="00977B7A">
        <w:t>3</w:t>
      </w:r>
      <w:r w:rsidRPr="00977B7A">
        <w:t xml:space="preserve">, the Australian Government will provide </w:t>
      </w:r>
      <w:r w:rsidR="0066372F" w:rsidRPr="00977B7A">
        <w:t>$</w:t>
      </w:r>
      <w:r w:rsidR="00DD7532" w:rsidRPr="00977B7A">
        <w:t>26.4</w:t>
      </w:r>
      <w:r w:rsidR="00401685" w:rsidRPr="00977B7A">
        <w:t> </w:t>
      </w:r>
      <w:r w:rsidRPr="00977B7A">
        <w:t>billion in Quality Schools funding to government and non</w:t>
      </w:r>
      <w:r w:rsidRPr="00977B7A">
        <w:noBreakHyphen/>
        <w:t>government schools in all states. This includes recurrent funding, capital funding, non</w:t>
      </w:r>
      <w:r w:rsidRPr="00977B7A">
        <w:noBreakHyphen/>
        <w:t>government school reform support funding, Choice and Affordability Fund funding and other prescribed purpose</w:t>
      </w:r>
      <w:r w:rsidRPr="00712D4A">
        <w:t xml:space="preserve"> funding.</w:t>
      </w:r>
    </w:p>
    <w:p w14:paraId="12F95018" w14:textId="64B01B6B" w:rsidR="00514D7C" w:rsidRPr="00514D7C" w:rsidRDefault="00D337A3" w:rsidP="00514D7C">
      <w:pPr>
        <w:pStyle w:val="TableHeading"/>
        <w:rPr>
          <w:sz w:val="16"/>
          <w:szCs w:val="16"/>
        </w:rPr>
      </w:pPr>
      <w:r w:rsidRPr="00712D4A">
        <w:t>Quality Schools funding</w:t>
      </w:r>
    </w:p>
    <w:tbl>
      <w:tblPr>
        <w:tblW w:w="5000" w:type="pct"/>
        <w:tblCellMar>
          <w:left w:w="0" w:type="dxa"/>
          <w:right w:w="28" w:type="dxa"/>
        </w:tblCellMar>
        <w:tblLook w:val="04A0" w:firstRow="1" w:lastRow="0" w:firstColumn="1" w:lastColumn="0" w:noHBand="0" w:noVBand="1"/>
      </w:tblPr>
      <w:tblGrid>
        <w:gridCol w:w="1890"/>
        <w:gridCol w:w="654"/>
        <w:gridCol w:w="654"/>
        <w:gridCol w:w="654"/>
        <w:gridCol w:w="654"/>
        <w:gridCol w:w="654"/>
        <w:gridCol w:w="552"/>
        <w:gridCol w:w="592"/>
        <w:gridCol w:w="592"/>
        <w:gridCol w:w="814"/>
      </w:tblGrid>
      <w:tr w:rsidR="00514D7C" w:rsidRPr="00514D7C" w14:paraId="068E66B6" w14:textId="77777777" w:rsidTr="00514D7C">
        <w:trPr>
          <w:trHeight w:hRule="exact" w:val="210"/>
        </w:trPr>
        <w:tc>
          <w:tcPr>
            <w:tcW w:w="1226" w:type="pct"/>
            <w:tcBorders>
              <w:top w:val="single" w:sz="4" w:space="0" w:color="000000"/>
              <w:left w:val="nil"/>
              <w:bottom w:val="nil"/>
              <w:right w:val="nil"/>
            </w:tcBorders>
            <w:shd w:val="clear" w:color="000000" w:fill="FFFFFF"/>
            <w:noWrap/>
            <w:vAlign w:val="bottom"/>
            <w:hideMark/>
          </w:tcPr>
          <w:p w14:paraId="794C0449" w14:textId="14015A7E" w:rsidR="00514D7C" w:rsidRPr="00514D7C" w:rsidRDefault="00514D7C" w:rsidP="00514D7C">
            <w:pPr>
              <w:spacing w:after="0" w:line="240" w:lineRule="auto"/>
              <w:rPr>
                <w:rFonts w:ascii="Arial" w:hAnsi="Arial" w:cs="Arial"/>
                <w:sz w:val="16"/>
                <w:szCs w:val="16"/>
              </w:rPr>
            </w:pPr>
            <w:r w:rsidRPr="00514D7C">
              <w:rPr>
                <w:rFonts w:ascii="Arial" w:hAnsi="Arial" w:cs="Arial"/>
                <w:sz w:val="16"/>
                <w:szCs w:val="16"/>
              </w:rPr>
              <w:t>$million</w:t>
            </w:r>
          </w:p>
        </w:tc>
        <w:tc>
          <w:tcPr>
            <w:tcW w:w="424" w:type="pct"/>
            <w:tcBorders>
              <w:top w:val="single" w:sz="4" w:space="0" w:color="000000"/>
              <w:left w:val="nil"/>
              <w:bottom w:val="single" w:sz="4" w:space="0" w:color="000000"/>
              <w:right w:val="nil"/>
            </w:tcBorders>
            <w:shd w:val="clear" w:color="000000" w:fill="FFFFFF"/>
            <w:noWrap/>
            <w:vAlign w:val="bottom"/>
            <w:hideMark/>
          </w:tcPr>
          <w:p w14:paraId="744D6F49"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NSW</w:t>
            </w:r>
          </w:p>
        </w:tc>
        <w:tc>
          <w:tcPr>
            <w:tcW w:w="424" w:type="pct"/>
            <w:tcBorders>
              <w:top w:val="single" w:sz="4" w:space="0" w:color="000000"/>
              <w:left w:val="nil"/>
              <w:bottom w:val="single" w:sz="4" w:space="0" w:color="000000"/>
              <w:right w:val="nil"/>
            </w:tcBorders>
            <w:shd w:val="clear" w:color="000000" w:fill="FFFFFF"/>
            <w:noWrap/>
            <w:vAlign w:val="bottom"/>
            <w:hideMark/>
          </w:tcPr>
          <w:p w14:paraId="59B32CA5"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VIC</w:t>
            </w:r>
          </w:p>
        </w:tc>
        <w:tc>
          <w:tcPr>
            <w:tcW w:w="424" w:type="pct"/>
            <w:tcBorders>
              <w:top w:val="single" w:sz="4" w:space="0" w:color="000000"/>
              <w:left w:val="nil"/>
              <w:bottom w:val="single" w:sz="4" w:space="0" w:color="000000"/>
              <w:right w:val="nil"/>
            </w:tcBorders>
            <w:shd w:val="clear" w:color="000000" w:fill="FFFFFF"/>
            <w:noWrap/>
            <w:vAlign w:val="bottom"/>
            <w:hideMark/>
          </w:tcPr>
          <w:p w14:paraId="49C489C9"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QLD</w:t>
            </w:r>
          </w:p>
        </w:tc>
        <w:tc>
          <w:tcPr>
            <w:tcW w:w="424" w:type="pct"/>
            <w:tcBorders>
              <w:top w:val="single" w:sz="4" w:space="0" w:color="000000"/>
              <w:left w:val="nil"/>
              <w:bottom w:val="single" w:sz="4" w:space="0" w:color="000000"/>
              <w:right w:val="nil"/>
            </w:tcBorders>
            <w:shd w:val="clear" w:color="000000" w:fill="FFFFFF"/>
            <w:noWrap/>
            <w:vAlign w:val="bottom"/>
            <w:hideMark/>
          </w:tcPr>
          <w:p w14:paraId="13E6C7AD"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WA</w:t>
            </w:r>
          </w:p>
        </w:tc>
        <w:tc>
          <w:tcPr>
            <w:tcW w:w="424" w:type="pct"/>
            <w:tcBorders>
              <w:top w:val="single" w:sz="4" w:space="0" w:color="000000"/>
              <w:left w:val="nil"/>
              <w:bottom w:val="single" w:sz="4" w:space="0" w:color="000000"/>
              <w:right w:val="nil"/>
            </w:tcBorders>
            <w:shd w:val="clear" w:color="000000" w:fill="FFFFFF"/>
            <w:noWrap/>
            <w:vAlign w:val="bottom"/>
            <w:hideMark/>
          </w:tcPr>
          <w:p w14:paraId="178701A8"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SA</w:t>
            </w:r>
          </w:p>
        </w:tc>
        <w:tc>
          <w:tcPr>
            <w:tcW w:w="358" w:type="pct"/>
            <w:tcBorders>
              <w:top w:val="single" w:sz="4" w:space="0" w:color="000000"/>
              <w:left w:val="nil"/>
              <w:bottom w:val="single" w:sz="4" w:space="0" w:color="000000"/>
              <w:right w:val="nil"/>
            </w:tcBorders>
            <w:shd w:val="clear" w:color="000000" w:fill="FFFFFF"/>
            <w:noWrap/>
            <w:vAlign w:val="bottom"/>
            <w:hideMark/>
          </w:tcPr>
          <w:p w14:paraId="31573A49"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TAS</w:t>
            </w:r>
          </w:p>
        </w:tc>
        <w:tc>
          <w:tcPr>
            <w:tcW w:w="384" w:type="pct"/>
            <w:tcBorders>
              <w:top w:val="single" w:sz="4" w:space="0" w:color="000000"/>
              <w:left w:val="nil"/>
              <w:bottom w:val="single" w:sz="4" w:space="0" w:color="000000"/>
              <w:right w:val="nil"/>
            </w:tcBorders>
            <w:shd w:val="clear" w:color="000000" w:fill="FFFFFF"/>
            <w:noWrap/>
            <w:vAlign w:val="bottom"/>
            <w:hideMark/>
          </w:tcPr>
          <w:p w14:paraId="7A63DB75"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ACT</w:t>
            </w:r>
          </w:p>
        </w:tc>
        <w:tc>
          <w:tcPr>
            <w:tcW w:w="384" w:type="pct"/>
            <w:tcBorders>
              <w:top w:val="single" w:sz="4" w:space="0" w:color="000000"/>
              <w:left w:val="nil"/>
              <w:bottom w:val="single" w:sz="4" w:space="0" w:color="000000"/>
              <w:right w:val="nil"/>
            </w:tcBorders>
            <w:shd w:val="clear" w:color="000000" w:fill="FFFFFF"/>
            <w:noWrap/>
            <w:vAlign w:val="bottom"/>
            <w:hideMark/>
          </w:tcPr>
          <w:p w14:paraId="63E708A5"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NT</w:t>
            </w:r>
          </w:p>
        </w:tc>
        <w:tc>
          <w:tcPr>
            <w:tcW w:w="528" w:type="pct"/>
            <w:tcBorders>
              <w:top w:val="single" w:sz="4" w:space="0" w:color="000000"/>
              <w:left w:val="nil"/>
              <w:bottom w:val="single" w:sz="4" w:space="0" w:color="000000"/>
              <w:right w:val="nil"/>
            </w:tcBorders>
            <w:shd w:val="clear" w:color="000000" w:fill="FFFFFF"/>
            <w:noWrap/>
            <w:vAlign w:val="bottom"/>
            <w:hideMark/>
          </w:tcPr>
          <w:p w14:paraId="31438692"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Total</w:t>
            </w:r>
          </w:p>
        </w:tc>
      </w:tr>
      <w:tr w:rsidR="00514D7C" w:rsidRPr="00514D7C" w14:paraId="2AA328AC" w14:textId="77777777" w:rsidTr="00514D7C">
        <w:trPr>
          <w:trHeight w:hRule="exact" w:val="210"/>
        </w:trPr>
        <w:tc>
          <w:tcPr>
            <w:tcW w:w="1226" w:type="pct"/>
            <w:tcBorders>
              <w:top w:val="nil"/>
              <w:left w:val="nil"/>
              <w:bottom w:val="nil"/>
              <w:right w:val="nil"/>
            </w:tcBorders>
            <w:shd w:val="clear" w:color="000000" w:fill="FFFFFF"/>
            <w:noWrap/>
            <w:vAlign w:val="bottom"/>
            <w:hideMark/>
          </w:tcPr>
          <w:p w14:paraId="2006F52A" w14:textId="77777777" w:rsidR="00514D7C" w:rsidRPr="00514D7C" w:rsidRDefault="00514D7C" w:rsidP="00514D7C">
            <w:pPr>
              <w:spacing w:after="0" w:line="240" w:lineRule="auto"/>
              <w:jc w:val="left"/>
              <w:rPr>
                <w:rFonts w:ascii="Arial" w:hAnsi="Arial" w:cs="Arial"/>
                <w:b/>
                <w:bCs/>
                <w:sz w:val="15"/>
                <w:szCs w:val="15"/>
              </w:rPr>
            </w:pPr>
            <w:r w:rsidRPr="00514D7C">
              <w:rPr>
                <w:rFonts w:ascii="Arial" w:hAnsi="Arial" w:cs="Arial"/>
                <w:b/>
                <w:bCs/>
                <w:sz w:val="15"/>
                <w:szCs w:val="15"/>
              </w:rPr>
              <w:t>2021-22</w:t>
            </w:r>
          </w:p>
        </w:tc>
        <w:tc>
          <w:tcPr>
            <w:tcW w:w="424" w:type="pct"/>
            <w:tcBorders>
              <w:top w:val="nil"/>
              <w:left w:val="nil"/>
              <w:bottom w:val="nil"/>
              <w:right w:val="nil"/>
            </w:tcBorders>
            <w:shd w:val="clear" w:color="000000" w:fill="FFFFFF"/>
            <w:noWrap/>
            <w:vAlign w:val="bottom"/>
            <w:hideMark/>
          </w:tcPr>
          <w:p w14:paraId="45F803B4"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 </w:t>
            </w:r>
          </w:p>
        </w:tc>
        <w:tc>
          <w:tcPr>
            <w:tcW w:w="424" w:type="pct"/>
            <w:tcBorders>
              <w:top w:val="nil"/>
              <w:left w:val="nil"/>
              <w:bottom w:val="nil"/>
              <w:right w:val="nil"/>
            </w:tcBorders>
            <w:shd w:val="clear" w:color="000000" w:fill="FFFFFF"/>
            <w:noWrap/>
            <w:vAlign w:val="bottom"/>
            <w:hideMark/>
          </w:tcPr>
          <w:p w14:paraId="56B2FA1D"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 </w:t>
            </w:r>
          </w:p>
        </w:tc>
        <w:tc>
          <w:tcPr>
            <w:tcW w:w="424" w:type="pct"/>
            <w:tcBorders>
              <w:top w:val="nil"/>
              <w:left w:val="nil"/>
              <w:bottom w:val="nil"/>
              <w:right w:val="nil"/>
            </w:tcBorders>
            <w:shd w:val="clear" w:color="000000" w:fill="FFFFFF"/>
            <w:noWrap/>
            <w:vAlign w:val="bottom"/>
            <w:hideMark/>
          </w:tcPr>
          <w:p w14:paraId="2B320FB1"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 </w:t>
            </w:r>
          </w:p>
        </w:tc>
        <w:tc>
          <w:tcPr>
            <w:tcW w:w="424" w:type="pct"/>
            <w:tcBorders>
              <w:top w:val="nil"/>
              <w:left w:val="nil"/>
              <w:bottom w:val="nil"/>
              <w:right w:val="nil"/>
            </w:tcBorders>
            <w:shd w:val="clear" w:color="000000" w:fill="FFFFFF"/>
            <w:noWrap/>
            <w:vAlign w:val="bottom"/>
            <w:hideMark/>
          </w:tcPr>
          <w:p w14:paraId="3A90B505"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 </w:t>
            </w:r>
          </w:p>
        </w:tc>
        <w:tc>
          <w:tcPr>
            <w:tcW w:w="424" w:type="pct"/>
            <w:tcBorders>
              <w:top w:val="nil"/>
              <w:left w:val="nil"/>
              <w:bottom w:val="nil"/>
              <w:right w:val="nil"/>
            </w:tcBorders>
            <w:shd w:val="clear" w:color="000000" w:fill="FFFFFF"/>
            <w:noWrap/>
            <w:vAlign w:val="bottom"/>
            <w:hideMark/>
          </w:tcPr>
          <w:p w14:paraId="5C7D51BD"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 </w:t>
            </w:r>
          </w:p>
        </w:tc>
        <w:tc>
          <w:tcPr>
            <w:tcW w:w="358" w:type="pct"/>
            <w:tcBorders>
              <w:top w:val="nil"/>
              <w:left w:val="nil"/>
              <w:bottom w:val="nil"/>
              <w:right w:val="nil"/>
            </w:tcBorders>
            <w:shd w:val="clear" w:color="000000" w:fill="FFFFFF"/>
            <w:noWrap/>
            <w:vAlign w:val="bottom"/>
            <w:hideMark/>
          </w:tcPr>
          <w:p w14:paraId="4EB5A018"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 </w:t>
            </w:r>
          </w:p>
        </w:tc>
        <w:tc>
          <w:tcPr>
            <w:tcW w:w="384" w:type="pct"/>
            <w:tcBorders>
              <w:top w:val="nil"/>
              <w:left w:val="nil"/>
              <w:bottom w:val="nil"/>
              <w:right w:val="nil"/>
            </w:tcBorders>
            <w:shd w:val="clear" w:color="000000" w:fill="FFFFFF"/>
            <w:noWrap/>
            <w:vAlign w:val="bottom"/>
            <w:hideMark/>
          </w:tcPr>
          <w:p w14:paraId="28CB89CB"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 </w:t>
            </w:r>
          </w:p>
        </w:tc>
        <w:tc>
          <w:tcPr>
            <w:tcW w:w="384" w:type="pct"/>
            <w:tcBorders>
              <w:top w:val="nil"/>
              <w:left w:val="nil"/>
              <w:bottom w:val="nil"/>
              <w:right w:val="nil"/>
            </w:tcBorders>
            <w:shd w:val="clear" w:color="000000" w:fill="FFFFFF"/>
            <w:noWrap/>
            <w:vAlign w:val="bottom"/>
            <w:hideMark/>
          </w:tcPr>
          <w:p w14:paraId="2371F8C1"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 </w:t>
            </w:r>
          </w:p>
        </w:tc>
        <w:tc>
          <w:tcPr>
            <w:tcW w:w="528" w:type="pct"/>
            <w:tcBorders>
              <w:top w:val="nil"/>
              <w:left w:val="nil"/>
              <w:bottom w:val="nil"/>
              <w:right w:val="nil"/>
            </w:tcBorders>
            <w:shd w:val="clear" w:color="000000" w:fill="FFFFFF"/>
            <w:noWrap/>
            <w:vAlign w:val="bottom"/>
            <w:hideMark/>
          </w:tcPr>
          <w:p w14:paraId="6660CCF1"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 </w:t>
            </w:r>
          </w:p>
        </w:tc>
      </w:tr>
      <w:tr w:rsidR="00514D7C" w:rsidRPr="00514D7C" w14:paraId="723CDA46" w14:textId="77777777" w:rsidTr="00514D7C">
        <w:trPr>
          <w:trHeight w:hRule="exact" w:val="225"/>
        </w:trPr>
        <w:tc>
          <w:tcPr>
            <w:tcW w:w="1226" w:type="pct"/>
            <w:tcBorders>
              <w:top w:val="nil"/>
              <w:left w:val="nil"/>
              <w:bottom w:val="nil"/>
              <w:right w:val="nil"/>
            </w:tcBorders>
            <w:shd w:val="clear" w:color="000000" w:fill="FFFFFF"/>
            <w:noWrap/>
            <w:vAlign w:val="center"/>
            <w:hideMark/>
          </w:tcPr>
          <w:p w14:paraId="505C1045" w14:textId="77777777" w:rsidR="00514D7C" w:rsidRPr="00514D7C" w:rsidRDefault="00514D7C" w:rsidP="00514D7C">
            <w:pPr>
              <w:spacing w:after="0" w:line="240" w:lineRule="auto"/>
              <w:jc w:val="left"/>
              <w:rPr>
                <w:rFonts w:ascii="Arial" w:hAnsi="Arial" w:cs="Arial"/>
                <w:sz w:val="16"/>
                <w:szCs w:val="16"/>
              </w:rPr>
            </w:pPr>
            <w:r w:rsidRPr="00514D7C">
              <w:rPr>
                <w:rFonts w:ascii="Arial" w:hAnsi="Arial" w:cs="Arial"/>
                <w:sz w:val="16"/>
                <w:szCs w:val="16"/>
              </w:rPr>
              <w:t xml:space="preserve">Government </w:t>
            </w:r>
          </w:p>
        </w:tc>
        <w:tc>
          <w:tcPr>
            <w:tcW w:w="424" w:type="pct"/>
            <w:tcBorders>
              <w:top w:val="nil"/>
              <w:left w:val="nil"/>
              <w:bottom w:val="nil"/>
              <w:right w:val="nil"/>
            </w:tcBorders>
            <w:shd w:val="clear" w:color="000000" w:fill="FFFFFF"/>
            <w:noWrap/>
            <w:vAlign w:val="bottom"/>
            <w:hideMark/>
          </w:tcPr>
          <w:p w14:paraId="76E91356"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 </w:t>
            </w:r>
          </w:p>
        </w:tc>
        <w:tc>
          <w:tcPr>
            <w:tcW w:w="424" w:type="pct"/>
            <w:tcBorders>
              <w:top w:val="nil"/>
              <w:left w:val="nil"/>
              <w:bottom w:val="nil"/>
              <w:right w:val="nil"/>
            </w:tcBorders>
            <w:shd w:val="clear" w:color="000000" w:fill="FFFFFF"/>
            <w:noWrap/>
            <w:vAlign w:val="bottom"/>
            <w:hideMark/>
          </w:tcPr>
          <w:p w14:paraId="6697B623"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 </w:t>
            </w:r>
          </w:p>
        </w:tc>
        <w:tc>
          <w:tcPr>
            <w:tcW w:w="424" w:type="pct"/>
            <w:tcBorders>
              <w:top w:val="nil"/>
              <w:left w:val="nil"/>
              <w:bottom w:val="nil"/>
              <w:right w:val="nil"/>
            </w:tcBorders>
            <w:shd w:val="clear" w:color="000000" w:fill="FFFFFF"/>
            <w:noWrap/>
            <w:vAlign w:val="bottom"/>
            <w:hideMark/>
          </w:tcPr>
          <w:p w14:paraId="65334C22"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 </w:t>
            </w:r>
          </w:p>
        </w:tc>
        <w:tc>
          <w:tcPr>
            <w:tcW w:w="424" w:type="pct"/>
            <w:tcBorders>
              <w:top w:val="nil"/>
              <w:left w:val="nil"/>
              <w:bottom w:val="nil"/>
              <w:right w:val="nil"/>
            </w:tcBorders>
            <w:shd w:val="clear" w:color="000000" w:fill="FFFFFF"/>
            <w:noWrap/>
            <w:vAlign w:val="bottom"/>
            <w:hideMark/>
          </w:tcPr>
          <w:p w14:paraId="7BFC9202"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 </w:t>
            </w:r>
          </w:p>
        </w:tc>
        <w:tc>
          <w:tcPr>
            <w:tcW w:w="424" w:type="pct"/>
            <w:tcBorders>
              <w:top w:val="nil"/>
              <w:left w:val="nil"/>
              <w:bottom w:val="nil"/>
              <w:right w:val="nil"/>
            </w:tcBorders>
            <w:shd w:val="clear" w:color="000000" w:fill="FFFFFF"/>
            <w:noWrap/>
            <w:vAlign w:val="bottom"/>
            <w:hideMark/>
          </w:tcPr>
          <w:p w14:paraId="237A58E1"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 </w:t>
            </w:r>
          </w:p>
        </w:tc>
        <w:tc>
          <w:tcPr>
            <w:tcW w:w="358" w:type="pct"/>
            <w:tcBorders>
              <w:top w:val="nil"/>
              <w:left w:val="nil"/>
              <w:bottom w:val="nil"/>
              <w:right w:val="nil"/>
            </w:tcBorders>
            <w:shd w:val="clear" w:color="000000" w:fill="FFFFFF"/>
            <w:noWrap/>
            <w:vAlign w:val="bottom"/>
            <w:hideMark/>
          </w:tcPr>
          <w:p w14:paraId="27B076D9"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 </w:t>
            </w:r>
          </w:p>
        </w:tc>
        <w:tc>
          <w:tcPr>
            <w:tcW w:w="384" w:type="pct"/>
            <w:tcBorders>
              <w:top w:val="nil"/>
              <w:left w:val="nil"/>
              <w:bottom w:val="nil"/>
              <w:right w:val="nil"/>
            </w:tcBorders>
            <w:shd w:val="clear" w:color="000000" w:fill="FFFFFF"/>
            <w:noWrap/>
            <w:vAlign w:val="bottom"/>
            <w:hideMark/>
          </w:tcPr>
          <w:p w14:paraId="37CC24C5"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 </w:t>
            </w:r>
          </w:p>
        </w:tc>
        <w:tc>
          <w:tcPr>
            <w:tcW w:w="384" w:type="pct"/>
            <w:tcBorders>
              <w:top w:val="nil"/>
              <w:left w:val="nil"/>
              <w:bottom w:val="nil"/>
              <w:right w:val="nil"/>
            </w:tcBorders>
            <w:shd w:val="clear" w:color="000000" w:fill="FFFFFF"/>
            <w:noWrap/>
            <w:vAlign w:val="bottom"/>
            <w:hideMark/>
          </w:tcPr>
          <w:p w14:paraId="2DAB6D6A"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 </w:t>
            </w:r>
          </w:p>
        </w:tc>
        <w:tc>
          <w:tcPr>
            <w:tcW w:w="528" w:type="pct"/>
            <w:tcBorders>
              <w:top w:val="nil"/>
              <w:left w:val="nil"/>
              <w:bottom w:val="nil"/>
              <w:right w:val="nil"/>
            </w:tcBorders>
            <w:shd w:val="clear" w:color="000000" w:fill="FFFFFF"/>
            <w:noWrap/>
            <w:vAlign w:val="bottom"/>
            <w:hideMark/>
          </w:tcPr>
          <w:p w14:paraId="249138CD"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 </w:t>
            </w:r>
          </w:p>
        </w:tc>
      </w:tr>
      <w:tr w:rsidR="00514D7C" w:rsidRPr="00514D7C" w14:paraId="63702704" w14:textId="77777777" w:rsidTr="00514D7C">
        <w:trPr>
          <w:trHeight w:hRule="exact" w:val="210"/>
        </w:trPr>
        <w:tc>
          <w:tcPr>
            <w:tcW w:w="1226" w:type="pct"/>
            <w:tcBorders>
              <w:top w:val="nil"/>
              <w:left w:val="nil"/>
              <w:bottom w:val="nil"/>
              <w:right w:val="nil"/>
            </w:tcBorders>
            <w:shd w:val="clear" w:color="000000" w:fill="FFFFFF"/>
            <w:noWrap/>
            <w:vAlign w:val="center"/>
            <w:hideMark/>
          </w:tcPr>
          <w:p w14:paraId="238EAC6A" w14:textId="77777777" w:rsidR="00514D7C" w:rsidRPr="00514D7C" w:rsidRDefault="00514D7C" w:rsidP="00514D7C">
            <w:pPr>
              <w:spacing w:after="0" w:line="240" w:lineRule="auto"/>
              <w:ind w:left="170"/>
              <w:jc w:val="left"/>
              <w:rPr>
                <w:rFonts w:ascii="Arial" w:hAnsi="Arial" w:cs="Arial"/>
                <w:sz w:val="16"/>
                <w:szCs w:val="16"/>
              </w:rPr>
            </w:pPr>
            <w:r w:rsidRPr="00514D7C">
              <w:rPr>
                <w:rFonts w:ascii="Arial" w:hAnsi="Arial" w:cs="Arial"/>
                <w:sz w:val="16"/>
                <w:szCs w:val="16"/>
              </w:rPr>
              <w:t>schools(a)</w:t>
            </w:r>
          </w:p>
        </w:tc>
        <w:tc>
          <w:tcPr>
            <w:tcW w:w="424" w:type="pct"/>
            <w:tcBorders>
              <w:top w:val="nil"/>
              <w:left w:val="nil"/>
              <w:bottom w:val="nil"/>
              <w:right w:val="nil"/>
            </w:tcBorders>
            <w:shd w:val="clear" w:color="000000" w:fill="FFFFFF"/>
            <w:noWrap/>
            <w:vAlign w:val="bottom"/>
            <w:hideMark/>
          </w:tcPr>
          <w:p w14:paraId="33791116" w14:textId="77777777" w:rsidR="00514D7C" w:rsidRPr="00514D7C" w:rsidRDefault="00514D7C" w:rsidP="00514D7C">
            <w:pPr>
              <w:pStyle w:val="TableTextRight"/>
            </w:pPr>
            <w:r w:rsidRPr="00514D7C">
              <w:t>3,009.9</w:t>
            </w:r>
          </w:p>
        </w:tc>
        <w:tc>
          <w:tcPr>
            <w:tcW w:w="424" w:type="pct"/>
            <w:tcBorders>
              <w:top w:val="nil"/>
              <w:left w:val="nil"/>
              <w:bottom w:val="nil"/>
              <w:right w:val="nil"/>
            </w:tcBorders>
            <w:shd w:val="clear" w:color="000000" w:fill="FFFFFF"/>
            <w:noWrap/>
            <w:vAlign w:val="bottom"/>
            <w:hideMark/>
          </w:tcPr>
          <w:p w14:paraId="469143C5" w14:textId="77777777" w:rsidR="00514D7C" w:rsidRPr="00514D7C" w:rsidRDefault="00514D7C" w:rsidP="00514D7C">
            <w:pPr>
              <w:pStyle w:val="TableTextRight"/>
            </w:pPr>
            <w:r w:rsidRPr="00514D7C">
              <w:t>2,270.2</w:t>
            </w:r>
          </w:p>
        </w:tc>
        <w:tc>
          <w:tcPr>
            <w:tcW w:w="424" w:type="pct"/>
            <w:tcBorders>
              <w:top w:val="nil"/>
              <w:left w:val="nil"/>
              <w:bottom w:val="nil"/>
              <w:right w:val="nil"/>
            </w:tcBorders>
            <w:shd w:val="clear" w:color="000000" w:fill="FFFFFF"/>
            <w:noWrap/>
            <w:vAlign w:val="bottom"/>
            <w:hideMark/>
          </w:tcPr>
          <w:p w14:paraId="4DE1C10B" w14:textId="77777777" w:rsidR="00514D7C" w:rsidRPr="00514D7C" w:rsidRDefault="00514D7C" w:rsidP="00514D7C">
            <w:pPr>
              <w:pStyle w:val="TableTextRight"/>
            </w:pPr>
            <w:r w:rsidRPr="00514D7C">
              <w:t>2,157.8</w:t>
            </w:r>
          </w:p>
        </w:tc>
        <w:tc>
          <w:tcPr>
            <w:tcW w:w="424" w:type="pct"/>
            <w:tcBorders>
              <w:top w:val="nil"/>
              <w:left w:val="nil"/>
              <w:bottom w:val="nil"/>
              <w:right w:val="nil"/>
            </w:tcBorders>
            <w:shd w:val="clear" w:color="000000" w:fill="FFFFFF"/>
            <w:noWrap/>
            <w:vAlign w:val="bottom"/>
            <w:hideMark/>
          </w:tcPr>
          <w:p w14:paraId="68B7B316" w14:textId="77777777" w:rsidR="00514D7C" w:rsidRPr="00514D7C" w:rsidRDefault="00514D7C" w:rsidP="00514D7C">
            <w:pPr>
              <w:pStyle w:val="TableTextRight"/>
            </w:pPr>
            <w:r w:rsidRPr="00514D7C">
              <w:t>1,019.9</w:t>
            </w:r>
          </w:p>
        </w:tc>
        <w:tc>
          <w:tcPr>
            <w:tcW w:w="424" w:type="pct"/>
            <w:tcBorders>
              <w:top w:val="nil"/>
              <w:left w:val="nil"/>
              <w:bottom w:val="nil"/>
              <w:right w:val="nil"/>
            </w:tcBorders>
            <w:shd w:val="clear" w:color="000000" w:fill="FFFFFF"/>
            <w:noWrap/>
            <w:vAlign w:val="bottom"/>
            <w:hideMark/>
          </w:tcPr>
          <w:p w14:paraId="6A5E4901" w14:textId="77777777" w:rsidR="00514D7C" w:rsidRPr="00514D7C" w:rsidRDefault="00514D7C" w:rsidP="00514D7C">
            <w:pPr>
              <w:pStyle w:val="TableTextRight"/>
            </w:pPr>
            <w:r w:rsidRPr="00514D7C">
              <w:t>665.6</w:t>
            </w:r>
          </w:p>
        </w:tc>
        <w:tc>
          <w:tcPr>
            <w:tcW w:w="358" w:type="pct"/>
            <w:tcBorders>
              <w:top w:val="nil"/>
              <w:left w:val="nil"/>
              <w:bottom w:val="nil"/>
              <w:right w:val="nil"/>
            </w:tcBorders>
            <w:shd w:val="clear" w:color="000000" w:fill="FFFFFF"/>
            <w:noWrap/>
            <w:vAlign w:val="bottom"/>
            <w:hideMark/>
          </w:tcPr>
          <w:p w14:paraId="3E23886D" w14:textId="77777777" w:rsidR="00514D7C" w:rsidRPr="00514D7C" w:rsidRDefault="00514D7C" w:rsidP="00514D7C">
            <w:pPr>
              <w:pStyle w:val="TableTextRight"/>
            </w:pPr>
            <w:r w:rsidRPr="00514D7C">
              <w:t>234.3</w:t>
            </w:r>
          </w:p>
        </w:tc>
        <w:tc>
          <w:tcPr>
            <w:tcW w:w="384" w:type="pct"/>
            <w:tcBorders>
              <w:top w:val="nil"/>
              <w:left w:val="nil"/>
              <w:bottom w:val="nil"/>
              <w:right w:val="nil"/>
            </w:tcBorders>
            <w:shd w:val="clear" w:color="000000" w:fill="FFFFFF"/>
            <w:noWrap/>
            <w:vAlign w:val="bottom"/>
            <w:hideMark/>
          </w:tcPr>
          <w:p w14:paraId="74358800" w14:textId="77777777" w:rsidR="00514D7C" w:rsidRPr="00514D7C" w:rsidRDefault="00514D7C" w:rsidP="00514D7C">
            <w:pPr>
              <w:pStyle w:val="TableTextRight"/>
            </w:pPr>
            <w:r w:rsidRPr="00514D7C">
              <w:t>142.9</w:t>
            </w:r>
          </w:p>
        </w:tc>
        <w:tc>
          <w:tcPr>
            <w:tcW w:w="384" w:type="pct"/>
            <w:tcBorders>
              <w:top w:val="nil"/>
              <w:left w:val="nil"/>
              <w:bottom w:val="nil"/>
              <w:right w:val="nil"/>
            </w:tcBorders>
            <w:shd w:val="clear" w:color="000000" w:fill="FFFFFF"/>
            <w:noWrap/>
            <w:vAlign w:val="bottom"/>
            <w:hideMark/>
          </w:tcPr>
          <w:p w14:paraId="44AF5000" w14:textId="77777777" w:rsidR="00514D7C" w:rsidRPr="00514D7C" w:rsidRDefault="00514D7C" w:rsidP="00514D7C">
            <w:pPr>
              <w:pStyle w:val="TableTextRight"/>
            </w:pPr>
            <w:r w:rsidRPr="00514D7C">
              <w:t>227.3</w:t>
            </w:r>
          </w:p>
        </w:tc>
        <w:tc>
          <w:tcPr>
            <w:tcW w:w="528" w:type="pct"/>
            <w:tcBorders>
              <w:top w:val="nil"/>
              <w:left w:val="nil"/>
              <w:bottom w:val="nil"/>
              <w:right w:val="nil"/>
            </w:tcBorders>
            <w:shd w:val="clear" w:color="000000" w:fill="FFFFFF"/>
            <w:noWrap/>
            <w:vAlign w:val="bottom"/>
            <w:hideMark/>
          </w:tcPr>
          <w:p w14:paraId="149CEE56" w14:textId="77777777" w:rsidR="00514D7C" w:rsidRPr="00514D7C" w:rsidRDefault="00514D7C" w:rsidP="00514D7C">
            <w:pPr>
              <w:pStyle w:val="TableTextRight"/>
            </w:pPr>
            <w:r w:rsidRPr="00514D7C">
              <w:t>9,728.0</w:t>
            </w:r>
          </w:p>
        </w:tc>
      </w:tr>
      <w:tr w:rsidR="00514D7C" w:rsidRPr="00514D7C" w14:paraId="20B6909E" w14:textId="77777777" w:rsidTr="00514D7C">
        <w:trPr>
          <w:trHeight w:hRule="exact" w:val="210"/>
        </w:trPr>
        <w:tc>
          <w:tcPr>
            <w:tcW w:w="1226" w:type="pct"/>
            <w:tcBorders>
              <w:top w:val="nil"/>
              <w:left w:val="nil"/>
              <w:bottom w:val="nil"/>
              <w:right w:val="nil"/>
            </w:tcBorders>
            <w:shd w:val="clear" w:color="000000" w:fill="FFFFFF"/>
            <w:noWrap/>
            <w:vAlign w:val="center"/>
            <w:hideMark/>
          </w:tcPr>
          <w:p w14:paraId="6095B31F" w14:textId="77777777" w:rsidR="00514D7C" w:rsidRPr="00514D7C" w:rsidRDefault="00514D7C" w:rsidP="00514D7C">
            <w:pPr>
              <w:spacing w:after="0" w:line="240" w:lineRule="auto"/>
              <w:jc w:val="left"/>
              <w:rPr>
                <w:rFonts w:ascii="Arial" w:hAnsi="Arial" w:cs="Arial"/>
                <w:sz w:val="16"/>
                <w:szCs w:val="16"/>
              </w:rPr>
            </w:pPr>
            <w:r w:rsidRPr="00514D7C">
              <w:rPr>
                <w:rFonts w:ascii="Arial" w:hAnsi="Arial" w:cs="Arial"/>
                <w:sz w:val="16"/>
                <w:szCs w:val="16"/>
              </w:rPr>
              <w:t>Non-government</w:t>
            </w:r>
          </w:p>
        </w:tc>
        <w:tc>
          <w:tcPr>
            <w:tcW w:w="424" w:type="pct"/>
            <w:tcBorders>
              <w:top w:val="nil"/>
              <w:left w:val="nil"/>
              <w:bottom w:val="nil"/>
              <w:right w:val="nil"/>
            </w:tcBorders>
            <w:shd w:val="clear" w:color="000000" w:fill="FFFFFF"/>
            <w:noWrap/>
            <w:vAlign w:val="center"/>
            <w:hideMark/>
          </w:tcPr>
          <w:p w14:paraId="6A0590F7" w14:textId="77777777" w:rsidR="00514D7C" w:rsidRPr="00514D7C" w:rsidRDefault="00514D7C" w:rsidP="00514D7C">
            <w:pPr>
              <w:pStyle w:val="TableTextRight"/>
            </w:pPr>
            <w:r w:rsidRPr="00514D7C">
              <w:t> </w:t>
            </w:r>
          </w:p>
        </w:tc>
        <w:tc>
          <w:tcPr>
            <w:tcW w:w="424" w:type="pct"/>
            <w:tcBorders>
              <w:top w:val="nil"/>
              <w:left w:val="nil"/>
              <w:bottom w:val="nil"/>
              <w:right w:val="nil"/>
            </w:tcBorders>
            <w:shd w:val="clear" w:color="000000" w:fill="FFFFFF"/>
            <w:noWrap/>
            <w:vAlign w:val="center"/>
            <w:hideMark/>
          </w:tcPr>
          <w:p w14:paraId="7297325D" w14:textId="77777777" w:rsidR="00514D7C" w:rsidRPr="00514D7C" w:rsidRDefault="00514D7C" w:rsidP="00514D7C">
            <w:pPr>
              <w:pStyle w:val="TableTextRight"/>
            </w:pPr>
            <w:r w:rsidRPr="00514D7C">
              <w:t> </w:t>
            </w:r>
          </w:p>
        </w:tc>
        <w:tc>
          <w:tcPr>
            <w:tcW w:w="424" w:type="pct"/>
            <w:tcBorders>
              <w:top w:val="nil"/>
              <w:left w:val="nil"/>
              <w:bottom w:val="nil"/>
              <w:right w:val="nil"/>
            </w:tcBorders>
            <w:shd w:val="clear" w:color="000000" w:fill="FFFFFF"/>
            <w:noWrap/>
            <w:vAlign w:val="center"/>
            <w:hideMark/>
          </w:tcPr>
          <w:p w14:paraId="2D74036F" w14:textId="77777777" w:rsidR="00514D7C" w:rsidRPr="00514D7C" w:rsidRDefault="00514D7C" w:rsidP="00514D7C">
            <w:pPr>
              <w:pStyle w:val="TableTextRight"/>
            </w:pPr>
            <w:r w:rsidRPr="00514D7C">
              <w:t> </w:t>
            </w:r>
          </w:p>
        </w:tc>
        <w:tc>
          <w:tcPr>
            <w:tcW w:w="424" w:type="pct"/>
            <w:tcBorders>
              <w:top w:val="nil"/>
              <w:left w:val="nil"/>
              <w:bottom w:val="nil"/>
              <w:right w:val="nil"/>
            </w:tcBorders>
            <w:shd w:val="clear" w:color="000000" w:fill="FFFFFF"/>
            <w:noWrap/>
            <w:vAlign w:val="center"/>
            <w:hideMark/>
          </w:tcPr>
          <w:p w14:paraId="56B497A8" w14:textId="77777777" w:rsidR="00514D7C" w:rsidRPr="00514D7C" w:rsidRDefault="00514D7C" w:rsidP="00514D7C">
            <w:pPr>
              <w:pStyle w:val="TableTextRight"/>
            </w:pPr>
            <w:r w:rsidRPr="00514D7C">
              <w:t> </w:t>
            </w:r>
          </w:p>
        </w:tc>
        <w:tc>
          <w:tcPr>
            <w:tcW w:w="424" w:type="pct"/>
            <w:tcBorders>
              <w:top w:val="nil"/>
              <w:left w:val="nil"/>
              <w:bottom w:val="nil"/>
              <w:right w:val="nil"/>
            </w:tcBorders>
            <w:shd w:val="clear" w:color="000000" w:fill="FFFFFF"/>
            <w:noWrap/>
            <w:vAlign w:val="center"/>
            <w:hideMark/>
          </w:tcPr>
          <w:p w14:paraId="692AFC2B" w14:textId="77777777" w:rsidR="00514D7C" w:rsidRPr="00514D7C" w:rsidRDefault="00514D7C" w:rsidP="00514D7C">
            <w:pPr>
              <w:pStyle w:val="TableTextRight"/>
            </w:pPr>
            <w:r w:rsidRPr="00514D7C">
              <w:t> </w:t>
            </w:r>
          </w:p>
        </w:tc>
        <w:tc>
          <w:tcPr>
            <w:tcW w:w="358" w:type="pct"/>
            <w:tcBorders>
              <w:top w:val="nil"/>
              <w:left w:val="nil"/>
              <w:bottom w:val="nil"/>
              <w:right w:val="nil"/>
            </w:tcBorders>
            <w:shd w:val="clear" w:color="000000" w:fill="FFFFFF"/>
            <w:noWrap/>
            <w:vAlign w:val="center"/>
            <w:hideMark/>
          </w:tcPr>
          <w:p w14:paraId="3118EC4B" w14:textId="77777777" w:rsidR="00514D7C" w:rsidRPr="00514D7C" w:rsidRDefault="00514D7C" w:rsidP="00514D7C">
            <w:pPr>
              <w:pStyle w:val="TableTextRight"/>
            </w:pPr>
            <w:r w:rsidRPr="00514D7C">
              <w:t> </w:t>
            </w:r>
          </w:p>
        </w:tc>
        <w:tc>
          <w:tcPr>
            <w:tcW w:w="384" w:type="pct"/>
            <w:tcBorders>
              <w:top w:val="nil"/>
              <w:left w:val="nil"/>
              <w:bottom w:val="nil"/>
              <w:right w:val="nil"/>
            </w:tcBorders>
            <w:shd w:val="clear" w:color="000000" w:fill="FFFFFF"/>
            <w:noWrap/>
            <w:vAlign w:val="center"/>
            <w:hideMark/>
          </w:tcPr>
          <w:p w14:paraId="242DB797" w14:textId="77777777" w:rsidR="00514D7C" w:rsidRPr="00514D7C" w:rsidRDefault="00514D7C" w:rsidP="00514D7C">
            <w:pPr>
              <w:pStyle w:val="TableTextRight"/>
            </w:pPr>
            <w:r w:rsidRPr="00514D7C">
              <w:t> </w:t>
            </w:r>
          </w:p>
        </w:tc>
        <w:tc>
          <w:tcPr>
            <w:tcW w:w="384" w:type="pct"/>
            <w:tcBorders>
              <w:top w:val="nil"/>
              <w:left w:val="nil"/>
              <w:bottom w:val="nil"/>
              <w:right w:val="nil"/>
            </w:tcBorders>
            <w:shd w:val="clear" w:color="000000" w:fill="FFFFFF"/>
            <w:noWrap/>
            <w:vAlign w:val="center"/>
            <w:hideMark/>
          </w:tcPr>
          <w:p w14:paraId="08E8D421" w14:textId="77777777" w:rsidR="00514D7C" w:rsidRPr="00514D7C" w:rsidRDefault="00514D7C" w:rsidP="00514D7C">
            <w:pPr>
              <w:pStyle w:val="TableTextRight"/>
            </w:pPr>
            <w:r w:rsidRPr="00514D7C">
              <w:t> </w:t>
            </w:r>
          </w:p>
        </w:tc>
        <w:tc>
          <w:tcPr>
            <w:tcW w:w="528" w:type="pct"/>
            <w:tcBorders>
              <w:top w:val="nil"/>
              <w:left w:val="nil"/>
              <w:bottom w:val="nil"/>
              <w:right w:val="nil"/>
            </w:tcBorders>
            <w:shd w:val="clear" w:color="000000" w:fill="FFFFFF"/>
            <w:noWrap/>
            <w:vAlign w:val="center"/>
            <w:hideMark/>
          </w:tcPr>
          <w:p w14:paraId="671EB946" w14:textId="77777777" w:rsidR="00514D7C" w:rsidRPr="00514D7C" w:rsidRDefault="00514D7C" w:rsidP="00514D7C">
            <w:pPr>
              <w:pStyle w:val="TableTextRight"/>
            </w:pPr>
            <w:r w:rsidRPr="00514D7C">
              <w:t> </w:t>
            </w:r>
          </w:p>
        </w:tc>
      </w:tr>
      <w:tr w:rsidR="00514D7C" w:rsidRPr="00514D7C" w14:paraId="779BFC4B" w14:textId="77777777" w:rsidTr="00514D7C">
        <w:trPr>
          <w:trHeight w:hRule="exact" w:val="210"/>
        </w:trPr>
        <w:tc>
          <w:tcPr>
            <w:tcW w:w="1226" w:type="pct"/>
            <w:tcBorders>
              <w:top w:val="nil"/>
              <w:left w:val="nil"/>
              <w:bottom w:val="nil"/>
              <w:right w:val="nil"/>
            </w:tcBorders>
            <w:shd w:val="clear" w:color="000000" w:fill="FFFFFF"/>
            <w:noWrap/>
            <w:vAlign w:val="center"/>
            <w:hideMark/>
          </w:tcPr>
          <w:p w14:paraId="16D6BD3D" w14:textId="77777777" w:rsidR="00514D7C" w:rsidRPr="00514D7C" w:rsidRDefault="00514D7C" w:rsidP="00514D7C">
            <w:pPr>
              <w:spacing w:after="0" w:line="240" w:lineRule="auto"/>
              <w:ind w:left="170"/>
              <w:jc w:val="left"/>
              <w:rPr>
                <w:rFonts w:ascii="Arial" w:hAnsi="Arial" w:cs="Arial"/>
                <w:sz w:val="16"/>
                <w:szCs w:val="16"/>
              </w:rPr>
            </w:pPr>
            <w:r w:rsidRPr="00514D7C">
              <w:rPr>
                <w:rFonts w:ascii="Arial" w:hAnsi="Arial" w:cs="Arial"/>
                <w:sz w:val="16"/>
                <w:szCs w:val="16"/>
              </w:rPr>
              <w:t>schools(b)(c)(d)</w:t>
            </w:r>
          </w:p>
        </w:tc>
        <w:tc>
          <w:tcPr>
            <w:tcW w:w="424" w:type="pct"/>
            <w:tcBorders>
              <w:top w:val="nil"/>
              <w:left w:val="nil"/>
              <w:bottom w:val="nil"/>
              <w:right w:val="nil"/>
            </w:tcBorders>
            <w:shd w:val="clear" w:color="000000" w:fill="FFFFFF"/>
            <w:noWrap/>
            <w:vAlign w:val="bottom"/>
            <w:hideMark/>
          </w:tcPr>
          <w:p w14:paraId="47269DB5" w14:textId="77777777" w:rsidR="00514D7C" w:rsidRPr="00514D7C" w:rsidRDefault="00514D7C" w:rsidP="00514D7C">
            <w:pPr>
              <w:pStyle w:val="TableTextRight"/>
            </w:pPr>
            <w:r w:rsidRPr="00514D7C">
              <w:t>4,647.1</w:t>
            </w:r>
          </w:p>
        </w:tc>
        <w:tc>
          <w:tcPr>
            <w:tcW w:w="424" w:type="pct"/>
            <w:tcBorders>
              <w:top w:val="nil"/>
              <w:left w:val="nil"/>
              <w:bottom w:val="nil"/>
              <w:right w:val="nil"/>
            </w:tcBorders>
            <w:shd w:val="clear" w:color="000000" w:fill="FFFFFF"/>
            <w:noWrap/>
            <w:vAlign w:val="bottom"/>
            <w:hideMark/>
          </w:tcPr>
          <w:p w14:paraId="2F7D0CB6" w14:textId="77777777" w:rsidR="00514D7C" w:rsidRPr="00514D7C" w:rsidRDefault="00514D7C" w:rsidP="00514D7C">
            <w:pPr>
              <w:pStyle w:val="TableTextRight"/>
            </w:pPr>
            <w:r w:rsidRPr="00514D7C">
              <w:t>3,913.1</w:t>
            </w:r>
          </w:p>
        </w:tc>
        <w:tc>
          <w:tcPr>
            <w:tcW w:w="424" w:type="pct"/>
            <w:tcBorders>
              <w:top w:val="nil"/>
              <w:left w:val="nil"/>
              <w:bottom w:val="nil"/>
              <w:right w:val="nil"/>
            </w:tcBorders>
            <w:shd w:val="clear" w:color="000000" w:fill="FFFFFF"/>
            <w:noWrap/>
            <w:vAlign w:val="bottom"/>
            <w:hideMark/>
          </w:tcPr>
          <w:p w14:paraId="6B5D616E" w14:textId="77777777" w:rsidR="00514D7C" w:rsidRPr="00514D7C" w:rsidRDefault="00514D7C" w:rsidP="00514D7C">
            <w:pPr>
              <w:pStyle w:val="TableTextRight"/>
            </w:pPr>
            <w:r w:rsidRPr="00514D7C">
              <w:t>3,297.1</w:t>
            </w:r>
          </w:p>
        </w:tc>
        <w:tc>
          <w:tcPr>
            <w:tcW w:w="424" w:type="pct"/>
            <w:tcBorders>
              <w:top w:val="nil"/>
              <w:left w:val="nil"/>
              <w:bottom w:val="nil"/>
              <w:right w:val="nil"/>
            </w:tcBorders>
            <w:shd w:val="clear" w:color="000000" w:fill="FFFFFF"/>
            <w:noWrap/>
            <w:vAlign w:val="bottom"/>
            <w:hideMark/>
          </w:tcPr>
          <w:p w14:paraId="786FA574" w14:textId="77777777" w:rsidR="00514D7C" w:rsidRPr="00514D7C" w:rsidRDefault="00514D7C" w:rsidP="00514D7C">
            <w:pPr>
              <w:pStyle w:val="TableTextRight"/>
            </w:pPr>
            <w:r w:rsidRPr="00514D7C">
              <w:t>1,538.2</w:t>
            </w:r>
          </w:p>
        </w:tc>
        <w:tc>
          <w:tcPr>
            <w:tcW w:w="424" w:type="pct"/>
            <w:tcBorders>
              <w:top w:val="nil"/>
              <w:left w:val="nil"/>
              <w:bottom w:val="nil"/>
              <w:right w:val="nil"/>
            </w:tcBorders>
            <w:shd w:val="clear" w:color="000000" w:fill="FFFFFF"/>
            <w:noWrap/>
            <w:vAlign w:val="bottom"/>
            <w:hideMark/>
          </w:tcPr>
          <w:p w14:paraId="6E2B53F1" w14:textId="77777777" w:rsidR="00514D7C" w:rsidRPr="00514D7C" w:rsidRDefault="00514D7C" w:rsidP="00514D7C">
            <w:pPr>
              <w:pStyle w:val="TableTextRight"/>
            </w:pPr>
            <w:r w:rsidRPr="00514D7C">
              <w:t>1,129.9</w:t>
            </w:r>
          </w:p>
        </w:tc>
        <w:tc>
          <w:tcPr>
            <w:tcW w:w="358" w:type="pct"/>
            <w:tcBorders>
              <w:top w:val="nil"/>
              <w:left w:val="nil"/>
              <w:bottom w:val="nil"/>
              <w:right w:val="nil"/>
            </w:tcBorders>
            <w:shd w:val="clear" w:color="000000" w:fill="FFFFFF"/>
            <w:noWrap/>
            <w:vAlign w:val="bottom"/>
            <w:hideMark/>
          </w:tcPr>
          <w:p w14:paraId="0F4027AF" w14:textId="77777777" w:rsidR="00514D7C" w:rsidRPr="00514D7C" w:rsidRDefault="00514D7C" w:rsidP="00514D7C">
            <w:pPr>
              <w:pStyle w:val="TableTextRight"/>
            </w:pPr>
            <w:r w:rsidRPr="00514D7C">
              <w:t>337.6</w:t>
            </w:r>
          </w:p>
        </w:tc>
        <w:tc>
          <w:tcPr>
            <w:tcW w:w="384" w:type="pct"/>
            <w:tcBorders>
              <w:top w:val="nil"/>
              <w:left w:val="nil"/>
              <w:bottom w:val="nil"/>
              <w:right w:val="nil"/>
            </w:tcBorders>
            <w:shd w:val="clear" w:color="000000" w:fill="FFFFFF"/>
            <w:noWrap/>
            <w:vAlign w:val="bottom"/>
            <w:hideMark/>
          </w:tcPr>
          <w:p w14:paraId="2B3F240A" w14:textId="77777777" w:rsidR="00514D7C" w:rsidRPr="00514D7C" w:rsidRDefault="00514D7C" w:rsidP="00514D7C">
            <w:pPr>
              <w:pStyle w:val="TableTextRight"/>
            </w:pPr>
            <w:r w:rsidRPr="00514D7C">
              <w:t>244.7</w:t>
            </w:r>
          </w:p>
        </w:tc>
        <w:tc>
          <w:tcPr>
            <w:tcW w:w="384" w:type="pct"/>
            <w:tcBorders>
              <w:top w:val="nil"/>
              <w:left w:val="nil"/>
              <w:bottom w:val="nil"/>
              <w:right w:val="nil"/>
            </w:tcBorders>
            <w:shd w:val="clear" w:color="000000" w:fill="FFFFFF"/>
            <w:noWrap/>
            <w:vAlign w:val="bottom"/>
            <w:hideMark/>
          </w:tcPr>
          <w:p w14:paraId="305667B4" w14:textId="77777777" w:rsidR="00514D7C" w:rsidRPr="00514D7C" w:rsidRDefault="00514D7C" w:rsidP="00514D7C">
            <w:pPr>
              <w:pStyle w:val="TableTextRight"/>
            </w:pPr>
            <w:r w:rsidRPr="00514D7C">
              <w:t>194.6</w:t>
            </w:r>
          </w:p>
        </w:tc>
        <w:tc>
          <w:tcPr>
            <w:tcW w:w="528" w:type="pct"/>
            <w:tcBorders>
              <w:top w:val="nil"/>
              <w:left w:val="nil"/>
              <w:bottom w:val="nil"/>
              <w:right w:val="nil"/>
            </w:tcBorders>
            <w:shd w:val="clear" w:color="000000" w:fill="FFFFFF"/>
            <w:noWrap/>
            <w:vAlign w:val="bottom"/>
            <w:hideMark/>
          </w:tcPr>
          <w:p w14:paraId="7DD53695" w14:textId="77777777" w:rsidR="00514D7C" w:rsidRPr="00514D7C" w:rsidRDefault="00514D7C" w:rsidP="00514D7C">
            <w:pPr>
              <w:pStyle w:val="TableTextRight"/>
            </w:pPr>
            <w:r w:rsidRPr="00514D7C">
              <w:t>15,302.3</w:t>
            </w:r>
          </w:p>
        </w:tc>
      </w:tr>
      <w:tr w:rsidR="00514D7C" w:rsidRPr="00514D7C" w14:paraId="5805C455" w14:textId="77777777" w:rsidTr="00514D7C">
        <w:trPr>
          <w:trHeight w:hRule="exact" w:val="210"/>
        </w:trPr>
        <w:tc>
          <w:tcPr>
            <w:tcW w:w="1226" w:type="pct"/>
            <w:tcBorders>
              <w:top w:val="nil"/>
              <w:left w:val="nil"/>
              <w:bottom w:val="nil"/>
              <w:right w:val="nil"/>
            </w:tcBorders>
            <w:shd w:val="clear" w:color="000000" w:fill="FFFFFF"/>
            <w:noWrap/>
            <w:vAlign w:val="bottom"/>
            <w:hideMark/>
          </w:tcPr>
          <w:p w14:paraId="362AC75A" w14:textId="77777777" w:rsidR="00514D7C" w:rsidRPr="00514D7C" w:rsidRDefault="00514D7C" w:rsidP="00514D7C">
            <w:pPr>
              <w:spacing w:after="0" w:line="240" w:lineRule="auto"/>
              <w:jc w:val="left"/>
              <w:rPr>
                <w:rFonts w:ascii="Arial" w:hAnsi="Arial" w:cs="Arial"/>
                <w:sz w:val="16"/>
                <w:szCs w:val="16"/>
              </w:rPr>
            </w:pPr>
            <w:r w:rsidRPr="00514D7C">
              <w:rPr>
                <w:rFonts w:ascii="Arial" w:hAnsi="Arial" w:cs="Arial"/>
                <w:sz w:val="16"/>
                <w:szCs w:val="16"/>
              </w:rPr>
              <w:t>Total</w:t>
            </w:r>
          </w:p>
        </w:tc>
        <w:tc>
          <w:tcPr>
            <w:tcW w:w="424" w:type="pct"/>
            <w:tcBorders>
              <w:top w:val="single" w:sz="4" w:space="0" w:color="000000"/>
              <w:left w:val="nil"/>
              <w:bottom w:val="single" w:sz="4" w:space="0" w:color="000000"/>
              <w:right w:val="nil"/>
            </w:tcBorders>
            <w:shd w:val="clear" w:color="000000" w:fill="FFFFFF"/>
            <w:noWrap/>
            <w:vAlign w:val="center"/>
            <w:hideMark/>
          </w:tcPr>
          <w:p w14:paraId="222E9626" w14:textId="77777777" w:rsidR="00514D7C" w:rsidRPr="00514D7C" w:rsidRDefault="00514D7C" w:rsidP="00514D7C">
            <w:pPr>
              <w:pStyle w:val="TableTextRight"/>
            </w:pPr>
            <w:r w:rsidRPr="00514D7C">
              <w:t>7,657.0</w:t>
            </w:r>
          </w:p>
        </w:tc>
        <w:tc>
          <w:tcPr>
            <w:tcW w:w="424" w:type="pct"/>
            <w:tcBorders>
              <w:top w:val="single" w:sz="4" w:space="0" w:color="000000"/>
              <w:left w:val="nil"/>
              <w:bottom w:val="single" w:sz="4" w:space="0" w:color="000000"/>
              <w:right w:val="nil"/>
            </w:tcBorders>
            <w:shd w:val="clear" w:color="000000" w:fill="FFFFFF"/>
            <w:noWrap/>
            <w:vAlign w:val="center"/>
            <w:hideMark/>
          </w:tcPr>
          <w:p w14:paraId="7042EA19" w14:textId="77777777" w:rsidR="00514D7C" w:rsidRPr="00514D7C" w:rsidRDefault="00514D7C" w:rsidP="00514D7C">
            <w:pPr>
              <w:pStyle w:val="TableTextRight"/>
            </w:pPr>
            <w:r w:rsidRPr="00514D7C">
              <w:t>6,183.3</w:t>
            </w:r>
          </w:p>
        </w:tc>
        <w:tc>
          <w:tcPr>
            <w:tcW w:w="424" w:type="pct"/>
            <w:tcBorders>
              <w:top w:val="single" w:sz="4" w:space="0" w:color="000000"/>
              <w:left w:val="nil"/>
              <w:bottom w:val="single" w:sz="4" w:space="0" w:color="000000"/>
              <w:right w:val="nil"/>
            </w:tcBorders>
            <w:shd w:val="clear" w:color="000000" w:fill="FFFFFF"/>
            <w:noWrap/>
            <w:vAlign w:val="center"/>
            <w:hideMark/>
          </w:tcPr>
          <w:p w14:paraId="521BA70F" w14:textId="77777777" w:rsidR="00514D7C" w:rsidRPr="00514D7C" w:rsidRDefault="00514D7C" w:rsidP="00514D7C">
            <w:pPr>
              <w:pStyle w:val="TableTextRight"/>
            </w:pPr>
            <w:r w:rsidRPr="00514D7C">
              <w:t>5,454.9</w:t>
            </w:r>
          </w:p>
        </w:tc>
        <w:tc>
          <w:tcPr>
            <w:tcW w:w="424" w:type="pct"/>
            <w:tcBorders>
              <w:top w:val="single" w:sz="4" w:space="0" w:color="000000"/>
              <w:left w:val="nil"/>
              <w:bottom w:val="single" w:sz="4" w:space="0" w:color="000000"/>
              <w:right w:val="nil"/>
            </w:tcBorders>
            <w:shd w:val="clear" w:color="000000" w:fill="FFFFFF"/>
            <w:noWrap/>
            <w:vAlign w:val="center"/>
            <w:hideMark/>
          </w:tcPr>
          <w:p w14:paraId="09E4CC89" w14:textId="77777777" w:rsidR="00514D7C" w:rsidRPr="00514D7C" w:rsidRDefault="00514D7C" w:rsidP="00514D7C">
            <w:pPr>
              <w:pStyle w:val="TableTextRight"/>
            </w:pPr>
            <w:r w:rsidRPr="00514D7C">
              <w:t>2,558.2</w:t>
            </w:r>
          </w:p>
        </w:tc>
        <w:tc>
          <w:tcPr>
            <w:tcW w:w="424" w:type="pct"/>
            <w:tcBorders>
              <w:top w:val="single" w:sz="4" w:space="0" w:color="000000"/>
              <w:left w:val="nil"/>
              <w:bottom w:val="single" w:sz="4" w:space="0" w:color="000000"/>
              <w:right w:val="nil"/>
            </w:tcBorders>
            <w:shd w:val="clear" w:color="000000" w:fill="FFFFFF"/>
            <w:noWrap/>
            <w:vAlign w:val="center"/>
            <w:hideMark/>
          </w:tcPr>
          <w:p w14:paraId="29874E55" w14:textId="77777777" w:rsidR="00514D7C" w:rsidRPr="00514D7C" w:rsidRDefault="00514D7C" w:rsidP="00514D7C">
            <w:pPr>
              <w:pStyle w:val="TableTextRight"/>
            </w:pPr>
            <w:r w:rsidRPr="00514D7C">
              <w:t>1,795.5</w:t>
            </w:r>
          </w:p>
        </w:tc>
        <w:tc>
          <w:tcPr>
            <w:tcW w:w="358" w:type="pct"/>
            <w:tcBorders>
              <w:top w:val="single" w:sz="4" w:space="0" w:color="000000"/>
              <w:left w:val="nil"/>
              <w:bottom w:val="single" w:sz="4" w:space="0" w:color="000000"/>
              <w:right w:val="nil"/>
            </w:tcBorders>
            <w:shd w:val="clear" w:color="000000" w:fill="FFFFFF"/>
            <w:noWrap/>
            <w:vAlign w:val="center"/>
            <w:hideMark/>
          </w:tcPr>
          <w:p w14:paraId="46D4CCF3" w14:textId="77777777" w:rsidR="00514D7C" w:rsidRPr="00514D7C" w:rsidRDefault="00514D7C" w:rsidP="00514D7C">
            <w:pPr>
              <w:pStyle w:val="TableTextRight"/>
            </w:pPr>
            <w:r w:rsidRPr="00514D7C">
              <w:t>571.9</w:t>
            </w:r>
          </w:p>
        </w:tc>
        <w:tc>
          <w:tcPr>
            <w:tcW w:w="384" w:type="pct"/>
            <w:tcBorders>
              <w:top w:val="single" w:sz="4" w:space="0" w:color="000000"/>
              <w:left w:val="nil"/>
              <w:bottom w:val="single" w:sz="4" w:space="0" w:color="000000"/>
              <w:right w:val="nil"/>
            </w:tcBorders>
            <w:shd w:val="clear" w:color="000000" w:fill="FFFFFF"/>
            <w:noWrap/>
            <w:vAlign w:val="center"/>
            <w:hideMark/>
          </w:tcPr>
          <w:p w14:paraId="6CC75759" w14:textId="77777777" w:rsidR="00514D7C" w:rsidRPr="00514D7C" w:rsidRDefault="00514D7C" w:rsidP="00514D7C">
            <w:pPr>
              <w:pStyle w:val="TableTextRight"/>
            </w:pPr>
            <w:r w:rsidRPr="00514D7C">
              <w:t>387.6</w:t>
            </w:r>
          </w:p>
        </w:tc>
        <w:tc>
          <w:tcPr>
            <w:tcW w:w="384" w:type="pct"/>
            <w:tcBorders>
              <w:top w:val="single" w:sz="4" w:space="0" w:color="000000"/>
              <w:left w:val="nil"/>
              <w:bottom w:val="single" w:sz="4" w:space="0" w:color="000000"/>
              <w:right w:val="nil"/>
            </w:tcBorders>
            <w:shd w:val="clear" w:color="000000" w:fill="FFFFFF"/>
            <w:noWrap/>
            <w:vAlign w:val="center"/>
            <w:hideMark/>
          </w:tcPr>
          <w:p w14:paraId="366EDFB4" w14:textId="77777777" w:rsidR="00514D7C" w:rsidRPr="00514D7C" w:rsidRDefault="00514D7C" w:rsidP="00514D7C">
            <w:pPr>
              <w:pStyle w:val="TableTextRight"/>
            </w:pPr>
            <w:r w:rsidRPr="00514D7C">
              <w:t>421.9</w:t>
            </w:r>
          </w:p>
        </w:tc>
        <w:tc>
          <w:tcPr>
            <w:tcW w:w="528" w:type="pct"/>
            <w:tcBorders>
              <w:top w:val="single" w:sz="4" w:space="0" w:color="000000"/>
              <w:left w:val="nil"/>
              <w:bottom w:val="single" w:sz="4" w:space="0" w:color="000000"/>
              <w:right w:val="nil"/>
            </w:tcBorders>
            <w:shd w:val="clear" w:color="000000" w:fill="FFFFFF"/>
            <w:noWrap/>
            <w:vAlign w:val="center"/>
            <w:hideMark/>
          </w:tcPr>
          <w:p w14:paraId="5688C54B" w14:textId="77777777" w:rsidR="00514D7C" w:rsidRPr="00514D7C" w:rsidRDefault="00514D7C" w:rsidP="00514D7C">
            <w:pPr>
              <w:pStyle w:val="TableTextRight"/>
            </w:pPr>
            <w:r w:rsidRPr="00514D7C">
              <w:t>25,030.3</w:t>
            </w:r>
          </w:p>
        </w:tc>
      </w:tr>
      <w:tr w:rsidR="00514D7C" w:rsidRPr="00514D7C" w14:paraId="35F0E00D" w14:textId="77777777" w:rsidTr="00514D7C">
        <w:trPr>
          <w:trHeight w:hRule="exact" w:val="210"/>
        </w:trPr>
        <w:tc>
          <w:tcPr>
            <w:tcW w:w="1226" w:type="pct"/>
            <w:tcBorders>
              <w:top w:val="nil"/>
              <w:left w:val="nil"/>
              <w:bottom w:val="nil"/>
              <w:right w:val="nil"/>
            </w:tcBorders>
            <w:shd w:val="clear" w:color="000000" w:fill="F2F9FC"/>
            <w:noWrap/>
            <w:vAlign w:val="bottom"/>
            <w:hideMark/>
          </w:tcPr>
          <w:p w14:paraId="7049D4E8" w14:textId="77777777" w:rsidR="00514D7C" w:rsidRPr="00514D7C" w:rsidRDefault="00514D7C" w:rsidP="00514D7C">
            <w:pPr>
              <w:spacing w:after="0" w:line="240" w:lineRule="auto"/>
              <w:jc w:val="left"/>
              <w:rPr>
                <w:rFonts w:ascii="Arial" w:hAnsi="Arial" w:cs="Arial"/>
                <w:b/>
                <w:bCs/>
                <w:sz w:val="15"/>
                <w:szCs w:val="15"/>
              </w:rPr>
            </w:pPr>
            <w:r w:rsidRPr="00514D7C">
              <w:rPr>
                <w:rFonts w:ascii="Arial" w:hAnsi="Arial" w:cs="Arial"/>
                <w:b/>
                <w:bCs/>
                <w:sz w:val="15"/>
                <w:szCs w:val="15"/>
              </w:rPr>
              <w:t>2022-23</w:t>
            </w:r>
          </w:p>
        </w:tc>
        <w:tc>
          <w:tcPr>
            <w:tcW w:w="424" w:type="pct"/>
            <w:tcBorders>
              <w:top w:val="nil"/>
              <w:left w:val="nil"/>
              <w:bottom w:val="nil"/>
              <w:right w:val="nil"/>
            </w:tcBorders>
            <w:shd w:val="clear" w:color="000000" w:fill="F2F9FC"/>
            <w:noWrap/>
            <w:vAlign w:val="bottom"/>
            <w:hideMark/>
          </w:tcPr>
          <w:p w14:paraId="5B79B4ED" w14:textId="77777777" w:rsidR="00514D7C" w:rsidRPr="00514D7C" w:rsidRDefault="00514D7C" w:rsidP="00514D7C">
            <w:pPr>
              <w:pStyle w:val="TableTextRight"/>
              <w:rPr>
                <w:szCs w:val="16"/>
              </w:rPr>
            </w:pPr>
            <w:r w:rsidRPr="00514D7C">
              <w:rPr>
                <w:szCs w:val="16"/>
              </w:rPr>
              <w:t> </w:t>
            </w:r>
          </w:p>
        </w:tc>
        <w:tc>
          <w:tcPr>
            <w:tcW w:w="424" w:type="pct"/>
            <w:tcBorders>
              <w:top w:val="nil"/>
              <w:left w:val="nil"/>
              <w:bottom w:val="nil"/>
              <w:right w:val="nil"/>
            </w:tcBorders>
            <w:shd w:val="clear" w:color="000000" w:fill="F2F9FC"/>
            <w:noWrap/>
            <w:vAlign w:val="bottom"/>
            <w:hideMark/>
          </w:tcPr>
          <w:p w14:paraId="671ED09F" w14:textId="77777777" w:rsidR="00514D7C" w:rsidRPr="00514D7C" w:rsidRDefault="00514D7C" w:rsidP="00514D7C">
            <w:pPr>
              <w:pStyle w:val="TableTextRight"/>
              <w:rPr>
                <w:szCs w:val="16"/>
              </w:rPr>
            </w:pPr>
            <w:r w:rsidRPr="00514D7C">
              <w:rPr>
                <w:szCs w:val="16"/>
              </w:rPr>
              <w:t> </w:t>
            </w:r>
          </w:p>
        </w:tc>
        <w:tc>
          <w:tcPr>
            <w:tcW w:w="424" w:type="pct"/>
            <w:tcBorders>
              <w:top w:val="nil"/>
              <w:left w:val="nil"/>
              <w:bottom w:val="nil"/>
              <w:right w:val="nil"/>
            </w:tcBorders>
            <w:shd w:val="clear" w:color="000000" w:fill="F2F9FC"/>
            <w:noWrap/>
            <w:vAlign w:val="bottom"/>
            <w:hideMark/>
          </w:tcPr>
          <w:p w14:paraId="24364C83" w14:textId="77777777" w:rsidR="00514D7C" w:rsidRPr="00514D7C" w:rsidRDefault="00514D7C" w:rsidP="00514D7C">
            <w:pPr>
              <w:pStyle w:val="TableTextRight"/>
              <w:rPr>
                <w:szCs w:val="16"/>
              </w:rPr>
            </w:pPr>
            <w:r w:rsidRPr="00514D7C">
              <w:rPr>
                <w:szCs w:val="16"/>
              </w:rPr>
              <w:t> </w:t>
            </w:r>
          </w:p>
        </w:tc>
        <w:tc>
          <w:tcPr>
            <w:tcW w:w="424" w:type="pct"/>
            <w:tcBorders>
              <w:top w:val="nil"/>
              <w:left w:val="nil"/>
              <w:bottom w:val="nil"/>
              <w:right w:val="nil"/>
            </w:tcBorders>
            <w:shd w:val="clear" w:color="000000" w:fill="F2F9FC"/>
            <w:noWrap/>
            <w:vAlign w:val="bottom"/>
            <w:hideMark/>
          </w:tcPr>
          <w:p w14:paraId="522214E1" w14:textId="77777777" w:rsidR="00514D7C" w:rsidRPr="00514D7C" w:rsidRDefault="00514D7C" w:rsidP="00514D7C">
            <w:pPr>
              <w:pStyle w:val="TableTextRight"/>
              <w:rPr>
                <w:szCs w:val="16"/>
              </w:rPr>
            </w:pPr>
            <w:r w:rsidRPr="00514D7C">
              <w:rPr>
                <w:szCs w:val="16"/>
              </w:rPr>
              <w:t> </w:t>
            </w:r>
          </w:p>
        </w:tc>
        <w:tc>
          <w:tcPr>
            <w:tcW w:w="424" w:type="pct"/>
            <w:tcBorders>
              <w:top w:val="nil"/>
              <w:left w:val="nil"/>
              <w:bottom w:val="nil"/>
              <w:right w:val="nil"/>
            </w:tcBorders>
            <w:shd w:val="clear" w:color="000000" w:fill="F2F9FC"/>
            <w:noWrap/>
            <w:vAlign w:val="bottom"/>
            <w:hideMark/>
          </w:tcPr>
          <w:p w14:paraId="0087ED09" w14:textId="77777777" w:rsidR="00514D7C" w:rsidRPr="00514D7C" w:rsidRDefault="00514D7C" w:rsidP="00514D7C">
            <w:pPr>
              <w:pStyle w:val="TableTextRight"/>
              <w:rPr>
                <w:szCs w:val="16"/>
              </w:rPr>
            </w:pPr>
            <w:r w:rsidRPr="00514D7C">
              <w:rPr>
                <w:szCs w:val="16"/>
              </w:rPr>
              <w:t> </w:t>
            </w:r>
          </w:p>
        </w:tc>
        <w:tc>
          <w:tcPr>
            <w:tcW w:w="358" w:type="pct"/>
            <w:tcBorders>
              <w:top w:val="nil"/>
              <w:left w:val="nil"/>
              <w:bottom w:val="nil"/>
              <w:right w:val="nil"/>
            </w:tcBorders>
            <w:shd w:val="clear" w:color="000000" w:fill="F2F9FC"/>
            <w:noWrap/>
            <w:vAlign w:val="bottom"/>
            <w:hideMark/>
          </w:tcPr>
          <w:p w14:paraId="799D17F5" w14:textId="77777777" w:rsidR="00514D7C" w:rsidRPr="00514D7C" w:rsidRDefault="00514D7C" w:rsidP="00514D7C">
            <w:pPr>
              <w:pStyle w:val="TableTextRight"/>
              <w:rPr>
                <w:szCs w:val="16"/>
              </w:rPr>
            </w:pPr>
            <w:r w:rsidRPr="00514D7C">
              <w:rPr>
                <w:szCs w:val="16"/>
              </w:rPr>
              <w:t> </w:t>
            </w:r>
          </w:p>
        </w:tc>
        <w:tc>
          <w:tcPr>
            <w:tcW w:w="384" w:type="pct"/>
            <w:tcBorders>
              <w:top w:val="nil"/>
              <w:left w:val="nil"/>
              <w:bottom w:val="nil"/>
              <w:right w:val="nil"/>
            </w:tcBorders>
            <w:shd w:val="clear" w:color="000000" w:fill="F2F9FC"/>
            <w:noWrap/>
            <w:vAlign w:val="bottom"/>
            <w:hideMark/>
          </w:tcPr>
          <w:p w14:paraId="1AACF9DC" w14:textId="77777777" w:rsidR="00514D7C" w:rsidRPr="00514D7C" w:rsidRDefault="00514D7C" w:rsidP="00514D7C">
            <w:pPr>
              <w:pStyle w:val="TableTextRight"/>
              <w:rPr>
                <w:szCs w:val="16"/>
              </w:rPr>
            </w:pPr>
            <w:r w:rsidRPr="00514D7C">
              <w:rPr>
                <w:szCs w:val="16"/>
              </w:rPr>
              <w:t> </w:t>
            </w:r>
          </w:p>
        </w:tc>
        <w:tc>
          <w:tcPr>
            <w:tcW w:w="384" w:type="pct"/>
            <w:tcBorders>
              <w:top w:val="nil"/>
              <w:left w:val="nil"/>
              <w:bottom w:val="nil"/>
              <w:right w:val="nil"/>
            </w:tcBorders>
            <w:shd w:val="clear" w:color="000000" w:fill="F2F9FC"/>
            <w:noWrap/>
            <w:vAlign w:val="bottom"/>
            <w:hideMark/>
          </w:tcPr>
          <w:p w14:paraId="78FA227E" w14:textId="77777777" w:rsidR="00514D7C" w:rsidRPr="00514D7C" w:rsidRDefault="00514D7C" w:rsidP="00514D7C">
            <w:pPr>
              <w:pStyle w:val="TableTextRight"/>
              <w:rPr>
                <w:szCs w:val="16"/>
              </w:rPr>
            </w:pPr>
            <w:r w:rsidRPr="00514D7C">
              <w:rPr>
                <w:szCs w:val="16"/>
              </w:rPr>
              <w:t> </w:t>
            </w:r>
          </w:p>
        </w:tc>
        <w:tc>
          <w:tcPr>
            <w:tcW w:w="528" w:type="pct"/>
            <w:tcBorders>
              <w:top w:val="nil"/>
              <w:left w:val="nil"/>
              <w:bottom w:val="nil"/>
              <w:right w:val="nil"/>
            </w:tcBorders>
            <w:shd w:val="clear" w:color="000000" w:fill="F2F9FC"/>
            <w:noWrap/>
            <w:vAlign w:val="bottom"/>
            <w:hideMark/>
          </w:tcPr>
          <w:p w14:paraId="2F0A371B" w14:textId="77777777" w:rsidR="00514D7C" w:rsidRPr="00514D7C" w:rsidRDefault="00514D7C" w:rsidP="00514D7C">
            <w:pPr>
              <w:pStyle w:val="TableTextRight"/>
              <w:rPr>
                <w:szCs w:val="16"/>
              </w:rPr>
            </w:pPr>
            <w:r w:rsidRPr="00514D7C">
              <w:rPr>
                <w:szCs w:val="16"/>
              </w:rPr>
              <w:t> </w:t>
            </w:r>
          </w:p>
        </w:tc>
      </w:tr>
      <w:tr w:rsidR="00514D7C" w:rsidRPr="00514D7C" w14:paraId="71D94586" w14:textId="77777777" w:rsidTr="00514D7C">
        <w:trPr>
          <w:trHeight w:hRule="exact" w:val="210"/>
        </w:trPr>
        <w:tc>
          <w:tcPr>
            <w:tcW w:w="1226" w:type="pct"/>
            <w:tcBorders>
              <w:top w:val="nil"/>
              <w:left w:val="nil"/>
              <w:bottom w:val="nil"/>
              <w:right w:val="nil"/>
            </w:tcBorders>
            <w:shd w:val="clear" w:color="000000" w:fill="F2F9FC"/>
            <w:noWrap/>
            <w:vAlign w:val="center"/>
            <w:hideMark/>
          </w:tcPr>
          <w:p w14:paraId="74D01302" w14:textId="77777777" w:rsidR="00514D7C" w:rsidRPr="00514D7C" w:rsidRDefault="00514D7C" w:rsidP="00514D7C">
            <w:pPr>
              <w:spacing w:after="0" w:line="240" w:lineRule="auto"/>
              <w:jc w:val="left"/>
              <w:rPr>
                <w:rFonts w:ascii="Arial" w:hAnsi="Arial" w:cs="Arial"/>
                <w:sz w:val="16"/>
                <w:szCs w:val="16"/>
              </w:rPr>
            </w:pPr>
            <w:r w:rsidRPr="00514D7C">
              <w:rPr>
                <w:rFonts w:ascii="Arial" w:hAnsi="Arial" w:cs="Arial"/>
                <w:sz w:val="16"/>
                <w:szCs w:val="16"/>
              </w:rPr>
              <w:t xml:space="preserve">Government </w:t>
            </w:r>
          </w:p>
        </w:tc>
        <w:tc>
          <w:tcPr>
            <w:tcW w:w="424" w:type="pct"/>
            <w:tcBorders>
              <w:top w:val="nil"/>
              <w:left w:val="nil"/>
              <w:bottom w:val="nil"/>
              <w:right w:val="nil"/>
            </w:tcBorders>
            <w:shd w:val="clear" w:color="000000" w:fill="F2F9FC"/>
            <w:noWrap/>
            <w:vAlign w:val="bottom"/>
            <w:hideMark/>
          </w:tcPr>
          <w:p w14:paraId="6D762E15" w14:textId="77777777" w:rsidR="00514D7C" w:rsidRPr="00514D7C" w:rsidRDefault="00514D7C" w:rsidP="00514D7C">
            <w:pPr>
              <w:pStyle w:val="TableTextRight"/>
              <w:rPr>
                <w:szCs w:val="16"/>
              </w:rPr>
            </w:pPr>
            <w:r w:rsidRPr="00514D7C">
              <w:rPr>
                <w:szCs w:val="16"/>
              </w:rPr>
              <w:t> </w:t>
            </w:r>
          </w:p>
        </w:tc>
        <w:tc>
          <w:tcPr>
            <w:tcW w:w="424" w:type="pct"/>
            <w:tcBorders>
              <w:top w:val="nil"/>
              <w:left w:val="nil"/>
              <w:bottom w:val="nil"/>
              <w:right w:val="nil"/>
            </w:tcBorders>
            <w:shd w:val="clear" w:color="000000" w:fill="F2F9FC"/>
            <w:noWrap/>
            <w:vAlign w:val="bottom"/>
            <w:hideMark/>
          </w:tcPr>
          <w:p w14:paraId="69D2CD4B" w14:textId="77777777" w:rsidR="00514D7C" w:rsidRPr="00514D7C" w:rsidRDefault="00514D7C" w:rsidP="00514D7C">
            <w:pPr>
              <w:pStyle w:val="TableTextRight"/>
              <w:rPr>
                <w:szCs w:val="16"/>
              </w:rPr>
            </w:pPr>
            <w:r w:rsidRPr="00514D7C">
              <w:rPr>
                <w:szCs w:val="16"/>
              </w:rPr>
              <w:t> </w:t>
            </w:r>
          </w:p>
        </w:tc>
        <w:tc>
          <w:tcPr>
            <w:tcW w:w="424" w:type="pct"/>
            <w:tcBorders>
              <w:top w:val="nil"/>
              <w:left w:val="nil"/>
              <w:bottom w:val="nil"/>
              <w:right w:val="nil"/>
            </w:tcBorders>
            <w:shd w:val="clear" w:color="000000" w:fill="F2F9FC"/>
            <w:noWrap/>
            <w:vAlign w:val="bottom"/>
            <w:hideMark/>
          </w:tcPr>
          <w:p w14:paraId="571AA537" w14:textId="77777777" w:rsidR="00514D7C" w:rsidRPr="00514D7C" w:rsidRDefault="00514D7C" w:rsidP="00514D7C">
            <w:pPr>
              <w:pStyle w:val="TableTextRight"/>
              <w:rPr>
                <w:szCs w:val="16"/>
              </w:rPr>
            </w:pPr>
            <w:r w:rsidRPr="00514D7C">
              <w:rPr>
                <w:szCs w:val="16"/>
              </w:rPr>
              <w:t> </w:t>
            </w:r>
          </w:p>
        </w:tc>
        <w:tc>
          <w:tcPr>
            <w:tcW w:w="424" w:type="pct"/>
            <w:tcBorders>
              <w:top w:val="nil"/>
              <w:left w:val="nil"/>
              <w:bottom w:val="nil"/>
              <w:right w:val="nil"/>
            </w:tcBorders>
            <w:shd w:val="clear" w:color="000000" w:fill="F2F9FC"/>
            <w:noWrap/>
            <w:vAlign w:val="bottom"/>
            <w:hideMark/>
          </w:tcPr>
          <w:p w14:paraId="34410932" w14:textId="77777777" w:rsidR="00514D7C" w:rsidRPr="00514D7C" w:rsidRDefault="00514D7C" w:rsidP="00514D7C">
            <w:pPr>
              <w:pStyle w:val="TableTextRight"/>
              <w:rPr>
                <w:szCs w:val="16"/>
              </w:rPr>
            </w:pPr>
            <w:r w:rsidRPr="00514D7C">
              <w:rPr>
                <w:szCs w:val="16"/>
              </w:rPr>
              <w:t> </w:t>
            </w:r>
          </w:p>
        </w:tc>
        <w:tc>
          <w:tcPr>
            <w:tcW w:w="424" w:type="pct"/>
            <w:tcBorders>
              <w:top w:val="nil"/>
              <w:left w:val="nil"/>
              <w:bottom w:val="nil"/>
              <w:right w:val="nil"/>
            </w:tcBorders>
            <w:shd w:val="clear" w:color="000000" w:fill="F2F9FC"/>
            <w:noWrap/>
            <w:vAlign w:val="bottom"/>
            <w:hideMark/>
          </w:tcPr>
          <w:p w14:paraId="3E0A9151" w14:textId="77777777" w:rsidR="00514D7C" w:rsidRPr="00514D7C" w:rsidRDefault="00514D7C" w:rsidP="00514D7C">
            <w:pPr>
              <w:pStyle w:val="TableTextRight"/>
              <w:rPr>
                <w:szCs w:val="16"/>
              </w:rPr>
            </w:pPr>
            <w:r w:rsidRPr="00514D7C">
              <w:rPr>
                <w:szCs w:val="16"/>
              </w:rPr>
              <w:t> </w:t>
            </w:r>
          </w:p>
        </w:tc>
        <w:tc>
          <w:tcPr>
            <w:tcW w:w="358" w:type="pct"/>
            <w:tcBorders>
              <w:top w:val="nil"/>
              <w:left w:val="nil"/>
              <w:bottom w:val="nil"/>
              <w:right w:val="nil"/>
            </w:tcBorders>
            <w:shd w:val="clear" w:color="000000" w:fill="F2F9FC"/>
            <w:noWrap/>
            <w:vAlign w:val="bottom"/>
            <w:hideMark/>
          </w:tcPr>
          <w:p w14:paraId="36759536" w14:textId="77777777" w:rsidR="00514D7C" w:rsidRPr="00514D7C" w:rsidRDefault="00514D7C" w:rsidP="00514D7C">
            <w:pPr>
              <w:pStyle w:val="TableTextRight"/>
              <w:rPr>
                <w:szCs w:val="16"/>
              </w:rPr>
            </w:pPr>
            <w:r w:rsidRPr="00514D7C">
              <w:rPr>
                <w:szCs w:val="16"/>
              </w:rPr>
              <w:t> </w:t>
            </w:r>
          </w:p>
        </w:tc>
        <w:tc>
          <w:tcPr>
            <w:tcW w:w="384" w:type="pct"/>
            <w:tcBorders>
              <w:top w:val="nil"/>
              <w:left w:val="nil"/>
              <w:bottom w:val="nil"/>
              <w:right w:val="nil"/>
            </w:tcBorders>
            <w:shd w:val="clear" w:color="000000" w:fill="F2F9FC"/>
            <w:noWrap/>
            <w:vAlign w:val="bottom"/>
            <w:hideMark/>
          </w:tcPr>
          <w:p w14:paraId="57EA08B7" w14:textId="77777777" w:rsidR="00514D7C" w:rsidRPr="00514D7C" w:rsidRDefault="00514D7C" w:rsidP="00514D7C">
            <w:pPr>
              <w:pStyle w:val="TableTextRight"/>
              <w:rPr>
                <w:szCs w:val="16"/>
              </w:rPr>
            </w:pPr>
            <w:r w:rsidRPr="00514D7C">
              <w:rPr>
                <w:szCs w:val="16"/>
              </w:rPr>
              <w:t> </w:t>
            </w:r>
          </w:p>
        </w:tc>
        <w:tc>
          <w:tcPr>
            <w:tcW w:w="384" w:type="pct"/>
            <w:tcBorders>
              <w:top w:val="nil"/>
              <w:left w:val="nil"/>
              <w:bottom w:val="nil"/>
              <w:right w:val="nil"/>
            </w:tcBorders>
            <w:shd w:val="clear" w:color="000000" w:fill="F2F9FC"/>
            <w:noWrap/>
            <w:vAlign w:val="bottom"/>
            <w:hideMark/>
          </w:tcPr>
          <w:p w14:paraId="485D34FD" w14:textId="77777777" w:rsidR="00514D7C" w:rsidRPr="00514D7C" w:rsidRDefault="00514D7C" w:rsidP="00514D7C">
            <w:pPr>
              <w:pStyle w:val="TableTextRight"/>
              <w:rPr>
                <w:szCs w:val="16"/>
              </w:rPr>
            </w:pPr>
            <w:r w:rsidRPr="00514D7C">
              <w:rPr>
                <w:szCs w:val="16"/>
              </w:rPr>
              <w:t> </w:t>
            </w:r>
          </w:p>
        </w:tc>
        <w:tc>
          <w:tcPr>
            <w:tcW w:w="528" w:type="pct"/>
            <w:tcBorders>
              <w:top w:val="nil"/>
              <w:left w:val="nil"/>
              <w:bottom w:val="nil"/>
              <w:right w:val="nil"/>
            </w:tcBorders>
            <w:shd w:val="clear" w:color="000000" w:fill="F2F9FC"/>
            <w:noWrap/>
            <w:vAlign w:val="bottom"/>
            <w:hideMark/>
          </w:tcPr>
          <w:p w14:paraId="3AC6A5F4" w14:textId="77777777" w:rsidR="00514D7C" w:rsidRPr="00514D7C" w:rsidRDefault="00514D7C" w:rsidP="00514D7C">
            <w:pPr>
              <w:pStyle w:val="TableTextRight"/>
              <w:rPr>
                <w:szCs w:val="16"/>
              </w:rPr>
            </w:pPr>
            <w:r w:rsidRPr="00514D7C">
              <w:rPr>
                <w:szCs w:val="16"/>
              </w:rPr>
              <w:t> </w:t>
            </w:r>
          </w:p>
        </w:tc>
      </w:tr>
      <w:tr w:rsidR="00514D7C" w:rsidRPr="00514D7C" w14:paraId="7E62CF29" w14:textId="77777777" w:rsidTr="00514D7C">
        <w:trPr>
          <w:trHeight w:hRule="exact" w:val="210"/>
        </w:trPr>
        <w:tc>
          <w:tcPr>
            <w:tcW w:w="1226" w:type="pct"/>
            <w:tcBorders>
              <w:top w:val="nil"/>
              <w:left w:val="nil"/>
              <w:bottom w:val="nil"/>
              <w:right w:val="nil"/>
            </w:tcBorders>
            <w:shd w:val="clear" w:color="000000" w:fill="F2F9FC"/>
            <w:noWrap/>
            <w:vAlign w:val="center"/>
            <w:hideMark/>
          </w:tcPr>
          <w:p w14:paraId="374D1540" w14:textId="77777777" w:rsidR="00514D7C" w:rsidRPr="00514D7C" w:rsidRDefault="00514D7C" w:rsidP="00514D7C">
            <w:pPr>
              <w:spacing w:after="0" w:line="240" w:lineRule="auto"/>
              <w:ind w:left="170"/>
              <w:jc w:val="left"/>
              <w:rPr>
                <w:rFonts w:ascii="Arial" w:hAnsi="Arial" w:cs="Arial"/>
                <w:sz w:val="16"/>
                <w:szCs w:val="16"/>
              </w:rPr>
            </w:pPr>
            <w:r w:rsidRPr="00514D7C">
              <w:rPr>
                <w:rFonts w:ascii="Arial" w:hAnsi="Arial" w:cs="Arial"/>
                <w:sz w:val="16"/>
                <w:szCs w:val="16"/>
              </w:rPr>
              <w:t>schools(a)</w:t>
            </w:r>
          </w:p>
        </w:tc>
        <w:tc>
          <w:tcPr>
            <w:tcW w:w="424" w:type="pct"/>
            <w:tcBorders>
              <w:top w:val="nil"/>
              <w:left w:val="nil"/>
              <w:bottom w:val="nil"/>
              <w:right w:val="nil"/>
            </w:tcBorders>
            <w:shd w:val="clear" w:color="000000" w:fill="F2F9FC"/>
            <w:noWrap/>
            <w:vAlign w:val="center"/>
            <w:hideMark/>
          </w:tcPr>
          <w:p w14:paraId="2334FD90" w14:textId="77777777" w:rsidR="00514D7C" w:rsidRPr="00514D7C" w:rsidRDefault="00514D7C" w:rsidP="00514D7C">
            <w:pPr>
              <w:pStyle w:val="TableTextRight"/>
            </w:pPr>
            <w:r w:rsidRPr="00514D7C">
              <w:t>3,118.3</w:t>
            </w:r>
          </w:p>
        </w:tc>
        <w:tc>
          <w:tcPr>
            <w:tcW w:w="424" w:type="pct"/>
            <w:tcBorders>
              <w:top w:val="nil"/>
              <w:left w:val="nil"/>
              <w:bottom w:val="nil"/>
              <w:right w:val="nil"/>
            </w:tcBorders>
            <w:shd w:val="clear" w:color="000000" w:fill="F2F9FC"/>
            <w:noWrap/>
            <w:vAlign w:val="center"/>
            <w:hideMark/>
          </w:tcPr>
          <w:p w14:paraId="42F03176" w14:textId="77777777" w:rsidR="00514D7C" w:rsidRPr="00514D7C" w:rsidRDefault="00514D7C" w:rsidP="00514D7C">
            <w:pPr>
              <w:pStyle w:val="TableTextRight"/>
            </w:pPr>
            <w:r w:rsidRPr="00514D7C">
              <w:t>2,453.9</w:t>
            </w:r>
          </w:p>
        </w:tc>
        <w:tc>
          <w:tcPr>
            <w:tcW w:w="424" w:type="pct"/>
            <w:tcBorders>
              <w:top w:val="nil"/>
              <w:left w:val="nil"/>
              <w:bottom w:val="nil"/>
              <w:right w:val="nil"/>
            </w:tcBorders>
            <w:shd w:val="clear" w:color="000000" w:fill="F2F9FC"/>
            <w:noWrap/>
            <w:vAlign w:val="center"/>
            <w:hideMark/>
          </w:tcPr>
          <w:p w14:paraId="13A665E5" w14:textId="77777777" w:rsidR="00514D7C" w:rsidRPr="00514D7C" w:rsidRDefault="00514D7C" w:rsidP="00514D7C">
            <w:pPr>
              <w:pStyle w:val="TableTextRight"/>
            </w:pPr>
            <w:r w:rsidRPr="00514D7C">
              <w:t>2,276.1</w:t>
            </w:r>
          </w:p>
        </w:tc>
        <w:tc>
          <w:tcPr>
            <w:tcW w:w="424" w:type="pct"/>
            <w:tcBorders>
              <w:top w:val="nil"/>
              <w:left w:val="nil"/>
              <w:bottom w:val="nil"/>
              <w:right w:val="nil"/>
            </w:tcBorders>
            <w:shd w:val="clear" w:color="000000" w:fill="F2F9FC"/>
            <w:noWrap/>
            <w:vAlign w:val="center"/>
            <w:hideMark/>
          </w:tcPr>
          <w:p w14:paraId="719FB67D" w14:textId="77777777" w:rsidR="00514D7C" w:rsidRPr="00514D7C" w:rsidRDefault="00514D7C" w:rsidP="00514D7C">
            <w:pPr>
              <w:pStyle w:val="TableTextRight"/>
            </w:pPr>
            <w:r w:rsidRPr="00514D7C">
              <w:t>1,116.9</w:t>
            </w:r>
          </w:p>
        </w:tc>
        <w:tc>
          <w:tcPr>
            <w:tcW w:w="424" w:type="pct"/>
            <w:tcBorders>
              <w:top w:val="nil"/>
              <w:left w:val="nil"/>
              <w:bottom w:val="nil"/>
              <w:right w:val="nil"/>
            </w:tcBorders>
            <w:shd w:val="clear" w:color="000000" w:fill="F2F9FC"/>
            <w:noWrap/>
            <w:vAlign w:val="center"/>
            <w:hideMark/>
          </w:tcPr>
          <w:p w14:paraId="1728D160" w14:textId="77777777" w:rsidR="00514D7C" w:rsidRPr="00514D7C" w:rsidRDefault="00514D7C" w:rsidP="00514D7C">
            <w:pPr>
              <w:pStyle w:val="TableTextRight"/>
            </w:pPr>
            <w:r w:rsidRPr="00514D7C">
              <w:t>699.6</w:t>
            </w:r>
          </w:p>
        </w:tc>
        <w:tc>
          <w:tcPr>
            <w:tcW w:w="358" w:type="pct"/>
            <w:tcBorders>
              <w:top w:val="nil"/>
              <w:left w:val="nil"/>
              <w:bottom w:val="nil"/>
              <w:right w:val="nil"/>
            </w:tcBorders>
            <w:shd w:val="clear" w:color="000000" w:fill="F2F9FC"/>
            <w:noWrap/>
            <w:vAlign w:val="center"/>
            <w:hideMark/>
          </w:tcPr>
          <w:p w14:paraId="13F4FC03" w14:textId="77777777" w:rsidR="00514D7C" w:rsidRPr="00514D7C" w:rsidRDefault="00514D7C" w:rsidP="00514D7C">
            <w:pPr>
              <w:pStyle w:val="TableTextRight"/>
            </w:pPr>
            <w:r w:rsidRPr="00514D7C">
              <w:t>235.7</w:t>
            </w:r>
          </w:p>
        </w:tc>
        <w:tc>
          <w:tcPr>
            <w:tcW w:w="384" w:type="pct"/>
            <w:tcBorders>
              <w:top w:val="nil"/>
              <w:left w:val="nil"/>
              <w:bottom w:val="nil"/>
              <w:right w:val="nil"/>
            </w:tcBorders>
            <w:shd w:val="clear" w:color="000000" w:fill="F2F9FC"/>
            <w:noWrap/>
            <w:vAlign w:val="center"/>
            <w:hideMark/>
          </w:tcPr>
          <w:p w14:paraId="3874B20B" w14:textId="77777777" w:rsidR="00514D7C" w:rsidRPr="00514D7C" w:rsidRDefault="00514D7C" w:rsidP="00514D7C">
            <w:pPr>
              <w:pStyle w:val="TableTextRight"/>
            </w:pPr>
            <w:r w:rsidRPr="00514D7C">
              <w:t>155.5</w:t>
            </w:r>
          </w:p>
        </w:tc>
        <w:tc>
          <w:tcPr>
            <w:tcW w:w="384" w:type="pct"/>
            <w:tcBorders>
              <w:top w:val="nil"/>
              <w:left w:val="nil"/>
              <w:bottom w:val="nil"/>
              <w:right w:val="nil"/>
            </w:tcBorders>
            <w:shd w:val="clear" w:color="000000" w:fill="F2F9FC"/>
            <w:noWrap/>
            <w:vAlign w:val="center"/>
            <w:hideMark/>
          </w:tcPr>
          <w:p w14:paraId="6FDF1740" w14:textId="77777777" w:rsidR="00514D7C" w:rsidRPr="00514D7C" w:rsidRDefault="00514D7C" w:rsidP="00514D7C">
            <w:pPr>
              <w:pStyle w:val="TableTextRight"/>
            </w:pPr>
            <w:r w:rsidRPr="00514D7C">
              <w:t>230.4</w:t>
            </w:r>
          </w:p>
        </w:tc>
        <w:tc>
          <w:tcPr>
            <w:tcW w:w="528" w:type="pct"/>
            <w:tcBorders>
              <w:top w:val="nil"/>
              <w:left w:val="nil"/>
              <w:bottom w:val="nil"/>
              <w:right w:val="nil"/>
            </w:tcBorders>
            <w:shd w:val="clear" w:color="000000" w:fill="F2F9FC"/>
            <w:noWrap/>
            <w:vAlign w:val="center"/>
            <w:hideMark/>
          </w:tcPr>
          <w:p w14:paraId="5C8BE87C" w14:textId="77777777" w:rsidR="00514D7C" w:rsidRPr="00514D7C" w:rsidRDefault="00514D7C" w:rsidP="00514D7C">
            <w:pPr>
              <w:pStyle w:val="TableTextRight"/>
            </w:pPr>
            <w:r w:rsidRPr="00514D7C">
              <w:t>10,286.4</w:t>
            </w:r>
          </w:p>
        </w:tc>
      </w:tr>
      <w:tr w:rsidR="00514D7C" w:rsidRPr="00514D7C" w14:paraId="4484E927" w14:textId="77777777" w:rsidTr="00514D7C">
        <w:trPr>
          <w:trHeight w:hRule="exact" w:val="210"/>
        </w:trPr>
        <w:tc>
          <w:tcPr>
            <w:tcW w:w="1226" w:type="pct"/>
            <w:tcBorders>
              <w:top w:val="nil"/>
              <w:left w:val="nil"/>
              <w:bottom w:val="nil"/>
              <w:right w:val="nil"/>
            </w:tcBorders>
            <w:shd w:val="clear" w:color="000000" w:fill="F2F9FC"/>
            <w:noWrap/>
            <w:vAlign w:val="center"/>
            <w:hideMark/>
          </w:tcPr>
          <w:p w14:paraId="2FB24A3D" w14:textId="77777777" w:rsidR="00514D7C" w:rsidRPr="00514D7C" w:rsidRDefault="00514D7C" w:rsidP="00514D7C">
            <w:pPr>
              <w:spacing w:after="0" w:line="240" w:lineRule="auto"/>
              <w:jc w:val="left"/>
              <w:rPr>
                <w:rFonts w:ascii="Arial" w:hAnsi="Arial" w:cs="Arial"/>
                <w:sz w:val="16"/>
                <w:szCs w:val="16"/>
              </w:rPr>
            </w:pPr>
            <w:r w:rsidRPr="00514D7C">
              <w:rPr>
                <w:rFonts w:ascii="Arial" w:hAnsi="Arial" w:cs="Arial"/>
                <w:sz w:val="16"/>
                <w:szCs w:val="16"/>
              </w:rPr>
              <w:t>Non-government</w:t>
            </w:r>
          </w:p>
        </w:tc>
        <w:tc>
          <w:tcPr>
            <w:tcW w:w="424" w:type="pct"/>
            <w:tcBorders>
              <w:top w:val="nil"/>
              <w:left w:val="nil"/>
              <w:bottom w:val="nil"/>
              <w:right w:val="nil"/>
            </w:tcBorders>
            <w:shd w:val="clear" w:color="000000" w:fill="F2F9FC"/>
            <w:noWrap/>
            <w:vAlign w:val="center"/>
            <w:hideMark/>
          </w:tcPr>
          <w:p w14:paraId="65D6C0D4" w14:textId="77777777" w:rsidR="00514D7C" w:rsidRPr="00514D7C" w:rsidRDefault="00514D7C" w:rsidP="00514D7C">
            <w:pPr>
              <w:pStyle w:val="TableTextRight"/>
            </w:pPr>
            <w:r w:rsidRPr="00514D7C">
              <w:t> </w:t>
            </w:r>
          </w:p>
        </w:tc>
        <w:tc>
          <w:tcPr>
            <w:tcW w:w="424" w:type="pct"/>
            <w:tcBorders>
              <w:top w:val="nil"/>
              <w:left w:val="nil"/>
              <w:bottom w:val="nil"/>
              <w:right w:val="nil"/>
            </w:tcBorders>
            <w:shd w:val="clear" w:color="000000" w:fill="F2F9FC"/>
            <w:noWrap/>
            <w:vAlign w:val="center"/>
            <w:hideMark/>
          </w:tcPr>
          <w:p w14:paraId="7AB06778" w14:textId="77777777" w:rsidR="00514D7C" w:rsidRPr="00514D7C" w:rsidRDefault="00514D7C" w:rsidP="00514D7C">
            <w:pPr>
              <w:pStyle w:val="TableTextRight"/>
            </w:pPr>
            <w:r w:rsidRPr="00514D7C">
              <w:t> </w:t>
            </w:r>
          </w:p>
        </w:tc>
        <w:tc>
          <w:tcPr>
            <w:tcW w:w="424" w:type="pct"/>
            <w:tcBorders>
              <w:top w:val="nil"/>
              <w:left w:val="nil"/>
              <w:bottom w:val="nil"/>
              <w:right w:val="nil"/>
            </w:tcBorders>
            <w:shd w:val="clear" w:color="000000" w:fill="F2F9FC"/>
            <w:noWrap/>
            <w:vAlign w:val="center"/>
            <w:hideMark/>
          </w:tcPr>
          <w:p w14:paraId="5C7E5A5B" w14:textId="77777777" w:rsidR="00514D7C" w:rsidRPr="00514D7C" w:rsidRDefault="00514D7C" w:rsidP="00514D7C">
            <w:pPr>
              <w:pStyle w:val="TableTextRight"/>
            </w:pPr>
            <w:r w:rsidRPr="00514D7C">
              <w:t> </w:t>
            </w:r>
          </w:p>
        </w:tc>
        <w:tc>
          <w:tcPr>
            <w:tcW w:w="424" w:type="pct"/>
            <w:tcBorders>
              <w:top w:val="nil"/>
              <w:left w:val="nil"/>
              <w:bottom w:val="nil"/>
              <w:right w:val="nil"/>
            </w:tcBorders>
            <w:shd w:val="clear" w:color="000000" w:fill="F2F9FC"/>
            <w:noWrap/>
            <w:vAlign w:val="center"/>
            <w:hideMark/>
          </w:tcPr>
          <w:p w14:paraId="765D4752" w14:textId="77777777" w:rsidR="00514D7C" w:rsidRPr="00514D7C" w:rsidRDefault="00514D7C" w:rsidP="00514D7C">
            <w:pPr>
              <w:pStyle w:val="TableTextRight"/>
            </w:pPr>
            <w:r w:rsidRPr="00514D7C">
              <w:t> </w:t>
            </w:r>
          </w:p>
        </w:tc>
        <w:tc>
          <w:tcPr>
            <w:tcW w:w="424" w:type="pct"/>
            <w:tcBorders>
              <w:top w:val="nil"/>
              <w:left w:val="nil"/>
              <w:bottom w:val="nil"/>
              <w:right w:val="nil"/>
            </w:tcBorders>
            <w:shd w:val="clear" w:color="000000" w:fill="F2F9FC"/>
            <w:noWrap/>
            <w:vAlign w:val="center"/>
            <w:hideMark/>
          </w:tcPr>
          <w:p w14:paraId="73861510" w14:textId="77777777" w:rsidR="00514D7C" w:rsidRPr="00514D7C" w:rsidRDefault="00514D7C" w:rsidP="00514D7C">
            <w:pPr>
              <w:pStyle w:val="TableTextRight"/>
            </w:pPr>
            <w:r w:rsidRPr="00514D7C">
              <w:t> </w:t>
            </w:r>
          </w:p>
        </w:tc>
        <w:tc>
          <w:tcPr>
            <w:tcW w:w="358" w:type="pct"/>
            <w:tcBorders>
              <w:top w:val="nil"/>
              <w:left w:val="nil"/>
              <w:bottom w:val="nil"/>
              <w:right w:val="nil"/>
            </w:tcBorders>
            <w:shd w:val="clear" w:color="000000" w:fill="F2F9FC"/>
            <w:noWrap/>
            <w:vAlign w:val="center"/>
            <w:hideMark/>
          </w:tcPr>
          <w:p w14:paraId="79E305D0" w14:textId="77777777" w:rsidR="00514D7C" w:rsidRPr="00514D7C" w:rsidRDefault="00514D7C" w:rsidP="00514D7C">
            <w:pPr>
              <w:pStyle w:val="TableTextRight"/>
            </w:pPr>
            <w:r w:rsidRPr="00514D7C">
              <w:t> </w:t>
            </w:r>
          </w:p>
        </w:tc>
        <w:tc>
          <w:tcPr>
            <w:tcW w:w="384" w:type="pct"/>
            <w:tcBorders>
              <w:top w:val="nil"/>
              <w:left w:val="nil"/>
              <w:bottom w:val="nil"/>
              <w:right w:val="nil"/>
            </w:tcBorders>
            <w:shd w:val="clear" w:color="000000" w:fill="F2F9FC"/>
            <w:noWrap/>
            <w:vAlign w:val="center"/>
            <w:hideMark/>
          </w:tcPr>
          <w:p w14:paraId="1562F846" w14:textId="77777777" w:rsidR="00514D7C" w:rsidRPr="00514D7C" w:rsidRDefault="00514D7C" w:rsidP="00514D7C">
            <w:pPr>
              <w:pStyle w:val="TableTextRight"/>
            </w:pPr>
            <w:r w:rsidRPr="00514D7C">
              <w:t> </w:t>
            </w:r>
          </w:p>
        </w:tc>
        <w:tc>
          <w:tcPr>
            <w:tcW w:w="384" w:type="pct"/>
            <w:tcBorders>
              <w:top w:val="nil"/>
              <w:left w:val="nil"/>
              <w:bottom w:val="nil"/>
              <w:right w:val="nil"/>
            </w:tcBorders>
            <w:shd w:val="clear" w:color="000000" w:fill="F2F9FC"/>
            <w:noWrap/>
            <w:vAlign w:val="center"/>
            <w:hideMark/>
          </w:tcPr>
          <w:p w14:paraId="10DB44B6" w14:textId="77777777" w:rsidR="00514D7C" w:rsidRPr="00514D7C" w:rsidRDefault="00514D7C" w:rsidP="00514D7C">
            <w:pPr>
              <w:pStyle w:val="TableTextRight"/>
            </w:pPr>
            <w:r w:rsidRPr="00514D7C">
              <w:t> </w:t>
            </w:r>
          </w:p>
        </w:tc>
        <w:tc>
          <w:tcPr>
            <w:tcW w:w="528" w:type="pct"/>
            <w:tcBorders>
              <w:top w:val="nil"/>
              <w:left w:val="nil"/>
              <w:bottom w:val="nil"/>
              <w:right w:val="nil"/>
            </w:tcBorders>
            <w:shd w:val="clear" w:color="000000" w:fill="F2F9FC"/>
            <w:noWrap/>
            <w:vAlign w:val="center"/>
            <w:hideMark/>
          </w:tcPr>
          <w:p w14:paraId="46E7C532" w14:textId="77777777" w:rsidR="00514D7C" w:rsidRPr="00514D7C" w:rsidRDefault="00514D7C" w:rsidP="00514D7C">
            <w:pPr>
              <w:pStyle w:val="TableTextRight"/>
            </w:pPr>
            <w:r w:rsidRPr="00514D7C">
              <w:t> </w:t>
            </w:r>
          </w:p>
        </w:tc>
      </w:tr>
      <w:tr w:rsidR="00514D7C" w:rsidRPr="00514D7C" w14:paraId="2DF7FFFA" w14:textId="77777777" w:rsidTr="00514D7C">
        <w:trPr>
          <w:trHeight w:hRule="exact" w:val="210"/>
        </w:trPr>
        <w:tc>
          <w:tcPr>
            <w:tcW w:w="1226" w:type="pct"/>
            <w:tcBorders>
              <w:top w:val="nil"/>
              <w:left w:val="nil"/>
              <w:bottom w:val="nil"/>
              <w:right w:val="nil"/>
            </w:tcBorders>
            <w:shd w:val="clear" w:color="000000" w:fill="F2F9FC"/>
            <w:noWrap/>
            <w:vAlign w:val="bottom"/>
            <w:hideMark/>
          </w:tcPr>
          <w:p w14:paraId="39F15CC7" w14:textId="77777777" w:rsidR="00514D7C" w:rsidRPr="00514D7C" w:rsidRDefault="00514D7C" w:rsidP="00514D7C">
            <w:pPr>
              <w:spacing w:after="0" w:line="240" w:lineRule="auto"/>
              <w:ind w:left="170"/>
              <w:jc w:val="left"/>
              <w:rPr>
                <w:rFonts w:ascii="Arial" w:hAnsi="Arial" w:cs="Arial"/>
                <w:sz w:val="16"/>
                <w:szCs w:val="16"/>
              </w:rPr>
            </w:pPr>
            <w:r w:rsidRPr="00514D7C">
              <w:rPr>
                <w:rFonts w:ascii="Arial" w:hAnsi="Arial" w:cs="Arial"/>
                <w:sz w:val="16"/>
                <w:szCs w:val="16"/>
              </w:rPr>
              <w:t>schools(b)(c)(d)</w:t>
            </w:r>
          </w:p>
        </w:tc>
        <w:tc>
          <w:tcPr>
            <w:tcW w:w="424" w:type="pct"/>
            <w:tcBorders>
              <w:top w:val="nil"/>
              <w:left w:val="nil"/>
              <w:bottom w:val="single" w:sz="4" w:space="0" w:color="auto"/>
              <w:right w:val="nil"/>
            </w:tcBorders>
            <w:shd w:val="clear" w:color="000000" w:fill="F2F9FC"/>
            <w:noWrap/>
            <w:vAlign w:val="center"/>
            <w:hideMark/>
          </w:tcPr>
          <w:p w14:paraId="7B810F70" w14:textId="77777777" w:rsidR="00514D7C" w:rsidRPr="00514D7C" w:rsidRDefault="00514D7C" w:rsidP="00514D7C">
            <w:pPr>
              <w:pStyle w:val="TableTextRight"/>
            </w:pPr>
            <w:r w:rsidRPr="00514D7C">
              <w:t>4,924.4</w:t>
            </w:r>
          </w:p>
        </w:tc>
        <w:tc>
          <w:tcPr>
            <w:tcW w:w="424" w:type="pct"/>
            <w:tcBorders>
              <w:top w:val="nil"/>
              <w:left w:val="nil"/>
              <w:bottom w:val="single" w:sz="4" w:space="0" w:color="auto"/>
              <w:right w:val="nil"/>
            </w:tcBorders>
            <w:shd w:val="clear" w:color="000000" w:fill="F2F9FC"/>
            <w:noWrap/>
            <w:vAlign w:val="center"/>
            <w:hideMark/>
          </w:tcPr>
          <w:p w14:paraId="213A3107" w14:textId="77777777" w:rsidR="00514D7C" w:rsidRPr="00514D7C" w:rsidRDefault="00514D7C" w:rsidP="00514D7C">
            <w:pPr>
              <w:pStyle w:val="TableTextRight"/>
            </w:pPr>
            <w:r w:rsidRPr="00514D7C">
              <w:t>4,097.6</w:t>
            </w:r>
          </w:p>
        </w:tc>
        <w:tc>
          <w:tcPr>
            <w:tcW w:w="424" w:type="pct"/>
            <w:tcBorders>
              <w:top w:val="nil"/>
              <w:left w:val="nil"/>
              <w:bottom w:val="single" w:sz="4" w:space="0" w:color="auto"/>
              <w:right w:val="nil"/>
            </w:tcBorders>
            <w:shd w:val="clear" w:color="000000" w:fill="F2F9FC"/>
            <w:noWrap/>
            <w:vAlign w:val="center"/>
            <w:hideMark/>
          </w:tcPr>
          <w:p w14:paraId="50779E67" w14:textId="77777777" w:rsidR="00514D7C" w:rsidRPr="00514D7C" w:rsidRDefault="00514D7C" w:rsidP="00514D7C">
            <w:pPr>
              <w:pStyle w:val="TableTextRight"/>
            </w:pPr>
            <w:r w:rsidRPr="00514D7C">
              <w:t>3,470.7</w:t>
            </w:r>
          </w:p>
        </w:tc>
        <w:tc>
          <w:tcPr>
            <w:tcW w:w="424" w:type="pct"/>
            <w:tcBorders>
              <w:top w:val="nil"/>
              <w:left w:val="nil"/>
              <w:bottom w:val="single" w:sz="4" w:space="0" w:color="auto"/>
              <w:right w:val="nil"/>
            </w:tcBorders>
            <w:shd w:val="clear" w:color="000000" w:fill="F2F9FC"/>
            <w:noWrap/>
            <w:vAlign w:val="center"/>
            <w:hideMark/>
          </w:tcPr>
          <w:p w14:paraId="1804AC7D" w14:textId="77777777" w:rsidR="00514D7C" w:rsidRPr="00514D7C" w:rsidRDefault="00514D7C" w:rsidP="00514D7C">
            <w:pPr>
              <w:pStyle w:val="TableTextRight"/>
            </w:pPr>
            <w:r w:rsidRPr="00514D7C">
              <w:t>1,631.3</w:t>
            </w:r>
          </w:p>
        </w:tc>
        <w:tc>
          <w:tcPr>
            <w:tcW w:w="424" w:type="pct"/>
            <w:tcBorders>
              <w:top w:val="nil"/>
              <w:left w:val="nil"/>
              <w:bottom w:val="single" w:sz="4" w:space="0" w:color="auto"/>
              <w:right w:val="nil"/>
            </w:tcBorders>
            <w:shd w:val="clear" w:color="000000" w:fill="F2F9FC"/>
            <w:noWrap/>
            <w:vAlign w:val="center"/>
            <w:hideMark/>
          </w:tcPr>
          <w:p w14:paraId="0659ED70" w14:textId="77777777" w:rsidR="00514D7C" w:rsidRPr="00514D7C" w:rsidRDefault="00514D7C" w:rsidP="00514D7C">
            <w:pPr>
              <w:pStyle w:val="TableTextRight"/>
            </w:pPr>
            <w:r w:rsidRPr="00514D7C">
              <w:t>1,188.3</w:t>
            </w:r>
          </w:p>
        </w:tc>
        <w:tc>
          <w:tcPr>
            <w:tcW w:w="358" w:type="pct"/>
            <w:tcBorders>
              <w:top w:val="nil"/>
              <w:left w:val="nil"/>
              <w:bottom w:val="single" w:sz="4" w:space="0" w:color="auto"/>
              <w:right w:val="nil"/>
            </w:tcBorders>
            <w:shd w:val="clear" w:color="000000" w:fill="F2F9FC"/>
            <w:noWrap/>
            <w:vAlign w:val="center"/>
            <w:hideMark/>
          </w:tcPr>
          <w:p w14:paraId="42F693BD" w14:textId="77777777" w:rsidR="00514D7C" w:rsidRPr="00514D7C" w:rsidRDefault="00514D7C" w:rsidP="00514D7C">
            <w:pPr>
              <w:pStyle w:val="TableTextRight"/>
            </w:pPr>
            <w:r w:rsidRPr="00514D7C">
              <w:t>354.9</w:t>
            </w:r>
          </w:p>
        </w:tc>
        <w:tc>
          <w:tcPr>
            <w:tcW w:w="384" w:type="pct"/>
            <w:tcBorders>
              <w:top w:val="nil"/>
              <w:left w:val="nil"/>
              <w:bottom w:val="single" w:sz="4" w:space="0" w:color="auto"/>
              <w:right w:val="nil"/>
            </w:tcBorders>
            <w:shd w:val="clear" w:color="000000" w:fill="F2F9FC"/>
            <w:noWrap/>
            <w:vAlign w:val="center"/>
            <w:hideMark/>
          </w:tcPr>
          <w:p w14:paraId="088EA064" w14:textId="77777777" w:rsidR="00514D7C" w:rsidRPr="00514D7C" w:rsidRDefault="00514D7C" w:rsidP="00514D7C">
            <w:pPr>
              <w:pStyle w:val="TableTextRight"/>
            </w:pPr>
            <w:r w:rsidRPr="00514D7C">
              <w:t>252.3</w:t>
            </w:r>
          </w:p>
        </w:tc>
        <w:tc>
          <w:tcPr>
            <w:tcW w:w="384" w:type="pct"/>
            <w:tcBorders>
              <w:top w:val="nil"/>
              <w:left w:val="nil"/>
              <w:bottom w:val="single" w:sz="4" w:space="0" w:color="auto"/>
              <w:right w:val="nil"/>
            </w:tcBorders>
            <w:shd w:val="clear" w:color="000000" w:fill="F2F9FC"/>
            <w:noWrap/>
            <w:vAlign w:val="center"/>
            <w:hideMark/>
          </w:tcPr>
          <w:p w14:paraId="62ABD0ED" w14:textId="77777777" w:rsidR="00514D7C" w:rsidRPr="00514D7C" w:rsidRDefault="00514D7C" w:rsidP="00514D7C">
            <w:pPr>
              <w:pStyle w:val="TableTextRight"/>
            </w:pPr>
            <w:r w:rsidRPr="00514D7C">
              <w:t>206.7</w:t>
            </w:r>
          </w:p>
        </w:tc>
        <w:tc>
          <w:tcPr>
            <w:tcW w:w="528" w:type="pct"/>
            <w:tcBorders>
              <w:top w:val="nil"/>
              <w:left w:val="nil"/>
              <w:bottom w:val="single" w:sz="4" w:space="0" w:color="auto"/>
              <w:right w:val="nil"/>
            </w:tcBorders>
            <w:shd w:val="clear" w:color="000000" w:fill="F2F9FC"/>
            <w:noWrap/>
            <w:vAlign w:val="center"/>
            <w:hideMark/>
          </w:tcPr>
          <w:p w14:paraId="747B0191" w14:textId="77777777" w:rsidR="00514D7C" w:rsidRPr="00514D7C" w:rsidRDefault="00514D7C" w:rsidP="00514D7C">
            <w:pPr>
              <w:pStyle w:val="TableTextRight"/>
            </w:pPr>
            <w:r w:rsidRPr="00514D7C">
              <w:t>16,126.2</w:t>
            </w:r>
          </w:p>
        </w:tc>
      </w:tr>
      <w:tr w:rsidR="00514D7C" w:rsidRPr="00514D7C" w14:paraId="14F7D5AA" w14:textId="77777777" w:rsidTr="00514D7C">
        <w:trPr>
          <w:trHeight w:hRule="exact" w:val="210"/>
        </w:trPr>
        <w:tc>
          <w:tcPr>
            <w:tcW w:w="1226" w:type="pct"/>
            <w:tcBorders>
              <w:top w:val="nil"/>
              <w:left w:val="nil"/>
              <w:bottom w:val="nil"/>
              <w:right w:val="nil"/>
            </w:tcBorders>
            <w:shd w:val="clear" w:color="000000" w:fill="F2F9FC"/>
            <w:noWrap/>
            <w:vAlign w:val="bottom"/>
            <w:hideMark/>
          </w:tcPr>
          <w:p w14:paraId="1E23EDAB" w14:textId="77777777" w:rsidR="00514D7C" w:rsidRPr="00514D7C" w:rsidRDefault="00514D7C" w:rsidP="00514D7C">
            <w:pPr>
              <w:spacing w:after="0" w:line="240" w:lineRule="auto"/>
              <w:jc w:val="left"/>
              <w:rPr>
                <w:rFonts w:ascii="Arial" w:hAnsi="Arial" w:cs="Arial"/>
                <w:sz w:val="16"/>
                <w:szCs w:val="16"/>
              </w:rPr>
            </w:pPr>
            <w:r w:rsidRPr="00514D7C">
              <w:rPr>
                <w:rFonts w:ascii="Arial" w:hAnsi="Arial" w:cs="Arial"/>
                <w:sz w:val="16"/>
                <w:szCs w:val="16"/>
              </w:rPr>
              <w:t>Total</w:t>
            </w:r>
          </w:p>
        </w:tc>
        <w:tc>
          <w:tcPr>
            <w:tcW w:w="424" w:type="pct"/>
            <w:tcBorders>
              <w:top w:val="nil"/>
              <w:left w:val="nil"/>
              <w:bottom w:val="single" w:sz="4" w:space="0" w:color="auto"/>
              <w:right w:val="nil"/>
            </w:tcBorders>
            <w:shd w:val="clear" w:color="000000" w:fill="F2F9FC"/>
            <w:noWrap/>
            <w:vAlign w:val="center"/>
            <w:hideMark/>
          </w:tcPr>
          <w:p w14:paraId="63617669" w14:textId="77777777" w:rsidR="00514D7C" w:rsidRPr="00514D7C" w:rsidRDefault="00514D7C" w:rsidP="00514D7C">
            <w:pPr>
              <w:pStyle w:val="TableTextRight"/>
            </w:pPr>
            <w:r w:rsidRPr="00514D7C">
              <w:t>8,042.7</w:t>
            </w:r>
          </w:p>
        </w:tc>
        <w:tc>
          <w:tcPr>
            <w:tcW w:w="424" w:type="pct"/>
            <w:tcBorders>
              <w:top w:val="nil"/>
              <w:left w:val="nil"/>
              <w:bottom w:val="single" w:sz="4" w:space="0" w:color="auto"/>
              <w:right w:val="nil"/>
            </w:tcBorders>
            <w:shd w:val="clear" w:color="000000" w:fill="F2F9FC"/>
            <w:noWrap/>
            <w:vAlign w:val="center"/>
            <w:hideMark/>
          </w:tcPr>
          <w:p w14:paraId="2D088A50" w14:textId="77777777" w:rsidR="00514D7C" w:rsidRPr="00514D7C" w:rsidRDefault="00514D7C" w:rsidP="00514D7C">
            <w:pPr>
              <w:pStyle w:val="TableTextRight"/>
            </w:pPr>
            <w:r w:rsidRPr="00514D7C">
              <w:t>6,551.5</w:t>
            </w:r>
          </w:p>
        </w:tc>
        <w:tc>
          <w:tcPr>
            <w:tcW w:w="424" w:type="pct"/>
            <w:tcBorders>
              <w:top w:val="nil"/>
              <w:left w:val="nil"/>
              <w:bottom w:val="single" w:sz="4" w:space="0" w:color="auto"/>
              <w:right w:val="nil"/>
            </w:tcBorders>
            <w:shd w:val="clear" w:color="000000" w:fill="F2F9FC"/>
            <w:noWrap/>
            <w:vAlign w:val="center"/>
            <w:hideMark/>
          </w:tcPr>
          <w:p w14:paraId="3BAEF5AE" w14:textId="77777777" w:rsidR="00514D7C" w:rsidRPr="00514D7C" w:rsidRDefault="00514D7C" w:rsidP="00514D7C">
            <w:pPr>
              <w:pStyle w:val="TableTextRight"/>
            </w:pPr>
            <w:r w:rsidRPr="00514D7C">
              <w:t>5,746.8</w:t>
            </w:r>
          </w:p>
        </w:tc>
        <w:tc>
          <w:tcPr>
            <w:tcW w:w="424" w:type="pct"/>
            <w:tcBorders>
              <w:top w:val="nil"/>
              <w:left w:val="nil"/>
              <w:bottom w:val="single" w:sz="4" w:space="0" w:color="auto"/>
              <w:right w:val="nil"/>
            </w:tcBorders>
            <w:shd w:val="clear" w:color="000000" w:fill="F2F9FC"/>
            <w:noWrap/>
            <w:vAlign w:val="center"/>
            <w:hideMark/>
          </w:tcPr>
          <w:p w14:paraId="4213ED27" w14:textId="77777777" w:rsidR="00514D7C" w:rsidRPr="00514D7C" w:rsidRDefault="00514D7C" w:rsidP="00514D7C">
            <w:pPr>
              <w:pStyle w:val="TableTextRight"/>
            </w:pPr>
            <w:r w:rsidRPr="00514D7C">
              <w:t>2,748.2</w:t>
            </w:r>
          </w:p>
        </w:tc>
        <w:tc>
          <w:tcPr>
            <w:tcW w:w="424" w:type="pct"/>
            <w:tcBorders>
              <w:top w:val="nil"/>
              <w:left w:val="nil"/>
              <w:bottom w:val="single" w:sz="4" w:space="0" w:color="auto"/>
              <w:right w:val="nil"/>
            </w:tcBorders>
            <w:shd w:val="clear" w:color="000000" w:fill="F2F9FC"/>
            <w:noWrap/>
            <w:vAlign w:val="center"/>
            <w:hideMark/>
          </w:tcPr>
          <w:p w14:paraId="117DBBF3" w14:textId="77777777" w:rsidR="00514D7C" w:rsidRPr="00514D7C" w:rsidRDefault="00514D7C" w:rsidP="00514D7C">
            <w:pPr>
              <w:pStyle w:val="TableTextRight"/>
            </w:pPr>
            <w:r w:rsidRPr="00514D7C">
              <w:t>1,887.9</w:t>
            </w:r>
          </w:p>
        </w:tc>
        <w:tc>
          <w:tcPr>
            <w:tcW w:w="358" w:type="pct"/>
            <w:tcBorders>
              <w:top w:val="nil"/>
              <w:left w:val="nil"/>
              <w:bottom w:val="single" w:sz="4" w:space="0" w:color="auto"/>
              <w:right w:val="nil"/>
            </w:tcBorders>
            <w:shd w:val="clear" w:color="000000" w:fill="F2F9FC"/>
            <w:noWrap/>
            <w:vAlign w:val="center"/>
            <w:hideMark/>
          </w:tcPr>
          <w:p w14:paraId="1FA01765" w14:textId="77777777" w:rsidR="00514D7C" w:rsidRPr="00514D7C" w:rsidRDefault="00514D7C" w:rsidP="00514D7C">
            <w:pPr>
              <w:pStyle w:val="TableTextRight"/>
            </w:pPr>
            <w:r w:rsidRPr="00514D7C">
              <w:t>590.6</w:t>
            </w:r>
          </w:p>
        </w:tc>
        <w:tc>
          <w:tcPr>
            <w:tcW w:w="384" w:type="pct"/>
            <w:tcBorders>
              <w:top w:val="nil"/>
              <w:left w:val="nil"/>
              <w:bottom w:val="single" w:sz="4" w:space="0" w:color="auto"/>
              <w:right w:val="nil"/>
            </w:tcBorders>
            <w:shd w:val="clear" w:color="000000" w:fill="F2F9FC"/>
            <w:noWrap/>
            <w:vAlign w:val="center"/>
            <w:hideMark/>
          </w:tcPr>
          <w:p w14:paraId="5BAE476B" w14:textId="77777777" w:rsidR="00514D7C" w:rsidRPr="00514D7C" w:rsidRDefault="00514D7C" w:rsidP="00514D7C">
            <w:pPr>
              <w:pStyle w:val="TableTextRight"/>
            </w:pPr>
            <w:r w:rsidRPr="00514D7C">
              <w:t>407.8</w:t>
            </w:r>
          </w:p>
        </w:tc>
        <w:tc>
          <w:tcPr>
            <w:tcW w:w="384" w:type="pct"/>
            <w:tcBorders>
              <w:top w:val="nil"/>
              <w:left w:val="nil"/>
              <w:bottom w:val="single" w:sz="4" w:space="0" w:color="auto"/>
              <w:right w:val="nil"/>
            </w:tcBorders>
            <w:shd w:val="clear" w:color="000000" w:fill="F2F9FC"/>
            <w:noWrap/>
            <w:vAlign w:val="center"/>
            <w:hideMark/>
          </w:tcPr>
          <w:p w14:paraId="47F6C9E2" w14:textId="77777777" w:rsidR="00514D7C" w:rsidRPr="00514D7C" w:rsidRDefault="00514D7C" w:rsidP="00514D7C">
            <w:pPr>
              <w:pStyle w:val="TableTextRight"/>
            </w:pPr>
            <w:r w:rsidRPr="00514D7C">
              <w:t>437.1</w:t>
            </w:r>
          </w:p>
        </w:tc>
        <w:tc>
          <w:tcPr>
            <w:tcW w:w="528" w:type="pct"/>
            <w:tcBorders>
              <w:top w:val="nil"/>
              <w:left w:val="nil"/>
              <w:bottom w:val="single" w:sz="4" w:space="0" w:color="auto"/>
              <w:right w:val="nil"/>
            </w:tcBorders>
            <w:shd w:val="clear" w:color="000000" w:fill="F2F9FC"/>
            <w:noWrap/>
            <w:vAlign w:val="center"/>
            <w:hideMark/>
          </w:tcPr>
          <w:p w14:paraId="61ABC029" w14:textId="77777777" w:rsidR="00514D7C" w:rsidRPr="00514D7C" w:rsidRDefault="00514D7C" w:rsidP="00514D7C">
            <w:pPr>
              <w:pStyle w:val="TableTextRight"/>
            </w:pPr>
            <w:r w:rsidRPr="00514D7C">
              <w:t>26,412.6</w:t>
            </w:r>
          </w:p>
        </w:tc>
      </w:tr>
      <w:tr w:rsidR="00514D7C" w:rsidRPr="00514D7C" w14:paraId="44F157EC" w14:textId="77777777" w:rsidTr="00514D7C">
        <w:trPr>
          <w:trHeight w:hRule="exact" w:val="210"/>
        </w:trPr>
        <w:tc>
          <w:tcPr>
            <w:tcW w:w="1226" w:type="pct"/>
            <w:tcBorders>
              <w:top w:val="nil"/>
              <w:left w:val="nil"/>
              <w:bottom w:val="nil"/>
              <w:right w:val="nil"/>
            </w:tcBorders>
            <w:shd w:val="clear" w:color="000000" w:fill="FFFFFF"/>
            <w:noWrap/>
            <w:vAlign w:val="bottom"/>
            <w:hideMark/>
          </w:tcPr>
          <w:p w14:paraId="02CC9C66" w14:textId="77777777" w:rsidR="00514D7C" w:rsidRPr="00514D7C" w:rsidRDefault="00514D7C" w:rsidP="00514D7C">
            <w:pPr>
              <w:spacing w:after="0" w:line="240" w:lineRule="auto"/>
              <w:jc w:val="left"/>
              <w:rPr>
                <w:rFonts w:ascii="Arial" w:hAnsi="Arial" w:cs="Arial"/>
                <w:b/>
                <w:bCs/>
                <w:sz w:val="15"/>
                <w:szCs w:val="15"/>
              </w:rPr>
            </w:pPr>
            <w:r w:rsidRPr="00514D7C">
              <w:rPr>
                <w:rFonts w:ascii="Arial" w:hAnsi="Arial" w:cs="Arial"/>
                <w:b/>
                <w:bCs/>
                <w:sz w:val="15"/>
                <w:szCs w:val="15"/>
              </w:rPr>
              <w:t>2023-24</w:t>
            </w:r>
          </w:p>
        </w:tc>
        <w:tc>
          <w:tcPr>
            <w:tcW w:w="424" w:type="pct"/>
            <w:tcBorders>
              <w:top w:val="nil"/>
              <w:left w:val="nil"/>
              <w:bottom w:val="nil"/>
              <w:right w:val="nil"/>
            </w:tcBorders>
            <w:shd w:val="clear" w:color="000000" w:fill="FFFFFF"/>
            <w:noWrap/>
            <w:vAlign w:val="bottom"/>
            <w:hideMark/>
          </w:tcPr>
          <w:p w14:paraId="7E98AD06" w14:textId="77777777" w:rsidR="00514D7C" w:rsidRPr="00514D7C" w:rsidRDefault="00514D7C" w:rsidP="00514D7C">
            <w:pPr>
              <w:pStyle w:val="TableTextRight"/>
              <w:rPr>
                <w:szCs w:val="16"/>
              </w:rPr>
            </w:pPr>
            <w:r w:rsidRPr="00514D7C">
              <w:rPr>
                <w:szCs w:val="16"/>
              </w:rPr>
              <w:t> </w:t>
            </w:r>
          </w:p>
        </w:tc>
        <w:tc>
          <w:tcPr>
            <w:tcW w:w="424" w:type="pct"/>
            <w:tcBorders>
              <w:top w:val="nil"/>
              <w:left w:val="nil"/>
              <w:bottom w:val="nil"/>
              <w:right w:val="nil"/>
            </w:tcBorders>
            <w:shd w:val="clear" w:color="000000" w:fill="FFFFFF"/>
            <w:noWrap/>
            <w:vAlign w:val="bottom"/>
            <w:hideMark/>
          </w:tcPr>
          <w:p w14:paraId="4232B352" w14:textId="77777777" w:rsidR="00514D7C" w:rsidRPr="00514D7C" w:rsidRDefault="00514D7C" w:rsidP="00514D7C">
            <w:pPr>
              <w:pStyle w:val="TableTextRight"/>
              <w:rPr>
                <w:szCs w:val="16"/>
              </w:rPr>
            </w:pPr>
            <w:r w:rsidRPr="00514D7C">
              <w:rPr>
                <w:szCs w:val="16"/>
              </w:rPr>
              <w:t> </w:t>
            </w:r>
          </w:p>
        </w:tc>
        <w:tc>
          <w:tcPr>
            <w:tcW w:w="424" w:type="pct"/>
            <w:tcBorders>
              <w:top w:val="nil"/>
              <w:left w:val="nil"/>
              <w:bottom w:val="nil"/>
              <w:right w:val="nil"/>
            </w:tcBorders>
            <w:shd w:val="clear" w:color="000000" w:fill="FFFFFF"/>
            <w:noWrap/>
            <w:vAlign w:val="bottom"/>
            <w:hideMark/>
          </w:tcPr>
          <w:p w14:paraId="2E16302D" w14:textId="77777777" w:rsidR="00514D7C" w:rsidRPr="00514D7C" w:rsidRDefault="00514D7C" w:rsidP="00514D7C">
            <w:pPr>
              <w:pStyle w:val="TableTextRight"/>
              <w:rPr>
                <w:szCs w:val="16"/>
              </w:rPr>
            </w:pPr>
            <w:r w:rsidRPr="00514D7C">
              <w:rPr>
                <w:szCs w:val="16"/>
              </w:rPr>
              <w:t> </w:t>
            </w:r>
          </w:p>
        </w:tc>
        <w:tc>
          <w:tcPr>
            <w:tcW w:w="424" w:type="pct"/>
            <w:tcBorders>
              <w:top w:val="nil"/>
              <w:left w:val="nil"/>
              <w:bottom w:val="nil"/>
              <w:right w:val="nil"/>
            </w:tcBorders>
            <w:shd w:val="clear" w:color="000000" w:fill="FFFFFF"/>
            <w:noWrap/>
            <w:vAlign w:val="bottom"/>
            <w:hideMark/>
          </w:tcPr>
          <w:p w14:paraId="2442EA98" w14:textId="77777777" w:rsidR="00514D7C" w:rsidRPr="00514D7C" w:rsidRDefault="00514D7C" w:rsidP="00514D7C">
            <w:pPr>
              <w:pStyle w:val="TableTextRight"/>
              <w:rPr>
                <w:szCs w:val="16"/>
              </w:rPr>
            </w:pPr>
            <w:r w:rsidRPr="00514D7C">
              <w:rPr>
                <w:szCs w:val="16"/>
              </w:rPr>
              <w:t> </w:t>
            </w:r>
          </w:p>
        </w:tc>
        <w:tc>
          <w:tcPr>
            <w:tcW w:w="424" w:type="pct"/>
            <w:tcBorders>
              <w:top w:val="nil"/>
              <w:left w:val="nil"/>
              <w:bottom w:val="nil"/>
              <w:right w:val="nil"/>
            </w:tcBorders>
            <w:shd w:val="clear" w:color="000000" w:fill="FFFFFF"/>
            <w:noWrap/>
            <w:vAlign w:val="bottom"/>
            <w:hideMark/>
          </w:tcPr>
          <w:p w14:paraId="362E7E32" w14:textId="77777777" w:rsidR="00514D7C" w:rsidRPr="00514D7C" w:rsidRDefault="00514D7C" w:rsidP="00514D7C">
            <w:pPr>
              <w:pStyle w:val="TableTextRight"/>
              <w:rPr>
                <w:szCs w:val="16"/>
              </w:rPr>
            </w:pPr>
            <w:r w:rsidRPr="00514D7C">
              <w:rPr>
                <w:szCs w:val="16"/>
              </w:rPr>
              <w:t> </w:t>
            </w:r>
          </w:p>
        </w:tc>
        <w:tc>
          <w:tcPr>
            <w:tcW w:w="358" w:type="pct"/>
            <w:tcBorders>
              <w:top w:val="nil"/>
              <w:left w:val="nil"/>
              <w:bottom w:val="nil"/>
              <w:right w:val="nil"/>
            </w:tcBorders>
            <w:shd w:val="clear" w:color="000000" w:fill="FFFFFF"/>
            <w:noWrap/>
            <w:vAlign w:val="bottom"/>
            <w:hideMark/>
          </w:tcPr>
          <w:p w14:paraId="30AC07C0" w14:textId="77777777" w:rsidR="00514D7C" w:rsidRPr="00514D7C" w:rsidRDefault="00514D7C" w:rsidP="00514D7C">
            <w:pPr>
              <w:pStyle w:val="TableTextRight"/>
              <w:rPr>
                <w:szCs w:val="16"/>
              </w:rPr>
            </w:pPr>
            <w:r w:rsidRPr="00514D7C">
              <w:rPr>
                <w:szCs w:val="16"/>
              </w:rPr>
              <w:t> </w:t>
            </w:r>
          </w:p>
        </w:tc>
        <w:tc>
          <w:tcPr>
            <w:tcW w:w="384" w:type="pct"/>
            <w:tcBorders>
              <w:top w:val="nil"/>
              <w:left w:val="nil"/>
              <w:bottom w:val="nil"/>
              <w:right w:val="nil"/>
            </w:tcBorders>
            <w:shd w:val="clear" w:color="000000" w:fill="FFFFFF"/>
            <w:noWrap/>
            <w:vAlign w:val="bottom"/>
            <w:hideMark/>
          </w:tcPr>
          <w:p w14:paraId="52B22472" w14:textId="77777777" w:rsidR="00514D7C" w:rsidRPr="00514D7C" w:rsidRDefault="00514D7C" w:rsidP="00514D7C">
            <w:pPr>
              <w:pStyle w:val="TableTextRight"/>
              <w:rPr>
                <w:szCs w:val="16"/>
              </w:rPr>
            </w:pPr>
            <w:r w:rsidRPr="00514D7C">
              <w:rPr>
                <w:szCs w:val="16"/>
              </w:rPr>
              <w:t> </w:t>
            </w:r>
          </w:p>
        </w:tc>
        <w:tc>
          <w:tcPr>
            <w:tcW w:w="384" w:type="pct"/>
            <w:tcBorders>
              <w:top w:val="nil"/>
              <w:left w:val="nil"/>
              <w:bottom w:val="nil"/>
              <w:right w:val="nil"/>
            </w:tcBorders>
            <w:shd w:val="clear" w:color="000000" w:fill="FFFFFF"/>
            <w:noWrap/>
            <w:vAlign w:val="bottom"/>
            <w:hideMark/>
          </w:tcPr>
          <w:p w14:paraId="172CFF23" w14:textId="77777777" w:rsidR="00514D7C" w:rsidRPr="00514D7C" w:rsidRDefault="00514D7C" w:rsidP="00514D7C">
            <w:pPr>
              <w:pStyle w:val="TableTextRight"/>
              <w:rPr>
                <w:szCs w:val="16"/>
              </w:rPr>
            </w:pPr>
            <w:r w:rsidRPr="00514D7C">
              <w:rPr>
                <w:szCs w:val="16"/>
              </w:rPr>
              <w:t> </w:t>
            </w:r>
          </w:p>
        </w:tc>
        <w:tc>
          <w:tcPr>
            <w:tcW w:w="528" w:type="pct"/>
            <w:tcBorders>
              <w:top w:val="nil"/>
              <w:left w:val="nil"/>
              <w:bottom w:val="nil"/>
              <w:right w:val="nil"/>
            </w:tcBorders>
            <w:shd w:val="clear" w:color="000000" w:fill="FFFFFF"/>
            <w:noWrap/>
            <w:vAlign w:val="bottom"/>
            <w:hideMark/>
          </w:tcPr>
          <w:p w14:paraId="34448D66" w14:textId="77777777" w:rsidR="00514D7C" w:rsidRPr="00514D7C" w:rsidRDefault="00514D7C" w:rsidP="00514D7C">
            <w:pPr>
              <w:pStyle w:val="TableTextRight"/>
              <w:rPr>
                <w:szCs w:val="16"/>
              </w:rPr>
            </w:pPr>
            <w:r w:rsidRPr="00514D7C">
              <w:rPr>
                <w:szCs w:val="16"/>
              </w:rPr>
              <w:t> </w:t>
            </w:r>
          </w:p>
        </w:tc>
      </w:tr>
      <w:tr w:rsidR="00514D7C" w:rsidRPr="00514D7C" w14:paraId="33CBB4A2" w14:textId="77777777" w:rsidTr="00514D7C">
        <w:trPr>
          <w:trHeight w:hRule="exact" w:val="210"/>
        </w:trPr>
        <w:tc>
          <w:tcPr>
            <w:tcW w:w="1226" w:type="pct"/>
            <w:tcBorders>
              <w:top w:val="nil"/>
              <w:left w:val="nil"/>
              <w:bottom w:val="nil"/>
              <w:right w:val="nil"/>
            </w:tcBorders>
            <w:shd w:val="clear" w:color="000000" w:fill="FFFFFF"/>
            <w:noWrap/>
            <w:vAlign w:val="center"/>
            <w:hideMark/>
          </w:tcPr>
          <w:p w14:paraId="79C6D8B7" w14:textId="77777777" w:rsidR="00514D7C" w:rsidRPr="00514D7C" w:rsidRDefault="00514D7C" w:rsidP="00514D7C">
            <w:pPr>
              <w:spacing w:after="0" w:line="240" w:lineRule="auto"/>
              <w:jc w:val="left"/>
              <w:rPr>
                <w:rFonts w:ascii="Arial" w:hAnsi="Arial" w:cs="Arial"/>
                <w:sz w:val="16"/>
                <w:szCs w:val="16"/>
              </w:rPr>
            </w:pPr>
            <w:r w:rsidRPr="00514D7C">
              <w:rPr>
                <w:rFonts w:ascii="Arial" w:hAnsi="Arial" w:cs="Arial"/>
                <w:sz w:val="16"/>
                <w:szCs w:val="16"/>
              </w:rPr>
              <w:t xml:space="preserve">Government </w:t>
            </w:r>
          </w:p>
        </w:tc>
        <w:tc>
          <w:tcPr>
            <w:tcW w:w="424" w:type="pct"/>
            <w:tcBorders>
              <w:top w:val="nil"/>
              <w:left w:val="nil"/>
              <w:bottom w:val="nil"/>
              <w:right w:val="nil"/>
            </w:tcBorders>
            <w:shd w:val="clear" w:color="000000" w:fill="FFFFFF"/>
            <w:noWrap/>
            <w:vAlign w:val="bottom"/>
            <w:hideMark/>
          </w:tcPr>
          <w:p w14:paraId="5C74D878" w14:textId="77777777" w:rsidR="00514D7C" w:rsidRPr="00514D7C" w:rsidRDefault="00514D7C" w:rsidP="00514D7C">
            <w:pPr>
              <w:pStyle w:val="TableTextRight"/>
              <w:rPr>
                <w:szCs w:val="16"/>
              </w:rPr>
            </w:pPr>
            <w:r w:rsidRPr="00514D7C">
              <w:rPr>
                <w:szCs w:val="16"/>
              </w:rPr>
              <w:t> </w:t>
            </w:r>
          </w:p>
        </w:tc>
        <w:tc>
          <w:tcPr>
            <w:tcW w:w="424" w:type="pct"/>
            <w:tcBorders>
              <w:top w:val="nil"/>
              <w:left w:val="nil"/>
              <w:bottom w:val="nil"/>
              <w:right w:val="nil"/>
            </w:tcBorders>
            <w:shd w:val="clear" w:color="000000" w:fill="FFFFFF"/>
            <w:noWrap/>
            <w:vAlign w:val="bottom"/>
            <w:hideMark/>
          </w:tcPr>
          <w:p w14:paraId="09A15454" w14:textId="77777777" w:rsidR="00514D7C" w:rsidRPr="00514D7C" w:rsidRDefault="00514D7C" w:rsidP="00514D7C">
            <w:pPr>
              <w:pStyle w:val="TableTextRight"/>
              <w:rPr>
                <w:szCs w:val="16"/>
              </w:rPr>
            </w:pPr>
            <w:r w:rsidRPr="00514D7C">
              <w:rPr>
                <w:szCs w:val="16"/>
              </w:rPr>
              <w:t> </w:t>
            </w:r>
          </w:p>
        </w:tc>
        <w:tc>
          <w:tcPr>
            <w:tcW w:w="424" w:type="pct"/>
            <w:tcBorders>
              <w:top w:val="nil"/>
              <w:left w:val="nil"/>
              <w:bottom w:val="nil"/>
              <w:right w:val="nil"/>
            </w:tcBorders>
            <w:shd w:val="clear" w:color="000000" w:fill="FFFFFF"/>
            <w:noWrap/>
            <w:vAlign w:val="bottom"/>
            <w:hideMark/>
          </w:tcPr>
          <w:p w14:paraId="0D2CE11A" w14:textId="77777777" w:rsidR="00514D7C" w:rsidRPr="00514D7C" w:rsidRDefault="00514D7C" w:rsidP="00514D7C">
            <w:pPr>
              <w:pStyle w:val="TableTextRight"/>
              <w:rPr>
                <w:szCs w:val="16"/>
              </w:rPr>
            </w:pPr>
            <w:r w:rsidRPr="00514D7C">
              <w:rPr>
                <w:szCs w:val="16"/>
              </w:rPr>
              <w:t> </w:t>
            </w:r>
          </w:p>
        </w:tc>
        <w:tc>
          <w:tcPr>
            <w:tcW w:w="424" w:type="pct"/>
            <w:tcBorders>
              <w:top w:val="nil"/>
              <w:left w:val="nil"/>
              <w:bottom w:val="nil"/>
              <w:right w:val="nil"/>
            </w:tcBorders>
            <w:shd w:val="clear" w:color="000000" w:fill="FFFFFF"/>
            <w:noWrap/>
            <w:vAlign w:val="bottom"/>
            <w:hideMark/>
          </w:tcPr>
          <w:p w14:paraId="0DC459F8" w14:textId="77777777" w:rsidR="00514D7C" w:rsidRPr="00514D7C" w:rsidRDefault="00514D7C" w:rsidP="00514D7C">
            <w:pPr>
              <w:pStyle w:val="TableTextRight"/>
              <w:rPr>
                <w:szCs w:val="16"/>
              </w:rPr>
            </w:pPr>
            <w:r w:rsidRPr="00514D7C">
              <w:rPr>
                <w:szCs w:val="16"/>
              </w:rPr>
              <w:t> </w:t>
            </w:r>
          </w:p>
        </w:tc>
        <w:tc>
          <w:tcPr>
            <w:tcW w:w="424" w:type="pct"/>
            <w:tcBorders>
              <w:top w:val="nil"/>
              <w:left w:val="nil"/>
              <w:bottom w:val="nil"/>
              <w:right w:val="nil"/>
            </w:tcBorders>
            <w:shd w:val="clear" w:color="000000" w:fill="FFFFFF"/>
            <w:noWrap/>
            <w:vAlign w:val="bottom"/>
            <w:hideMark/>
          </w:tcPr>
          <w:p w14:paraId="40BC496C" w14:textId="77777777" w:rsidR="00514D7C" w:rsidRPr="00514D7C" w:rsidRDefault="00514D7C" w:rsidP="00514D7C">
            <w:pPr>
              <w:pStyle w:val="TableTextRight"/>
              <w:rPr>
                <w:szCs w:val="16"/>
              </w:rPr>
            </w:pPr>
            <w:r w:rsidRPr="00514D7C">
              <w:rPr>
                <w:szCs w:val="16"/>
              </w:rPr>
              <w:t> </w:t>
            </w:r>
          </w:p>
        </w:tc>
        <w:tc>
          <w:tcPr>
            <w:tcW w:w="358" w:type="pct"/>
            <w:tcBorders>
              <w:top w:val="nil"/>
              <w:left w:val="nil"/>
              <w:bottom w:val="nil"/>
              <w:right w:val="nil"/>
            </w:tcBorders>
            <w:shd w:val="clear" w:color="000000" w:fill="FFFFFF"/>
            <w:noWrap/>
            <w:vAlign w:val="bottom"/>
            <w:hideMark/>
          </w:tcPr>
          <w:p w14:paraId="12599545" w14:textId="77777777" w:rsidR="00514D7C" w:rsidRPr="00514D7C" w:rsidRDefault="00514D7C" w:rsidP="00514D7C">
            <w:pPr>
              <w:pStyle w:val="TableTextRight"/>
              <w:rPr>
                <w:szCs w:val="16"/>
              </w:rPr>
            </w:pPr>
            <w:r w:rsidRPr="00514D7C">
              <w:rPr>
                <w:szCs w:val="16"/>
              </w:rPr>
              <w:t> </w:t>
            </w:r>
          </w:p>
        </w:tc>
        <w:tc>
          <w:tcPr>
            <w:tcW w:w="384" w:type="pct"/>
            <w:tcBorders>
              <w:top w:val="nil"/>
              <w:left w:val="nil"/>
              <w:bottom w:val="nil"/>
              <w:right w:val="nil"/>
            </w:tcBorders>
            <w:shd w:val="clear" w:color="000000" w:fill="FFFFFF"/>
            <w:noWrap/>
            <w:vAlign w:val="bottom"/>
            <w:hideMark/>
          </w:tcPr>
          <w:p w14:paraId="11C03429" w14:textId="77777777" w:rsidR="00514D7C" w:rsidRPr="00514D7C" w:rsidRDefault="00514D7C" w:rsidP="00514D7C">
            <w:pPr>
              <w:pStyle w:val="TableTextRight"/>
              <w:rPr>
                <w:szCs w:val="16"/>
              </w:rPr>
            </w:pPr>
            <w:r w:rsidRPr="00514D7C">
              <w:rPr>
                <w:szCs w:val="16"/>
              </w:rPr>
              <w:t> </w:t>
            </w:r>
          </w:p>
        </w:tc>
        <w:tc>
          <w:tcPr>
            <w:tcW w:w="384" w:type="pct"/>
            <w:tcBorders>
              <w:top w:val="nil"/>
              <w:left w:val="nil"/>
              <w:bottom w:val="nil"/>
              <w:right w:val="nil"/>
            </w:tcBorders>
            <w:shd w:val="clear" w:color="000000" w:fill="FFFFFF"/>
            <w:noWrap/>
            <w:vAlign w:val="bottom"/>
            <w:hideMark/>
          </w:tcPr>
          <w:p w14:paraId="159DD64C" w14:textId="77777777" w:rsidR="00514D7C" w:rsidRPr="00514D7C" w:rsidRDefault="00514D7C" w:rsidP="00514D7C">
            <w:pPr>
              <w:pStyle w:val="TableTextRight"/>
              <w:rPr>
                <w:szCs w:val="16"/>
              </w:rPr>
            </w:pPr>
            <w:r w:rsidRPr="00514D7C">
              <w:rPr>
                <w:szCs w:val="16"/>
              </w:rPr>
              <w:t> </w:t>
            </w:r>
          </w:p>
        </w:tc>
        <w:tc>
          <w:tcPr>
            <w:tcW w:w="528" w:type="pct"/>
            <w:tcBorders>
              <w:top w:val="nil"/>
              <w:left w:val="nil"/>
              <w:bottom w:val="nil"/>
              <w:right w:val="nil"/>
            </w:tcBorders>
            <w:shd w:val="clear" w:color="000000" w:fill="FFFFFF"/>
            <w:noWrap/>
            <w:vAlign w:val="bottom"/>
            <w:hideMark/>
          </w:tcPr>
          <w:p w14:paraId="6332ED6F" w14:textId="77777777" w:rsidR="00514D7C" w:rsidRPr="00514D7C" w:rsidRDefault="00514D7C" w:rsidP="00514D7C">
            <w:pPr>
              <w:pStyle w:val="TableTextRight"/>
              <w:rPr>
                <w:szCs w:val="16"/>
              </w:rPr>
            </w:pPr>
            <w:r w:rsidRPr="00514D7C">
              <w:rPr>
                <w:szCs w:val="16"/>
              </w:rPr>
              <w:t> </w:t>
            </w:r>
          </w:p>
        </w:tc>
      </w:tr>
      <w:tr w:rsidR="00514D7C" w:rsidRPr="00514D7C" w14:paraId="2D5D49AD" w14:textId="77777777" w:rsidTr="00514D7C">
        <w:trPr>
          <w:trHeight w:hRule="exact" w:val="210"/>
        </w:trPr>
        <w:tc>
          <w:tcPr>
            <w:tcW w:w="1226" w:type="pct"/>
            <w:tcBorders>
              <w:top w:val="nil"/>
              <w:left w:val="nil"/>
              <w:bottom w:val="nil"/>
              <w:right w:val="nil"/>
            </w:tcBorders>
            <w:shd w:val="clear" w:color="000000" w:fill="FFFFFF"/>
            <w:noWrap/>
            <w:vAlign w:val="center"/>
            <w:hideMark/>
          </w:tcPr>
          <w:p w14:paraId="28DD879D" w14:textId="77777777" w:rsidR="00514D7C" w:rsidRPr="00514D7C" w:rsidRDefault="00514D7C" w:rsidP="00514D7C">
            <w:pPr>
              <w:spacing w:after="0" w:line="240" w:lineRule="auto"/>
              <w:ind w:left="170"/>
              <w:jc w:val="left"/>
              <w:rPr>
                <w:rFonts w:ascii="Arial" w:hAnsi="Arial" w:cs="Arial"/>
                <w:sz w:val="16"/>
                <w:szCs w:val="16"/>
              </w:rPr>
            </w:pPr>
            <w:r w:rsidRPr="00514D7C">
              <w:rPr>
                <w:rFonts w:ascii="Arial" w:hAnsi="Arial" w:cs="Arial"/>
                <w:sz w:val="16"/>
                <w:szCs w:val="16"/>
              </w:rPr>
              <w:t>schools(a)</w:t>
            </w:r>
          </w:p>
        </w:tc>
        <w:tc>
          <w:tcPr>
            <w:tcW w:w="424" w:type="pct"/>
            <w:tcBorders>
              <w:top w:val="nil"/>
              <w:left w:val="nil"/>
              <w:bottom w:val="nil"/>
              <w:right w:val="nil"/>
            </w:tcBorders>
            <w:shd w:val="clear" w:color="000000" w:fill="FFFFFF"/>
            <w:noWrap/>
            <w:vAlign w:val="bottom"/>
            <w:hideMark/>
          </w:tcPr>
          <w:p w14:paraId="55A866EE" w14:textId="77777777" w:rsidR="00514D7C" w:rsidRPr="00514D7C" w:rsidRDefault="00514D7C" w:rsidP="00514D7C">
            <w:pPr>
              <w:pStyle w:val="TableTextRight"/>
            </w:pPr>
            <w:r w:rsidRPr="00514D7C">
              <w:t>3,257.7</w:t>
            </w:r>
          </w:p>
        </w:tc>
        <w:tc>
          <w:tcPr>
            <w:tcW w:w="424" w:type="pct"/>
            <w:tcBorders>
              <w:top w:val="nil"/>
              <w:left w:val="nil"/>
              <w:bottom w:val="nil"/>
              <w:right w:val="nil"/>
            </w:tcBorders>
            <w:shd w:val="clear" w:color="000000" w:fill="FFFFFF"/>
            <w:noWrap/>
            <w:vAlign w:val="bottom"/>
            <w:hideMark/>
          </w:tcPr>
          <w:p w14:paraId="38818A95" w14:textId="77777777" w:rsidR="00514D7C" w:rsidRPr="00514D7C" w:rsidRDefault="00514D7C" w:rsidP="00514D7C">
            <w:pPr>
              <w:pStyle w:val="TableTextRight"/>
            </w:pPr>
            <w:r w:rsidRPr="00514D7C">
              <w:t>2,604.1</w:t>
            </w:r>
          </w:p>
        </w:tc>
        <w:tc>
          <w:tcPr>
            <w:tcW w:w="424" w:type="pct"/>
            <w:tcBorders>
              <w:top w:val="nil"/>
              <w:left w:val="nil"/>
              <w:bottom w:val="nil"/>
              <w:right w:val="nil"/>
            </w:tcBorders>
            <w:shd w:val="clear" w:color="000000" w:fill="FFFFFF"/>
            <w:noWrap/>
            <w:vAlign w:val="bottom"/>
            <w:hideMark/>
          </w:tcPr>
          <w:p w14:paraId="5CAE52F7" w14:textId="77777777" w:rsidR="00514D7C" w:rsidRPr="00514D7C" w:rsidRDefault="00514D7C" w:rsidP="00514D7C">
            <w:pPr>
              <w:pStyle w:val="TableTextRight"/>
            </w:pPr>
            <w:r w:rsidRPr="00514D7C">
              <w:t>2,381.8</w:t>
            </w:r>
          </w:p>
        </w:tc>
        <w:tc>
          <w:tcPr>
            <w:tcW w:w="424" w:type="pct"/>
            <w:tcBorders>
              <w:top w:val="nil"/>
              <w:left w:val="nil"/>
              <w:bottom w:val="nil"/>
              <w:right w:val="nil"/>
            </w:tcBorders>
            <w:shd w:val="clear" w:color="000000" w:fill="FFFFFF"/>
            <w:noWrap/>
            <w:vAlign w:val="bottom"/>
            <w:hideMark/>
          </w:tcPr>
          <w:p w14:paraId="26B1A998" w14:textId="77777777" w:rsidR="00514D7C" w:rsidRPr="00514D7C" w:rsidRDefault="00514D7C" w:rsidP="00514D7C">
            <w:pPr>
              <w:pStyle w:val="TableTextRight"/>
            </w:pPr>
            <w:r w:rsidRPr="00514D7C">
              <w:t>1,192.7</w:t>
            </w:r>
          </w:p>
        </w:tc>
        <w:tc>
          <w:tcPr>
            <w:tcW w:w="424" w:type="pct"/>
            <w:tcBorders>
              <w:top w:val="nil"/>
              <w:left w:val="nil"/>
              <w:bottom w:val="nil"/>
              <w:right w:val="nil"/>
            </w:tcBorders>
            <w:shd w:val="clear" w:color="000000" w:fill="FFFFFF"/>
            <w:noWrap/>
            <w:vAlign w:val="bottom"/>
            <w:hideMark/>
          </w:tcPr>
          <w:p w14:paraId="08C3FA39" w14:textId="77777777" w:rsidR="00514D7C" w:rsidRPr="00514D7C" w:rsidRDefault="00514D7C" w:rsidP="00514D7C">
            <w:pPr>
              <w:pStyle w:val="TableTextRight"/>
            </w:pPr>
            <w:r w:rsidRPr="00514D7C">
              <w:t>732.9</w:t>
            </w:r>
          </w:p>
        </w:tc>
        <w:tc>
          <w:tcPr>
            <w:tcW w:w="358" w:type="pct"/>
            <w:tcBorders>
              <w:top w:val="nil"/>
              <w:left w:val="nil"/>
              <w:bottom w:val="nil"/>
              <w:right w:val="nil"/>
            </w:tcBorders>
            <w:shd w:val="clear" w:color="000000" w:fill="FFFFFF"/>
            <w:noWrap/>
            <w:vAlign w:val="bottom"/>
            <w:hideMark/>
          </w:tcPr>
          <w:p w14:paraId="6163138E" w14:textId="77777777" w:rsidR="00514D7C" w:rsidRPr="00514D7C" w:rsidRDefault="00514D7C" w:rsidP="00514D7C">
            <w:pPr>
              <w:pStyle w:val="TableTextRight"/>
            </w:pPr>
            <w:r w:rsidRPr="00514D7C">
              <w:t>241.6</w:t>
            </w:r>
          </w:p>
        </w:tc>
        <w:tc>
          <w:tcPr>
            <w:tcW w:w="384" w:type="pct"/>
            <w:tcBorders>
              <w:top w:val="nil"/>
              <w:left w:val="nil"/>
              <w:bottom w:val="nil"/>
              <w:right w:val="nil"/>
            </w:tcBorders>
            <w:shd w:val="clear" w:color="000000" w:fill="FFFFFF"/>
            <w:noWrap/>
            <w:vAlign w:val="bottom"/>
            <w:hideMark/>
          </w:tcPr>
          <w:p w14:paraId="30F206ED" w14:textId="77777777" w:rsidR="00514D7C" w:rsidRPr="00514D7C" w:rsidRDefault="00514D7C" w:rsidP="00514D7C">
            <w:pPr>
              <w:pStyle w:val="TableTextRight"/>
            </w:pPr>
            <w:r w:rsidRPr="00514D7C">
              <w:t>166.1</w:t>
            </w:r>
          </w:p>
        </w:tc>
        <w:tc>
          <w:tcPr>
            <w:tcW w:w="384" w:type="pct"/>
            <w:tcBorders>
              <w:top w:val="nil"/>
              <w:left w:val="nil"/>
              <w:bottom w:val="nil"/>
              <w:right w:val="nil"/>
            </w:tcBorders>
            <w:shd w:val="clear" w:color="000000" w:fill="FFFFFF"/>
            <w:noWrap/>
            <w:vAlign w:val="bottom"/>
            <w:hideMark/>
          </w:tcPr>
          <w:p w14:paraId="500091DB" w14:textId="77777777" w:rsidR="00514D7C" w:rsidRPr="00514D7C" w:rsidRDefault="00514D7C" w:rsidP="00514D7C">
            <w:pPr>
              <w:pStyle w:val="TableTextRight"/>
            </w:pPr>
            <w:r w:rsidRPr="00514D7C">
              <w:t>233.4</w:t>
            </w:r>
          </w:p>
        </w:tc>
        <w:tc>
          <w:tcPr>
            <w:tcW w:w="528" w:type="pct"/>
            <w:tcBorders>
              <w:top w:val="nil"/>
              <w:left w:val="nil"/>
              <w:bottom w:val="nil"/>
              <w:right w:val="nil"/>
            </w:tcBorders>
            <w:shd w:val="clear" w:color="000000" w:fill="FFFFFF"/>
            <w:noWrap/>
            <w:vAlign w:val="bottom"/>
            <w:hideMark/>
          </w:tcPr>
          <w:p w14:paraId="40E85DA5" w14:textId="77777777" w:rsidR="00514D7C" w:rsidRPr="00514D7C" w:rsidRDefault="00514D7C" w:rsidP="00514D7C">
            <w:pPr>
              <w:pStyle w:val="TableTextRight"/>
            </w:pPr>
            <w:r w:rsidRPr="00514D7C">
              <w:t>10,810.4</w:t>
            </w:r>
          </w:p>
        </w:tc>
      </w:tr>
      <w:tr w:rsidR="00514D7C" w:rsidRPr="00514D7C" w14:paraId="0C720729" w14:textId="77777777" w:rsidTr="00514D7C">
        <w:trPr>
          <w:trHeight w:hRule="exact" w:val="210"/>
        </w:trPr>
        <w:tc>
          <w:tcPr>
            <w:tcW w:w="1226" w:type="pct"/>
            <w:tcBorders>
              <w:top w:val="nil"/>
              <w:left w:val="nil"/>
              <w:bottom w:val="nil"/>
              <w:right w:val="nil"/>
            </w:tcBorders>
            <w:shd w:val="clear" w:color="000000" w:fill="FFFFFF"/>
            <w:noWrap/>
            <w:vAlign w:val="center"/>
            <w:hideMark/>
          </w:tcPr>
          <w:p w14:paraId="6EE0374E" w14:textId="77777777" w:rsidR="00514D7C" w:rsidRPr="00514D7C" w:rsidRDefault="00514D7C" w:rsidP="00514D7C">
            <w:pPr>
              <w:spacing w:after="0" w:line="240" w:lineRule="auto"/>
              <w:jc w:val="left"/>
              <w:rPr>
                <w:rFonts w:ascii="Arial" w:hAnsi="Arial" w:cs="Arial"/>
                <w:sz w:val="16"/>
                <w:szCs w:val="16"/>
              </w:rPr>
            </w:pPr>
            <w:r w:rsidRPr="00514D7C">
              <w:rPr>
                <w:rFonts w:ascii="Arial" w:hAnsi="Arial" w:cs="Arial"/>
                <w:sz w:val="16"/>
                <w:szCs w:val="16"/>
              </w:rPr>
              <w:t>Non-government</w:t>
            </w:r>
          </w:p>
        </w:tc>
        <w:tc>
          <w:tcPr>
            <w:tcW w:w="424" w:type="pct"/>
            <w:tcBorders>
              <w:top w:val="nil"/>
              <w:left w:val="nil"/>
              <w:bottom w:val="nil"/>
              <w:right w:val="nil"/>
            </w:tcBorders>
            <w:shd w:val="clear" w:color="000000" w:fill="FFFFFF"/>
            <w:noWrap/>
            <w:vAlign w:val="center"/>
            <w:hideMark/>
          </w:tcPr>
          <w:p w14:paraId="2AB693CA" w14:textId="77777777" w:rsidR="00514D7C" w:rsidRPr="00514D7C" w:rsidRDefault="00514D7C" w:rsidP="00514D7C">
            <w:pPr>
              <w:pStyle w:val="TableTextRight"/>
            </w:pPr>
            <w:r w:rsidRPr="00514D7C">
              <w:t> </w:t>
            </w:r>
          </w:p>
        </w:tc>
        <w:tc>
          <w:tcPr>
            <w:tcW w:w="424" w:type="pct"/>
            <w:tcBorders>
              <w:top w:val="nil"/>
              <w:left w:val="nil"/>
              <w:bottom w:val="nil"/>
              <w:right w:val="nil"/>
            </w:tcBorders>
            <w:shd w:val="clear" w:color="000000" w:fill="FFFFFF"/>
            <w:noWrap/>
            <w:vAlign w:val="center"/>
            <w:hideMark/>
          </w:tcPr>
          <w:p w14:paraId="395067F4" w14:textId="77777777" w:rsidR="00514D7C" w:rsidRPr="00514D7C" w:rsidRDefault="00514D7C" w:rsidP="00514D7C">
            <w:pPr>
              <w:pStyle w:val="TableTextRight"/>
            </w:pPr>
            <w:r w:rsidRPr="00514D7C">
              <w:t> </w:t>
            </w:r>
          </w:p>
        </w:tc>
        <w:tc>
          <w:tcPr>
            <w:tcW w:w="424" w:type="pct"/>
            <w:tcBorders>
              <w:top w:val="nil"/>
              <w:left w:val="nil"/>
              <w:bottom w:val="nil"/>
              <w:right w:val="nil"/>
            </w:tcBorders>
            <w:shd w:val="clear" w:color="000000" w:fill="FFFFFF"/>
            <w:noWrap/>
            <w:vAlign w:val="center"/>
            <w:hideMark/>
          </w:tcPr>
          <w:p w14:paraId="5CB0BEA0" w14:textId="77777777" w:rsidR="00514D7C" w:rsidRPr="00514D7C" w:rsidRDefault="00514D7C" w:rsidP="00514D7C">
            <w:pPr>
              <w:pStyle w:val="TableTextRight"/>
            </w:pPr>
            <w:r w:rsidRPr="00514D7C">
              <w:t> </w:t>
            </w:r>
          </w:p>
        </w:tc>
        <w:tc>
          <w:tcPr>
            <w:tcW w:w="424" w:type="pct"/>
            <w:tcBorders>
              <w:top w:val="nil"/>
              <w:left w:val="nil"/>
              <w:bottom w:val="nil"/>
              <w:right w:val="nil"/>
            </w:tcBorders>
            <w:shd w:val="clear" w:color="000000" w:fill="FFFFFF"/>
            <w:noWrap/>
            <w:vAlign w:val="center"/>
            <w:hideMark/>
          </w:tcPr>
          <w:p w14:paraId="038DE8CE" w14:textId="77777777" w:rsidR="00514D7C" w:rsidRPr="00514D7C" w:rsidRDefault="00514D7C" w:rsidP="00514D7C">
            <w:pPr>
              <w:pStyle w:val="TableTextRight"/>
            </w:pPr>
            <w:r w:rsidRPr="00514D7C">
              <w:t> </w:t>
            </w:r>
          </w:p>
        </w:tc>
        <w:tc>
          <w:tcPr>
            <w:tcW w:w="424" w:type="pct"/>
            <w:tcBorders>
              <w:top w:val="nil"/>
              <w:left w:val="nil"/>
              <w:bottom w:val="nil"/>
              <w:right w:val="nil"/>
            </w:tcBorders>
            <w:shd w:val="clear" w:color="000000" w:fill="FFFFFF"/>
            <w:noWrap/>
            <w:vAlign w:val="center"/>
            <w:hideMark/>
          </w:tcPr>
          <w:p w14:paraId="7628D0CB" w14:textId="77777777" w:rsidR="00514D7C" w:rsidRPr="00514D7C" w:rsidRDefault="00514D7C" w:rsidP="00514D7C">
            <w:pPr>
              <w:pStyle w:val="TableTextRight"/>
            </w:pPr>
            <w:r w:rsidRPr="00514D7C">
              <w:t> </w:t>
            </w:r>
          </w:p>
        </w:tc>
        <w:tc>
          <w:tcPr>
            <w:tcW w:w="358" w:type="pct"/>
            <w:tcBorders>
              <w:top w:val="nil"/>
              <w:left w:val="nil"/>
              <w:bottom w:val="nil"/>
              <w:right w:val="nil"/>
            </w:tcBorders>
            <w:shd w:val="clear" w:color="000000" w:fill="FFFFFF"/>
            <w:noWrap/>
            <w:vAlign w:val="center"/>
            <w:hideMark/>
          </w:tcPr>
          <w:p w14:paraId="16DEF129" w14:textId="77777777" w:rsidR="00514D7C" w:rsidRPr="00514D7C" w:rsidRDefault="00514D7C" w:rsidP="00514D7C">
            <w:pPr>
              <w:pStyle w:val="TableTextRight"/>
            </w:pPr>
            <w:r w:rsidRPr="00514D7C">
              <w:t> </w:t>
            </w:r>
          </w:p>
        </w:tc>
        <w:tc>
          <w:tcPr>
            <w:tcW w:w="384" w:type="pct"/>
            <w:tcBorders>
              <w:top w:val="nil"/>
              <w:left w:val="nil"/>
              <w:bottom w:val="nil"/>
              <w:right w:val="nil"/>
            </w:tcBorders>
            <w:shd w:val="clear" w:color="000000" w:fill="FFFFFF"/>
            <w:noWrap/>
            <w:vAlign w:val="center"/>
            <w:hideMark/>
          </w:tcPr>
          <w:p w14:paraId="01D67DA7" w14:textId="77777777" w:rsidR="00514D7C" w:rsidRPr="00514D7C" w:rsidRDefault="00514D7C" w:rsidP="00514D7C">
            <w:pPr>
              <w:pStyle w:val="TableTextRight"/>
            </w:pPr>
            <w:r w:rsidRPr="00514D7C">
              <w:t> </w:t>
            </w:r>
          </w:p>
        </w:tc>
        <w:tc>
          <w:tcPr>
            <w:tcW w:w="384" w:type="pct"/>
            <w:tcBorders>
              <w:top w:val="nil"/>
              <w:left w:val="nil"/>
              <w:bottom w:val="nil"/>
              <w:right w:val="nil"/>
            </w:tcBorders>
            <w:shd w:val="clear" w:color="000000" w:fill="FFFFFF"/>
            <w:noWrap/>
            <w:vAlign w:val="center"/>
            <w:hideMark/>
          </w:tcPr>
          <w:p w14:paraId="1C9F1549" w14:textId="77777777" w:rsidR="00514D7C" w:rsidRPr="00514D7C" w:rsidRDefault="00514D7C" w:rsidP="00514D7C">
            <w:pPr>
              <w:pStyle w:val="TableTextRight"/>
            </w:pPr>
            <w:r w:rsidRPr="00514D7C">
              <w:t> </w:t>
            </w:r>
          </w:p>
        </w:tc>
        <w:tc>
          <w:tcPr>
            <w:tcW w:w="528" w:type="pct"/>
            <w:tcBorders>
              <w:top w:val="nil"/>
              <w:left w:val="nil"/>
              <w:bottom w:val="nil"/>
              <w:right w:val="nil"/>
            </w:tcBorders>
            <w:shd w:val="clear" w:color="000000" w:fill="FFFFFF"/>
            <w:noWrap/>
            <w:vAlign w:val="center"/>
            <w:hideMark/>
          </w:tcPr>
          <w:p w14:paraId="1E004C0B" w14:textId="77777777" w:rsidR="00514D7C" w:rsidRPr="00514D7C" w:rsidRDefault="00514D7C" w:rsidP="00514D7C">
            <w:pPr>
              <w:pStyle w:val="TableTextRight"/>
            </w:pPr>
            <w:r w:rsidRPr="00514D7C">
              <w:t> </w:t>
            </w:r>
          </w:p>
        </w:tc>
      </w:tr>
      <w:tr w:rsidR="00514D7C" w:rsidRPr="00514D7C" w14:paraId="1519F600" w14:textId="77777777" w:rsidTr="00514D7C">
        <w:trPr>
          <w:trHeight w:hRule="exact" w:val="210"/>
        </w:trPr>
        <w:tc>
          <w:tcPr>
            <w:tcW w:w="1226" w:type="pct"/>
            <w:tcBorders>
              <w:top w:val="nil"/>
              <w:left w:val="nil"/>
              <w:bottom w:val="nil"/>
              <w:right w:val="nil"/>
            </w:tcBorders>
            <w:shd w:val="clear" w:color="000000" w:fill="FFFFFF"/>
            <w:noWrap/>
            <w:vAlign w:val="center"/>
            <w:hideMark/>
          </w:tcPr>
          <w:p w14:paraId="0D89561D" w14:textId="77777777" w:rsidR="00514D7C" w:rsidRPr="00514D7C" w:rsidRDefault="00514D7C" w:rsidP="00514D7C">
            <w:pPr>
              <w:spacing w:after="0" w:line="240" w:lineRule="auto"/>
              <w:ind w:left="170"/>
              <w:jc w:val="left"/>
              <w:rPr>
                <w:rFonts w:ascii="Arial" w:hAnsi="Arial" w:cs="Arial"/>
                <w:sz w:val="16"/>
                <w:szCs w:val="16"/>
              </w:rPr>
            </w:pPr>
            <w:r w:rsidRPr="00514D7C">
              <w:rPr>
                <w:rFonts w:ascii="Arial" w:hAnsi="Arial" w:cs="Arial"/>
                <w:sz w:val="16"/>
                <w:szCs w:val="16"/>
              </w:rPr>
              <w:t>schools(b)(c)(d)</w:t>
            </w:r>
          </w:p>
        </w:tc>
        <w:tc>
          <w:tcPr>
            <w:tcW w:w="424" w:type="pct"/>
            <w:tcBorders>
              <w:top w:val="nil"/>
              <w:left w:val="nil"/>
              <w:bottom w:val="nil"/>
              <w:right w:val="nil"/>
            </w:tcBorders>
            <w:shd w:val="clear" w:color="000000" w:fill="FFFFFF"/>
            <w:noWrap/>
            <w:vAlign w:val="bottom"/>
            <w:hideMark/>
          </w:tcPr>
          <w:p w14:paraId="68B93C12" w14:textId="77777777" w:rsidR="00514D7C" w:rsidRPr="00514D7C" w:rsidRDefault="00514D7C" w:rsidP="00514D7C">
            <w:pPr>
              <w:pStyle w:val="TableTextRight"/>
            </w:pPr>
            <w:r w:rsidRPr="00514D7C">
              <w:t>5,156.1</w:t>
            </w:r>
          </w:p>
        </w:tc>
        <w:tc>
          <w:tcPr>
            <w:tcW w:w="424" w:type="pct"/>
            <w:tcBorders>
              <w:top w:val="nil"/>
              <w:left w:val="nil"/>
              <w:bottom w:val="nil"/>
              <w:right w:val="nil"/>
            </w:tcBorders>
            <w:shd w:val="clear" w:color="000000" w:fill="FFFFFF"/>
            <w:noWrap/>
            <w:vAlign w:val="bottom"/>
            <w:hideMark/>
          </w:tcPr>
          <w:p w14:paraId="25427ED1" w14:textId="77777777" w:rsidR="00514D7C" w:rsidRPr="00514D7C" w:rsidRDefault="00514D7C" w:rsidP="00514D7C">
            <w:pPr>
              <w:pStyle w:val="TableTextRight"/>
            </w:pPr>
            <w:r w:rsidRPr="00514D7C">
              <w:t>4,291.7</w:t>
            </w:r>
          </w:p>
        </w:tc>
        <w:tc>
          <w:tcPr>
            <w:tcW w:w="424" w:type="pct"/>
            <w:tcBorders>
              <w:top w:val="nil"/>
              <w:left w:val="nil"/>
              <w:bottom w:val="nil"/>
              <w:right w:val="nil"/>
            </w:tcBorders>
            <w:shd w:val="clear" w:color="000000" w:fill="FFFFFF"/>
            <w:noWrap/>
            <w:vAlign w:val="bottom"/>
            <w:hideMark/>
          </w:tcPr>
          <w:p w14:paraId="0307F092" w14:textId="77777777" w:rsidR="00514D7C" w:rsidRPr="00514D7C" w:rsidRDefault="00514D7C" w:rsidP="00514D7C">
            <w:pPr>
              <w:pStyle w:val="TableTextRight"/>
            </w:pPr>
            <w:r w:rsidRPr="00514D7C">
              <w:t>3,638.6</w:t>
            </w:r>
          </w:p>
        </w:tc>
        <w:tc>
          <w:tcPr>
            <w:tcW w:w="424" w:type="pct"/>
            <w:tcBorders>
              <w:top w:val="nil"/>
              <w:left w:val="nil"/>
              <w:bottom w:val="nil"/>
              <w:right w:val="nil"/>
            </w:tcBorders>
            <w:shd w:val="clear" w:color="000000" w:fill="FFFFFF"/>
            <w:noWrap/>
            <w:vAlign w:val="bottom"/>
            <w:hideMark/>
          </w:tcPr>
          <w:p w14:paraId="62A4BFF1" w14:textId="77777777" w:rsidR="00514D7C" w:rsidRPr="00514D7C" w:rsidRDefault="00514D7C" w:rsidP="00514D7C">
            <w:pPr>
              <w:pStyle w:val="TableTextRight"/>
            </w:pPr>
            <w:r w:rsidRPr="00514D7C">
              <w:t>1,706.4</w:t>
            </w:r>
          </w:p>
        </w:tc>
        <w:tc>
          <w:tcPr>
            <w:tcW w:w="424" w:type="pct"/>
            <w:tcBorders>
              <w:top w:val="nil"/>
              <w:left w:val="nil"/>
              <w:bottom w:val="nil"/>
              <w:right w:val="nil"/>
            </w:tcBorders>
            <w:shd w:val="clear" w:color="000000" w:fill="FFFFFF"/>
            <w:noWrap/>
            <w:vAlign w:val="bottom"/>
            <w:hideMark/>
          </w:tcPr>
          <w:p w14:paraId="65647584" w14:textId="77777777" w:rsidR="00514D7C" w:rsidRPr="00514D7C" w:rsidRDefault="00514D7C" w:rsidP="00514D7C">
            <w:pPr>
              <w:pStyle w:val="TableTextRight"/>
            </w:pPr>
            <w:r w:rsidRPr="00514D7C">
              <w:t>1,249.1</w:t>
            </w:r>
          </w:p>
        </w:tc>
        <w:tc>
          <w:tcPr>
            <w:tcW w:w="358" w:type="pct"/>
            <w:tcBorders>
              <w:top w:val="nil"/>
              <w:left w:val="nil"/>
              <w:bottom w:val="nil"/>
              <w:right w:val="nil"/>
            </w:tcBorders>
            <w:shd w:val="clear" w:color="000000" w:fill="FFFFFF"/>
            <w:noWrap/>
            <w:vAlign w:val="bottom"/>
            <w:hideMark/>
          </w:tcPr>
          <w:p w14:paraId="59FD2830" w14:textId="77777777" w:rsidR="00514D7C" w:rsidRPr="00514D7C" w:rsidRDefault="00514D7C" w:rsidP="00514D7C">
            <w:pPr>
              <w:pStyle w:val="TableTextRight"/>
            </w:pPr>
            <w:r w:rsidRPr="00514D7C">
              <w:t>372.8</w:t>
            </w:r>
          </w:p>
        </w:tc>
        <w:tc>
          <w:tcPr>
            <w:tcW w:w="384" w:type="pct"/>
            <w:tcBorders>
              <w:top w:val="nil"/>
              <w:left w:val="nil"/>
              <w:bottom w:val="nil"/>
              <w:right w:val="nil"/>
            </w:tcBorders>
            <w:shd w:val="clear" w:color="000000" w:fill="FFFFFF"/>
            <w:noWrap/>
            <w:vAlign w:val="bottom"/>
            <w:hideMark/>
          </w:tcPr>
          <w:p w14:paraId="5FFB8E1B" w14:textId="77777777" w:rsidR="00514D7C" w:rsidRPr="00514D7C" w:rsidRDefault="00514D7C" w:rsidP="00514D7C">
            <w:pPr>
              <w:pStyle w:val="TableTextRight"/>
            </w:pPr>
            <w:r w:rsidRPr="00514D7C">
              <w:t>260.4</w:t>
            </w:r>
          </w:p>
        </w:tc>
        <w:tc>
          <w:tcPr>
            <w:tcW w:w="384" w:type="pct"/>
            <w:tcBorders>
              <w:top w:val="nil"/>
              <w:left w:val="nil"/>
              <w:bottom w:val="nil"/>
              <w:right w:val="nil"/>
            </w:tcBorders>
            <w:shd w:val="clear" w:color="000000" w:fill="FFFFFF"/>
            <w:noWrap/>
            <w:vAlign w:val="bottom"/>
            <w:hideMark/>
          </w:tcPr>
          <w:p w14:paraId="50878563" w14:textId="77777777" w:rsidR="00514D7C" w:rsidRPr="00514D7C" w:rsidRDefault="00514D7C" w:rsidP="00514D7C">
            <w:pPr>
              <w:pStyle w:val="TableTextRight"/>
            </w:pPr>
            <w:r w:rsidRPr="00514D7C">
              <w:t>215.2</w:t>
            </w:r>
          </w:p>
        </w:tc>
        <w:tc>
          <w:tcPr>
            <w:tcW w:w="528" w:type="pct"/>
            <w:tcBorders>
              <w:top w:val="nil"/>
              <w:left w:val="nil"/>
              <w:bottom w:val="nil"/>
              <w:right w:val="nil"/>
            </w:tcBorders>
            <w:shd w:val="clear" w:color="000000" w:fill="FFFFFF"/>
            <w:noWrap/>
            <w:vAlign w:val="bottom"/>
            <w:hideMark/>
          </w:tcPr>
          <w:p w14:paraId="7A151029" w14:textId="77777777" w:rsidR="00514D7C" w:rsidRPr="00514D7C" w:rsidRDefault="00514D7C" w:rsidP="00514D7C">
            <w:pPr>
              <w:pStyle w:val="TableTextRight"/>
            </w:pPr>
            <w:r w:rsidRPr="00514D7C">
              <w:t>16,890.4</w:t>
            </w:r>
          </w:p>
        </w:tc>
      </w:tr>
      <w:tr w:rsidR="00514D7C" w:rsidRPr="00514D7C" w14:paraId="3D12B3C7" w14:textId="77777777" w:rsidTr="00514D7C">
        <w:trPr>
          <w:trHeight w:hRule="exact" w:val="210"/>
        </w:trPr>
        <w:tc>
          <w:tcPr>
            <w:tcW w:w="1226" w:type="pct"/>
            <w:tcBorders>
              <w:top w:val="nil"/>
              <w:left w:val="nil"/>
              <w:bottom w:val="nil"/>
              <w:right w:val="nil"/>
            </w:tcBorders>
            <w:shd w:val="clear" w:color="000000" w:fill="FFFFFF"/>
            <w:noWrap/>
            <w:vAlign w:val="bottom"/>
            <w:hideMark/>
          </w:tcPr>
          <w:p w14:paraId="1FFF1047" w14:textId="77777777" w:rsidR="00514D7C" w:rsidRPr="00514D7C" w:rsidRDefault="00514D7C" w:rsidP="00514D7C">
            <w:pPr>
              <w:spacing w:after="0" w:line="240" w:lineRule="auto"/>
              <w:jc w:val="left"/>
              <w:rPr>
                <w:rFonts w:ascii="Arial" w:hAnsi="Arial" w:cs="Arial"/>
                <w:sz w:val="16"/>
                <w:szCs w:val="16"/>
              </w:rPr>
            </w:pPr>
            <w:r w:rsidRPr="00514D7C">
              <w:rPr>
                <w:rFonts w:ascii="Arial" w:hAnsi="Arial" w:cs="Arial"/>
                <w:sz w:val="16"/>
                <w:szCs w:val="16"/>
              </w:rPr>
              <w:t>Total</w:t>
            </w:r>
          </w:p>
        </w:tc>
        <w:tc>
          <w:tcPr>
            <w:tcW w:w="424" w:type="pct"/>
            <w:tcBorders>
              <w:top w:val="single" w:sz="4" w:space="0" w:color="000000"/>
              <w:left w:val="nil"/>
              <w:bottom w:val="single" w:sz="4" w:space="0" w:color="000000"/>
              <w:right w:val="nil"/>
            </w:tcBorders>
            <w:shd w:val="clear" w:color="000000" w:fill="FFFFFF"/>
            <w:noWrap/>
            <w:vAlign w:val="center"/>
            <w:hideMark/>
          </w:tcPr>
          <w:p w14:paraId="17204910" w14:textId="77777777" w:rsidR="00514D7C" w:rsidRPr="00514D7C" w:rsidRDefault="00514D7C" w:rsidP="00514D7C">
            <w:pPr>
              <w:pStyle w:val="TableTextRight"/>
            </w:pPr>
            <w:r w:rsidRPr="00514D7C">
              <w:t>8,413.9</w:t>
            </w:r>
          </w:p>
        </w:tc>
        <w:tc>
          <w:tcPr>
            <w:tcW w:w="424" w:type="pct"/>
            <w:tcBorders>
              <w:top w:val="single" w:sz="4" w:space="0" w:color="000000"/>
              <w:left w:val="nil"/>
              <w:bottom w:val="single" w:sz="4" w:space="0" w:color="000000"/>
              <w:right w:val="nil"/>
            </w:tcBorders>
            <w:shd w:val="clear" w:color="000000" w:fill="FFFFFF"/>
            <w:noWrap/>
            <w:vAlign w:val="center"/>
            <w:hideMark/>
          </w:tcPr>
          <w:p w14:paraId="4C9FB969" w14:textId="77777777" w:rsidR="00514D7C" w:rsidRPr="00514D7C" w:rsidRDefault="00514D7C" w:rsidP="00514D7C">
            <w:pPr>
              <w:pStyle w:val="TableTextRight"/>
            </w:pPr>
            <w:r w:rsidRPr="00514D7C">
              <w:t>6,895.8</w:t>
            </w:r>
          </w:p>
        </w:tc>
        <w:tc>
          <w:tcPr>
            <w:tcW w:w="424" w:type="pct"/>
            <w:tcBorders>
              <w:top w:val="single" w:sz="4" w:space="0" w:color="000000"/>
              <w:left w:val="nil"/>
              <w:bottom w:val="single" w:sz="4" w:space="0" w:color="000000"/>
              <w:right w:val="nil"/>
            </w:tcBorders>
            <w:shd w:val="clear" w:color="000000" w:fill="FFFFFF"/>
            <w:noWrap/>
            <w:vAlign w:val="center"/>
            <w:hideMark/>
          </w:tcPr>
          <w:p w14:paraId="2698DFBE" w14:textId="77777777" w:rsidR="00514D7C" w:rsidRPr="00514D7C" w:rsidRDefault="00514D7C" w:rsidP="00514D7C">
            <w:pPr>
              <w:pStyle w:val="TableTextRight"/>
            </w:pPr>
            <w:r w:rsidRPr="00514D7C">
              <w:t>6,020.5</w:t>
            </w:r>
          </w:p>
        </w:tc>
        <w:tc>
          <w:tcPr>
            <w:tcW w:w="424" w:type="pct"/>
            <w:tcBorders>
              <w:top w:val="single" w:sz="4" w:space="0" w:color="000000"/>
              <w:left w:val="nil"/>
              <w:bottom w:val="single" w:sz="4" w:space="0" w:color="000000"/>
              <w:right w:val="nil"/>
            </w:tcBorders>
            <w:shd w:val="clear" w:color="000000" w:fill="FFFFFF"/>
            <w:noWrap/>
            <w:vAlign w:val="center"/>
            <w:hideMark/>
          </w:tcPr>
          <w:p w14:paraId="51CC3365" w14:textId="77777777" w:rsidR="00514D7C" w:rsidRPr="00514D7C" w:rsidRDefault="00514D7C" w:rsidP="00514D7C">
            <w:pPr>
              <w:pStyle w:val="TableTextRight"/>
            </w:pPr>
            <w:r w:rsidRPr="00514D7C">
              <w:t>2,899.1</w:t>
            </w:r>
          </w:p>
        </w:tc>
        <w:tc>
          <w:tcPr>
            <w:tcW w:w="424" w:type="pct"/>
            <w:tcBorders>
              <w:top w:val="single" w:sz="4" w:space="0" w:color="000000"/>
              <w:left w:val="nil"/>
              <w:bottom w:val="single" w:sz="4" w:space="0" w:color="000000"/>
              <w:right w:val="nil"/>
            </w:tcBorders>
            <w:shd w:val="clear" w:color="000000" w:fill="FFFFFF"/>
            <w:noWrap/>
            <w:vAlign w:val="center"/>
            <w:hideMark/>
          </w:tcPr>
          <w:p w14:paraId="21DC8C73" w14:textId="77777777" w:rsidR="00514D7C" w:rsidRPr="00514D7C" w:rsidRDefault="00514D7C" w:rsidP="00514D7C">
            <w:pPr>
              <w:pStyle w:val="TableTextRight"/>
            </w:pPr>
            <w:r w:rsidRPr="00514D7C">
              <w:t>1,982.0</w:t>
            </w:r>
          </w:p>
        </w:tc>
        <w:tc>
          <w:tcPr>
            <w:tcW w:w="358" w:type="pct"/>
            <w:tcBorders>
              <w:top w:val="single" w:sz="4" w:space="0" w:color="000000"/>
              <w:left w:val="nil"/>
              <w:bottom w:val="single" w:sz="4" w:space="0" w:color="000000"/>
              <w:right w:val="nil"/>
            </w:tcBorders>
            <w:shd w:val="clear" w:color="000000" w:fill="FFFFFF"/>
            <w:noWrap/>
            <w:vAlign w:val="center"/>
            <w:hideMark/>
          </w:tcPr>
          <w:p w14:paraId="2504DAB1" w14:textId="77777777" w:rsidR="00514D7C" w:rsidRPr="00514D7C" w:rsidRDefault="00514D7C" w:rsidP="00514D7C">
            <w:pPr>
              <w:pStyle w:val="TableTextRight"/>
            </w:pPr>
            <w:r w:rsidRPr="00514D7C">
              <w:t>614.4</w:t>
            </w:r>
          </w:p>
        </w:tc>
        <w:tc>
          <w:tcPr>
            <w:tcW w:w="384" w:type="pct"/>
            <w:tcBorders>
              <w:top w:val="single" w:sz="4" w:space="0" w:color="000000"/>
              <w:left w:val="nil"/>
              <w:bottom w:val="single" w:sz="4" w:space="0" w:color="000000"/>
              <w:right w:val="nil"/>
            </w:tcBorders>
            <w:shd w:val="clear" w:color="000000" w:fill="FFFFFF"/>
            <w:noWrap/>
            <w:vAlign w:val="center"/>
            <w:hideMark/>
          </w:tcPr>
          <w:p w14:paraId="464673A5" w14:textId="77777777" w:rsidR="00514D7C" w:rsidRPr="00514D7C" w:rsidRDefault="00514D7C" w:rsidP="00514D7C">
            <w:pPr>
              <w:pStyle w:val="TableTextRight"/>
            </w:pPr>
            <w:r w:rsidRPr="00514D7C">
              <w:t>426.5</w:t>
            </w:r>
          </w:p>
        </w:tc>
        <w:tc>
          <w:tcPr>
            <w:tcW w:w="384" w:type="pct"/>
            <w:tcBorders>
              <w:top w:val="single" w:sz="4" w:space="0" w:color="000000"/>
              <w:left w:val="nil"/>
              <w:bottom w:val="single" w:sz="4" w:space="0" w:color="000000"/>
              <w:right w:val="nil"/>
            </w:tcBorders>
            <w:shd w:val="clear" w:color="000000" w:fill="FFFFFF"/>
            <w:noWrap/>
            <w:vAlign w:val="center"/>
            <w:hideMark/>
          </w:tcPr>
          <w:p w14:paraId="17CF5563" w14:textId="77777777" w:rsidR="00514D7C" w:rsidRPr="00514D7C" w:rsidRDefault="00514D7C" w:rsidP="00514D7C">
            <w:pPr>
              <w:pStyle w:val="TableTextRight"/>
            </w:pPr>
            <w:r w:rsidRPr="00514D7C">
              <w:t>448.6</w:t>
            </w:r>
          </w:p>
        </w:tc>
        <w:tc>
          <w:tcPr>
            <w:tcW w:w="528" w:type="pct"/>
            <w:tcBorders>
              <w:top w:val="single" w:sz="4" w:space="0" w:color="000000"/>
              <w:left w:val="nil"/>
              <w:bottom w:val="single" w:sz="4" w:space="0" w:color="000000"/>
              <w:right w:val="nil"/>
            </w:tcBorders>
            <w:shd w:val="clear" w:color="000000" w:fill="FFFFFF"/>
            <w:noWrap/>
            <w:vAlign w:val="center"/>
            <w:hideMark/>
          </w:tcPr>
          <w:p w14:paraId="080B85A5" w14:textId="77777777" w:rsidR="00514D7C" w:rsidRPr="00514D7C" w:rsidRDefault="00514D7C" w:rsidP="00514D7C">
            <w:pPr>
              <w:pStyle w:val="TableTextRight"/>
            </w:pPr>
            <w:r w:rsidRPr="00514D7C">
              <w:t>27,700.8</w:t>
            </w:r>
          </w:p>
        </w:tc>
      </w:tr>
      <w:tr w:rsidR="00514D7C" w:rsidRPr="00514D7C" w14:paraId="10EAFEC4" w14:textId="77777777" w:rsidTr="00514D7C">
        <w:trPr>
          <w:trHeight w:hRule="exact" w:val="210"/>
        </w:trPr>
        <w:tc>
          <w:tcPr>
            <w:tcW w:w="1226" w:type="pct"/>
            <w:tcBorders>
              <w:top w:val="nil"/>
              <w:left w:val="nil"/>
              <w:bottom w:val="nil"/>
              <w:right w:val="nil"/>
            </w:tcBorders>
            <w:shd w:val="clear" w:color="000000" w:fill="FFFFFF"/>
            <w:noWrap/>
            <w:vAlign w:val="bottom"/>
            <w:hideMark/>
          </w:tcPr>
          <w:p w14:paraId="1187B2E9" w14:textId="77777777" w:rsidR="00514D7C" w:rsidRPr="00514D7C" w:rsidRDefault="00514D7C" w:rsidP="00514D7C">
            <w:pPr>
              <w:spacing w:after="0" w:line="240" w:lineRule="auto"/>
              <w:jc w:val="left"/>
              <w:rPr>
                <w:rFonts w:ascii="Arial" w:hAnsi="Arial" w:cs="Arial"/>
                <w:b/>
                <w:bCs/>
                <w:sz w:val="15"/>
                <w:szCs w:val="15"/>
              </w:rPr>
            </w:pPr>
            <w:r w:rsidRPr="00514D7C">
              <w:rPr>
                <w:rFonts w:ascii="Arial" w:hAnsi="Arial" w:cs="Arial"/>
                <w:b/>
                <w:bCs/>
                <w:sz w:val="15"/>
                <w:szCs w:val="15"/>
              </w:rPr>
              <w:t>2024-25</w:t>
            </w:r>
          </w:p>
        </w:tc>
        <w:tc>
          <w:tcPr>
            <w:tcW w:w="424" w:type="pct"/>
            <w:tcBorders>
              <w:top w:val="nil"/>
              <w:left w:val="nil"/>
              <w:bottom w:val="nil"/>
              <w:right w:val="nil"/>
            </w:tcBorders>
            <w:shd w:val="clear" w:color="000000" w:fill="FFFFFF"/>
            <w:noWrap/>
            <w:vAlign w:val="bottom"/>
            <w:hideMark/>
          </w:tcPr>
          <w:p w14:paraId="1DE7516A" w14:textId="77777777" w:rsidR="00514D7C" w:rsidRPr="00514D7C" w:rsidRDefault="00514D7C" w:rsidP="00514D7C">
            <w:pPr>
              <w:pStyle w:val="TableTextRight"/>
              <w:rPr>
                <w:szCs w:val="16"/>
              </w:rPr>
            </w:pPr>
            <w:r w:rsidRPr="00514D7C">
              <w:rPr>
                <w:szCs w:val="16"/>
              </w:rPr>
              <w:t> </w:t>
            </w:r>
          </w:p>
        </w:tc>
        <w:tc>
          <w:tcPr>
            <w:tcW w:w="424" w:type="pct"/>
            <w:tcBorders>
              <w:top w:val="nil"/>
              <w:left w:val="nil"/>
              <w:bottom w:val="nil"/>
              <w:right w:val="nil"/>
            </w:tcBorders>
            <w:shd w:val="clear" w:color="000000" w:fill="FFFFFF"/>
            <w:noWrap/>
            <w:vAlign w:val="bottom"/>
            <w:hideMark/>
          </w:tcPr>
          <w:p w14:paraId="4E2B0EE6" w14:textId="77777777" w:rsidR="00514D7C" w:rsidRPr="00514D7C" w:rsidRDefault="00514D7C" w:rsidP="00514D7C">
            <w:pPr>
              <w:pStyle w:val="TableTextRight"/>
              <w:rPr>
                <w:szCs w:val="16"/>
              </w:rPr>
            </w:pPr>
            <w:r w:rsidRPr="00514D7C">
              <w:rPr>
                <w:szCs w:val="16"/>
              </w:rPr>
              <w:t> </w:t>
            </w:r>
          </w:p>
        </w:tc>
        <w:tc>
          <w:tcPr>
            <w:tcW w:w="424" w:type="pct"/>
            <w:tcBorders>
              <w:top w:val="nil"/>
              <w:left w:val="nil"/>
              <w:bottom w:val="nil"/>
              <w:right w:val="nil"/>
            </w:tcBorders>
            <w:shd w:val="clear" w:color="000000" w:fill="FFFFFF"/>
            <w:noWrap/>
            <w:vAlign w:val="bottom"/>
            <w:hideMark/>
          </w:tcPr>
          <w:p w14:paraId="64E75AA7" w14:textId="77777777" w:rsidR="00514D7C" w:rsidRPr="00514D7C" w:rsidRDefault="00514D7C" w:rsidP="00514D7C">
            <w:pPr>
              <w:pStyle w:val="TableTextRight"/>
              <w:rPr>
                <w:szCs w:val="16"/>
              </w:rPr>
            </w:pPr>
            <w:r w:rsidRPr="00514D7C">
              <w:rPr>
                <w:szCs w:val="16"/>
              </w:rPr>
              <w:t> </w:t>
            </w:r>
          </w:p>
        </w:tc>
        <w:tc>
          <w:tcPr>
            <w:tcW w:w="424" w:type="pct"/>
            <w:tcBorders>
              <w:top w:val="nil"/>
              <w:left w:val="nil"/>
              <w:bottom w:val="nil"/>
              <w:right w:val="nil"/>
            </w:tcBorders>
            <w:shd w:val="clear" w:color="000000" w:fill="FFFFFF"/>
            <w:noWrap/>
            <w:vAlign w:val="bottom"/>
            <w:hideMark/>
          </w:tcPr>
          <w:p w14:paraId="1A8DB55A" w14:textId="77777777" w:rsidR="00514D7C" w:rsidRPr="00514D7C" w:rsidRDefault="00514D7C" w:rsidP="00514D7C">
            <w:pPr>
              <w:pStyle w:val="TableTextRight"/>
              <w:rPr>
                <w:szCs w:val="16"/>
              </w:rPr>
            </w:pPr>
            <w:r w:rsidRPr="00514D7C">
              <w:rPr>
                <w:szCs w:val="16"/>
              </w:rPr>
              <w:t> </w:t>
            </w:r>
          </w:p>
        </w:tc>
        <w:tc>
          <w:tcPr>
            <w:tcW w:w="424" w:type="pct"/>
            <w:tcBorders>
              <w:top w:val="nil"/>
              <w:left w:val="nil"/>
              <w:bottom w:val="nil"/>
              <w:right w:val="nil"/>
            </w:tcBorders>
            <w:shd w:val="clear" w:color="000000" w:fill="FFFFFF"/>
            <w:noWrap/>
            <w:vAlign w:val="bottom"/>
            <w:hideMark/>
          </w:tcPr>
          <w:p w14:paraId="4972FAC3" w14:textId="77777777" w:rsidR="00514D7C" w:rsidRPr="00514D7C" w:rsidRDefault="00514D7C" w:rsidP="00514D7C">
            <w:pPr>
              <w:pStyle w:val="TableTextRight"/>
              <w:rPr>
                <w:szCs w:val="16"/>
              </w:rPr>
            </w:pPr>
            <w:r w:rsidRPr="00514D7C">
              <w:rPr>
                <w:szCs w:val="16"/>
              </w:rPr>
              <w:t> </w:t>
            </w:r>
          </w:p>
        </w:tc>
        <w:tc>
          <w:tcPr>
            <w:tcW w:w="358" w:type="pct"/>
            <w:tcBorders>
              <w:top w:val="nil"/>
              <w:left w:val="nil"/>
              <w:bottom w:val="nil"/>
              <w:right w:val="nil"/>
            </w:tcBorders>
            <w:shd w:val="clear" w:color="000000" w:fill="FFFFFF"/>
            <w:noWrap/>
            <w:vAlign w:val="bottom"/>
            <w:hideMark/>
          </w:tcPr>
          <w:p w14:paraId="5B0AE61A" w14:textId="77777777" w:rsidR="00514D7C" w:rsidRPr="00514D7C" w:rsidRDefault="00514D7C" w:rsidP="00514D7C">
            <w:pPr>
              <w:pStyle w:val="TableTextRight"/>
              <w:rPr>
                <w:szCs w:val="16"/>
              </w:rPr>
            </w:pPr>
            <w:r w:rsidRPr="00514D7C">
              <w:rPr>
                <w:szCs w:val="16"/>
              </w:rPr>
              <w:t> </w:t>
            </w:r>
          </w:p>
        </w:tc>
        <w:tc>
          <w:tcPr>
            <w:tcW w:w="384" w:type="pct"/>
            <w:tcBorders>
              <w:top w:val="nil"/>
              <w:left w:val="nil"/>
              <w:bottom w:val="nil"/>
              <w:right w:val="nil"/>
            </w:tcBorders>
            <w:shd w:val="clear" w:color="000000" w:fill="FFFFFF"/>
            <w:noWrap/>
            <w:vAlign w:val="bottom"/>
            <w:hideMark/>
          </w:tcPr>
          <w:p w14:paraId="4C2A566D" w14:textId="77777777" w:rsidR="00514D7C" w:rsidRPr="00514D7C" w:rsidRDefault="00514D7C" w:rsidP="00514D7C">
            <w:pPr>
              <w:pStyle w:val="TableTextRight"/>
              <w:rPr>
                <w:szCs w:val="16"/>
              </w:rPr>
            </w:pPr>
            <w:r w:rsidRPr="00514D7C">
              <w:rPr>
                <w:szCs w:val="16"/>
              </w:rPr>
              <w:t> </w:t>
            </w:r>
          </w:p>
        </w:tc>
        <w:tc>
          <w:tcPr>
            <w:tcW w:w="384" w:type="pct"/>
            <w:tcBorders>
              <w:top w:val="nil"/>
              <w:left w:val="nil"/>
              <w:bottom w:val="nil"/>
              <w:right w:val="nil"/>
            </w:tcBorders>
            <w:shd w:val="clear" w:color="000000" w:fill="FFFFFF"/>
            <w:noWrap/>
            <w:vAlign w:val="bottom"/>
            <w:hideMark/>
          </w:tcPr>
          <w:p w14:paraId="0F426B6B" w14:textId="77777777" w:rsidR="00514D7C" w:rsidRPr="00514D7C" w:rsidRDefault="00514D7C" w:rsidP="00514D7C">
            <w:pPr>
              <w:pStyle w:val="TableTextRight"/>
              <w:rPr>
                <w:szCs w:val="16"/>
              </w:rPr>
            </w:pPr>
            <w:r w:rsidRPr="00514D7C">
              <w:rPr>
                <w:szCs w:val="16"/>
              </w:rPr>
              <w:t> </w:t>
            </w:r>
          </w:p>
        </w:tc>
        <w:tc>
          <w:tcPr>
            <w:tcW w:w="528" w:type="pct"/>
            <w:tcBorders>
              <w:top w:val="nil"/>
              <w:left w:val="nil"/>
              <w:bottom w:val="nil"/>
              <w:right w:val="nil"/>
            </w:tcBorders>
            <w:shd w:val="clear" w:color="000000" w:fill="FFFFFF"/>
            <w:noWrap/>
            <w:vAlign w:val="bottom"/>
            <w:hideMark/>
          </w:tcPr>
          <w:p w14:paraId="021F96DB" w14:textId="77777777" w:rsidR="00514D7C" w:rsidRPr="00514D7C" w:rsidRDefault="00514D7C" w:rsidP="00514D7C">
            <w:pPr>
              <w:pStyle w:val="TableTextRight"/>
              <w:rPr>
                <w:szCs w:val="16"/>
              </w:rPr>
            </w:pPr>
            <w:r w:rsidRPr="00514D7C">
              <w:rPr>
                <w:szCs w:val="16"/>
              </w:rPr>
              <w:t> </w:t>
            </w:r>
          </w:p>
        </w:tc>
      </w:tr>
      <w:tr w:rsidR="00514D7C" w:rsidRPr="00514D7C" w14:paraId="48016065" w14:textId="77777777" w:rsidTr="00514D7C">
        <w:trPr>
          <w:trHeight w:hRule="exact" w:val="210"/>
        </w:trPr>
        <w:tc>
          <w:tcPr>
            <w:tcW w:w="1226" w:type="pct"/>
            <w:tcBorders>
              <w:top w:val="nil"/>
              <w:left w:val="nil"/>
              <w:bottom w:val="nil"/>
              <w:right w:val="nil"/>
            </w:tcBorders>
            <w:shd w:val="clear" w:color="000000" w:fill="FFFFFF"/>
            <w:noWrap/>
            <w:vAlign w:val="center"/>
            <w:hideMark/>
          </w:tcPr>
          <w:p w14:paraId="223C6951" w14:textId="77777777" w:rsidR="00514D7C" w:rsidRPr="00514D7C" w:rsidRDefault="00514D7C" w:rsidP="00514D7C">
            <w:pPr>
              <w:spacing w:after="0" w:line="240" w:lineRule="auto"/>
              <w:jc w:val="left"/>
              <w:rPr>
                <w:rFonts w:ascii="Arial" w:hAnsi="Arial" w:cs="Arial"/>
                <w:sz w:val="16"/>
                <w:szCs w:val="16"/>
              </w:rPr>
            </w:pPr>
            <w:r w:rsidRPr="00514D7C">
              <w:rPr>
                <w:rFonts w:ascii="Arial" w:hAnsi="Arial" w:cs="Arial"/>
                <w:sz w:val="16"/>
                <w:szCs w:val="16"/>
              </w:rPr>
              <w:t xml:space="preserve">Government </w:t>
            </w:r>
          </w:p>
        </w:tc>
        <w:tc>
          <w:tcPr>
            <w:tcW w:w="424" w:type="pct"/>
            <w:tcBorders>
              <w:top w:val="nil"/>
              <w:left w:val="nil"/>
              <w:bottom w:val="nil"/>
              <w:right w:val="nil"/>
            </w:tcBorders>
            <w:shd w:val="clear" w:color="000000" w:fill="FFFFFF"/>
            <w:noWrap/>
            <w:vAlign w:val="bottom"/>
            <w:hideMark/>
          </w:tcPr>
          <w:p w14:paraId="02A1172E" w14:textId="77777777" w:rsidR="00514D7C" w:rsidRPr="00514D7C" w:rsidRDefault="00514D7C" w:rsidP="00514D7C">
            <w:pPr>
              <w:pStyle w:val="TableTextRight"/>
            </w:pPr>
            <w:r w:rsidRPr="00514D7C">
              <w:t> </w:t>
            </w:r>
          </w:p>
        </w:tc>
        <w:tc>
          <w:tcPr>
            <w:tcW w:w="424" w:type="pct"/>
            <w:tcBorders>
              <w:top w:val="nil"/>
              <w:left w:val="nil"/>
              <w:bottom w:val="nil"/>
              <w:right w:val="nil"/>
            </w:tcBorders>
            <w:shd w:val="clear" w:color="000000" w:fill="FFFFFF"/>
            <w:noWrap/>
            <w:vAlign w:val="bottom"/>
            <w:hideMark/>
          </w:tcPr>
          <w:p w14:paraId="7902EF83" w14:textId="77777777" w:rsidR="00514D7C" w:rsidRPr="00514D7C" w:rsidRDefault="00514D7C" w:rsidP="00514D7C">
            <w:pPr>
              <w:pStyle w:val="TableTextRight"/>
            </w:pPr>
            <w:r w:rsidRPr="00514D7C">
              <w:t> </w:t>
            </w:r>
          </w:p>
        </w:tc>
        <w:tc>
          <w:tcPr>
            <w:tcW w:w="424" w:type="pct"/>
            <w:tcBorders>
              <w:top w:val="nil"/>
              <w:left w:val="nil"/>
              <w:bottom w:val="nil"/>
              <w:right w:val="nil"/>
            </w:tcBorders>
            <w:shd w:val="clear" w:color="000000" w:fill="FFFFFF"/>
            <w:noWrap/>
            <w:vAlign w:val="bottom"/>
            <w:hideMark/>
          </w:tcPr>
          <w:p w14:paraId="00AB7074" w14:textId="77777777" w:rsidR="00514D7C" w:rsidRPr="00514D7C" w:rsidRDefault="00514D7C" w:rsidP="00514D7C">
            <w:pPr>
              <w:pStyle w:val="TableTextRight"/>
            </w:pPr>
            <w:r w:rsidRPr="00514D7C">
              <w:t> </w:t>
            </w:r>
          </w:p>
        </w:tc>
        <w:tc>
          <w:tcPr>
            <w:tcW w:w="424" w:type="pct"/>
            <w:tcBorders>
              <w:top w:val="nil"/>
              <w:left w:val="nil"/>
              <w:bottom w:val="nil"/>
              <w:right w:val="nil"/>
            </w:tcBorders>
            <w:shd w:val="clear" w:color="000000" w:fill="FFFFFF"/>
            <w:noWrap/>
            <w:vAlign w:val="bottom"/>
            <w:hideMark/>
          </w:tcPr>
          <w:p w14:paraId="4C05BFEC" w14:textId="77777777" w:rsidR="00514D7C" w:rsidRPr="00514D7C" w:rsidRDefault="00514D7C" w:rsidP="00514D7C">
            <w:pPr>
              <w:pStyle w:val="TableTextRight"/>
            </w:pPr>
            <w:r w:rsidRPr="00514D7C">
              <w:t> </w:t>
            </w:r>
          </w:p>
        </w:tc>
        <w:tc>
          <w:tcPr>
            <w:tcW w:w="424" w:type="pct"/>
            <w:tcBorders>
              <w:top w:val="nil"/>
              <w:left w:val="nil"/>
              <w:bottom w:val="nil"/>
              <w:right w:val="nil"/>
            </w:tcBorders>
            <w:shd w:val="clear" w:color="000000" w:fill="FFFFFF"/>
            <w:noWrap/>
            <w:vAlign w:val="bottom"/>
            <w:hideMark/>
          </w:tcPr>
          <w:p w14:paraId="13A099E7" w14:textId="77777777" w:rsidR="00514D7C" w:rsidRPr="00514D7C" w:rsidRDefault="00514D7C" w:rsidP="00514D7C">
            <w:pPr>
              <w:pStyle w:val="TableTextRight"/>
            </w:pPr>
            <w:r w:rsidRPr="00514D7C">
              <w:t> </w:t>
            </w:r>
          </w:p>
        </w:tc>
        <w:tc>
          <w:tcPr>
            <w:tcW w:w="358" w:type="pct"/>
            <w:tcBorders>
              <w:top w:val="nil"/>
              <w:left w:val="nil"/>
              <w:bottom w:val="nil"/>
              <w:right w:val="nil"/>
            </w:tcBorders>
            <w:shd w:val="clear" w:color="000000" w:fill="FFFFFF"/>
            <w:noWrap/>
            <w:vAlign w:val="bottom"/>
            <w:hideMark/>
          </w:tcPr>
          <w:p w14:paraId="133CF7B5" w14:textId="77777777" w:rsidR="00514D7C" w:rsidRPr="00514D7C" w:rsidRDefault="00514D7C" w:rsidP="00514D7C">
            <w:pPr>
              <w:pStyle w:val="TableTextRight"/>
            </w:pPr>
            <w:r w:rsidRPr="00514D7C">
              <w:t> </w:t>
            </w:r>
          </w:p>
        </w:tc>
        <w:tc>
          <w:tcPr>
            <w:tcW w:w="384" w:type="pct"/>
            <w:tcBorders>
              <w:top w:val="nil"/>
              <w:left w:val="nil"/>
              <w:bottom w:val="nil"/>
              <w:right w:val="nil"/>
            </w:tcBorders>
            <w:shd w:val="clear" w:color="000000" w:fill="FFFFFF"/>
            <w:noWrap/>
            <w:vAlign w:val="bottom"/>
            <w:hideMark/>
          </w:tcPr>
          <w:p w14:paraId="24F7847E" w14:textId="77777777" w:rsidR="00514D7C" w:rsidRPr="00514D7C" w:rsidRDefault="00514D7C" w:rsidP="00514D7C">
            <w:pPr>
              <w:pStyle w:val="TableTextRight"/>
            </w:pPr>
            <w:r w:rsidRPr="00514D7C">
              <w:t> </w:t>
            </w:r>
          </w:p>
        </w:tc>
        <w:tc>
          <w:tcPr>
            <w:tcW w:w="384" w:type="pct"/>
            <w:tcBorders>
              <w:top w:val="nil"/>
              <w:left w:val="nil"/>
              <w:bottom w:val="nil"/>
              <w:right w:val="nil"/>
            </w:tcBorders>
            <w:shd w:val="clear" w:color="000000" w:fill="FFFFFF"/>
            <w:noWrap/>
            <w:vAlign w:val="bottom"/>
            <w:hideMark/>
          </w:tcPr>
          <w:p w14:paraId="46A28FEB" w14:textId="77777777" w:rsidR="00514D7C" w:rsidRPr="00514D7C" w:rsidRDefault="00514D7C" w:rsidP="00514D7C">
            <w:pPr>
              <w:pStyle w:val="TableTextRight"/>
            </w:pPr>
            <w:r w:rsidRPr="00514D7C">
              <w:t> </w:t>
            </w:r>
          </w:p>
        </w:tc>
        <w:tc>
          <w:tcPr>
            <w:tcW w:w="528" w:type="pct"/>
            <w:tcBorders>
              <w:top w:val="nil"/>
              <w:left w:val="nil"/>
              <w:bottom w:val="nil"/>
              <w:right w:val="nil"/>
            </w:tcBorders>
            <w:shd w:val="clear" w:color="000000" w:fill="FFFFFF"/>
            <w:noWrap/>
            <w:vAlign w:val="bottom"/>
            <w:hideMark/>
          </w:tcPr>
          <w:p w14:paraId="65780269" w14:textId="77777777" w:rsidR="00514D7C" w:rsidRPr="00514D7C" w:rsidRDefault="00514D7C" w:rsidP="00514D7C">
            <w:pPr>
              <w:pStyle w:val="TableTextRight"/>
            </w:pPr>
            <w:r w:rsidRPr="00514D7C">
              <w:t> </w:t>
            </w:r>
          </w:p>
        </w:tc>
      </w:tr>
      <w:tr w:rsidR="00514D7C" w:rsidRPr="00514D7C" w14:paraId="65B0B732" w14:textId="77777777" w:rsidTr="00514D7C">
        <w:trPr>
          <w:trHeight w:hRule="exact" w:val="210"/>
        </w:trPr>
        <w:tc>
          <w:tcPr>
            <w:tcW w:w="1226" w:type="pct"/>
            <w:tcBorders>
              <w:top w:val="nil"/>
              <w:left w:val="nil"/>
              <w:bottom w:val="nil"/>
              <w:right w:val="nil"/>
            </w:tcBorders>
            <w:shd w:val="clear" w:color="000000" w:fill="FFFFFF"/>
            <w:noWrap/>
            <w:vAlign w:val="center"/>
            <w:hideMark/>
          </w:tcPr>
          <w:p w14:paraId="77DBCBE5" w14:textId="77777777" w:rsidR="00514D7C" w:rsidRPr="00514D7C" w:rsidRDefault="00514D7C" w:rsidP="00514D7C">
            <w:pPr>
              <w:spacing w:after="0" w:line="240" w:lineRule="auto"/>
              <w:ind w:left="170"/>
              <w:jc w:val="left"/>
              <w:rPr>
                <w:rFonts w:ascii="Arial" w:hAnsi="Arial" w:cs="Arial"/>
                <w:sz w:val="16"/>
                <w:szCs w:val="16"/>
              </w:rPr>
            </w:pPr>
            <w:r w:rsidRPr="00514D7C">
              <w:rPr>
                <w:rFonts w:ascii="Arial" w:hAnsi="Arial" w:cs="Arial"/>
                <w:sz w:val="16"/>
                <w:szCs w:val="16"/>
              </w:rPr>
              <w:t>schools(a)</w:t>
            </w:r>
          </w:p>
        </w:tc>
        <w:tc>
          <w:tcPr>
            <w:tcW w:w="424" w:type="pct"/>
            <w:tcBorders>
              <w:top w:val="nil"/>
              <w:left w:val="nil"/>
              <w:bottom w:val="nil"/>
              <w:right w:val="nil"/>
            </w:tcBorders>
            <w:shd w:val="clear" w:color="000000" w:fill="FFFFFF"/>
            <w:noWrap/>
            <w:vAlign w:val="bottom"/>
            <w:hideMark/>
          </w:tcPr>
          <w:p w14:paraId="4629FBCA" w14:textId="77777777" w:rsidR="00514D7C" w:rsidRPr="00514D7C" w:rsidRDefault="00514D7C" w:rsidP="00514D7C">
            <w:pPr>
              <w:pStyle w:val="TableTextRight"/>
            </w:pPr>
            <w:r w:rsidRPr="00514D7C">
              <w:t>3,375.1</w:t>
            </w:r>
          </w:p>
        </w:tc>
        <w:tc>
          <w:tcPr>
            <w:tcW w:w="424" w:type="pct"/>
            <w:tcBorders>
              <w:top w:val="nil"/>
              <w:left w:val="nil"/>
              <w:bottom w:val="nil"/>
              <w:right w:val="nil"/>
            </w:tcBorders>
            <w:shd w:val="clear" w:color="000000" w:fill="FFFFFF"/>
            <w:noWrap/>
            <w:vAlign w:val="bottom"/>
            <w:hideMark/>
          </w:tcPr>
          <w:p w14:paraId="53AD47ED" w14:textId="77777777" w:rsidR="00514D7C" w:rsidRPr="00514D7C" w:rsidRDefault="00514D7C" w:rsidP="00514D7C">
            <w:pPr>
              <w:pStyle w:val="TableTextRight"/>
            </w:pPr>
            <w:r w:rsidRPr="00514D7C">
              <w:t>2,722.3</w:t>
            </w:r>
          </w:p>
        </w:tc>
        <w:tc>
          <w:tcPr>
            <w:tcW w:w="424" w:type="pct"/>
            <w:tcBorders>
              <w:top w:val="nil"/>
              <w:left w:val="nil"/>
              <w:bottom w:val="nil"/>
              <w:right w:val="nil"/>
            </w:tcBorders>
            <w:shd w:val="clear" w:color="000000" w:fill="FFFFFF"/>
            <w:noWrap/>
            <w:vAlign w:val="bottom"/>
            <w:hideMark/>
          </w:tcPr>
          <w:p w14:paraId="39AD3D3E" w14:textId="77777777" w:rsidR="00514D7C" w:rsidRPr="00514D7C" w:rsidRDefault="00514D7C" w:rsidP="00514D7C">
            <w:pPr>
              <w:pStyle w:val="TableTextRight"/>
            </w:pPr>
            <w:r w:rsidRPr="00514D7C">
              <w:t>2,469.7</w:t>
            </w:r>
          </w:p>
        </w:tc>
        <w:tc>
          <w:tcPr>
            <w:tcW w:w="424" w:type="pct"/>
            <w:tcBorders>
              <w:top w:val="nil"/>
              <w:left w:val="nil"/>
              <w:bottom w:val="nil"/>
              <w:right w:val="nil"/>
            </w:tcBorders>
            <w:shd w:val="clear" w:color="000000" w:fill="FFFFFF"/>
            <w:noWrap/>
            <w:vAlign w:val="bottom"/>
            <w:hideMark/>
          </w:tcPr>
          <w:p w14:paraId="46134DD0" w14:textId="77777777" w:rsidR="00514D7C" w:rsidRPr="00514D7C" w:rsidRDefault="00514D7C" w:rsidP="00514D7C">
            <w:pPr>
              <w:pStyle w:val="TableTextRight"/>
            </w:pPr>
            <w:r w:rsidRPr="00514D7C">
              <w:t>1,242.8</w:t>
            </w:r>
          </w:p>
        </w:tc>
        <w:tc>
          <w:tcPr>
            <w:tcW w:w="424" w:type="pct"/>
            <w:tcBorders>
              <w:top w:val="nil"/>
              <w:left w:val="nil"/>
              <w:bottom w:val="nil"/>
              <w:right w:val="nil"/>
            </w:tcBorders>
            <w:shd w:val="clear" w:color="000000" w:fill="FFFFFF"/>
            <w:noWrap/>
            <w:vAlign w:val="bottom"/>
            <w:hideMark/>
          </w:tcPr>
          <w:p w14:paraId="6D9CF9AE" w14:textId="77777777" w:rsidR="00514D7C" w:rsidRPr="00514D7C" w:rsidRDefault="00514D7C" w:rsidP="00514D7C">
            <w:pPr>
              <w:pStyle w:val="TableTextRight"/>
            </w:pPr>
            <w:r w:rsidRPr="00514D7C">
              <w:t>756.8</w:t>
            </w:r>
          </w:p>
        </w:tc>
        <w:tc>
          <w:tcPr>
            <w:tcW w:w="358" w:type="pct"/>
            <w:tcBorders>
              <w:top w:val="nil"/>
              <w:left w:val="nil"/>
              <w:bottom w:val="nil"/>
              <w:right w:val="nil"/>
            </w:tcBorders>
            <w:shd w:val="clear" w:color="000000" w:fill="FFFFFF"/>
            <w:noWrap/>
            <w:vAlign w:val="bottom"/>
            <w:hideMark/>
          </w:tcPr>
          <w:p w14:paraId="3A236F3D" w14:textId="77777777" w:rsidR="00514D7C" w:rsidRPr="00514D7C" w:rsidRDefault="00514D7C" w:rsidP="00514D7C">
            <w:pPr>
              <w:pStyle w:val="TableTextRight"/>
            </w:pPr>
            <w:r w:rsidRPr="00514D7C">
              <w:t>246.3</w:t>
            </w:r>
          </w:p>
        </w:tc>
        <w:tc>
          <w:tcPr>
            <w:tcW w:w="384" w:type="pct"/>
            <w:tcBorders>
              <w:top w:val="nil"/>
              <w:left w:val="nil"/>
              <w:bottom w:val="nil"/>
              <w:right w:val="nil"/>
            </w:tcBorders>
            <w:shd w:val="clear" w:color="000000" w:fill="FFFFFF"/>
            <w:noWrap/>
            <w:vAlign w:val="bottom"/>
            <w:hideMark/>
          </w:tcPr>
          <w:p w14:paraId="7C6F47B4" w14:textId="77777777" w:rsidR="00514D7C" w:rsidRPr="00514D7C" w:rsidRDefault="00514D7C" w:rsidP="00514D7C">
            <w:pPr>
              <w:pStyle w:val="TableTextRight"/>
            </w:pPr>
            <w:r w:rsidRPr="00514D7C">
              <w:t>174.1</w:t>
            </w:r>
          </w:p>
        </w:tc>
        <w:tc>
          <w:tcPr>
            <w:tcW w:w="384" w:type="pct"/>
            <w:tcBorders>
              <w:top w:val="nil"/>
              <w:left w:val="nil"/>
              <w:bottom w:val="nil"/>
              <w:right w:val="nil"/>
            </w:tcBorders>
            <w:shd w:val="clear" w:color="000000" w:fill="FFFFFF"/>
            <w:noWrap/>
            <w:vAlign w:val="bottom"/>
            <w:hideMark/>
          </w:tcPr>
          <w:p w14:paraId="541ECEB5" w14:textId="77777777" w:rsidR="00514D7C" w:rsidRPr="00514D7C" w:rsidRDefault="00514D7C" w:rsidP="00514D7C">
            <w:pPr>
              <w:pStyle w:val="TableTextRight"/>
            </w:pPr>
            <w:r w:rsidRPr="00514D7C">
              <w:t>234.7</w:t>
            </w:r>
          </w:p>
        </w:tc>
        <w:tc>
          <w:tcPr>
            <w:tcW w:w="528" w:type="pct"/>
            <w:tcBorders>
              <w:top w:val="nil"/>
              <w:left w:val="nil"/>
              <w:bottom w:val="nil"/>
              <w:right w:val="nil"/>
            </w:tcBorders>
            <w:shd w:val="clear" w:color="000000" w:fill="FFFFFF"/>
            <w:noWrap/>
            <w:vAlign w:val="bottom"/>
            <w:hideMark/>
          </w:tcPr>
          <w:p w14:paraId="3CECDB95" w14:textId="77777777" w:rsidR="00514D7C" w:rsidRPr="00514D7C" w:rsidRDefault="00514D7C" w:rsidP="00514D7C">
            <w:pPr>
              <w:pStyle w:val="TableTextRight"/>
            </w:pPr>
            <w:r w:rsidRPr="00514D7C">
              <w:t>11,221.8</w:t>
            </w:r>
          </w:p>
        </w:tc>
      </w:tr>
      <w:tr w:rsidR="00514D7C" w:rsidRPr="00514D7C" w14:paraId="0D54A5F9" w14:textId="77777777" w:rsidTr="00514D7C">
        <w:trPr>
          <w:trHeight w:hRule="exact" w:val="210"/>
        </w:trPr>
        <w:tc>
          <w:tcPr>
            <w:tcW w:w="1226" w:type="pct"/>
            <w:tcBorders>
              <w:top w:val="nil"/>
              <w:left w:val="nil"/>
              <w:bottom w:val="nil"/>
              <w:right w:val="nil"/>
            </w:tcBorders>
            <w:shd w:val="clear" w:color="000000" w:fill="FFFFFF"/>
            <w:noWrap/>
            <w:vAlign w:val="center"/>
            <w:hideMark/>
          </w:tcPr>
          <w:p w14:paraId="4770F1B9" w14:textId="77777777" w:rsidR="00514D7C" w:rsidRPr="00514D7C" w:rsidRDefault="00514D7C" w:rsidP="00514D7C">
            <w:pPr>
              <w:spacing w:after="0" w:line="240" w:lineRule="auto"/>
              <w:jc w:val="left"/>
              <w:rPr>
                <w:rFonts w:ascii="Arial" w:hAnsi="Arial" w:cs="Arial"/>
                <w:sz w:val="16"/>
                <w:szCs w:val="16"/>
              </w:rPr>
            </w:pPr>
            <w:r w:rsidRPr="00514D7C">
              <w:rPr>
                <w:rFonts w:ascii="Arial" w:hAnsi="Arial" w:cs="Arial"/>
                <w:sz w:val="16"/>
                <w:szCs w:val="16"/>
              </w:rPr>
              <w:t>Non-government</w:t>
            </w:r>
          </w:p>
        </w:tc>
        <w:tc>
          <w:tcPr>
            <w:tcW w:w="424" w:type="pct"/>
            <w:tcBorders>
              <w:top w:val="nil"/>
              <w:left w:val="nil"/>
              <w:bottom w:val="nil"/>
              <w:right w:val="nil"/>
            </w:tcBorders>
            <w:shd w:val="clear" w:color="000000" w:fill="FFFFFF"/>
            <w:noWrap/>
            <w:vAlign w:val="center"/>
            <w:hideMark/>
          </w:tcPr>
          <w:p w14:paraId="52F62A03" w14:textId="77777777" w:rsidR="00514D7C" w:rsidRPr="00514D7C" w:rsidRDefault="00514D7C" w:rsidP="00514D7C">
            <w:pPr>
              <w:pStyle w:val="TableTextRight"/>
            </w:pPr>
            <w:r w:rsidRPr="00514D7C">
              <w:t> </w:t>
            </w:r>
          </w:p>
        </w:tc>
        <w:tc>
          <w:tcPr>
            <w:tcW w:w="424" w:type="pct"/>
            <w:tcBorders>
              <w:top w:val="nil"/>
              <w:left w:val="nil"/>
              <w:bottom w:val="nil"/>
              <w:right w:val="nil"/>
            </w:tcBorders>
            <w:shd w:val="clear" w:color="000000" w:fill="FFFFFF"/>
            <w:noWrap/>
            <w:vAlign w:val="center"/>
            <w:hideMark/>
          </w:tcPr>
          <w:p w14:paraId="48B68CD5" w14:textId="77777777" w:rsidR="00514D7C" w:rsidRPr="00514D7C" w:rsidRDefault="00514D7C" w:rsidP="00514D7C">
            <w:pPr>
              <w:pStyle w:val="TableTextRight"/>
            </w:pPr>
            <w:r w:rsidRPr="00514D7C">
              <w:t> </w:t>
            </w:r>
          </w:p>
        </w:tc>
        <w:tc>
          <w:tcPr>
            <w:tcW w:w="424" w:type="pct"/>
            <w:tcBorders>
              <w:top w:val="nil"/>
              <w:left w:val="nil"/>
              <w:bottom w:val="nil"/>
              <w:right w:val="nil"/>
            </w:tcBorders>
            <w:shd w:val="clear" w:color="000000" w:fill="FFFFFF"/>
            <w:noWrap/>
            <w:vAlign w:val="center"/>
            <w:hideMark/>
          </w:tcPr>
          <w:p w14:paraId="1E4595C2" w14:textId="77777777" w:rsidR="00514D7C" w:rsidRPr="00514D7C" w:rsidRDefault="00514D7C" w:rsidP="00514D7C">
            <w:pPr>
              <w:pStyle w:val="TableTextRight"/>
            </w:pPr>
            <w:r w:rsidRPr="00514D7C">
              <w:t> </w:t>
            </w:r>
          </w:p>
        </w:tc>
        <w:tc>
          <w:tcPr>
            <w:tcW w:w="424" w:type="pct"/>
            <w:tcBorders>
              <w:top w:val="nil"/>
              <w:left w:val="nil"/>
              <w:bottom w:val="nil"/>
              <w:right w:val="nil"/>
            </w:tcBorders>
            <w:shd w:val="clear" w:color="000000" w:fill="FFFFFF"/>
            <w:noWrap/>
            <w:vAlign w:val="center"/>
            <w:hideMark/>
          </w:tcPr>
          <w:p w14:paraId="6E8EE6CD" w14:textId="77777777" w:rsidR="00514D7C" w:rsidRPr="00514D7C" w:rsidRDefault="00514D7C" w:rsidP="00514D7C">
            <w:pPr>
              <w:pStyle w:val="TableTextRight"/>
            </w:pPr>
            <w:r w:rsidRPr="00514D7C">
              <w:t> </w:t>
            </w:r>
          </w:p>
        </w:tc>
        <w:tc>
          <w:tcPr>
            <w:tcW w:w="424" w:type="pct"/>
            <w:tcBorders>
              <w:top w:val="nil"/>
              <w:left w:val="nil"/>
              <w:bottom w:val="nil"/>
              <w:right w:val="nil"/>
            </w:tcBorders>
            <w:shd w:val="clear" w:color="000000" w:fill="FFFFFF"/>
            <w:noWrap/>
            <w:vAlign w:val="center"/>
            <w:hideMark/>
          </w:tcPr>
          <w:p w14:paraId="7B393091" w14:textId="77777777" w:rsidR="00514D7C" w:rsidRPr="00514D7C" w:rsidRDefault="00514D7C" w:rsidP="00514D7C">
            <w:pPr>
              <w:pStyle w:val="TableTextRight"/>
            </w:pPr>
            <w:r w:rsidRPr="00514D7C">
              <w:t> </w:t>
            </w:r>
          </w:p>
        </w:tc>
        <w:tc>
          <w:tcPr>
            <w:tcW w:w="358" w:type="pct"/>
            <w:tcBorders>
              <w:top w:val="nil"/>
              <w:left w:val="nil"/>
              <w:bottom w:val="nil"/>
              <w:right w:val="nil"/>
            </w:tcBorders>
            <w:shd w:val="clear" w:color="000000" w:fill="FFFFFF"/>
            <w:noWrap/>
            <w:vAlign w:val="center"/>
            <w:hideMark/>
          </w:tcPr>
          <w:p w14:paraId="5C0932AB" w14:textId="77777777" w:rsidR="00514D7C" w:rsidRPr="00514D7C" w:rsidRDefault="00514D7C" w:rsidP="00514D7C">
            <w:pPr>
              <w:pStyle w:val="TableTextRight"/>
            </w:pPr>
            <w:r w:rsidRPr="00514D7C">
              <w:t> </w:t>
            </w:r>
          </w:p>
        </w:tc>
        <w:tc>
          <w:tcPr>
            <w:tcW w:w="384" w:type="pct"/>
            <w:tcBorders>
              <w:top w:val="nil"/>
              <w:left w:val="nil"/>
              <w:bottom w:val="nil"/>
              <w:right w:val="nil"/>
            </w:tcBorders>
            <w:shd w:val="clear" w:color="000000" w:fill="FFFFFF"/>
            <w:noWrap/>
            <w:vAlign w:val="center"/>
            <w:hideMark/>
          </w:tcPr>
          <w:p w14:paraId="67E9BE08" w14:textId="77777777" w:rsidR="00514D7C" w:rsidRPr="00514D7C" w:rsidRDefault="00514D7C" w:rsidP="00514D7C">
            <w:pPr>
              <w:pStyle w:val="TableTextRight"/>
            </w:pPr>
            <w:r w:rsidRPr="00514D7C">
              <w:t> </w:t>
            </w:r>
          </w:p>
        </w:tc>
        <w:tc>
          <w:tcPr>
            <w:tcW w:w="384" w:type="pct"/>
            <w:tcBorders>
              <w:top w:val="nil"/>
              <w:left w:val="nil"/>
              <w:bottom w:val="nil"/>
              <w:right w:val="nil"/>
            </w:tcBorders>
            <w:shd w:val="clear" w:color="000000" w:fill="FFFFFF"/>
            <w:noWrap/>
            <w:vAlign w:val="center"/>
            <w:hideMark/>
          </w:tcPr>
          <w:p w14:paraId="0D2C3909" w14:textId="77777777" w:rsidR="00514D7C" w:rsidRPr="00514D7C" w:rsidRDefault="00514D7C" w:rsidP="00514D7C">
            <w:pPr>
              <w:pStyle w:val="TableTextRight"/>
            </w:pPr>
            <w:r w:rsidRPr="00514D7C">
              <w:t> </w:t>
            </w:r>
          </w:p>
        </w:tc>
        <w:tc>
          <w:tcPr>
            <w:tcW w:w="528" w:type="pct"/>
            <w:tcBorders>
              <w:top w:val="nil"/>
              <w:left w:val="nil"/>
              <w:bottom w:val="nil"/>
              <w:right w:val="nil"/>
            </w:tcBorders>
            <w:shd w:val="clear" w:color="000000" w:fill="FFFFFF"/>
            <w:noWrap/>
            <w:vAlign w:val="center"/>
            <w:hideMark/>
          </w:tcPr>
          <w:p w14:paraId="7494D8F8" w14:textId="77777777" w:rsidR="00514D7C" w:rsidRPr="00514D7C" w:rsidRDefault="00514D7C" w:rsidP="00514D7C">
            <w:pPr>
              <w:pStyle w:val="TableTextRight"/>
            </w:pPr>
            <w:r w:rsidRPr="00514D7C">
              <w:t> </w:t>
            </w:r>
          </w:p>
        </w:tc>
      </w:tr>
      <w:tr w:rsidR="00514D7C" w:rsidRPr="00514D7C" w14:paraId="1CEDA9CF" w14:textId="77777777" w:rsidTr="00514D7C">
        <w:trPr>
          <w:trHeight w:hRule="exact" w:val="210"/>
        </w:trPr>
        <w:tc>
          <w:tcPr>
            <w:tcW w:w="1226" w:type="pct"/>
            <w:tcBorders>
              <w:top w:val="nil"/>
              <w:left w:val="nil"/>
              <w:bottom w:val="nil"/>
              <w:right w:val="nil"/>
            </w:tcBorders>
            <w:shd w:val="clear" w:color="000000" w:fill="FFFFFF"/>
            <w:noWrap/>
            <w:vAlign w:val="center"/>
            <w:hideMark/>
          </w:tcPr>
          <w:p w14:paraId="036FE8F3" w14:textId="77777777" w:rsidR="00514D7C" w:rsidRPr="00514D7C" w:rsidRDefault="00514D7C" w:rsidP="00514D7C">
            <w:pPr>
              <w:spacing w:after="0" w:line="240" w:lineRule="auto"/>
              <w:ind w:left="170"/>
              <w:jc w:val="left"/>
              <w:rPr>
                <w:rFonts w:ascii="Arial" w:hAnsi="Arial" w:cs="Arial"/>
                <w:sz w:val="16"/>
                <w:szCs w:val="16"/>
              </w:rPr>
            </w:pPr>
            <w:r w:rsidRPr="00514D7C">
              <w:rPr>
                <w:rFonts w:ascii="Arial" w:hAnsi="Arial" w:cs="Arial"/>
                <w:sz w:val="16"/>
                <w:szCs w:val="16"/>
              </w:rPr>
              <w:t>schools(b)(c)(d)</w:t>
            </w:r>
          </w:p>
        </w:tc>
        <w:tc>
          <w:tcPr>
            <w:tcW w:w="424" w:type="pct"/>
            <w:tcBorders>
              <w:top w:val="nil"/>
              <w:left w:val="nil"/>
              <w:bottom w:val="nil"/>
              <w:right w:val="nil"/>
            </w:tcBorders>
            <w:shd w:val="clear" w:color="000000" w:fill="FFFFFF"/>
            <w:noWrap/>
            <w:vAlign w:val="bottom"/>
            <w:hideMark/>
          </w:tcPr>
          <w:p w14:paraId="77485B2F" w14:textId="77777777" w:rsidR="00514D7C" w:rsidRPr="00514D7C" w:rsidRDefault="00514D7C" w:rsidP="00514D7C">
            <w:pPr>
              <w:pStyle w:val="TableTextRight"/>
            </w:pPr>
            <w:r w:rsidRPr="00514D7C">
              <w:t>5,327.6</w:t>
            </w:r>
          </w:p>
        </w:tc>
        <w:tc>
          <w:tcPr>
            <w:tcW w:w="424" w:type="pct"/>
            <w:tcBorders>
              <w:top w:val="nil"/>
              <w:left w:val="nil"/>
              <w:bottom w:val="nil"/>
              <w:right w:val="nil"/>
            </w:tcBorders>
            <w:shd w:val="clear" w:color="000000" w:fill="FFFFFF"/>
            <w:noWrap/>
            <w:vAlign w:val="bottom"/>
            <w:hideMark/>
          </w:tcPr>
          <w:p w14:paraId="2DDF2106" w14:textId="77777777" w:rsidR="00514D7C" w:rsidRPr="00514D7C" w:rsidRDefault="00514D7C" w:rsidP="00514D7C">
            <w:pPr>
              <w:pStyle w:val="TableTextRight"/>
            </w:pPr>
            <w:r w:rsidRPr="00514D7C">
              <w:t>4,444.0</w:t>
            </w:r>
          </w:p>
        </w:tc>
        <w:tc>
          <w:tcPr>
            <w:tcW w:w="424" w:type="pct"/>
            <w:tcBorders>
              <w:top w:val="nil"/>
              <w:left w:val="nil"/>
              <w:bottom w:val="nil"/>
              <w:right w:val="nil"/>
            </w:tcBorders>
            <w:shd w:val="clear" w:color="000000" w:fill="FFFFFF"/>
            <w:noWrap/>
            <w:vAlign w:val="bottom"/>
            <w:hideMark/>
          </w:tcPr>
          <w:p w14:paraId="64029BE6" w14:textId="77777777" w:rsidR="00514D7C" w:rsidRPr="00514D7C" w:rsidRDefault="00514D7C" w:rsidP="00514D7C">
            <w:pPr>
              <w:pStyle w:val="TableTextRight"/>
            </w:pPr>
            <w:r w:rsidRPr="00514D7C">
              <w:t>3,765.1</w:t>
            </w:r>
          </w:p>
        </w:tc>
        <w:tc>
          <w:tcPr>
            <w:tcW w:w="424" w:type="pct"/>
            <w:tcBorders>
              <w:top w:val="nil"/>
              <w:left w:val="nil"/>
              <w:bottom w:val="nil"/>
              <w:right w:val="nil"/>
            </w:tcBorders>
            <w:shd w:val="clear" w:color="000000" w:fill="FFFFFF"/>
            <w:noWrap/>
            <w:vAlign w:val="bottom"/>
            <w:hideMark/>
          </w:tcPr>
          <w:p w14:paraId="5323B3A6" w14:textId="77777777" w:rsidR="00514D7C" w:rsidRPr="00514D7C" w:rsidRDefault="00514D7C" w:rsidP="00514D7C">
            <w:pPr>
              <w:pStyle w:val="TableTextRight"/>
            </w:pPr>
            <w:r w:rsidRPr="00514D7C">
              <w:t>1,761.7</w:t>
            </w:r>
          </w:p>
        </w:tc>
        <w:tc>
          <w:tcPr>
            <w:tcW w:w="424" w:type="pct"/>
            <w:tcBorders>
              <w:top w:val="nil"/>
              <w:left w:val="nil"/>
              <w:bottom w:val="nil"/>
              <w:right w:val="nil"/>
            </w:tcBorders>
            <w:shd w:val="clear" w:color="000000" w:fill="FFFFFF"/>
            <w:noWrap/>
            <w:vAlign w:val="bottom"/>
            <w:hideMark/>
          </w:tcPr>
          <w:p w14:paraId="1BAFD321" w14:textId="77777777" w:rsidR="00514D7C" w:rsidRPr="00514D7C" w:rsidRDefault="00514D7C" w:rsidP="00514D7C">
            <w:pPr>
              <w:pStyle w:val="TableTextRight"/>
            </w:pPr>
            <w:r w:rsidRPr="00514D7C">
              <w:t>1,296.3</w:t>
            </w:r>
          </w:p>
        </w:tc>
        <w:tc>
          <w:tcPr>
            <w:tcW w:w="358" w:type="pct"/>
            <w:tcBorders>
              <w:top w:val="nil"/>
              <w:left w:val="nil"/>
              <w:bottom w:val="nil"/>
              <w:right w:val="nil"/>
            </w:tcBorders>
            <w:shd w:val="clear" w:color="000000" w:fill="FFFFFF"/>
            <w:noWrap/>
            <w:vAlign w:val="bottom"/>
            <w:hideMark/>
          </w:tcPr>
          <w:p w14:paraId="43435B13" w14:textId="77777777" w:rsidR="00514D7C" w:rsidRPr="00514D7C" w:rsidRDefault="00514D7C" w:rsidP="00514D7C">
            <w:pPr>
              <w:pStyle w:val="TableTextRight"/>
            </w:pPr>
            <w:r w:rsidRPr="00514D7C">
              <w:t>386.3</w:t>
            </w:r>
          </w:p>
        </w:tc>
        <w:tc>
          <w:tcPr>
            <w:tcW w:w="384" w:type="pct"/>
            <w:tcBorders>
              <w:top w:val="nil"/>
              <w:left w:val="nil"/>
              <w:bottom w:val="nil"/>
              <w:right w:val="nil"/>
            </w:tcBorders>
            <w:shd w:val="clear" w:color="000000" w:fill="FFFFFF"/>
            <w:noWrap/>
            <w:vAlign w:val="bottom"/>
            <w:hideMark/>
          </w:tcPr>
          <w:p w14:paraId="0A09C9B0" w14:textId="77777777" w:rsidR="00514D7C" w:rsidRPr="00514D7C" w:rsidRDefault="00514D7C" w:rsidP="00514D7C">
            <w:pPr>
              <w:pStyle w:val="TableTextRight"/>
            </w:pPr>
            <w:r w:rsidRPr="00514D7C">
              <w:t>266.8</w:t>
            </w:r>
          </w:p>
        </w:tc>
        <w:tc>
          <w:tcPr>
            <w:tcW w:w="384" w:type="pct"/>
            <w:tcBorders>
              <w:top w:val="nil"/>
              <w:left w:val="nil"/>
              <w:bottom w:val="nil"/>
              <w:right w:val="nil"/>
            </w:tcBorders>
            <w:shd w:val="clear" w:color="000000" w:fill="FFFFFF"/>
            <w:noWrap/>
            <w:vAlign w:val="bottom"/>
            <w:hideMark/>
          </w:tcPr>
          <w:p w14:paraId="348B19FD" w14:textId="77777777" w:rsidR="00514D7C" w:rsidRPr="00514D7C" w:rsidRDefault="00514D7C" w:rsidP="00514D7C">
            <w:pPr>
              <w:pStyle w:val="TableTextRight"/>
            </w:pPr>
            <w:r w:rsidRPr="00514D7C">
              <w:t>220.0</w:t>
            </w:r>
          </w:p>
        </w:tc>
        <w:tc>
          <w:tcPr>
            <w:tcW w:w="528" w:type="pct"/>
            <w:tcBorders>
              <w:top w:val="nil"/>
              <w:left w:val="nil"/>
              <w:bottom w:val="nil"/>
              <w:right w:val="nil"/>
            </w:tcBorders>
            <w:shd w:val="clear" w:color="000000" w:fill="FFFFFF"/>
            <w:noWrap/>
            <w:vAlign w:val="bottom"/>
            <w:hideMark/>
          </w:tcPr>
          <w:p w14:paraId="5770C976" w14:textId="77777777" w:rsidR="00514D7C" w:rsidRPr="00514D7C" w:rsidRDefault="00514D7C" w:rsidP="00514D7C">
            <w:pPr>
              <w:pStyle w:val="TableTextRight"/>
            </w:pPr>
            <w:r w:rsidRPr="00514D7C">
              <w:t>17,467.8</w:t>
            </w:r>
          </w:p>
        </w:tc>
      </w:tr>
      <w:tr w:rsidR="00514D7C" w:rsidRPr="00514D7C" w14:paraId="24E62B5C" w14:textId="77777777" w:rsidTr="00514D7C">
        <w:trPr>
          <w:trHeight w:hRule="exact" w:val="210"/>
        </w:trPr>
        <w:tc>
          <w:tcPr>
            <w:tcW w:w="1226" w:type="pct"/>
            <w:tcBorders>
              <w:top w:val="nil"/>
              <w:left w:val="nil"/>
              <w:bottom w:val="nil"/>
              <w:right w:val="nil"/>
            </w:tcBorders>
            <w:shd w:val="clear" w:color="000000" w:fill="FFFFFF"/>
            <w:noWrap/>
            <w:vAlign w:val="bottom"/>
            <w:hideMark/>
          </w:tcPr>
          <w:p w14:paraId="649819ED" w14:textId="77777777" w:rsidR="00514D7C" w:rsidRPr="00514D7C" w:rsidRDefault="00514D7C" w:rsidP="00514D7C">
            <w:pPr>
              <w:spacing w:after="0" w:line="240" w:lineRule="auto"/>
              <w:jc w:val="left"/>
              <w:rPr>
                <w:rFonts w:ascii="Arial" w:hAnsi="Arial" w:cs="Arial"/>
                <w:sz w:val="16"/>
                <w:szCs w:val="16"/>
              </w:rPr>
            </w:pPr>
            <w:r w:rsidRPr="00514D7C">
              <w:rPr>
                <w:rFonts w:ascii="Arial" w:hAnsi="Arial" w:cs="Arial"/>
                <w:sz w:val="16"/>
                <w:szCs w:val="16"/>
              </w:rPr>
              <w:t>Total</w:t>
            </w:r>
          </w:p>
        </w:tc>
        <w:tc>
          <w:tcPr>
            <w:tcW w:w="424" w:type="pct"/>
            <w:tcBorders>
              <w:top w:val="single" w:sz="4" w:space="0" w:color="000000"/>
              <w:left w:val="nil"/>
              <w:bottom w:val="single" w:sz="4" w:space="0" w:color="000000"/>
              <w:right w:val="nil"/>
            </w:tcBorders>
            <w:shd w:val="clear" w:color="000000" w:fill="FFFFFF"/>
            <w:noWrap/>
            <w:vAlign w:val="center"/>
            <w:hideMark/>
          </w:tcPr>
          <w:p w14:paraId="3A278DFD" w14:textId="77777777" w:rsidR="00514D7C" w:rsidRPr="00514D7C" w:rsidRDefault="00514D7C" w:rsidP="00514D7C">
            <w:pPr>
              <w:pStyle w:val="TableTextRight"/>
            </w:pPr>
            <w:r w:rsidRPr="00514D7C">
              <w:t>8,702.7</w:t>
            </w:r>
          </w:p>
        </w:tc>
        <w:tc>
          <w:tcPr>
            <w:tcW w:w="424" w:type="pct"/>
            <w:tcBorders>
              <w:top w:val="single" w:sz="4" w:space="0" w:color="000000"/>
              <w:left w:val="nil"/>
              <w:bottom w:val="single" w:sz="4" w:space="0" w:color="000000"/>
              <w:right w:val="nil"/>
            </w:tcBorders>
            <w:shd w:val="clear" w:color="000000" w:fill="FFFFFF"/>
            <w:noWrap/>
            <w:vAlign w:val="center"/>
            <w:hideMark/>
          </w:tcPr>
          <w:p w14:paraId="1A7EE42D" w14:textId="77777777" w:rsidR="00514D7C" w:rsidRPr="00514D7C" w:rsidRDefault="00514D7C" w:rsidP="00514D7C">
            <w:pPr>
              <w:pStyle w:val="TableTextRight"/>
            </w:pPr>
            <w:r w:rsidRPr="00514D7C">
              <w:t>7,166.3</w:t>
            </w:r>
          </w:p>
        </w:tc>
        <w:tc>
          <w:tcPr>
            <w:tcW w:w="424" w:type="pct"/>
            <w:tcBorders>
              <w:top w:val="single" w:sz="4" w:space="0" w:color="000000"/>
              <w:left w:val="nil"/>
              <w:bottom w:val="single" w:sz="4" w:space="0" w:color="000000"/>
              <w:right w:val="nil"/>
            </w:tcBorders>
            <w:shd w:val="clear" w:color="000000" w:fill="FFFFFF"/>
            <w:noWrap/>
            <w:vAlign w:val="center"/>
            <w:hideMark/>
          </w:tcPr>
          <w:p w14:paraId="11044DD8" w14:textId="77777777" w:rsidR="00514D7C" w:rsidRPr="00514D7C" w:rsidRDefault="00514D7C" w:rsidP="00514D7C">
            <w:pPr>
              <w:pStyle w:val="TableTextRight"/>
            </w:pPr>
            <w:r w:rsidRPr="00514D7C">
              <w:t>6,234.9</w:t>
            </w:r>
          </w:p>
        </w:tc>
        <w:tc>
          <w:tcPr>
            <w:tcW w:w="424" w:type="pct"/>
            <w:tcBorders>
              <w:top w:val="single" w:sz="4" w:space="0" w:color="000000"/>
              <w:left w:val="nil"/>
              <w:bottom w:val="single" w:sz="4" w:space="0" w:color="000000"/>
              <w:right w:val="nil"/>
            </w:tcBorders>
            <w:shd w:val="clear" w:color="000000" w:fill="FFFFFF"/>
            <w:noWrap/>
            <w:vAlign w:val="center"/>
            <w:hideMark/>
          </w:tcPr>
          <w:p w14:paraId="6D2B137C" w14:textId="77777777" w:rsidR="00514D7C" w:rsidRPr="00514D7C" w:rsidRDefault="00514D7C" w:rsidP="00514D7C">
            <w:pPr>
              <w:pStyle w:val="TableTextRight"/>
            </w:pPr>
            <w:r w:rsidRPr="00514D7C">
              <w:t>3,004.5</w:t>
            </w:r>
          </w:p>
        </w:tc>
        <w:tc>
          <w:tcPr>
            <w:tcW w:w="424" w:type="pct"/>
            <w:tcBorders>
              <w:top w:val="single" w:sz="4" w:space="0" w:color="000000"/>
              <w:left w:val="nil"/>
              <w:bottom w:val="single" w:sz="4" w:space="0" w:color="000000"/>
              <w:right w:val="nil"/>
            </w:tcBorders>
            <w:shd w:val="clear" w:color="000000" w:fill="FFFFFF"/>
            <w:noWrap/>
            <w:vAlign w:val="center"/>
            <w:hideMark/>
          </w:tcPr>
          <w:p w14:paraId="289768D8" w14:textId="77777777" w:rsidR="00514D7C" w:rsidRPr="00514D7C" w:rsidRDefault="00514D7C" w:rsidP="00514D7C">
            <w:pPr>
              <w:pStyle w:val="TableTextRight"/>
            </w:pPr>
            <w:r w:rsidRPr="00514D7C">
              <w:t>2,053.2</w:t>
            </w:r>
          </w:p>
        </w:tc>
        <w:tc>
          <w:tcPr>
            <w:tcW w:w="358" w:type="pct"/>
            <w:tcBorders>
              <w:top w:val="single" w:sz="4" w:space="0" w:color="000000"/>
              <w:left w:val="nil"/>
              <w:bottom w:val="single" w:sz="4" w:space="0" w:color="000000"/>
              <w:right w:val="nil"/>
            </w:tcBorders>
            <w:shd w:val="clear" w:color="000000" w:fill="FFFFFF"/>
            <w:noWrap/>
            <w:vAlign w:val="center"/>
            <w:hideMark/>
          </w:tcPr>
          <w:p w14:paraId="539DF66B" w14:textId="77777777" w:rsidR="00514D7C" w:rsidRPr="00514D7C" w:rsidRDefault="00514D7C" w:rsidP="00514D7C">
            <w:pPr>
              <w:pStyle w:val="TableTextRight"/>
            </w:pPr>
            <w:r w:rsidRPr="00514D7C">
              <w:t>632.6</w:t>
            </w:r>
          </w:p>
        </w:tc>
        <w:tc>
          <w:tcPr>
            <w:tcW w:w="384" w:type="pct"/>
            <w:tcBorders>
              <w:top w:val="single" w:sz="4" w:space="0" w:color="000000"/>
              <w:left w:val="nil"/>
              <w:bottom w:val="single" w:sz="4" w:space="0" w:color="000000"/>
              <w:right w:val="nil"/>
            </w:tcBorders>
            <w:shd w:val="clear" w:color="000000" w:fill="FFFFFF"/>
            <w:noWrap/>
            <w:vAlign w:val="center"/>
            <w:hideMark/>
          </w:tcPr>
          <w:p w14:paraId="6E033971" w14:textId="77777777" w:rsidR="00514D7C" w:rsidRPr="00514D7C" w:rsidRDefault="00514D7C" w:rsidP="00514D7C">
            <w:pPr>
              <w:pStyle w:val="TableTextRight"/>
            </w:pPr>
            <w:r w:rsidRPr="00514D7C">
              <w:t>440.9</w:t>
            </w:r>
          </w:p>
        </w:tc>
        <w:tc>
          <w:tcPr>
            <w:tcW w:w="384" w:type="pct"/>
            <w:tcBorders>
              <w:top w:val="single" w:sz="4" w:space="0" w:color="000000"/>
              <w:left w:val="nil"/>
              <w:bottom w:val="single" w:sz="4" w:space="0" w:color="000000"/>
              <w:right w:val="nil"/>
            </w:tcBorders>
            <w:shd w:val="clear" w:color="000000" w:fill="FFFFFF"/>
            <w:noWrap/>
            <w:vAlign w:val="center"/>
            <w:hideMark/>
          </w:tcPr>
          <w:p w14:paraId="0CBF8456" w14:textId="77777777" w:rsidR="00514D7C" w:rsidRPr="00514D7C" w:rsidRDefault="00514D7C" w:rsidP="00514D7C">
            <w:pPr>
              <w:pStyle w:val="TableTextRight"/>
            </w:pPr>
            <w:r w:rsidRPr="00514D7C">
              <w:t>454.7</w:t>
            </w:r>
          </w:p>
        </w:tc>
        <w:tc>
          <w:tcPr>
            <w:tcW w:w="528" w:type="pct"/>
            <w:tcBorders>
              <w:top w:val="single" w:sz="4" w:space="0" w:color="000000"/>
              <w:left w:val="nil"/>
              <w:bottom w:val="single" w:sz="4" w:space="0" w:color="000000"/>
              <w:right w:val="nil"/>
            </w:tcBorders>
            <w:shd w:val="clear" w:color="000000" w:fill="FFFFFF"/>
            <w:noWrap/>
            <w:vAlign w:val="center"/>
            <w:hideMark/>
          </w:tcPr>
          <w:p w14:paraId="2A449A74" w14:textId="77777777" w:rsidR="00514D7C" w:rsidRPr="00514D7C" w:rsidRDefault="00514D7C" w:rsidP="00514D7C">
            <w:pPr>
              <w:pStyle w:val="TableTextRight"/>
            </w:pPr>
            <w:r w:rsidRPr="00514D7C">
              <w:t>28,689.6</w:t>
            </w:r>
          </w:p>
        </w:tc>
      </w:tr>
      <w:tr w:rsidR="00514D7C" w:rsidRPr="00514D7C" w14:paraId="4F848B86" w14:textId="77777777" w:rsidTr="00514D7C">
        <w:trPr>
          <w:trHeight w:hRule="exact" w:val="210"/>
        </w:trPr>
        <w:tc>
          <w:tcPr>
            <w:tcW w:w="1226" w:type="pct"/>
            <w:tcBorders>
              <w:top w:val="nil"/>
              <w:left w:val="nil"/>
              <w:bottom w:val="nil"/>
              <w:right w:val="nil"/>
            </w:tcBorders>
            <w:shd w:val="clear" w:color="000000" w:fill="FFFFFF"/>
            <w:noWrap/>
            <w:vAlign w:val="bottom"/>
            <w:hideMark/>
          </w:tcPr>
          <w:p w14:paraId="2D1A2C62" w14:textId="77777777" w:rsidR="00514D7C" w:rsidRPr="00514D7C" w:rsidRDefault="00514D7C" w:rsidP="00514D7C">
            <w:pPr>
              <w:spacing w:after="0" w:line="240" w:lineRule="auto"/>
              <w:jc w:val="left"/>
              <w:rPr>
                <w:rFonts w:ascii="Arial" w:hAnsi="Arial" w:cs="Arial"/>
                <w:b/>
                <w:bCs/>
                <w:sz w:val="15"/>
                <w:szCs w:val="15"/>
              </w:rPr>
            </w:pPr>
            <w:r w:rsidRPr="00514D7C">
              <w:rPr>
                <w:rFonts w:ascii="Arial" w:hAnsi="Arial" w:cs="Arial"/>
                <w:b/>
                <w:bCs/>
                <w:sz w:val="15"/>
                <w:szCs w:val="15"/>
              </w:rPr>
              <w:t>2025-26</w:t>
            </w:r>
          </w:p>
        </w:tc>
        <w:tc>
          <w:tcPr>
            <w:tcW w:w="424" w:type="pct"/>
            <w:tcBorders>
              <w:top w:val="nil"/>
              <w:left w:val="nil"/>
              <w:bottom w:val="nil"/>
              <w:right w:val="nil"/>
            </w:tcBorders>
            <w:shd w:val="clear" w:color="000000" w:fill="FFFFFF"/>
            <w:noWrap/>
            <w:vAlign w:val="bottom"/>
            <w:hideMark/>
          </w:tcPr>
          <w:p w14:paraId="60257BC6" w14:textId="77777777" w:rsidR="00514D7C" w:rsidRPr="00514D7C" w:rsidRDefault="00514D7C" w:rsidP="00514D7C">
            <w:pPr>
              <w:pStyle w:val="TableTextRight"/>
            </w:pPr>
            <w:r w:rsidRPr="00514D7C">
              <w:t> </w:t>
            </w:r>
          </w:p>
        </w:tc>
        <w:tc>
          <w:tcPr>
            <w:tcW w:w="424" w:type="pct"/>
            <w:tcBorders>
              <w:top w:val="nil"/>
              <w:left w:val="nil"/>
              <w:bottom w:val="nil"/>
              <w:right w:val="nil"/>
            </w:tcBorders>
            <w:shd w:val="clear" w:color="000000" w:fill="FFFFFF"/>
            <w:noWrap/>
            <w:vAlign w:val="bottom"/>
            <w:hideMark/>
          </w:tcPr>
          <w:p w14:paraId="190A4269" w14:textId="77777777" w:rsidR="00514D7C" w:rsidRPr="00514D7C" w:rsidRDefault="00514D7C" w:rsidP="00514D7C">
            <w:pPr>
              <w:pStyle w:val="TableTextRight"/>
            </w:pPr>
            <w:r w:rsidRPr="00514D7C">
              <w:t> </w:t>
            </w:r>
          </w:p>
        </w:tc>
        <w:tc>
          <w:tcPr>
            <w:tcW w:w="424" w:type="pct"/>
            <w:tcBorders>
              <w:top w:val="nil"/>
              <w:left w:val="nil"/>
              <w:bottom w:val="nil"/>
              <w:right w:val="nil"/>
            </w:tcBorders>
            <w:shd w:val="clear" w:color="000000" w:fill="FFFFFF"/>
            <w:noWrap/>
            <w:vAlign w:val="bottom"/>
            <w:hideMark/>
          </w:tcPr>
          <w:p w14:paraId="39A263B4" w14:textId="77777777" w:rsidR="00514D7C" w:rsidRPr="00514D7C" w:rsidRDefault="00514D7C" w:rsidP="00514D7C">
            <w:pPr>
              <w:pStyle w:val="TableTextRight"/>
            </w:pPr>
            <w:r w:rsidRPr="00514D7C">
              <w:t> </w:t>
            </w:r>
          </w:p>
        </w:tc>
        <w:tc>
          <w:tcPr>
            <w:tcW w:w="424" w:type="pct"/>
            <w:tcBorders>
              <w:top w:val="nil"/>
              <w:left w:val="nil"/>
              <w:bottom w:val="nil"/>
              <w:right w:val="nil"/>
            </w:tcBorders>
            <w:shd w:val="clear" w:color="000000" w:fill="FFFFFF"/>
            <w:noWrap/>
            <w:vAlign w:val="bottom"/>
            <w:hideMark/>
          </w:tcPr>
          <w:p w14:paraId="25D7B4A7" w14:textId="77777777" w:rsidR="00514D7C" w:rsidRPr="00514D7C" w:rsidRDefault="00514D7C" w:rsidP="00514D7C">
            <w:pPr>
              <w:pStyle w:val="TableTextRight"/>
            </w:pPr>
            <w:r w:rsidRPr="00514D7C">
              <w:t> </w:t>
            </w:r>
          </w:p>
        </w:tc>
        <w:tc>
          <w:tcPr>
            <w:tcW w:w="424" w:type="pct"/>
            <w:tcBorders>
              <w:top w:val="nil"/>
              <w:left w:val="nil"/>
              <w:bottom w:val="nil"/>
              <w:right w:val="nil"/>
            </w:tcBorders>
            <w:shd w:val="clear" w:color="000000" w:fill="FFFFFF"/>
            <w:noWrap/>
            <w:vAlign w:val="bottom"/>
            <w:hideMark/>
          </w:tcPr>
          <w:p w14:paraId="5F3A305A" w14:textId="77777777" w:rsidR="00514D7C" w:rsidRPr="00514D7C" w:rsidRDefault="00514D7C" w:rsidP="00514D7C">
            <w:pPr>
              <w:pStyle w:val="TableTextRight"/>
            </w:pPr>
            <w:r w:rsidRPr="00514D7C">
              <w:t> </w:t>
            </w:r>
          </w:p>
        </w:tc>
        <w:tc>
          <w:tcPr>
            <w:tcW w:w="358" w:type="pct"/>
            <w:tcBorders>
              <w:top w:val="nil"/>
              <w:left w:val="nil"/>
              <w:bottom w:val="nil"/>
              <w:right w:val="nil"/>
            </w:tcBorders>
            <w:shd w:val="clear" w:color="000000" w:fill="FFFFFF"/>
            <w:noWrap/>
            <w:vAlign w:val="bottom"/>
            <w:hideMark/>
          </w:tcPr>
          <w:p w14:paraId="565DC3B0" w14:textId="77777777" w:rsidR="00514D7C" w:rsidRPr="00514D7C" w:rsidRDefault="00514D7C" w:rsidP="00514D7C">
            <w:pPr>
              <w:pStyle w:val="TableTextRight"/>
            </w:pPr>
            <w:r w:rsidRPr="00514D7C">
              <w:t> </w:t>
            </w:r>
          </w:p>
        </w:tc>
        <w:tc>
          <w:tcPr>
            <w:tcW w:w="384" w:type="pct"/>
            <w:tcBorders>
              <w:top w:val="nil"/>
              <w:left w:val="nil"/>
              <w:bottom w:val="nil"/>
              <w:right w:val="nil"/>
            </w:tcBorders>
            <w:shd w:val="clear" w:color="000000" w:fill="FFFFFF"/>
            <w:noWrap/>
            <w:vAlign w:val="bottom"/>
            <w:hideMark/>
          </w:tcPr>
          <w:p w14:paraId="66290C5B" w14:textId="77777777" w:rsidR="00514D7C" w:rsidRPr="00514D7C" w:rsidRDefault="00514D7C" w:rsidP="00514D7C">
            <w:pPr>
              <w:pStyle w:val="TableTextRight"/>
            </w:pPr>
            <w:r w:rsidRPr="00514D7C">
              <w:t> </w:t>
            </w:r>
          </w:p>
        </w:tc>
        <w:tc>
          <w:tcPr>
            <w:tcW w:w="384" w:type="pct"/>
            <w:tcBorders>
              <w:top w:val="nil"/>
              <w:left w:val="nil"/>
              <w:bottom w:val="nil"/>
              <w:right w:val="nil"/>
            </w:tcBorders>
            <w:shd w:val="clear" w:color="000000" w:fill="FFFFFF"/>
            <w:noWrap/>
            <w:vAlign w:val="bottom"/>
            <w:hideMark/>
          </w:tcPr>
          <w:p w14:paraId="4FCBDB98" w14:textId="77777777" w:rsidR="00514D7C" w:rsidRPr="00514D7C" w:rsidRDefault="00514D7C" w:rsidP="00514D7C">
            <w:pPr>
              <w:pStyle w:val="TableTextRight"/>
            </w:pPr>
            <w:r w:rsidRPr="00514D7C">
              <w:t> </w:t>
            </w:r>
          </w:p>
        </w:tc>
        <w:tc>
          <w:tcPr>
            <w:tcW w:w="528" w:type="pct"/>
            <w:tcBorders>
              <w:top w:val="nil"/>
              <w:left w:val="nil"/>
              <w:bottom w:val="nil"/>
              <w:right w:val="nil"/>
            </w:tcBorders>
            <w:shd w:val="clear" w:color="000000" w:fill="FFFFFF"/>
            <w:noWrap/>
            <w:vAlign w:val="bottom"/>
            <w:hideMark/>
          </w:tcPr>
          <w:p w14:paraId="5AB43C92" w14:textId="77777777" w:rsidR="00514D7C" w:rsidRPr="00514D7C" w:rsidRDefault="00514D7C" w:rsidP="00514D7C">
            <w:pPr>
              <w:pStyle w:val="TableTextRight"/>
            </w:pPr>
            <w:r w:rsidRPr="00514D7C">
              <w:t> </w:t>
            </w:r>
          </w:p>
        </w:tc>
      </w:tr>
      <w:tr w:rsidR="00514D7C" w:rsidRPr="00514D7C" w14:paraId="7266E6B1" w14:textId="77777777" w:rsidTr="00514D7C">
        <w:trPr>
          <w:trHeight w:hRule="exact" w:val="210"/>
        </w:trPr>
        <w:tc>
          <w:tcPr>
            <w:tcW w:w="1226" w:type="pct"/>
            <w:tcBorders>
              <w:top w:val="nil"/>
              <w:left w:val="nil"/>
              <w:bottom w:val="nil"/>
              <w:right w:val="nil"/>
            </w:tcBorders>
            <w:shd w:val="clear" w:color="000000" w:fill="FFFFFF"/>
            <w:noWrap/>
            <w:vAlign w:val="center"/>
            <w:hideMark/>
          </w:tcPr>
          <w:p w14:paraId="2AE96F65" w14:textId="77777777" w:rsidR="00514D7C" w:rsidRPr="00514D7C" w:rsidRDefault="00514D7C" w:rsidP="00514D7C">
            <w:pPr>
              <w:spacing w:after="0" w:line="240" w:lineRule="auto"/>
              <w:jc w:val="left"/>
              <w:rPr>
                <w:rFonts w:ascii="Arial" w:hAnsi="Arial" w:cs="Arial"/>
                <w:sz w:val="16"/>
                <w:szCs w:val="16"/>
              </w:rPr>
            </w:pPr>
            <w:r w:rsidRPr="00514D7C">
              <w:rPr>
                <w:rFonts w:ascii="Arial" w:hAnsi="Arial" w:cs="Arial"/>
                <w:sz w:val="16"/>
                <w:szCs w:val="16"/>
              </w:rPr>
              <w:t xml:space="preserve">Government </w:t>
            </w:r>
          </w:p>
        </w:tc>
        <w:tc>
          <w:tcPr>
            <w:tcW w:w="424" w:type="pct"/>
            <w:tcBorders>
              <w:top w:val="nil"/>
              <w:left w:val="nil"/>
              <w:bottom w:val="nil"/>
              <w:right w:val="nil"/>
            </w:tcBorders>
            <w:shd w:val="clear" w:color="000000" w:fill="FFFFFF"/>
            <w:noWrap/>
            <w:vAlign w:val="bottom"/>
            <w:hideMark/>
          </w:tcPr>
          <w:p w14:paraId="586335C1" w14:textId="77777777" w:rsidR="00514D7C" w:rsidRPr="00514D7C" w:rsidRDefault="00514D7C" w:rsidP="00514D7C">
            <w:pPr>
              <w:pStyle w:val="TableTextRight"/>
            </w:pPr>
            <w:r w:rsidRPr="00514D7C">
              <w:t> </w:t>
            </w:r>
          </w:p>
        </w:tc>
        <w:tc>
          <w:tcPr>
            <w:tcW w:w="424" w:type="pct"/>
            <w:tcBorders>
              <w:top w:val="nil"/>
              <w:left w:val="nil"/>
              <w:bottom w:val="nil"/>
              <w:right w:val="nil"/>
            </w:tcBorders>
            <w:shd w:val="clear" w:color="000000" w:fill="FFFFFF"/>
            <w:noWrap/>
            <w:vAlign w:val="bottom"/>
            <w:hideMark/>
          </w:tcPr>
          <w:p w14:paraId="71121290" w14:textId="77777777" w:rsidR="00514D7C" w:rsidRPr="00514D7C" w:rsidRDefault="00514D7C" w:rsidP="00514D7C">
            <w:pPr>
              <w:pStyle w:val="TableTextRight"/>
            </w:pPr>
            <w:r w:rsidRPr="00514D7C">
              <w:t> </w:t>
            </w:r>
          </w:p>
        </w:tc>
        <w:tc>
          <w:tcPr>
            <w:tcW w:w="424" w:type="pct"/>
            <w:tcBorders>
              <w:top w:val="nil"/>
              <w:left w:val="nil"/>
              <w:bottom w:val="nil"/>
              <w:right w:val="nil"/>
            </w:tcBorders>
            <w:shd w:val="clear" w:color="000000" w:fill="FFFFFF"/>
            <w:noWrap/>
            <w:vAlign w:val="bottom"/>
            <w:hideMark/>
          </w:tcPr>
          <w:p w14:paraId="5D5F1C44" w14:textId="77777777" w:rsidR="00514D7C" w:rsidRPr="00514D7C" w:rsidRDefault="00514D7C" w:rsidP="00514D7C">
            <w:pPr>
              <w:pStyle w:val="TableTextRight"/>
            </w:pPr>
            <w:r w:rsidRPr="00514D7C">
              <w:t> </w:t>
            </w:r>
          </w:p>
        </w:tc>
        <w:tc>
          <w:tcPr>
            <w:tcW w:w="424" w:type="pct"/>
            <w:tcBorders>
              <w:top w:val="nil"/>
              <w:left w:val="nil"/>
              <w:bottom w:val="nil"/>
              <w:right w:val="nil"/>
            </w:tcBorders>
            <w:shd w:val="clear" w:color="000000" w:fill="FFFFFF"/>
            <w:noWrap/>
            <w:vAlign w:val="bottom"/>
            <w:hideMark/>
          </w:tcPr>
          <w:p w14:paraId="24CC4395" w14:textId="77777777" w:rsidR="00514D7C" w:rsidRPr="00514D7C" w:rsidRDefault="00514D7C" w:rsidP="00514D7C">
            <w:pPr>
              <w:pStyle w:val="TableTextRight"/>
            </w:pPr>
            <w:r w:rsidRPr="00514D7C">
              <w:t> </w:t>
            </w:r>
          </w:p>
        </w:tc>
        <w:tc>
          <w:tcPr>
            <w:tcW w:w="424" w:type="pct"/>
            <w:tcBorders>
              <w:top w:val="nil"/>
              <w:left w:val="nil"/>
              <w:bottom w:val="nil"/>
              <w:right w:val="nil"/>
            </w:tcBorders>
            <w:shd w:val="clear" w:color="000000" w:fill="FFFFFF"/>
            <w:noWrap/>
            <w:vAlign w:val="bottom"/>
            <w:hideMark/>
          </w:tcPr>
          <w:p w14:paraId="4B496DAA" w14:textId="77777777" w:rsidR="00514D7C" w:rsidRPr="00514D7C" w:rsidRDefault="00514D7C" w:rsidP="00514D7C">
            <w:pPr>
              <w:pStyle w:val="TableTextRight"/>
            </w:pPr>
            <w:r w:rsidRPr="00514D7C">
              <w:t> </w:t>
            </w:r>
          </w:p>
        </w:tc>
        <w:tc>
          <w:tcPr>
            <w:tcW w:w="358" w:type="pct"/>
            <w:tcBorders>
              <w:top w:val="nil"/>
              <w:left w:val="nil"/>
              <w:bottom w:val="nil"/>
              <w:right w:val="nil"/>
            </w:tcBorders>
            <w:shd w:val="clear" w:color="000000" w:fill="FFFFFF"/>
            <w:noWrap/>
            <w:vAlign w:val="bottom"/>
            <w:hideMark/>
          </w:tcPr>
          <w:p w14:paraId="5B00F7FC" w14:textId="77777777" w:rsidR="00514D7C" w:rsidRPr="00514D7C" w:rsidRDefault="00514D7C" w:rsidP="00514D7C">
            <w:pPr>
              <w:pStyle w:val="TableTextRight"/>
            </w:pPr>
            <w:r w:rsidRPr="00514D7C">
              <w:t> </w:t>
            </w:r>
          </w:p>
        </w:tc>
        <w:tc>
          <w:tcPr>
            <w:tcW w:w="384" w:type="pct"/>
            <w:tcBorders>
              <w:top w:val="nil"/>
              <w:left w:val="nil"/>
              <w:bottom w:val="nil"/>
              <w:right w:val="nil"/>
            </w:tcBorders>
            <w:shd w:val="clear" w:color="000000" w:fill="FFFFFF"/>
            <w:noWrap/>
            <w:vAlign w:val="bottom"/>
            <w:hideMark/>
          </w:tcPr>
          <w:p w14:paraId="4F366799" w14:textId="77777777" w:rsidR="00514D7C" w:rsidRPr="00514D7C" w:rsidRDefault="00514D7C" w:rsidP="00514D7C">
            <w:pPr>
              <w:pStyle w:val="TableTextRight"/>
            </w:pPr>
            <w:r w:rsidRPr="00514D7C">
              <w:t> </w:t>
            </w:r>
          </w:p>
        </w:tc>
        <w:tc>
          <w:tcPr>
            <w:tcW w:w="384" w:type="pct"/>
            <w:tcBorders>
              <w:top w:val="nil"/>
              <w:left w:val="nil"/>
              <w:bottom w:val="nil"/>
              <w:right w:val="nil"/>
            </w:tcBorders>
            <w:shd w:val="clear" w:color="000000" w:fill="FFFFFF"/>
            <w:noWrap/>
            <w:vAlign w:val="bottom"/>
            <w:hideMark/>
          </w:tcPr>
          <w:p w14:paraId="75312561" w14:textId="77777777" w:rsidR="00514D7C" w:rsidRPr="00514D7C" w:rsidRDefault="00514D7C" w:rsidP="00514D7C">
            <w:pPr>
              <w:pStyle w:val="TableTextRight"/>
            </w:pPr>
            <w:r w:rsidRPr="00514D7C">
              <w:t> </w:t>
            </w:r>
          </w:p>
        </w:tc>
        <w:tc>
          <w:tcPr>
            <w:tcW w:w="528" w:type="pct"/>
            <w:tcBorders>
              <w:top w:val="nil"/>
              <w:left w:val="nil"/>
              <w:bottom w:val="nil"/>
              <w:right w:val="nil"/>
            </w:tcBorders>
            <w:shd w:val="clear" w:color="000000" w:fill="FFFFFF"/>
            <w:noWrap/>
            <w:vAlign w:val="bottom"/>
            <w:hideMark/>
          </w:tcPr>
          <w:p w14:paraId="79740168" w14:textId="77777777" w:rsidR="00514D7C" w:rsidRPr="00514D7C" w:rsidRDefault="00514D7C" w:rsidP="00514D7C">
            <w:pPr>
              <w:pStyle w:val="TableTextRight"/>
            </w:pPr>
            <w:r w:rsidRPr="00514D7C">
              <w:t> </w:t>
            </w:r>
          </w:p>
        </w:tc>
      </w:tr>
      <w:tr w:rsidR="00514D7C" w:rsidRPr="00514D7C" w14:paraId="3C58D574" w14:textId="77777777" w:rsidTr="00514D7C">
        <w:trPr>
          <w:trHeight w:hRule="exact" w:val="210"/>
        </w:trPr>
        <w:tc>
          <w:tcPr>
            <w:tcW w:w="1226" w:type="pct"/>
            <w:tcBorders>
              <w:top w:val="nil"/>
              <w:left w:val="nil"/>
              <w:bottom w:val="nil"/>
              <w:right w:val="nil"/>
            </w:tcBorders>
            <w:shd w:val="clear" w:color="000000" w:fill="FFFFFF"/>
            <w:noWrap/>
            <w:vAlign w:val="center"/>
            <w:hideMark/>
          </w:tcPr>
          <w:p w14:paraId="70AD1480" w14:textId="77777777" w:rsidR="00514D7C" w:rsidRPr="00514D7C" w:rsidRDefault="00514D7C" w:rsidP="00514D7C">
            <w:pPr>
              <w:spacing w:after="0" w:line="240" w:lineRule="auto"/>
              <w:ind w:left="170"/>
              <w:jc w:val="left"/>
              <w:rPr>
                <w:rFonts w:ascii="Arial" w:hAnsi="Arial" w:cs="Arial"/>
                <w:sz w:val="16"/>
                <w:szCs w:val="16"/>
              </w:rPr>
            </w:pPr>
            <w:r w:rsidRPr="00514D7C">
              <w:rPr>
                <w:rFonts w:ascii="Arial" w:hAnsi="Arial" w:cs="Arial"/>
                <w:sz w:val="16"/>
                <w:szCs w:val="16"/>
              </w:rPr>
              <w:t>schools(a)</w:t>
            </w:r>
          </w:p>
        </w:tc>
        <w:tc>
          <w:tcPr>
            <w:tcW w:w="424" w:type="pct"/>
            <w:tcBorders>
              <w:top w:val="nil"/>
              <w:left w:val="nil"/>
              <w:bottom w:val="nil"/>
              <w:right w:val="nil"/>
            </w:tcBorders>
            <w:shd w:val="clear" w:color="000000" w:fill="FFFFFF"/>
            <w:noWrap/>
            <w:vAlign w:val="bottom"/>
            <w:hideMark/>
          </w:tcPr>
          <w:p w14:paraId="3AF86A9C" w14:textId="77777777" w:rsidR="00514D7C" w:rsidRPr="00514D7C" w:rsidRDefault="00514D7C" w:rsidP="00514D7C">
            <w:pPr>
              <w:pStyle w:val="TableTextRight"/>
            </w:pPr>
            <w:r w:rsidRPr="00514D7C">
              <w:t>3,504.7</w:t>
            </w:r>
          </w:p>
        </w:tc>
        <w:tc>
          <w:tcPr>
            <w:tcW w:w="424" w:type="pct"/>
            <w:tcBorders>
              <w:top w:val="nil"/>
              <w:left w:val="nil"/>
              <w:bottom w:val="nil"/>
              <w:right w:val="nil"/>
            </w:tcBorders>
            <w:shd w:val="clear" w:color="000000" w:fill="FFFFFF"/>
            <w:noWrap/>
            <w:vAlign w:val="bottom"/>
            <w:hideMark/>
          </w:tcPr>
          <w:p w14:paraId="671EC31A" w14:textId="77777777" w:rsidR="00514D7C" w:rsidRPr="00514D7C" w:rsidRDefault="00514D7C" w:rsidP="00514D7C">
            <w:pPr>
              <w:pStyle w:val="TableTextRight"/>
            </w:pPr>
            <w:r w:rsidRPr="00514D7C">
              <w:t>2,841.5</w:t>
            </w:r>
          </w:p>
        </w:tc>
        <w:tc>
          <w:tcPr>
            <w:tcW w:w="424" w:type="pct"/>
            <w:tcBorders>
              <w:top w:val="nil"/>
              <w:left w:val="nil"/>
              <w:bottom w:val="nil"/>
              <w:right w:val="nil"/>
            </w:tcBorders>
            <w:shd w:val="clear" w:color="000000" w:fill="FFFFFF"/>
            <w:noWrap/>
            <w:vAlign w:val="bottom"/>
            <w:hideMark/>
          </w:tcPr>
          <w:p w14:paraId="222FB3E2" w14:textId="77777777" w:rsidR="00514D7C" w:rsidRPr="00514D7C" w:rsidRDefault="00514D7C" w:rsidP="00514D7C">
            <w:pPr>
              <w:pStyle w:val="TableTextRight"/>
            </w:pPr>
            <w:r w:rsidRPr="00514D7C">
              <w:t>2,561.9</w:t>
            </w:r>
          </w:p>
        </w:tc>
        <w:tc>
          <w:tcPr>
            <w:tcW w:w="424" w:type="pct"/>
            <w:tcBorders>
              <w:top w:val="nil"/>
              <w:left w:val="nil"/>
              <w:bottom w:val="nil"/>
              <w:right w:val="nil"/>
            </w:tcBorders>
            <w:shd w:val="clear" w:color="000000" w:fill="FFFFFF"/>
            <w:noWrap/>
            <w:vAlign w:val="bottom"/>
            <w:hideMark/>
          </w:tcPr>
          <w:p w14:paraId="1B14AD1C" w14:textId="77777777" w:rsidR="00514D7C" w:rsidRPr="00514D7C" w:rsidRDefault="00514D7C" w:rsidP="00514D7C">
            <w:pPr>
              <w:pStyle w:val="TableTextRight"/>
            </w:pPr>
            <w:r w:rsidRPr="00514D7C">
              <w:t>1,294.4</w:t>
            </w:r>
          </w:p>
        </w:tc>
        <w:tc>
          <w:tcPr>
            <w:tcW w:w="424" w:type="pct"/>
            <w:tcBorders>
              <w:top w:val="nil"/>
              <w:left w:val="nil"/>
              <w:bottom w:val="nil"/>
              <w:right w:val="nil"/>
            </w:tcBorders>
            <w:shd w:val="clear" w:color="000000" w:fill="FFFFFF"/>
            <w:noWrap/>
            <w:vAlign w:val="bottom"/>
            <w:hideMark/>
          </w:tcPr>
          <w:p w14:paraId="0341D402" w14:textId="77777777" w:rsidR="00514D7C" w:rsidRPr="00514D7C" w:rsidRDefault="00514D7C" w:rsidP="00514D7C">
            <w:pPr>
              <w:pStyle w:val="TableTextRight"/>
            </w:pPr>
            <w:r w:rsidRPr="00514D7C">
              <w:t>783.5</w:t>
            </w:r>
          </w:p>
        </w:tc>
        <w:tc>
          <w:tcPr>
            <w:tcW w:w="358" w:type="pct"/>
            <w:tcBorders>
              <w:top w:val="nil"/>
              <w:left w:val="nil"/>
              <w:bottom w:val="nil"/>
              <w:right w:val="nil"/>
            </w:tcBorders>
            <w:shd w:val="clear" w:color="000000" w:fill="FFFFFF"/>
            <w:noWrap/>
            <w:vAlign w:val="bottom"/>
            <w:hideMark/>
          </w:tcPr>
          <w:p w14:paraId="0F6EF31F" w14:textId="77777777" w:rsidR="00514D7C" w:rsidRPr="00514D7C" w:rsidRDefault="00514D7C" w:rsidP="00514D7C">
            <w:pPr>
              <w:pStyle w:val="TableTextRight"/>
            </w:pPr>
            <w:r w:rsidRPr="00514D7C">
              <w:t>251.0</w:t>
            </w:r>
          </w:p>
        </w:tc>
        <w:tc>
          <w:tcPr>
            <w:tcW w:w="384" w:type="pct"/>
            <w:tcBorders>
              <w:top w:val="nil"/>
              <w:left w:val="nil"/>
              <w:bottom w:val="nil"/>
              <w:right w:val="nil"/>
            </w:tcBorders>
            <w:shd w:val="clear" w:color="000000" w:fill="FFFFFF"/>
            <w:noWrap/>
            <w:vAlign w:val="bottom"/>
            <w:hideMark/>
          </w:tcPr>
          <w:p w14:paraId="2E71AE0D" w14:textId="77777777" w:rsidR="00514D7C" w:rsidRPr="00514D7C" w:rsidRDefault="00514D7C" w:rsidP="00514D7C">
            <w:pPr>
              <w:pStyle w:val="TableTextRight"/>
            </w:pPr>
            <w:r w:rsidRPr="00514D7C">
              <w:t>182.5</w:t>
            </w:r>
          </w:p>
        </w:tc>
        <w:tc>
          <w:tcPr>
            <w:tcW w:w="384" w:type="pct"/>
            <w:tcBorders>
              <w:top w:val="nil"/>
              <w:left w:val="nil"/>
              <w:bottom w:val="nil"/>
              <w:right w:val="nil"/>
            </w:tcBorders>
            <w:shd w:val="clear" w:color="000000" w:fill="FFFFFF"/>
            <w:noWrap/>
            <w:vAlign w:val="bottom"/>
            <w:hideMark/>
          </w:tcPr>
          <w:p w14:paraId="5A2F05A2" w14:textId="77777777" w:rsidR="00514D7C" w:rsidRPr="00514D7C" w:rsidRDefault="00514D7C" w:rsidP="00514D7C">
            <w:pPr>
              <w:pStyle w:val="TableTextRight"/>
            </w:pPr>
            <w:r w:rsidRPr="00514D7C">
              <w:t>235.0</w:t>
            </w:r>
          </w:p>
        </w:tc>
        <w:tc>
          <w:tcPr>
            <w:tcW w:w="528" w:type="pct"/>
            <w:tcBorders>
              <w:top w:val="nil"/>
              <w:left w:val="nil"/>
              <w:bottom w:val="nil"/>
              <w:right w:val="nil"/>
            </w:tcBorders>
            <w:shd w:val="clear" w:color="000000" w:fill="FFFFFF"/>
            <w:noWrap/>
            <w:vAlign w:val="bottom"/>
            <w:hideMark/>
          </w:tcPr>
          <w:p w14:paraId="58F7FAAE" w14:textId="77777777" w:rsidR="00514D7C" w:rsidRPr="00514D7C" w:rsidRDefault="00514D7C" w:rsidP="00514D7C">
            <w:pPr>
              <w:pStyle w:val="TableTextRight"/>
            </w:pPr>
            <w:r w:rsidRPr="00514D7C">
              <w:t>11,654.5</w:t>
            </w:r>
          </w:p>
        </w:tc>
      </w:tr>
      <w:tr w:rsidR="00514D7C" w:rsidRPr="00514D7C" w14:paraId="750AFDE3" w14:textId="77777777" w:rsidTr="00514D7C">
        <w:trPr>
          <w:trHeight w:hRule="exact" w:val="210"/>
        </w:trPr>
        <w:tc>
          <w:tcPr>
            <w:tcW w:w="1226" w:type="pct"/>
            <w:tcBorders>
              <w:top w:val="nil"/>
              <w:left w:val="nil"/>
              <w:bottom w:val="nil"/>
              <w:right w:val="nil"/>
            </w:tcBorders>
            <w:shd w:val="clear" w:color="000000" w:fill="FFFFFF"/>
            <w:noWrap/>
            <w:vAlign w:val="center"/>
            <w:hideMark/>
          </w:tcPr>
          <w:p w14:paraId="3701A0BA" w14:textId="77777777" w:rsidR="00514D7C" w:rsidRPr="00514D7C" w:rsidRDefault="00514D7C" w:rsidP="00514D7C">
            <w:pPr>
              <w:spacing w:after="0" w:line="240" w:lineRule="auto"/>
              <w:jc w:val="left"/>
              <w:rPr>
                <w:rFonts w:ascii="Arial" w:hAnsi="Arial" w:cs="Arial"/>
                <w:sz w:val="16"/>
                <w:szCs w:val="16"/>
              </w:rPr>
            </w:pPr>
            <w:r w:rsidRPr="00514D7C">
              <w:rPr>
                <w:rFonts w:ascii="Arial" w:hAnsi="Arial" w:cs="Arial"/>
                <w:sz w:val="16"/>
                <w:szCs w:val="16"/>
              </w:rPr>
              <w:t>Non-government</w:t>
            </w:r>
          </w:p>
        </w:tc>
        <w:tc>
          <w:tcPr>
            <w:tcW w:w="424" w:type="pct"/>
            <w:tcBorders>
              <w:top w:val="nil"/>
              <w:left w:val="nil"/>
              <w:bottom w:val="nil"/>
              <w:right w:val="nil"/>
            </w:tcBorders>
            <w:shd w:val="clear" w:color="000000" w:fill="FFFFFF"/>
            <w:noWrap/>
            <w:vAlign w:val="center"/>
            <w:hideMark/>
          </w:tcPr>
          <w:p w14:paraId="547FD463" w14:textId="77777777" w:rsidR="00514D7C" w:rsidRPr="00514D7C" w:rsidRDefault="00514D7C" w:rsidP="00514D7C">
            <w:pPr>
              <w:pStyle w:val="TableTextRight"/>
            </w:pPr>
            <w:r w:rsidRPr="00514D7C">
              <w:t> </w:t>
            </w:r>
          </w:p>
        </w:tc>
        <w:tc>
          <w:tcPr>
            <w:tcW w:w="424" w:type="pct"/>
            <w:tcBorders>
              <w:top w:val="nil"/>
              <w:left w:val="nil"/>
              <w:bottom w:val="nil"/>
              <w:right w:val="nil"/>
            </w:tcBorders>
            <w:shd w:val="clear" w:color="000000" w:fill="FFFFFF"/>
            <w:noWrap/>
            <w:vAlign w:val="center"/>
            <w:hideMark/>
          </w:tcPr>
          <w:p w14:paraId="4703CB7B" w14:textId="77777777" w:rsidR="00514D7C" w:rsidRPr="00514D7C" w:rsidRDefault="00514D7C" w:rsidP="00514D7C">
            <w:pPr>
              <w:pStyle w:val="TableTextRight"/>
            </w:pPr>
            <w:r w:rsidRPr="00514D7C">
              <w:t> </w:t>
            </w:r>
          </w:p>
        </w:tc>
        <w:tc>
          <w:tcPr>
            <w:tcW w:w="424" w:type="pct"/>
            <w:tcBorders>
              <w:top w:val="nil"/>
              <w:left w:val="nil"/>
              <w:bottom w:val="nil"/>
              <w:right w:val="nil"/>
            </w:tcBorders>
            <w:shd w:val="clear" w:color="000000" w:fill="FFFFFF"/>
            <w:noWrap/>
            <w:vAlign w:val="center"/>
            <w:hideMark/>
          </w:tcPr>
          <w:p w14:paraId="77A20EA3" w14:textId="77777777" w:rsidR="00514D7C" w:rsidRPr="00514D7C" w:rsidRDefault="00514D7C" w:rsidP="00514D7C">
            <w:pPr>
              <w:pStyle w:val="TableTextRight"/>
            </w:pPr>
            <w:r w:rsidRPr="00514D7C">
              <w:t> </w:t>
            </w:r>
          </w:p>
        </w:tc>
        <w:tc>
          <w:tcPr>
            <w:tcW w:w="424" w:type="pct"/>
            <w:tcBorders>
              <w:top w:val="nil"/>
              <w:left w:val="nil"/>
              <w:bottom w:val="nil"/>
              <w:right w:val="nil"/>
            </w:tcBorders>
            <w:shd w:val="clear" w:color="000000" w:fill="FFFFFF"/>
            <w:noWrap/>
            <w:vAlign w:val="center"/>
            <w:hideMark/>
          </w:tcPr>
          <w:p w14:paraId="1F188511" w14:textId="77777777" w:rsidR="00514D7C" w:rsidRPr="00514D7C" w:rsidRDefault="00514D7C" w:rsidP="00514D7C">
            <w:pPr>
              <w:pStyle w:val="TableTextRight"/>
            </w:pPr>
            <w:r w:rsidRPr="00514D7C">
              <w:t> </w:t>
            </w:r>
          </w:p>
        </w:tc>
        <w:tc>
          <w:tcPr>
            <w:tcW w:w="424" w:type="pct"/>
            <w:tcBorders>
              <w:top w:val="nil"/>
              <w:left w:val="nil"/>
              <w:bottom w:val="nil"/>
              <w:right w:val="nil"/>
            </w:tcBorders>
            <w:shd w:val="clear" w:color="000000" w:fill="FFFFFF"/>
            <w:noWrap/>
            <w:vAlign w:val="center"/>
            <w:hideMark/>
          </w:tcPr>
          <w:p w14:paraId="0AB5AEC7" w14:textId="77777777" w:rsidR="00514D7C" w:rsidRPr="00514D7C" w:rsidRDefault="00514D7C" w:rsidP="00514D7C">
            <w:pPr>
              <w:pStyle w:val="TableTextRight"/>
            </w:pPr>
            <w:r w:rsidRPr="00514D7C">
              <w:t> </w:t>
            </w:r>
          </w:p>
        </w:tc>
        <w:tc>
          <w:tcPr>
            <w:tcW w:w="358" w:type="pct"/>
            <w:tcBorders>
              <w:top w:val="nil"/>
              <w:left w:val="nil"/>
              <w:bottom w:val="nil"/>
              <w:right w:val="nil"/>
            </w:tcBorders>
            <w:shd w:val="clear" w:color="000000" w:fill="FFFFFF"/>
            <w:noWrap/>
            <w:vAlign w:val="center"/>
            <w:hideMark/>
          </w:tcPr>
          <w:p w14:paraId="76FEB459" w14:textId="77777777" w:rsidR="00514D7C" w:rsidRPr="00514D7C" w:rsidRDefault="00514D7C" w:rsidP="00514D7C">
            <w:pPr>
              <w:pStyle w:val="TableTextRight"/>
            </w:pPr>
            <w:r w:rsidRPr="00514D7C">
              <w:t> </w:t>
            </w:r>
          </w:p>
        </w:tc>
        <w:tc>
          <w:tcPr>
            <w:tcW w:w="384" w:type="pct"/>
            <w:tcBorders>
              <w:top w:val="nil"/>
              <w:left w:val="nil"/>
              <w:bottom w:val="nil"/>
              <w:right w:val="nil"/>
            </w:tcBorders>
            <w:shd w:val="clear" w:color="000000" w:fill="FFFFFF"/>
            <w:noWrap/>
            <w:vAlign w:val="center"/>
            <w:hideMark/>
          </w:tcPr>
          <w:p w14:paraId="2459B30B" w14:textId="77777777" w:rsidR="00514D7C" w:rsidRPr="00514D7C" w:rsidRDefault="00514D7C" w:rsidP="00514D7C">
            <w:pPr>
              <w:pStyle w:val="TableTextRight"/>
            </w:pPr>
            <w:r w:rsidRPr="00514D7C">
              <w:t> </w:t>
            </w:r>
          </w:p>
        </w:tc>
        <w:tc>
          <w:tcPr>
            <w:tcW w:w="384" w:type="pct"/>
            <w:tcBorders>
              <w:top w:val="nil"/>
              <w:left w:val="nil"/>
              <w:bottom w:val="nil"/>
              <w:right w:val="nil"/>
            </w:tcBorders>
            <w:shd w:val="clear" w:color="000000" w:fill="FFFFFF"/>
            <w:noWrap/>
            <w:vAlign w:val="center"/>
            <w:hideMark/>
          </w:tcPr>
          <w:p w14:paraId="20367873" w14:textId="77777777" w:rsidR="00514D7C" w:rsidRPr="00514D7C" w:rsidRDefault="00514D7C" w:rsidP="00514D7C">
            <w:pPr>
              <w:pStyle w:val="TableTextRight"/>
            </w:pPr>
            <w:r w:rsidRPr="00514D7C">
              <w:t> </w:t>
            </w:r>
          </w:p>
        </w:tc>
        <w:tc>
          <w:tcPr>
            <w:tcW w:w="528" w:type="pct"/>
            <w:tcBorders>
              <w:top w:val="nil"/>
              <w:left w:val="nil"/>
              <w:bottom w:val="nil"/>
              <w:right w:val="nil"/>
            </w:tcBorders>
            <w:shd w:val="clear" w:color="000000" w:fill="FFFFFF"/>
            <w:noWrap/>
            <w:vAlign w:val="center"/>
            <w:hideMark/>
          </w:tcPr>
          <w:p w14:paraId="64B7AA3E" w14:textId="77777777" w:rsidR="00514D7C" w:rsidRPr="00514D7C" w:rsidRDefault="00514D7C" w:rsidP="00514D7C">
            <w:pPr>
              <w:pStyle w:val="TableTextRight"/>
            </w:pPr>
            <w:r w:rsidRPr="00514D7C">
              <w:t> </w:t>
            </w:r>
          </w:p>
        </w:tc>
      </w:tr>
      <w:tr w:rsidR="00514D7C" w:rsidRPr="00514D7C" w14:paraId="1B78BD2E" w14:textId="77777777" w:rsidTr="00514D7C">
        <w:trPr>
          <w:trHeight w:hRule="exact" w:val="210"/>
        </w:trPr>
        <w:tc>
          <w:tcPr>
            <w:tcW w:w="1226" w:type="pct"/>
            <w:tcBorders>
              <w:top w:val="nil"/>
              <w:left w:val="nil"/>
              <w:bottom w:val="nil"/>
              <w:right w:val="nil"/>
            </w:tcBorders>
            <w:shd w:val="clear" w:color="000000" w:fill="FFFFFF"/>
            <w:noWrap/>
            <w:vAlign w:val="center"/>
            <w:hideMark/>
          </w:tcPr>
          <w:p w14:paraId="41BAE6D9" w14:textId="77777777" w:rsidR="00514D7C" w:rsidRPr="00514D7C" w:rsidRDefault="00514D7C" w:rsidP="00514D7C">
            <w:pPr>
              <w:spacing w:after="0" w:line="240" w:lineRule="auto"/>
              <w:ind w:left="170"/>
              <w:jc w:val="left"/>
              <w:rPr>
                <w:rFonts w:ascii="Arial" w:hAnsi="Arial" w:cs="Arial"/>
                <w:sz w:val="16"/>
                <w:szCs w:val="16"/>
              </w:rPr>
            </w:pPr>
            <w:r w:rsidRPr="00514D7C">
              <w:rPr>
                <w:rFonts w:ascii="Arial" w:hAnsi="Arial" w:cs="Arial"/>
                <w:sz w:val="16"/>
                <w:szCs w:val="16"/>
              </w:rPr>
              <w:t>schools(b)(c)(d)</w:t>
            </w:r>
          </w:p>
        </w:tc>
        <w:tc>
          <w:tcPr>
            <w:tcW w:w="424" w:type="pct"/>
            <w:tcBorders>
              <w:top w:val="nil"/>
              <w:left w:val="nil"/>
              <w:bottom w:val="nil"/>
              <w:right w:val="nil"/>
            </w:tcBorders>
            <w:shd w:val="clear" w:color="000000" w:fill="FFFFFF"/>
            <w:noWrap/>
            <w:vAlign w:val="bottom"/>
            <w:hideMark/>
          </w:tcPr>
          <w:p w14:paraId="3A36F690" w14:textId="77777777" w:rsidR="00514D7C" w:rsidRPr="00514D7C" w:rsidRDefault="00514D7C" w:rsidP="00514D7C">
            <w:pPr>
              <w:pStyle w:val="TableTextRight"/>
            </w:pPr>
            <w:r w:rsidRPr="00514D7C">
              <w:t>5,490.7</w:t>
            </w:r>
          </w:p>
        </w:tc>
        <w:tc>
          <w:tcPr>
            <w:tcW w:w="424" w:type="pct"/>
            <w:tcBorders>
              <w:top w:val="nil"/>
              <w:left w:val="nil"/>
              <w:bottom w:val="nil"/>
              <w:right w:val="nil"/>
            </w:tcBorders>
            <w:shd w:val="clear" w:color="000000" w:fill="FFFFFF"/>
            <w:noWrap/>
            <w:vAlign w:val="bottom"/>
            <w:hideMark/>
          </w:tcPr>
          <w:p w14:paraId="699DC315" w14:textId="77777777" w:rsidR="00514D7C" w:rsidRPr="00514D7C" w:rsidRDefault="00514D7C" w:rsidP="00514D7C">
            <w:pPr>
              <w:pStyle w:val="TableTextRight"/>
            </w:pPr>
            <w:r w:rsidRPr="00514D7C">
              <w:t>4,589.8</w:t>
            </w:r>
          </w:p>
        </w:tc>
        <w:tc>
          <w:tcPr>
            <w:tcW w:w="424" w:type="pct"/>
            <w:tcBorders>
              <w:top w:val="nil"/>
              <w:left w:val="nil"/>
              <w:bottom w:val="nil"/>
              <w:right w:val="nil"/>
            </w:tcBorders>
            <w:shd w:val="clear" w:color="000000" w:fill="FFFFFF"/>
            <w:noWrap/>
            <w:vAlign w:val="bottom"/>
            <w:hideMark/>
          </w:tcPr>
          <w:p w14:paraId="6451F57D" w14:textId="77777777" w:rsidR="00514D7C" w:rsidRPr="00514D7C" w:rsidRDefault="00514D7C" w:rsidP="00514D7C">
            <w:pPr>
              <w:pStyle w:val="TableTextRight"/>
            </w:pPr>
            <w:r w:rsidRPr="00514D7C">
              <w:t>3,880.2</w:t>
            </w:r>
          </w:p>
        </w:tc>
        <w:tc>
          <w:tcPr>
            <w:tcW w:w="424" w:type="pct"/>
            <w:tcBorders>
              <w:top w:val="nil"/>
              <w:left w:val="nil"/>
              <w:bottom w:val="nil"/>
              <w:right w:val="nil"/>
            </w:tcBorders>
            <w:shd w:val="clear" w:color="000000" w:fill="FFFFFF"/>
            <w:noWrap/>
            <w:vAlign w:val="bottom"/>
            <w:hideMark/>
          </w:tcPr>
          <w:p w14:paraId="374395BA" w14:textId="77777777" w:rsidR="00514D7C" w:rsidRPr="00514D7C" w:rsidRDefault="00514D7C" w:rsidP="00514D7C">
            <w:pPr>
              <w:pStyle w:val="TableTextRight"/>
            </w:pPr>
            <w:r w:rsidRPr="00514D7C">
              <w:t>1,811.7</w:t>
            </w:r>
          </w:p>
        </w:tc>
        <w:tc>
          <w:tcPr>
            <w:tcW w:w="424" w:type="pct"/>
            <w:tcBorders>
              <w:top w:val="nil"/>
              <w:left w:val="nil"/>
              <w:bottom w:val="nil"/>
              <w:right w:val="nil"/>
            </w:tcBorders>
            <w:shd w:val="clear" w:color="000000" w:fill="FFFFFF"/>
            <w:noWrap/>
            <w:vAlign w:val="bottom"/>
            <w:hideMark/>
          </w:tcPr>
          <w:p w14:paraId="36D3C7D4" w14:textId="77777777" w:rsidR="00514D7C" w:rsidRPr="00514D7C" w:rsidRDefault="00514D7C" w:rsidP="00514D7C">
            <w:pPr>
              <w:pStyle w:val="TableTextRight"/>
            </w:pPr>
            <w:r w:rsidRPr="00514D7C">
              <w:t>1,338.0</w:t>
            </w:r>
          </w:p>
        </w:tc>
        <w:tc>
          <w:tcPr>
            <w:tcW w:w="358" w:type="pct"/>
            <w:tcBorders>
              <w:top w:val="nil"/>
              <w:left w:val="nil"/>
              <w:bottom w:val="nil"/>
              <w:right w:val="nil"/>
            </w:tcBorders>
            <w:shd w:val="clear" w:color="000000" w:fill="FFFFFF"/>
            <w:noWrap/>
            <w:vAlign w:val="bottom"/>
            <w:hideMark/>
          </w:tcPr>
          <w:p w14:paraId="75A5DFE3" w14:textId="77777777" w:rsidR="00514D7C" w:rsidRPr="00514D7C" w:rsidRDefault="00514D7C" w:rsidP="00514D7C">
            <w:pPr>
              <w:pStyle w:val="TableTextRight"/>
            </w:pPr>
            <w:r w:rsidRPr="00514D7C">
              <w:t>398.3</w:t>
            </w:r>
          </w:p>
        </w:tc>
        <w:tc>
          <w:tcPr>
            <w:tcW w:w="384" w:type="pct"/>
            <w:tcBorders>
              <w:top w:val="nil"/>
              <w:left w:val="nil"/>
              <w:bottom w:val="nil"/>
              <w:right w:val="nil"/>
            </w:tcBorders>
            <w:shd w:val="clear" w:color="000000" w:fill="FFFFFF"/>
            <w:noWrap/>
            <w:vAlign w:val="bottom"/>
            <w:hideMark/>
          </w:tcPr>
          <w:p w14:paraId="778AF96D" w14:textId="77777777" w:rsidR="00514D7C" w:rsidRPr="00514D7C" w:rsidRDefault="00514D7C" w:rsidP="00514D7C">
            <w:pPr>
              <w:pStyle w:val="TableTextRight"/>
            </w:pPr>
            <w:r w:rsidRPr="00514D7C">
              <w:t>272.5</w:t>
            </w:r>
          </w:p>
        </w:tc>
        <w:tc>
          <w:tcPr>
            <w:tcW w:w="384" w:type="pct"/>
            <w:tcBorders>
              <w:top w:val="nil"/>
              <w:left w:val="nil"/>
              <w:bottom w:val="nil"/>
              <w:right w:val="nil"/>
            </w:tcBorders>
            <w:shd w:val="clear" w:color="000000" w:fill="FFFFFF"/>
            <w:noWrap/>
            <w:vAlign w:val="bottom"/>
            <w:hideMark/>
          </w:tcPr>
          <w:p w14:paraId="298FD571" w14:textId="77777777" w:rsidR="00514D7C" w:rsidRPr="00514D7C" w:rsidRDefault="00514D7C" w:rsidP="00514D7C">
            <w:pPr>
              <w:pStyle w:val="TableTextRight"/>
            </w:pPr>
            <w:r w:rsidRPr="00514D7C">
              <w:t>223.7</w:t>
            </w:r>
          </w:p>
        </w:tc>
        <w:tc>
          <w:tcPr>
            <w:tcW w:w="528" w:type="pct"/>
            <w:tcBorders>
              <w:top w:val="nil"/>
              <w:left w:val="nil"/>
              <w:bottom w:val="nil"/>
              <w:right w:val="nil"/>
            </w:tcBorders>
            <w:shd w:val="clear" w:color="000000" w:fill="FFFFFF"/>
            <w:noWrap/>
            <w:vAlign w:val="bottom"/>
            <w:hideMark/>
          </w:tcPr>
          <w:p w14:paraId="0DFC19DC" w14:textId="77777777" w:rsidR="00514D7C" w:rsidRPr="00514D7C" w:rsidRDefault="00514D7C" w:rsidP="00514D7C">
            <w:pPr>
              <w:pStyle w:val="TableTextRight"/>
            </w:pPr>
            <w:r w:rsidRPr="00514D7C">
              <w:t>18,004.9</w:t>
            </w:r>
          </w:p>
        </w:tc>
      </w:tr>
      <w:tr w:rsidR="00514D7C" w:rsidRPr="00514D7C" w14:paraId="3E51A236" w14:textId="77777777" w:rsidTr="00514D7C">
        <w:trPr>
          <w:trHeight w:hRule="exact" w:val="210"/>
        </w:trPr>
        <w:tc>
          <w:tcPr>
            <w:tcW w:w="1226" w:type="pct"/>
            <w:tcBorders>
              <w:top w:val="nil"/>
              <w:left w:val="nil"/>
              <w:bottom w:val="single" w:sz="4" w:space="0" w:color="000000"/>
              <w:right w:val="nil"/>
            </w:tcBorders>
            <w:shd w:val="clear" w:color="000000" w:fill="FFFFFF"/>
            <w:noWrap/>
            <w:vAlign w:val="bottom"/>
            <w:hideMark/>
          </w:tcPr>
          <w:p w14:paraId="01FE404B" w14:textId="77777777" w:rsidR="00514D7C" w:rsidRPr="00514D7C" w:rsidRDefault="00514D7C" w:rsidP="00514D7C">
            <w:pPr>
              <w:spacing w:after="0" w:line="240" w:lineRule="auto"/>
              <w:jc w:val="left"/>
              <w:rPr>
                <w:rFonts w:ascii="Arial" w:hAnsi="Arial" w:cs="Arial"/>
                <w:sz w:val="16"/>
                <w:szCs w:val="16"/>
              </w:rPr>
            </w:pPr>
            <w:r w:rsidRPr="00514D7C">
              <w:rPr>
                <w:rFonts w:ascii="Arial" w:hAnsi="Arial" w:cs="Arial"/>
                <w:sz w:val="16"/>
                <w:szCs w:val="16"/>
              </w:rPr>
              <w:t>Total</w:t>
            </w:r>
          </w:p>
        </w:tc>
        <w:tc>
          <w:tcPr>
            <w:tcW w:w="424" w:type="pct"/>
            <w:tcBorders>
              <w:top w:val="single" w:sz="4" w:space="0" w:color="000000"/>
              <w:left w:val="nil"/>
              <w:bottom w:val="single" w:sz="4" w:space="0" w:color="000000"/>
              <w:right w:val="nil"/>
            </w:tcBorders>
            <w:shd w:val="clear" w:color="000000" w:fill="FFFFFF"/>
            <w:noWrap/>
            <w:vAlign w:val="center"/>
            <w:hideMark/>
          </w:tcPr>
          <w:p w14:paraId="11F521AA" w14:textId="77777777" w:rsidR="00514D7C" w:rsidRPr="00514D7C" w:rsidRDefault="00514D7C" w:rsidP="00514D7C">
            <w:pPr>
              <w:pStyle w:val="TableTextRight"/>
            </w:pPr>
            <w:r w:rsidRPr="00514D7C">
              <w:t>8,995.4</w:t>
            </w:r>
          </w:p>
        </w:tc>
        <w:tc>
          <w:tcPr>
            <w:tcW w:w="424" w:type="pct"/>
            <w:tcBorders>
              <w:top w:val="single" w:sz="4" w:space="0" w:color="000000"/>
              <w:left w:val="nil"/>
              <w:bottom w:val="single" w:sz="4" w:space="0" w:color="000000"/>
              <w:right w:val="nil"/>
            </w:tcBorders>
            <w:shd w:val="clear" w:color="000000" w:fill="FFFFFF"/>
            <w:noWrap/>
            <w:vAlign w:val="center"/>
            <w:hideMark/>
          </w:tcPr>
          <w:p w14:paraId="041934E1" w14:textId="77777777" w:rsidR="00514D7C" w:rsidRPr="00514D7C" w:rsidRDefault="00514D7C" w:rsidP="00514D7C">
            <w:pPr>
              <w:pStyle w:val="TableTextRight"/>
            </w:pPr>
            <w:r w:rsidRPr="00514D7C">
              <w:t>7,431.3</w:t>
            </w:r>
          </w:p>
        </w:tc>
        <w:tc>
          <w:tcPr>
            <w:tcW w:w="424" w:type="pct"/>
            <w:tcBorders>
              <w:top w:val="single" w:sz="4" w:space="0" w:color="000000"/>
              <w:left w:val="nil"/>
              <w:bottom w:val="single" w:sz="4" w:space="0" w:color="000000"/>
              <w:right w:val="nil"/>
            </w:tcBorders>
            <w:shd w:val="clear" w:color="000000" w:fill="FFFFFF"/>
            <w:noWrap/>
            <w:vAlign w:val="center"/>
            <w:hideMark/>
          </w:tcPr>
          <w:p w14:paraId="560E561B" w14:textId="77777777" w:rsidR="00514D7C" w:rsidRPr="00514D7C" w:rsidRDefault="00514D7C" w:rsidP="00514D7C">
            <w:pPr>
              <w:pStyle w:val="TableTextRight"/>
            </w:pPr>
            <w:r w:rsidRPr="00514D7C">
              <w:t>6,442.0</w:t>
            </w:r>
          </w:p>
        </w:tc>
        <w:tc>
          <w:tcPr>
            <w:tcW w:w="424" w:type="pct"/>
            <w:tcBorders>
              <w:top w:val="single" w:sz="4" w:space="0" w:color="000000"/>
              <w:left w:val="nil"/>
              <w:bottom w:val="single" w:sz="4" w:space="0" w:color="000000"/>
              <w:right w:val="nil"/>
            </w:tcBorders>
            <w:shd w:val="clear" w:color="000000" w:fill="FFFFFF"/>
            <w:noWrap/>
            <w:vAlign w:val="center"/>
            <w:hideMark/>
          </w:tcPr>
          <w:p w14:paraId="7F0A36C0" w14:textId="77777777" w:rsidR="00514D7C" w:rsidRPr="00514D7C" w:rsidRDefault="00514D7C" w:rsidP="00514D7C">
            <w:pPr>
              <w:pStyle w:val="TableTextRight"/>
            </w:pPr>
            <w:r w:rsidRPr="00514D7C">
              <w:t>3,106.1</w:t>
            </w:r>
          </w:p>
        </w:tc>
        <w:tc>
          <w:tcPr>
            <w:tcW w:w="424" w:type="pct"/>
            <w:tcBorders>
              <w:top w:val="single" w:sz="4" w:space="0" w:color="000000"/>
              <w:left w:val="nil"/>
              <w:bottom w:val="single" w:sz="4" w:space="0" w:color="000000"/>
              <w:right w:val="nil"/>
            </w:tcBorders>
            <w:shd w:val="clear" w:color="000000" w:fill="FFFFFF"/>
            <w:noWrap/>
            <w:vAlign w:val="center"/>
            <w:hideMark/>
          </w:tcPr>
          <w:p w14:paraId="45E36800" w14:textId="77777777" w:rsidR="00514D7C" w:rsidRPr="00514D7C" w:rsidRDefault="00514D7C" w:rsidP="00514D7C">
            <w:pPr>
              <w:pStyle w:val="TableTextRight"/>
            </w:pPr>
            <w:r w:rsidRPr="00514D7C">
              <w:t>2,121.5</w:t>
            </w:r>
          </w:p>
        </w:tc>
        <w:tc>
          <w:tcPr>
            <w:tcW w:w="358" w:type="pct"/>
            <w:tcBorders>
              <w:top w:val="single" w:sz="4" w:space="0" w:color="000000"/>
              <w:left w:val="nil"/>
              <w:bottom w:val="single" w:sz="4" w:space="0" w:color="000000"/>
              <w:right w:val="nil"/>
            </w:tcBorders>
            <w:shd w:val="clear" w:color="000000" w:fill="FFFFFF"/>
            <w:noWrap/>
            <w:vAlign w:val="center"/>
            <w:hideMark/>
          </w:tcPr>
          <w:p w14:paraId="40199267" w14:textId="77777777" w:rsidR="00514D7C" w:rsidRPr="00514D7C" w:rsidRDefault="00514D7C" w:rsidP="00514D7C">
            <w:pPr>
              <w:pStyle w:val="TableTextRight"/>
            </w:pPr>
            <w:r w:rsidRPr="00514D7C">
              <w:t>649.3</w:t>
            </w:r>
          </w:p>
        </w:tc>
        <w:tc>
          <w:tcPr>
            <w:tcW w:w="384" w:type="pct"/>
            <w:tcBorders>
              <w:top w:val="single" w:sz="4" w:space="0" w:color="000000"/>
              <w:left w:val="nil"/>
              <w:bottom w:val="single" w:sz="4" w:space="0" w:color="000000"/>
              <w:right w:val="nil"/>
            </w:tcBorders>
            <w:shd w:val="clear" w:color="000000" w:fill="FFFFFF"/>
            <w:noWrap/>
            <w:vAlign w:val="center"/>
            <w:hideMark/>
          </w:tcPr>
          <w:p w14:paraId="3012616B" w14:textId="77777777" w:rsidR="00514D7C" w:rsidRPr="00514D7C" w:rsidRDefault="00514D7C" w:rsidP="00514D7C">
            <w:pPr>
              <w:pStyle w:val="TableTextRight"/>
            </w:pPr>
            <w:r w:rsidRPr="00514D7C">
              <w:t>455.0</w:t>
            </w:r>
          </w:p>
        </w:tc>
        <w:tc>
          <w:tcPr>
            <w:tcW w:w="384" w:type="pct"/>
            <w:tcBorders>
              <w:top w:val="single" w:sz="4" w:space="0" w:color="000000"/>
              <w:left w:val="nil"/>
              <w:bottom w:val="single" w:sz="4" w:space="0" w:color="000000"/>
              <w:right w:val="nil"/>
            </w:tcBorders>
            <w:shd w:val="clear" w:color="000000" w:fill="FFFFFF"/>
            <w:noWrap/>
            <w:vAlign w:val="center"/>
            <w:hideMark/>
          </w:tcPr>
          <w:p w14:paraId="4C302435" w14:textId="77777777" w:rsidR="00514D7C" w:rsidRPr="00514D7C" w:rsidRDefault="00514D7C" w:rsidP="00514D7C">
            <w:pPr>
              <w:pStyle w:val="TableTextRight"/>
            </w:pPr>
            <w:r w:rsidRPr="00514D7C">
              <w:t>458.8</w:t>
            </w:r>
          </w:p>
        </w:tc>
        <w:tc>
          <w:tcPr>
            <w:tcW w:w="528" w:type="pct"/>
            <w:tcBorders>
              <w:top w:val="single" w:sz="4" w:space="0" w:color="000000"/>
              <w:left w:val="nil"/>
              <w:bottom w:val="single" w:sz="4" w:space="0" w:color="000000"/>
              <w:right w:val="nil"/>
            </w:tcBorders>
            <w:shd w:val="clear" w:color="000000" w:fill="FFFFFF"/>
            <w:noWrap/>
            <w:vAlign w:val="center"/>
            <w:hideMark/>
          </w:tcPr>
          <w:p w14:paraId="6DE9D307" w14:textId="77777777" w:rsidR="00514D7C" w:rsidRPr="00514D7C" w:rsidRDefault="00514D7C" w:rsidP="00514D7C">
            <w:pPr>
              <w:pStyle w:val="TableTextRight"/>
            </w:pPr>
            <w:r w:rsidRPr="00514D7C">
              <w:t>29,659.4</w:t>
            </w:r>
          </w:p>
        </w:tc>
      </w:tr>
    </w:tbl>
    <w:p w14:paraId="67840ED3" w14:textId="08BD63F3" w:rsidR="00D337A3" w:rsidRPr="00712D4A" w:rsidRDefault="1CCAB394" w:rsidP="00C71ABB">
      <w:pPr>
        <w:pStyle w:val="ChartandTableFootnoteAlpha"/>
        <w:numPr>
          <w:ilvl w:val="0"/>
          <w:numId w:val="15"/>
        </w:numPr>
      </w:pPr>
      <w:r>
        <w:t xml:space="preserve">Includes </w:t>
      </w:r>
      <w:r w:rsidR="00F421AC" w:rsidRPr="00712D4A">
        <w:t xml:space="preserve">Literacy Support for Tasmanian Students </w:t>
      </w:r>
      <w:r w:rsidR="00F421AC">
        <w:t xml:space="preserve">and </w:t>
      </w:r>
      <w:r>
        <w:t>funding for the Northern Territory to accelerate evidence</w:t>
      </w:r>
      <w:r w:rsidR="00BC1EC6">
        <w:noBreakHyphen/>
      </w:r>
      <w:r>
        <w:t>based reforms to improve outcomes for vulnerable students.</w:t>
      </w:r>
    </w:p>
    <w:p w14:paraId="50399DED" w14:textId="77777777" w:rsidR="00D337A3" w:rsidRPr="00712D4A" w:rsidRDefault="00D337A3" w:rsidP="00D337A3">
      <w:pPr>
        <w:pStyle w:val="ChartandTableFootnoteAlpha"/>
      </w:pPr>
      <w:r w:rsidRPr="00712D4A">
        <w:t>Includes capital funding.</w:t>
      </w:r>
    </w:p>
    <w:p w14:paraId="4D6C6ECE" w14:textId="77777777" w:rsidR="00D337A3" w:rsidRPr="00712D4A" w:rsidRDefault="00D337A3" w:rsidP="00D337A3">
      <w:pPr>
        <w:pStyle w:val="ChartandTableFootnoteAlpha"/>
      </w:pPr>
      <w:r w:rsidRPr="00712D4A">
        <w:t>Includes prescribed circumstances funding.</w:t>
      </w:r>
    </w:p>
    <w:p w14:paraId="5FE1FDD4" w14:textId="5476A968" w:rsidR="00D337A3" w:rsidRPr="00712D4A" w:rsidRDefault="00D337A3" w:rsidP="004F40B6">
      <w:pPr>
        <w:pStyle w:val="ChartandTableFootnoteAlpha"/>
        <w:spacing w:after="240"/>
      </w:pPr>
      <w:r w:rsidRPr="00712D4A">
        <w:t>Includes funding for non</w:t>
      </w:r>
      <w:r w:rsidRPr="00712D4A">
        <w:noBreakHyphen/>
        <w:t>government school reform support and the Choice and Affordability Fund.</w:t>
      </w:r>
    </w:p>
    <w:p w14:paraId="01373E62" w14:textId="106AA9F0" w:rsidR="00D337A3" w:rsidRPr="00712D4A" w:rsidRDefault="001C7356" w:rsidP="0072412B">
      <w:pPr>
        <w:rPr>
          <w:rFonts w:ascii="Arial Bold" w:hAnsi="Arial Bold"/>
          <w:b/>
          <w:color w:val="auto"/>
          <w:sz w:val="22"/>
        </w:rPr>
      </w:pPr>
      <w:r w:rsidRPr="001C7356">
        <w:t xml:space="preserve">The Australian Government uses a </w:t>
      </w:r>
      <w:proofErr w:type="gramStart"/>
      <w:r w:rsidRPr="001C7356">
        <w:t>needs</w:t>
      </w:r>
      <w:proofErr w:type="gramEnd"/>
      <w:r w:rsidR="00BC1EC6">
        <w:noBreakHyphen/>
      </w:r>
      <w:r w:rsidRPr="001C7356">
        <w:t>based model for school funding, which delivers a consistent national approach for all schools in all states</w:t>
      </w:r>
      <w:r w:rsidR="00D337A3" w:rsidRPr="00712D4A">
        <w:t>.</w:t>
      </w:r>
      <w:r w:rsidR="00D337A3" w:rsidRPr="00712D4A">
        <w:br w:type="page"/>
      </w:r>
    </w:p>
    <w:p w14:paraId="3F60F25E" w14:textId="77777777" w:rsidR="00D337A3" w:rsidRPr="00712D4A" w:rsidRDefault="00D337A3" w:rsidP="00D337A3">
      <w:pPr>
        <w:pStyle w:val="Heading3"/>
      </w:pPr>
      <w:r w:rsidRPr="00712D4A">
        <w:lastRenderedPageBreak/>
        <w:t>National Partnership payments for education</w:t>
      </w:r>
    </w:p>
    <w:p w14:paraId="053EE5E8" w14:textId="77777777" w:rsidR="00D337A3" w:rsidRDefault="00D337A3" w:rsidP="00D337A3">
      <w:pPr>
        <w:keepNext/>
      </w:pPr>
      <w:r w:rsidRPr="00712D4A">
        <w:t>In addition to Quality Schools funding, the Australian Government will provide funding for state education services through National Partnership payments.</w:t>
      </w:r>
    </w:p>
    <w:p w14:paraId="6EBCCC6D" w14:textId="77777777" w:rsidR="008C0E5B" w:rsidRDefault="008C0E5B" w:rsidP="008C0E5B">
      <w:pPr>
        <w:pStyle w:val="Heading4"/>
      </w:pPr>
      <w:r>
        <w:t>Early Childhood Education</w:t>
      </w:r>
    </w:p>
    <w:p w14:paraId="5BFB5494" w14:textId="6B6502C4" w:rsidR="008C0E5B" w:rsidRPr="00077895" w:rsidRDefault="008C0E5B" w:rsidP="008C0E5B">
      <w:r>
        <w:t xml:space="preserve">The Australian Government </w:t>
      </w:r>
      <w:r w:rsidR="00015F41">
        <w:t>is providing</w:t>
      </w:r>
      <w:r>
        <w:t xml:space="preserve"> funding to the states for preschools under the new Preschool Reform Agreement, which succeed</w:t>
      </w:r>
      <w:r w:rsidR="006C7787">
        <w:t>ed</w:t>
      </w:r>
      <w:r>
        <w:t xml:space="preserve"> the </w:t>
      </w:r>
      <w:r w:rsidRPr="002C570D">
        <w:t>National Partnership Agreement on Universal Access to Early Childhood Education</w:t>
      </w:r>
      <w:r>
        <w:t xml:space="preserve"> from the commencement of the 2022 preschool year.</w:t>
      </w:r>
    </w:p>
    <w:p w14:paraId="54068259" w14:textId="56E42071" w:rsidR="00514D7C" w:rsidRPr="00514D7C" w:rsidRDefault="008C0E5B" w:rsidP="00514D7C">
      <w:pPr>
        <w:pStyle w:val="TableHeading"/>
        <w:rPr>
          <w:sz w:val="16"/>
        </w:rPr>
      </w:pPr>
      <w:r>
        <w:t>Preschool Reform Agreement</w:t>
      </w:r>
      <w:r w:rsidRPr="00712D4A">
        <w:rPr>
          <w:vertAlign w:val="superscript"/>
        </w:rPr>
        <w:t>(a)</w:t>
      </w:r>
      <w:r>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514D7C" w:rsidRPr="00514D7C" w14:paraId="1A3E08F0" w14:textId="77777777" w:rsidTr="00514D7C">
        <w:trPr>
          <w:trHeight w:hRule="exact" w:val="225"/>
        </w:trPr>
        <w:tc>
          <w:tcPr>
            <w:tcW w:w="530" w:type="pct"/>
            <w:tcBorders>
              <w:top w:val="single" w:sz="4" w:space="0" w:color="000000"/>
              <w:left w:val="nil"/>
              <w:bottom w:val="nil"/>
              <w:right w:val="nil"/>
            </w:tcBorders>
            <w:shd w:val="clear" w:color="000000" w:fill="FFFFFF"/>
            <w:noWrap/>
            <w:vAlign w:val="bottom"/>
            <w:hideMark/>
          </w:tcPr>
          <w:p w14:paraId="76BE89FB" w14:textId="1824BA29" w:rsidR="00514D7C" w:rsidRPr="00514D7C" w:rsidRDefault="00514D7C" w:rsidP="00514D7C">
            <w:pPr>
              <w:spacing w:after="0" w:line="240" w:lineRule="auto"/>
              <w:rPr>
                <w:rFonts w:ascii="Arial" w:hAnsi="Arial" w:cs="Arial"/>
                <w:sz w:val="16"/>
                <w:szCs w:val="16"/>
              </w:rPr>
            </w:pPr>
            <w:r w:rsidRPr="00514D7C">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06C05308"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1B3DFC4D"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3404D7C3"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38D619C0"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08A6A04A"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7B5FD992"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272ABA11"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2D30D3C0"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453841B8"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Total</w:t>
            </w:r>
          </w:p>
        </w:tc>
      </w:tr>
      <w:tr w:rsidR="00514D7C" w:rsidRPr="00514D7C" w14:paraId="59959978" w14:textId="77777777" w:rsidTr="00514D7C">
        <w:trPr>
          <w:trHeight w:hRule="exact" w:val="225"/>
        </w:trPr>
        <w:tc>
          <w:tcPr>
            <w:tcW w:w="530" w:type="pct"/>
            <w:tcBorders>
              <w:top w:val="nil"/>
              <w:left w:val="nil"/>
              <w:bottom w:val="nil"/>
              <w:right w:val="nil"/>
            </w:tcBorders>
            <w:shd w:val="clear" w:color="000000" w:fill="FFFFFF"/>
            <w:noWrap/>
            <w:vAlign w:val="bottom"/>
            <w:hideMark/>
          </w:tcPr>
          <w:p w14:paraId="58E9918A" w14:textId="77777777" w:rsidR="00514D7C" w:rsidRPr="00514D7C" w:rsidRDefault="00514D7C" w:rsidP="00514D7C">
            <w:pPr>
              <w:spacing w:after="0" w:line="240" w:lineRule="auto"/>
              <w:jc w:val="left"/>
              <w:rPr>
                <w:rFonts w:ascii="Arial" w:hAnsi="Arial" w:cs="Arial"/>
                <w:sz w:val="16"/>
                <w:szCs w:val="16"/>
              </w:rPr>
            </w:pPr>
            <w:r w:rsidRPr="00514D7C">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1381375F"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42.2</w:t>
            </w:r>
          </w:p>
        </w:tc>
        <w:tc>
          <w:tcPr>
            <w:tcW w:w="491" w:type="pct"/>
            <w:tcBorders>
              <w:top w:val="nil"/>
              <w:left w:val="nil"/>
              <w:bottom w:val="nil"/>
              <w:right w:val="nil"/>
            </w:tcBorders>
            <w:shd w:val="clear" w:color="000000" w:fill="FFFFFF"/>
            <w:noWrap/>
            <w:vAlign w:val="bottom"/>
            <w:hideMark/>
          </w:tcPr>
          <w:p w14:paraId="5F3601FD"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38.6</w:t>
            </w:r>
          </w:p>
        </w:tc>
        <w:tc>
          <w:tcPr>
            <w:tcW w:w="491" w:type="pct"/>
            <w:tcBorders>
              <w:top w:val="nil"/>
              <w:left w:val="nil"/>
              <w:bottom w:val="nil"/>
              <w:right w:val="nil"/>
            </w:tcBorders>
            <w:shd w:val="clear" w:color="000000" w:fill="FFFFFF"/>
            <w:noWrap/>
            <w:vAlign w:val="bottom"/>
            <w:hideMark/>
          </w:tcPr>
          <w:p w14:paraId="35F735E1"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25.5</w:t>
            </w:r>
          </w:p>
        </w:tc>
        <w:tc>
          <w:tcPr>
            <w:tcW w:w="491" w:type="pct"/>
            <w:tcBorders>
              <w:top w:val="nil"/>
              <w:left w:val="nil"/>
              <w:bottom w:val="nil"/>
              <w:right w:val="nil"/>
            </w:tcBorders>
            <w:shd w:val="clear" w:color="000000" w:fill="FFFFFF"/>
            <w:noWrap/>
            <w:vAlign w:val="bottom"/>
            <w:hideMark/>
          </w:tcPr>
          <w:p w14:paraId="67DAD2F3"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13.9</w:t>
            </w:r>
          </w:p>
        </w:tc>
        <w:tc>
          <w:tcPr>
            <w:tcW w:w="491" w:type="pct"/>
            <w:tcBorders>
              <w:top w:val="nil"/>
              <w:left w:val="nil"/>
              <w:bottom w:val="nil"/>
              <w:right w:val="nil"/>
            </w:tcBorders>
            <w:shd w:val="clear" w:color="000000" w:fill="FFFFFF"/>
            <w:noWrap/>
            <w:vAlign w:val="bottom"/>
            <w:hideMark/>
          </w:tcPr>
          <w:p w14:paraId="50DBA8CA"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8.5</w:t>
            </w:r>
          </w:p>
        </w:tc>
        <w:tc>
          <w:tcPr>
            <w:tcW w:w="491" w:type="pct"/>
            <w:tcBorders>
              <w:top w:val="nil"/>
              <w:left w:val="nil"/>
              <w:bottom w:val="nil"/>
              <w:right w:val="nil"/>
            </w:tcBorders>
            <w:shd w:val="clear" w:color="000000" w:fill="FFFFFF"/>
            <w:noWrap/>
            <w:vAlign w:val="bottom"/>
            <w:hideMark/>
          </w:tcPr>
          <w:p w14:paraId="15E73888"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3.0</w:t>
            </w:r>
          </w:p>
        </w:tc>
        <w:tc>
          <w:tcPr>
            <w:tcW w:w="491" w:type="pct"/>
            <w:tcBorders>
              <w:top w:val="nil"/>
              <w:left w:val="nil"/>
              <w:bottom w:val="nil"/>
              <w:right w:val="nil"/>
            </w:tcBorders>
            <w:shd w:val="clear" w:color="000000" w:fill="FFFFFF"/>
            <w:noWrap/>
            <w:vAlign w:val="bottom"/>
            <w:hideMark/>
          </w:tcPr>
          <w:p w14:paraId="62708981"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2.9</w:t>
            </w:r>
          </w:p>
        </w:tc>
        <w:tc>
          <w:tcPr>
            <w:tcW w:w="491" w:type="pct"/>
            <w:tcBorders>
              <w:top w:val="nil"/>
              <w:left w:val="nil"/>
              <w:bottom w:val="nil"/>
              <w:right w:val="nil"/>
            </w:tcBorders>
            <w:shd w:val="clear" w:color="000000" w:fill="FFFFFF"/>
            <w:noWrap/>
            <w:vAlign w:val="bottom"/>
            <w:hideMark/>
          </w:tcPr>
          <w:p w14:paraId="1257FA60"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1.4</w:t>
            </w:r>
          </w:p>
        </w:tc>
        <w:tc>
          <w:tcPr>
            <w:tcW w:w="544" w:type="pct"/>
            <w:tcBorders>
              <w:top w:val="nil"/>
              <w:left w:val="nil"/>
              <w:bottom w:val="nil"/>
              <w:right w:val="nil"/>
            </w:tcBorders>
            <w:shd w:val="clear" w:color="000000" w:fill="FFFFFF"/>
            <w:noWrap/>
            <w:vAlign w:val="bottom"/>
            <w:hideMark/>
          </w:tcPr>
          <w:p w14:paraId="542CE68D"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166.7</w:t>
            </w:r>
          </w:p>
        </w:tc>
      </w:tr>
      <w:tr w:rsidR="00514D7C" w:rsidRPr="00514D7C" w14:paraId="17829060" w14:textId="77777777" w:rsidTr="00514D7C">
        <w:trPr>
          <w:trHeight w:hRule="exact" w:val="225"/>
        </w:trPr>
        <w:tc>
          <w:tcPr>
            <w:tcW w:w="530" w:type="pct"/>
            <w:tcBorders>
              <w:top w:val="nil"/>
              <w:left w:val="nil"/>
              <w:bottom w:val="nil"/>
              <w:right w:val="nil"/>
            </w:tcBorders>
            <w:shd w:val="clear" w:color="000000" w:fill="F2F9FC"/>
            <w:noWrap/>
            <w:vAlign w:val="bottom"/>
            <w:hideMark/>
          </w:tcPr>
          <w:p w14:paraId="5B2D8029" w14:textId="77777777" w:rsidR="00514D7C" w:rsidRPr="00514D7C" w:rsidRDefault="00514D7C" w:rsidP="00514D7C">
            <w:pPr>
              <w:spacing w:after="0" w:line="240" w:lineRule="auto"/>
              <w:jc w:val="left"/>
              <w:rPr>
                <w:rFonts w:ascii="Arial" w:hAnsi="Arial" w:cs="Arial"/>
                <w:sz w:val="16"/>
                <w:szCs w:val="16"/>
              </w:rPr>
            </w:pPr>
            <w:r w:rsidRPr="00514D7C">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7B9A907D"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140.8</w:t>
            </w:r>
          </w:p>
        </w:tc>
        <w:tc>
          <w:tcPr>
            <w:tcW w:w="491" w:type="pct"/>
            <w:tcBorders>
              <w:top w:val="nil"/>
              <w:left w:val="nil"/>
              <w:bottom w:val="nil"/>
              <w:right w:val="nil"/>
            </w:tcBorders>
            <w:shd w:val="clear" w:color="000000" w:fill="F2F9FC"/>
            <w:noWrap/>
            <w:vAlign w:val="bottom"/>
            <w:hideMark/>
          </w:tcPr>
          <w:p w14:paraId="73A60551"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128.5</w:t>
            </w:r>
          </w:p>
        </w:tc>
        <w:tc>
          <w:tcPr>
            <w:tcW w:w="491" w:type="pct"/>
            <w:tcBorders>
              <w:top w:val="nil"/>
              <w:left w:val="nil"/>
              <w:bottom w:val="nil"/>
              <w:right w:val="nil"/>
            </w:tcBorders>
            <w:shd w:val="clear" w:color="000000" w:fill="F2F9FC"/>
            <w:noWrap/>
            <w:vAlign w:val="bottom"/>
            <w:hideMark/>
          </w:tcPr>
          <w:p w14:paraId="4326E2A5"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86.3</w:t>
            </w:r>
          </w:p>
        </w:tc>
        <w:tc>
          <w:tcPr>
            <w:tcW w:w="491" w:type="pct"/>
            <w:tcBorders>
              <w:top w:val="nil"/>
              <w:left w:val="nil"/>
              <w:bottom w:val="nil"/>
              <w:right w:val="nil"/>
            </w:tcBorders>
            <w:shd w:val="clear" w:color="000000" w:fill="F2F9FC"/>
            <w:noWrap/>
            <w:vAlign w:val="bottom"/>
            <w:hideMark/>
          </w:tcPr>
          <w:p w14:paraId="45D1B546"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46.5</w:t>
            </w:r>
          </w:p>
        </w:tc>
        <w:tc>
          <w:tcPr>
            <w:tcW w:w="491" w:type="pct"/>
            <w:tcBorders>
              <w:top w:val="nil"/>
              <w:left w:val="nil"/>
              <w:bottom w:val="nil"/>
              <w:right w:val="nil"/>
            </w:tcBorders>
            <w:shd w:val="clear" w:color="000000" w:fill="F2F9FC"/>
            <w:noWrap/>
            <w:vAlign w:val="bottom"/>
            <w:hideMark/>
          </w:tcPr>
          <w:p w14:paraId="19241666"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28.2</w:t>
            </w:r>
          </w:p>
        </w:tc>
        <w:tc>
          <w:tcPr>
            <w:tcW w:w="491" w:type="pct"/>
            <w:tcBorders>
              <w:top w:val="nil"/>
              <w:left w:val="nil"/>
              <w:bottom w:val="nil"/>
              <w:right w:val="nil"/>
            </w:tcBorders>
            <w:shd w:val="clear" w:color="000000" w:fill="F2F9FC"/>
            <w:noWrap/>
            <w:vAlign w:val="bottom"/>
            <w:hideMark/>
          </w:tcPr>
          <w:p w14:paraId="187C03F9"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9.8</w:t>
            </w:r>
          </w:p>
        </w:tc>
        <w:tc>
          <w:tcPr>
            <w:tcW w:w="491" w:type="pct"/>
            <w:tcBorders>
              <w:top w:val="nil"/>
              <w:left w:val="nil"/>
              <w:bottom w:val="nil"/>
              <w:right w:val="nil"/>
            </w:tcBorders>
            <w:shd w:val="clear" w:color="000000" w:fill="F2F9FC"/>
            <w:noWrap/>
            <w:vAlign w:val="bottom"/>
            <w:hideMark/>
          </w:tcPr>
          <w:p w14:paraId="68B134C8"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9.7</w:t>
            </w:r>
          </w:p>
        </w:tc>
        <w:tc>
          <w:tcPr>
            <w:tcW w:w="491" w:type="pct"/>
            <w:tcBorders>
              <w:top w:val="nil"/>
              <w:left w:val="nil"/>
              <w:bottom w:val="nil"/>
              <w:right w:val="nil"/>
            </w:tcBorders>
            <w:shd w:val="clear" w:color="000000" w:fill="F2F9FC"/>
            <w:noWrap/>
            <w:vAlign w:val="bottom"/>
            <w:hideMark/>
          </w:tcPr>
          <w:p w14:paraId="7142C7E0"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4.7</w:t>
            </w:r>
          </w:p>
        </w:tc>
        <w:tc>
          <w:tcPr>
            <w:tcW w:w="544" w:type="pct"/>
            <w:tcBorders>
              <w:top w:val="nil"/>
              <w:left w:val="nil"/>
              <w:bottom w:val="nil"/>
              <w:right w:val="nil"/>
            </w:tcBorders>
            <w:shd w:val="clear" w:color="000000" w:fill="F2F9FC"/>
            <w:noWrap/>
            <w:vAlign w:val="bottom"/>
            <w:hideMark/>
          </w:tcPr>
          <w:p w14:paraId="29FAD9CF"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454.6</w:t>
            </w:r>
          </w:p>
        </w:tc>
      </w:tr>
      <w:tr w:rsidR="00514D7C" w:rsidRPr="00514D7C" w14:paraId="6C7A8384" w14:textId="77777777" w:rsidTr="00514D7C">
        <w:trPr>
          <w:trHeight w:hRule="exact" w:val="225"/>
        </w:trPr>
        <w:tc>
          <w:tcPr>
            <w:tcW w:w="530" w:type="pct"/>
            <w:tcBorders>
              <w:top w:val="nil"/>
              <w:left w:val="nil"/>
              <w:bottom w:val="nil"/>
              <w:right w:val="nil"/>
            </w:tcBorders>
            <w:shd w:val="clear" w:color="000000" w:fill="FFFFFF"/>
            <w:noWrap/>
            <w:vAlign w:val="bottom"/>
            <w:hideMark/>
          </w:tcPr>
          <w:p w14:paraId="06E972DE" w14:textId="77777777" w:rsidR="00514D7C" w:rsidRPr="00514D7C" w:rsidRDefault="00514D7C" w:rsidP="00514D7C">
            <w:pPr>
              <w:spacing w:after="0" w:line="240" w:lineRule="auto"/>
              <w:jc w:val="left"/>
              <w:rPr>
                <w:rFonts w:ascii="Arial" w:hAnsi="Arial" w:cs="Arial"/>
                <w:sz w:val="16"/>
                <w:szCs w:val="16"/>
              </w:rPr>
            </w:pPr>
            <w:r w:rsidRPr="00514D7C">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44E866C5"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140.8</w:t>
            </w:r>
          </w:p>
        </w:tc>
        <w:tc>
          <w:tcPr>
            <w:tcW w:w="491" w:type="pct"/>
            <w:tcBorders>
              <w:top w:val="nil"/>
              <w:left w:val="nil"/>
              <w:bottom w:val="nil"/>
              <w:right w:val="nil"/>
            </w:tcBorders>
            <w:shd w:val="clear" w:color="000000" w:fill="FFFFFF"/>
            <w:noWrap/>
            <w:vAlign w:val="bottom"/>
            <w:hideMark/>
          </w:tcPr>
          <w:p w14:paraId="22BB6F48"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128.5</w:t>
            </w:r>
          </w:p>
        </w:tc>
        <w:tc>
          <w:tcPr>
            <w:tcW w:w="491" w:type="pct"/>
            <w:tcBorders>
              <w:top w:val="nil"/>
              <w:left w:val="nil"/>
              <w:bottom w:val="nil"/>
              <w:right w:val="nil"/>
            </w:tcBorders>
            <w:shd w:val="clear" w:color="000000" w:fill="FFFFFF"/>
            <w:noWrap/>
            <w:vAlign w:val="bottom"/>
            <w:hideMark/>
          </w:tcPr>
          <w:p w14:paraId="0BA8DD39"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90.0</w:t>
            </w:r>
          </w:p>
        </w:tc>
        <w:tc>
          <w:tcPr>
            <w:tcW w:w="491" w:type="pct"/>
            <w:tcBorders>
              <w:top w:val="nil"/>
              <w:left w:val="nil"/>
              <w:bottom w:val="nil"/>
              <w:right w:val="nil"/>
            </w:tcBorders>
            <w:shd w:val="clear" w:color="000000" w:fill="FFFFFF"/>
            <w:noWrap/>
            <w:vAlign w:val="bottom"/>
            <w:hideMark/>
          </w:tcPr>
          <w:p w14:paraId="683B92CB"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46.8</w:t>
            </w:r>
          </w:p>
        </w:tc>
        <w:tc>
          <w:tcPr>
            <w:tcW w:w="491" w:type="pct"/>
            <w:tcBorders>
              <w:top w:val="nil"/>
              <w:left w:val="nil"/>
              <w:bottom w:val="nil"/>
              <w:right w:val="nil"/>
            </w:tcBorders>
            <w:shd w:val="clear" w:color="000000" w:fill="FFFFFF"/>
            <w:noWrap/>
            <w:vAlign w:val="bottom"/>
            <w:hideMark/>
          </w:tcPr>
          <w:p w14:paraId="507B73B3"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28.2</w:t>
            </w:r>
          </w:p>
        </w:tc>
        <w:tc>
          <w:tcPr>
            <w:tcW w:w="491" w:type="pct"/>
            <w:tcBorders>
              <w:top w:val="nil"/>
              <w:left w:val="nil"/>
              <w:bottom w:val="nil"/>
              <w:right w:val="nil"/>
            </w:tcBorders>
            <w:shd w:val="clear" w:color="000000" w:fill="FFFFFF"/>
            <w:noWrap/>
            <w:vAlign w:val="bottom"/>
            <w:hideMark/>
          </w:tcPr>
          <w:p w14:paraId="2B1280D5"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9.8</w:t>
            </w:r>
          </w:p>
        </w:tc>
        <w:tc>
          <w:tcPr>
            <w:tcW w:w="491" w:type="pct"/>
            <w:tcBorders>
              <w:top w:val="nil"/>
              <w:left w:val="nil"/>
              <w:bottom w:val="nil"/>
              <w:right w:val="nil"/>
            </w:tcBorders>
            <w:shd w:val="clear" w:color="000000" w:fill="FFFFFF"/>
            <w:noWrap/>
            <w:vAlign w:val="bottom"/>
            <w:hideMark/>
          </w:tcPr>
          <w:p w14:paraId="7FE526F1"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9.7</w:t>
            </w:r>
          </w:p>
        </w:tc>
        <w:tc>
          <w:tcPr>
            <w:tcW w:w="491" w:type="pct"/>
            <w:tcBorders>
              <w:top w:val="nil"/>
              <w:left w:val="nil"/>
              <w:bottom w:val="nil"/>
              <w:right w:val="nil"/>
            </w:tcBorders>
            <w:shd w:val="clear" w:color="000000" w:fill="FFFFFF"/>
            <w:noWrap/>
            <w:vAlign w:val="bottom"/>
            <w:hideMark/>
          </w:tcPr>
          <w:p w14:paraId="1513FB44"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4.8</w:t>
            </w:r>
          </w:p>
        </w:tc>
        <w:tc>
          <w:tcPr>
            <w:tcW w:w="544" w:type="pct"/>
            <w:tcBorders>
              <w:top w:val="nil"/>
              <w:left w:val="nil"/>
              <w:bottom w:val="nil"/>
              <w:right w:val="nil"/>
            </w:tcBorders>
            <w:shd w:val="clear" w:color="000000" w:fill="FFFFFF"/>
            <w:noWrap/>
            <w:vAlign w:val="bottom"/>
            <w:hideMark/>
          </w:tcPr>
          <w:p w14:paraId="3A9B222A"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458.7</w:t>
            </w:r>
          </w:p>
        </w:tc>
      </w:tr>
      <w:tr w:rsidR="00514D7C" w:rsidRPr="00514D7C" w14:paraId="7CFAC728" w14:textId="77777777" w:rsidTr="00514D7C">
        <w:trPr>
          <w:trHeight w:hRule="exact" w:val="225"/>
        </w:trPr>
        <w:tc>
          <w:tcPr>
            <w:tcW w:w="530" w:type="pct"/>
            <w:tcBorders>
              <w:top w:val="nil"/>
              <w:left w:val="nil"/>
              <w:bottom w:val="nil"/>
              <w:right w:val="nil"/>
            </w:tcBorders>
            <w:shd w:val="clear" w:color="000000" w:fill="FFFFFF"/>
            <w:noWrap/>
            <w:vAlign w:val="bottom"/>
            <w:hideMark/>
          </w:tcPr>
          <w:p w14:paraId="33144C20" w14:textId="77777777" w:rsidR="00514D7C" w:rsidRPr="00514D7C" w:rsidRDefault="00514D7C" w:rsidP="00514D7C">
            <w:pPr>
              <w:spacing w:after="0" w:line="240" w:lineRule="auto"/>
              <w:jc w:val="left"/>
              <w:rPr>
                <w:rFonts w:ascii="Arial" w:hAnsi="Arial" w:cs="Arial"/>
                <w:sz w:val="16"/>
                <w:szCs w:val="16"/>
              </w:rPr>
            </w:pPr>
            <w:r w:rsidRPr="00514D7C">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2CB93421"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141.5</w:t>
            </w:r>
          </w:p>
        </w:tc>
        <w:tc>
          <w:tcPr>
            <w:tcW w:w="491" w:type="pct"/>
            <w:tcBorders>
              <w:top w:val="nil"/>
              <w:left w:val="nil"/>
              <w:bottom w:val="nil"/>
              <w:right w:val="nil"/>
            </w:tcBorders>
            <w:shd w:val="clear" w:color="000000" w:fill="FFFFFF"/>
            <w:noWrap/>
            <w:vAlign w:val="bottom"/>
            <w:hideMark/>
          </w:tcPr>
          <w:p w14:paraId="58119AEC"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128.5</w:t>
            </w:r>
          </w:p>
        </w:tc>
        <w:tc>
          <w:tcPr>
            <w:tcW w:w="491" w:type="pct"/>
            <w:tcBorders>
              <w:top w:val="nil"/>
              <w:left w:val="nil"/>
              <w:bottom w:val="nil"/>
              <w:right w:val="nil"/>
            </w:tcBorders>
            <w:shd w:val="clear" w:color="000000" w:fill="FFFFFF"/>
            <w:noWrap/>
            <w:vAlign w:val="bottom"/>
            <w:hideMark/>
          </w:tcPr>
          <w:p w14:paraId="36712DC5"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92.2</w:t>
            </w:r>
          </w:p>
        </w:tc>
        <w:tc>
          <w:tcPr>
            <w:tcW w:w="491" w:type="pct"/>
            <w:tcBorders>
              <w:top w:val="nil"/>
              <w:left w:val="nil"/>
              <w:bottom w:val="nil"/>
              <w:right w:val="nil"/>
            </w:tcBorders>
            <w:shd w:val="clear" w:color="000000" w:fill="FFFFFF"/>
            <w:noWrap/>
            <w:vAlign w:val="bottom"/>
            <w:hideMark/>
          </w:tcPr>
          <w:p w14:paraId="2EF5B6D5"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47.4</w:t>
            </w:r>
          </w:p>
        </w:tc>
        <w:tc>
          <w:tcPr>
            <w:tcW w:w="491" w:type="pct"/>
            <w:tcBorders>
              <w:top w:val="nil"/>
              <w:left w:val="nil"/>
              <w:bottom w:val="nil"/>
              <w:right w:val="nil"/>
            </w:tcBorders>
            <w:shd w:val="clear" w:color="000000" w:fill="FFFFFF"/>
            <w:noWrap/>
            <w:vAlign w:val="bottom"/>
            <w:hideMark/>
          </w:tcPr>
          <w:p w14:paraId="2373E22C"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28.2</w:t>
            </w:r>
          </w:p>
        </w:tc>
        <w:tc>
          <w:tcPr>
            <w:tcW w:w="491" w:type="pct"/>
            <w:tcBorders>
              <w:top w:val="nil"/>
              <w:left w:val="nil"/>
              <w:bottom w:val="nil"/>
              <w:right w:val="nil"/>
            </w:tcBorders>
            <w:shd w:val="clear" w:color="000000" w:fill="FFFFFF"/>
            <w:noWrap/>
            <w:vAlign w:val="bottom"/>
            <w:hideMark/>
          </w:tcPr>
          <w:p w14:paraId="2FB86ED4"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9.8</w:t>
            </w:r>
          </w:p>
        </w:tc>
        <w:tc>
          <w:tcPr>
            <w:tcW w:w="491" w:type="pct"/>
            <w:tcBorders>
              <w:top w:val="nil"/>
              <w:left w:val="nil"/>
              <w:bottom w:val="nil"/>
              <w:right w:val="nil"/>
            </w:tcBorders>
            <w:shd w:val="clear" w:color="000000" w:fill="FFFFFF"/>
            <w:noWrap/>
            <w:vAlign w:val="bottom"/>
            <w:hideMark/>
          </w:tcPr>
          <w:p w14:paraId="5180815F"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9.7</w:t>
            </w:r>
          </w:p>
        </w:tc>
        <w:tc>
          <w:tcPr>
            <w:tcW w:w="491" w:type="pct"/>
            <w:tcBorders>
              <w:top w:val="nil"/>
              <w:left w:val="nil"/>
              <w:bottom w:val="nil"/>
              <w:right w:val="nil"/>
            </w:tcBorders>
            <w:shd w:val="clear" w:color="000000" w:fill="FFFFFF"/>
            <w:noWrap/>
            <w:vAlign w:val="bottom"/>
            <w:hideMark/>
          </w:tcPr>
          <w:p w14:paraId="49F008DB"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4.9</w:t>
            </w:r>
          </w:p>
        </w:tc>
        <w:tc>
          <w:tcPr>
            <w:tcW w:w="544" w:type="pct"/>
            <w:tcBorders>
              <w:top w:val="nil"/>
              <w:left w:val="nil"/>
              <w:bottom w:val="nil"/>
              <w:right w:val="nil"/>
            </w:tcBorders>
            <w:shd w:val="clear" w:color="000000" w:fill="FFFFFF"/>
            <w:noWrap/>
            <w:vAlign w:val="bottom"/>
            <w:hideMark/>
          </w:tcPr>
          <w:p w14:paraId="18909041"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462.4</w:t>
            </w:r>
          </w:p>
        </w:tc>
      </w:tr>
      <w:tr w:rsidR="00514D7C" w:rsidRPr="00514D7C" w14:paraId="0324E1DB" w14:textId="77777777" w:rsidTr="00514D7C">
        <w:trPr>
          <w:trHeight w:hRule="exact" w:val="225"/>
        </w:trPr>
        <w:tc>
          <w:tcPr>
            <w:tcW w:w="530" w:type="pct"/>
            <w:tcBorders>
              <w:top w:val="nil"/>
              <w:left w:val="nil"/>
              <w:bottom w:val="nil"/>
              <w:right w:val="nil"/>
            </w:tcBorders>
            <w:shd w:val="clear" w:color="000000" w:fill="FFFFFF"/>
            <w:noWrap/>
            <w:vAlign w:val="bottom"/>
            <w:hideMark/>
          </w:tcPr>
          <w:p w14:paraId="3BB7368D" w14:textId="77777777" w:rsidR="00514D7C" w:rsidRPr="00514D7C" w:rsidRDefault="00514D7C" w:rsidP="00514D7C">
            <w:pPr>
              <w:spacing w:after="0" w:line="240" w:lineRule="auto"/>
              <w:jc w:val="left"/>
              <w:rPr>
                <w:rFonts w:ascii="Arial" w:hAnsi="Arial" w:cs="Arial"/>
                <w:sz w:val="16"/>
                <w:szCs w:val="16"/>
              </w:rPr>
            </w:pPr>
            <w:r w:rsidRPr="00514D7C">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7EB4A426"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100.2</w:t>
            </w:r>
          </w:p>
        </w:tc>
        <w:tc>
          <w:tcPr>
            <w:tcW w:w="491" w:type="pct"/>
            <w:tcBorders>
              <w:top w:val="nil"/>
              <w:left w:val="nil"/>
              <w:bottom w:val="single" w:sz="4" w:space="0" w:color="000000"/>
              <w:right w:val="nil"/>
            </w:tcBorders>
            <w:shd w:val="clear" w:color="000000" w:fill="FFFFFF"/>
            <w:noWrap/>
            <w:vAlign w:val="bottom"/>
            <w:hideMark/>
          </w:tcPr>
          <w:p w14:paraId="730A3957"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90.0</w:t>
            </w:r>
          </w:p>
        </w:tc>
        <w:tc>
          <w:tcPr>
            <w:tcW w:w="491" w:type="pct"/>
            <w:tcBorders>
              <w:top w:val="nil"/>
              <w:left w:val="nil"/>
              <w:bottom w:val="single" w:sz="4" w:space="0" w:color="000000"/>
              <w:right w:val="nil"/>
            </w:tcBorders>
            <w:shd w:val="clear" w:color="000000" w:fill="FFFFFF"/>
            <w:noWrap/>
            <w:vAlign w:val="bottom"/>
            <w:hideMark/>
          </w:tcPr>
          <w:p w14:paraId="6A46C267"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65.7</w:t>
            </w:r>
          </w:p>
        </w:tc>
        <w:tc>
          <w:tcPr>
            <w:tcW w:w="491" w:type="pct"/>
            <w:tcBorders>
              <w:top w:val="nil"/>
              <w:left w:val="nil"/>
              <w:bottom w:val="single" w:sz="4" w:space="0" w:color="000000"/>
              <w:right w:val="nil"/>
            </w:tcBorders>
            <w:shd w:val="clear" w:color="000000" w:fill="FFFFFF"/>
            <w:noWrap/>
            <w:vAlign w:val="bottom"/>
            <w:hideMark/>
          </w:tcPr>
          <w:p w14:paraId="379CD6BD"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33.8</w:t>
            </w:r>
          </w:p>
        </w:tc>
        <w:tc>
          <w:tcPr>
            <w:tcW w:w="491" w:type="pct"/>
            <w:tcBorders>
              <w:top w:val="nil"/>
              <w:left w:val="nil"/>
              <w:bottom w:val="single" w:sz="4" w:space="0" w:color="000000"/>
              <w:right w:val="nil"/>
            </w:tcBorders>
            <w:shd w:val="clear" w:color="000000" w:fill="FFFFFF"/>
            <w:noWrap/>
            <w:vAlign w:val="bottom"/>
            <w:hideMark/>
          </w:tcPr>
          <w:p w14:paraId="16E6EB07"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19.8</w:t>
            </w:r>
          </w:p>
        </w:tc>
        <w:tc>
          <w:tcPr>
            <w:tcW w:w="491" w:type="pct"/>
            <w:tcBorders>
              <w:top w:val="nil"/>
              <w:left w:val="nil"/>
              <w:bottom w:val="single" w:sz="4" w:space="0" w:color="000000"/>
              <w:right w:val="nil"/>
            </w:tcBorders>
            <w:shd w:val="clear" w:color="000000" w:fill="FFFFFF"/>
            <w:noWrap/>
            <w:vAlign w:val="bottom"/>
            <w:hideMark/>
          </w:tcPr>
          <w:p w14:paraId="33D32145"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6.9</w:t>
            </w:r>
          </w:p>
        </w:tc>
        <w:tc>
          <w:tcPr>
            <w:tcW w:w="491" w:type="pct"/>
            <w:tcBorders>
              <w:top w:val="nil"/>
              <w:left w:val="nil"/>
              <w:bottom w:val="single" w:sz="4" w:space="0" w:color="000000"/>
              <w:right w:val="nil"/>
            </w:tcBorders>
            <w:shd w:val="clear" w:color="000000" w:fill="FFFFFF"/>
            <w:noWrap/>
            <w:vAlign w:val="bottom"/>
            <w:hideMark/>
          </w:tcPr>
          <w:p w14:paraId="45B0109C"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6.8</w:t>
            </w:r>
          </w:p>
        </w:tc>
        <w:tc>
          <w:tcPr>
            <w:tcW w:w="491" w:type="pct"/>
            <w:tcBorders>
              <w:top w:val="nil"/>
              <w:left w:val="nil"/>
              <w:bottom w:val="single" w:sz="4" w:space="0" w:color="000000"/>
              <w:right w:val="nil"/>
            </w:tcBorders>
            <w:shd w:val="clear" w:color="000000" w:fill="FFFFFF"/>
            <w:noWrap/>
            <w:vAlign w:val="bottom"/>
            <w:hideMark/>
          </w:tcPr>
          <w:p w14:paraId="0E7A0186"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3.5</w:t>
            </w:r>
          </w:p>
        </w:tc>
        <w:tc>
          <w:tcPr>
            <w:tcW w:w="544" w:type="pct"/>
            <w:tcBorders>
              <w:top w:val="nil"/>
              <w:left w:val="nil"/>
              <w:bottom w:val="single" w:sz="4" w:space="0" w:color="000000"/>
              <w:right w:val="nil"/>
            </w:tcBorders>
            <w:shd w:val="clear" w:color="000000" w:fill="FFFFFF"/>
            <w:noWrap/>
            <w:vAlign w:val="bottom"/>
            <w:hideMark/>
          </w:tcPr>
          <w:p w14:paraId="799924C7"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326.6</w:t>
            </w:r>
          </w:p>
        </w:tc>
      </w:tr>
      <w:tr w:rsidR="00514D7C" w:rsidRPr="00514D7C" w14:paraId="21C35BFA" w14:textId="77777777" w:rsidTr="00514D7C">
        <w:trPr>
          <w:trHeight w:hRule="exact" w:val="225"/>
        </w:trPr>
        <w:tc>
          <w:tcPr>
            <w:tcW w:w="530" w:type="pct"/>
            <w:tcBorders>
              <w:top w:val="nil"/>
              <w:left w:val="nil"/>
              <w:bottom w:val="single" w:sz="4" w:space="0" w:color="000000"/>
              <w:right w:val="nil"/>
            </w:tcBorders>
            <w:shd w:val="clear" w:color="000000" w:fill="FFFFFF"/>
            <w:noWrap/>
            <w:vAlign w:val="bottom"/>
            <w:hideMark/>
          </w:tcPr>
          <w:p w14:paraId="38F92FE7" w14:textId="77777777" w:rsidR="00514D7C" w:rsidRPr="00514D7C" w:rsidRDefault="00514D7C" w:rsidP="00514D7C">
            <w:pPr>
              <w:spacing w:after="0" w:line="240" w:lineRule="auto"/>
              <w:jc w:val="left"/>
              <w:rPr>
                <w:rFonts w:ascii="Arial" w:hAnsi="Arial" w:cs="Arial"/>
                <w:b/>
                <w:bCs/>
                <w:sz w:val="16"/>
                <w:szCs w:val="16"/>
              </w:rPr>
            </w:pPr>
            <w:r w:rsidRPr="00514D7C">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4AAF843E" w14:textId="77777777" w:rsidR="00514D7C" w:rsidRPr="00514D7C" w:rsidRDefault="00514D7C" w:rsidP="00514D7C">
            <w:pPr>
              <w:spacing w:after="0" w:line="240" w:lineRule="auto"/>
              <w:jc w:val="right"/>
              <w:rPr>
                <w:rFonts w:ascii="Arial" w:hAnsi="Arial" w:cs="Arial"/>
                <w:b/>
                <w:bCs/>
                <w:sz w:val="16"/>
                <w:szCs w:val="16"/>
              </w:rPr>
            </w:pPr>
            <w:r w:rsidRPr="00514D7C">
              <w:rPr>
                <w:rFonts w:ascii="Arial" w:hAnsi="Arial" w:cs="Arial"/>
                <w:b/>
                <w:bCs/>
                <w:sz w:val="16"/>
                <w:szCs w:val="16"/>
              </w:rPr>
              <w:t>565.5</w:t>
            </w:r>
          </w:p>
        </w:tc>
        <w:tc>
          <w:tcPr>
            <w:tcW w:w="491" w:type="pct"/>
            <w:tcBorders>
              <w:top w:val="nil"/>
              <w:left w:val="nil"/>
              <w:bottom w:val="single" w:sz="4" w:space="0" w:color="000000"/>
              <w:right w:val="nil"/>
            </w:tcBorders>
            <w:shd w:val="clear" w:color="000000" w:fill="FFFFFF"/>
            <w:noWrap/>
            <w:vAlign w:val="bottom"/>
            <w:hideMark/>
          </w:tcPr>
          <w:p w14:paraId="4A710867" w14:textId="77777777" w:rsidR="00514D7C" w:rsidRPr="00514D7C" w:rsidRDefault="00514D7C" w:rsidP="00514D7C">
            <w:pPr>
              <w:spacing w:after="0" w:line="240" w:lineRule="auto"/>
              <w:jc w:val="right"/>
              <w:rPr>
                <w:rFonts w:ascii="Arial" w:hAnsi="Arial" w:cs="Arial"/>
                <w:b/>
                <w:bCs/>
                <w:sz w:val="16"/>
                <w:szCs w:val="16"/>
              </w:rPr>
            </w:pPr>
            <w:r w:rsidRPr="00514D7C">
              <w:rPr>
                <w:rFonts w:ascii="Arial" w:hAnsi="Arial" w:cs="Arial"/>
                <w:b/>
                <w:bCs/>
                <w:sz w:val="16"/>
                <w:szCs w:val="16"/>
              </w:rPr>
              <w:t>514.2</w:t>
            </w:r>
          </w:p>
        </w:tc>
        <w:tc>
          <w:tcPr>
            <w:tcW w:w="491" w:type="pct"/>
            <w:tcBorders>
              <w:top w:val="nil"/>
              <w:left w:val="nil"/>
              <w:bottom w:val="single" w:sz="4" w:space="0" w:color="000000"/>
              <w:right w:val="nil"/>
            </w:tcBorders>
            <w:shd w:val="clear" w:color="000000" w:fill="FFFFFF"/>
            <w:noWrap/>
            <w:vAlign w:val="bottom"/>
            <w:hideMark/>
          </w:tcPr>
          <w:p w14:paraId="6D5C3500" w14:textId="77777777" w:rsidR="00514D7C" w:rsidRPr="00514D7C" w:rsidRDefault="00514D7C" w:rsidP="00514D7C">
            <w:pPr>
              <w:spacing w:after="0" w:line="240" w:lineRule="auto"/>
              <w:jc w:val="right"/>
              <w:rPr>
                <w:rFonts w:ascii="Arial" w:hAnsi="Arial" w:cs="Arial"/>
                <w:b/>
                <w:bCs/>
                <w:sz w:val="16"/>
                <w:szCs w:val="16"/>
              </w:rPr>
            </w:pPr>
            <w:r w:rsidRPr="00514D7C">
              <w:rPr>
                <w:rFonts w:ascii="Arial" w:hAnsi="Arial" w:cs="Arial"/>
                <w:b/>
                <w:bCs/>
                <w:sz w:val="16"/>
                <w:szCs w:val="16"/>
              </w:rPr>
              <w:t>359.7</w:t>
            </w:r>
          </w:p>
        </w:tc>
        <w:tc>
          <w:tcPr>
            <w:tcW w:w="491" w:type="pct"/>
            <w:tcBorders>
              <w:top w:val="nil"/>
              <w:left w:val="nil"/>
              <w:bottom w:val="single" w:sz="4" w:space="0" w:color="000000"/>
              <w:right w:val="nil"/>
            </w:tcBorders>
            <w:shd w:val="clear" w:color="000000" w:fill="FFFFFF"/>
            <w:noWrap/>
            <w:vAlign w:val="bottom"/>
            <w:hideMark/>
          </w:tcPr>
          <w:p w14:paraId="056A3C30" w14:textId="77777777" w:rsidR="00514D7C" w:rsidRPr="00514D7C" w:rsidRDefault="00514D7C" w:rsidP="00514D7C">
            <w:pPr>
              <w:spacing w:after="0" w:line="240" w:lineRule="auto"/>
              <w:jc w:val="right"/>
              <w:rPr>
                <w:rFonts w:ascii="Arial" w:hAnsi="Arial" w:cs="Arial"/>
                <w:b/>
                <w:bCs/>
                <w:sz w:val="16"/>
                <w:szCs w:val="16"/>
              </w:rPr>
            </w:pPr>
            <w:r w:rsidRPr="00514D7C">
              <w:rPr>
                <w:rFonts w:ascii="Arial" w:hAnsi="Arial" w:cs="Arial"/>
                <w:b/>
                <w:bCs/>
                <w:sz w:val="16"/>
                <w:szCs w:val="16"/>
              </w:rPr>
              <w:t>188.5</w:t>
            </w:r>
          </w:p>
        </w:tc>
        <w:tc>
          <w:tcPr>
            <w:tcW w:w="491" w:type="pct"/>
            <w:tcBorders>
              <w:top w:val="nil"/>
              <w:left w:val="nil"/>
              <w:bottom w:val="single" w:sz="4" w:space="0" w:color="000000"/>
              <w:right w:val="nil"/>
            </w:tcBorders>
            <w:shd w:val="clear" w:color="000000" w:fill="FFFFFF"/>
            <w:noWrap/>
            <w:vAlign w:val="bottom"/>
            <w:hideMark/>
          </w:tcPr>
          <w:p w14:paraId="5793A23A" w14:textId="77777777" w:rsidR="00514D7C" w:rsidRPr="00514D7C" w:rsidRDefault="00514D7C" w:rsidP="00514D7C">
            <w:pPr>
              <w:spacing w:after="0" w:line="240" w:lineRule="auto"/>
              <w:jc w:val="right"/>
              <w:rPr>
                <w:rFonts w:ascii="Arial" w:hAnsi="Arial" w:cs="Arial"/>
                <w:b/>
                <w:bCs/>
                <w:sz w:val="16"/>
                <w:szCs w:val="16"/>
              </w:rPr>
            </w:pPr>
            <w:r w:rsidRPr="00514D7C">
              <w:rPr>
                <w:rFonts w:ascii="Arial" w:hAnsi="Arial" w:cs="Arial"/>
                <w:b/>
                <w:bCs/>
                <w:sz w:val="16"/>
                <w:szCs w:val="16"/>
              </w:rPr>
              <w:t>113.0</w:t>
            </w:r>
          </w:p>
        </w:tc>
        <w:tc>
          <w:tcPr>
            <w:tcW w:w="491" w:type="pct"/>
            <w:tcBorders>
              <w:top w:val="nil"/>
              <w:left w:val="nil"/>
              <w:bottom w:val="single" w:sz="4" w:space="0" w:color="000000"/>
              <w:right w:val="nil"/>
            </w:tcBorders>
            <w:shd w:val="clear" w:color="000000" w:fill="FFFFFF"/>
            <w:noWrap/>
            <w:vAlign w:val="bottom"/>
            <w:hideMark/>
          </w:tcPr>
          <w:p w14:paraId="55C36C07" w14:textId="77777777" w:rsidR="00514D7C" w:rsidRPr="00514D7C" w:rsidRDefault="00514D7C" w:rsidP="00514D7C">
            <w:pPr>
              <w:spacing w:after="0" w:line="240" w:lineRule="auto"/>
              <w:jc w:val="right"/>
              <w:rPr>
                <w:rFonts w:ascii="Arial" w:hAnsi="Arial" w:cs="Arial"/>
                <w:b/>
                <w:bCs/>
                <w:sz w:val="16"/>
                <w:szCs w:val="16"/>
              </w:rPr>
            </w:pPr>
            <w:r w:rsidRPr="00514D7C">
              <w:rPr>
                <w:rFonts w:ascii="Arial" w:hAnsi="Arial" w:cs="Arial"/>
                <w:b/>
                <w:bCs/>
                <w:sz w:val="16"/>
                <w:szCs w:val="16"/>
              </w:rPr>
              <w:t>39.4</w:t>
            </w:r>
          </w:p>
        </w:tc>
        <w:tc>
          <w:tcPr>
            <w:tcW w:w="491" w:type="pct"/>
            <w:tcBorders>
              <w:top w:val="nil"/>
              <w:left w:val="nil"/>
              <w:bottom w:val="single" w:sz="4" w:space="0" w:color="000000"/>
              <w:right w:val="nil"/>
            </w:tcBorders>
            <w:shd w:val="clear" w:color="000000" w:fill="FFFFFF"/>
            <w:noWrap/>
            <w:vAlign w:val="bottom"/>
            <w:hideMark/>
          </w:tcPr>
          <w:p w14:paraId="45142408" w14:textId="77777777" w:rsidR="00514D7C" w:rsidRPr="00514D7C" w:rsidRDefault="00514D7C" w:rsidP="00514D7C">
            <w:pPr>
              <w:spacing w:after="0" w:line="240" w:lineRule="auto"/>
              <w:jc w:val="right"/>
              <w:rPr>
                <w:rFonts w:ascii="Arial" w:hAnsi="Arial" w:cs="Arial"/>
                <w:b/>
                <w:bCs/>
                <w:sz w:val="16"/>
                <w:szCs w:val="16"/>
              </w:rPr>
            </w:pPr>
            <w:r w:rsidRPr="00514D7C">
              <w:rPr>
                <w:rFonts w:ascii="Arial" w:hAnsi="Arial" w:cs="Arial"/>
                <w:b/>
                <w:bCs/>
                <w:sz w:val="16"/>
                <w:szCs w:val="16"/>
              </w:rPr>
              <w:t>38.6</w:t>
            </w:r>
          </w:p>
        </w:tc>
        <w:tc>
          <w:tcPr>
            <w:tcW w:w="491" w:type="pct"/>
            <w:tcBorders>
              <w:top w:val="nil"/>
              <w:left w:val="nil"/>
              <w:bottom w:val="single" w:sz="4" w:space="0" w:color="000000"/>
              <w:right w:val="nil"/>
            </w:tcBorders>
            <w:shd w:val="clear" w:color="000000" w:fill="FFFFFF"/>
            <w:noWrap/>
            <w:vAlign w:val="bottom"/>
            <w:hideMark/>
          </w:tcPr>
          <w:p w14:paraId="30B7186E" w14:textId="77777777" w:rsidR="00514D7C" w:rsidRPr="00514D7C" w:rsidRDefault="00514D7C" w:rsidP="00514D7C">
            <w:pPr>
              <w:spacing w:after="0" w:line="240" w:lineRule="auto"/>
              <w:jc w:val="right"/>
              <w:rPr>
                <w:rFonts w:ascii="Arial" w:hAnsi="Arial" w:cs="Arial"/>
                <w:b/>
                <w:bCs/>
                <w:sz w:val="16"/>
                <w:szCs w:val="16"/>
              </w:rPr>
            </w:pPr>
            <w:r w:rsidRPr="00514D7C">
              <w:rPr>
                <w:rFonts w:ascii="Arial" w:hAnsi="Arial" w:cs="Arial"/>
                <w:b/>
                <w:bCs/>
                <w:sz w:val="16"/>
                <w:szCs w:val="16"/>
              </w:rPr>
              <w:t>19.3</w:t>
            </w:r>
          </w:p>
        </w:tc>
        <w:tc>
          <w:tcPr>
            <w:tcW w:w="544" w:type="pct"/>
            <w:tcBorders>
              <w:top w:val="nil"/>
              <w:left w:val="nil"/>
              <w:bottom w:val="single" w:sz="4" w:space="0" w:color="000000"/>
              <w:right w:val="nil"/>
            </w:tcBorders>
            <w:shd w:val="clear" w:color="000000" w:fill="FFFFFF"/>
            <w:noWrap/>
            <w:vAlign w:val="bottom"/>
            <w:hideMark/>
          </w:tcPr>
          <w:p w14:paraId="7B30FF69" w14:textId="77777777" w:rsidR="00514D7C" w:rsidRPr="00514D7C" w:rsidRDefault="00514D7C" w:rsidP="00514D7C">
            <w:pPr>
              <w:spacing w:after="0" w:line="240" w:lineRule="auto"/>
              <w:jc w:val="right"/>
              <w:rPr>
                <w:rFonts w:ascii="Arial" w:hAnsi="Arial" w:cs="Arial"/>
                <w:b/>
                <w:bCs/>
                <w:sz w:val="16"/>
                <w:szCs w:val="16"/>
              </w:rPr>
            </w:pPr>
            <w:r w:rsidRPr="00514D7C">
              <w:rPr>
                <w:rFonts w:ascii="Arial" w:hAnsi="Arial" w:cs="Arial"/>
                <w:b/>
                <w:bCs/>
                <w:sz w:val="16"/>
                <w:szCs w:val="16"/>
              </w:rPr>
              <w:t>1,868.9</w:t>
            </w:r>
          </w:p>
        </w:tc>
      </w:tr>
    </w:tbl>
    <w:p w14:paraId="687A81C6" w14:textId="005EFB87" w:rsidR="008C0E5B" w:rsidRDefault="0001443A" w:rsidP="004F40B6">
      <w:pPr>
        <w:pStyle w:val="ChartandTableFootnoteAlpha"/>
        <w:numPr>
          <w:ilvl w:val="0"/>
          <w:numId w:val="8"/>
        </w:numPr>
        <w:spacing w:after="240"/>
      </w:pPr>
      <w:r w:rsidRPr="0001443A">
        <w:t>State allocations for 2021</w:t>
      </w:r>
      <w:r w:rsidR="00BC1EC6">
        <w:noBreakHyphen/>
      </w:r>
      <w:r w:rsidRPr="0001443A">
        <w:t xml:space="preserve">22 exclude implementation project funding, </w:t>
      </w:r>
      <w:r w:rsidR="00267983">
        <w:t xml:space="preserve">which </w:t>
      </w:r>
      <w:r w:rsidR="00715356">
        <w:t>is</w:t>
      </w:r>
      <w:r w:rsidR="00267983">
        <w:t xml:space="preserve"> </w:t>
      </w:r>
      <w:r w:rsidRPr="0001443A">
        <w:t xml:space="preserve">still under negotiation with the </w:t>
      </w:r>
      <w:r w:rsidR="00EC0458">
        <w:t>st</w:t>
      </w:r>
      <w:r w:rsidRPr="0001443A">
        <w:t>ates.</w:t>
      </w:r>
    </w:p>
    <w:p w14:paraId="3ED175BA" w14:textId="4704CB31" w:rsidR="008C0E5B" w:rsidRDefault="00C76B96" w:rsidP="008C0E5B">
      <w:r>
        <w:t>In 2022</w:t>
      </w:r>
      <w:r w:rsidR="00BC1EC6">
        <w:noBreakHyphen/>
      </w:r>
      <w:r>
        <w:t>23, t</w:t>
      </w:r>
      <w:r w:rsidR="008C0E5B" w:rsidRPr="00712D4A">
        <w:t xml:space="preserve">he Australian Government is providing </w:t>
      </w:r>
      <w:r w:rsidR="008C0E5B">
        <w:t>$</w:t>
      </w:r>
      <w:r w:rsidR="007434E9">
        <w:t xml:space="preserve">454.6 million </w:t>
      </w:r>
      <w:r w:rsidR="008C0E5B">
        <w:t xml:space="preserve">to the states under the new Preschool Reform Agreement. The agreement covers the 2022 to 2025 preschool years and will support continued universal access to at least 15 hours of preschool each week (600 hours per year) for children in the year before they start school. </w:t>
      </w:r>
    </w:p>
    <w:p w14:paraId="049E3086" w14:textId="77777777" w:rsidR="008C0E5B" w:rsidRDefault="008C0E5B" w:rsidP="008C0E5B">
      <w:r>
        <w:t>The new agreement will ensure that all children benefit from Commonwealth funding regardless of the setting they attend. It also aims to improve preschool enrolment and attendance as well as outcomes for children.</w:t>
      </w:r>
    </w:p>
    <w:p w14:paraId="12A26E3D" w14:textId="0ABC99A5" w:rsidR="008C0E5B" w:rsidRDefault="008C0E5B" w:rsidP="008C0E5B">
      <w:pPr>
        <w:pStyle w:val="TableHeadingcontinued"/>
        <w:rPr>
          <w:rFonts w:asciiTheme="minorHAnsi" w:eastAsiaTheme="minorHAnsi" w:hAnsiTheme="minorHAnsi" w:cstheme="minorBidi"/>
          <w:sz w:val="22"/>
          <w:szCs w:val="22"/>
          <w:lang w:eastAsia="en-US"/>
        </w:rPr>
      </w:pPr>
      <w:r w:rsidRPr="00712D4A">
        <w:t>Universal access to early childhood education</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8C0E5B" w:rsidRPr="00074C38" w14:paraId="73262E07" w14:textId="77777777" w:rsidTr="00811E76">
        <w:trPr>
          <w:trHeight w:hRule="exact" w:val="225"/>
        </w:trPr>
        <w:tc>
          <w:tcPr>
            <w:tcW w:w="530" w:type="pct"/>
            <w:tcBorders>
              <w:top w:val="single" w:sz="4" w:space="0" w:color="000000"/>
              <w:left w:val="nil"/>
              <w:bottom w:val="nil"/>
              <w:right w:val="nil"/>
            </w:tcBorders>
            <w:shd w:val="clear" w:color="000000" w:fill="FFFFFF"/>
            <w:noWrap/>
            <w:vAlign w:val="bottom"/>
            <w:hideMark/>
          </w:tcPr>
          <w:p w14:paraId="7C6BC803" w14:textId="77777777" w:rsidR="008C0E5B" w:rsidRPr="00074C38" w:rsidRDefault="008C0E5B" w:rsidP="00811E76">
            <w:pPr>
              <w:spacing w:after="0" w:line="240" w:lineRule="auto"/>
              <w:jc w:val="left"/>
              <w:rPr>
                <w:rFonts w:ascii="Arial" w:hAnsi="Arial" w:cs="Arial"/>
                <w:sz w:val="16"/>
                <w:szCs w:val="16"/>
              </w:rPr>
            </w:pPr>
            <w:r w:rsidRPr="00074C38">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4DE52196" w14:textId="77777777" w:rsidR="008C0E5B" w:rsidRPr="00074C38" w:rsidRDefault="008C0E5B" w:rsidP="00811E76">
            <w:pPr>
              <w:spacing w:after="0" w:line="240" w:lineRule="auto"/>
              <w:jc w:val="right"/>
              <w:rPr>
                <w:rFonts w:ascii="Arial" w:hAnsi="Arial" w:cs="Arial"/>
                <w:sz w:val="16"/>
                <w:szCs w:val="16"/>
              </w:rPr>
            </w:pPr>
            <w:r w:rsidRPr="00074C38">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6A465321" w14:textId="77777777" w:rsidR="008C0E5B" w:rsidRPr="00074C38" w:rsidRDefault="008C0E5B" w:rsidP="00811E76">
            <w:pPr>
              <w:spacing w:after="0" w:line="240" w:lineRule="auto"/>
              <w:jc w:val="right"/>
              <w:rPr>
                <w:rFonts w:ascii="Arial" w:hAnsi="Arial" w:cs="Arial"/>
                <w:sz w:val="16"/>
                <w:szCs w:val="16"/>
              </w:rPr>
            </w:pPr>
            <w:r w:rsidRPr="00074C38">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26EFF873" w14:textId="77777777" w:rsidR="008C0E5B" w:rsidRPr="00074C38" w:rsidRDefault="008C0E5B" w:rsidP="00811E76">
            <w:pPr>
              <w:spacing w:after="0" w:line="240" w:lineRule="auto"/>
              <w:jc w:val="right"/>
              <w:rPr>
                <w:rFonts w:ascii="Arial" w:hAnsi="Arial" w:cs="Arial"/>
                <w:sz w:val="16"/>
                <w:szCs w:val="16"/>
              </w:rPr>
            </w:pPr>
            <w:r w:rsidRPr="00074C38">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5F1B16FD" w14:textId="77777777" w:rsidR="008C0E5B" w:rsidRPr="00074C38" w:rsidRDefault="008C0E5B" w:rsidP="00811E76">
            <w:pPr>
              <w:spacing w:after="0" w:line="240" w:lineRule="auto"/>
              <w:jc w:val="right"/>
              <w:rPr>
                <w:rFonts w:ascii="Arial" w:hAnsi="Arial" w:cs="Arial"/>
                <w:sz w:val="16"/>
                <w:szCs w:val="16"/>
              </w:rPr>
            </w:pPr>
            <w:r w:rsidRPr="00074C38">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2D4DBF21" w14:textId="77777777" w:rsidR="008C0E5B" w:rsidRPr="00074C38" w:rsidRDefault="008C0E5B" w:rsidP="00811E76">
            <w:pPr>
              <w:spacing w:after="0" w:line="240" w:lineRule="auto"/>
              <w:jc w:val="right"/>
              <w:rPr>
                <w:rFonts w:ascii="Arial" w:hAnsi="Arial" w:cs="Arial"/>
                <w:sz w:val="16"/>
                <w:szCs w:val="16"/>
              </w:rPr>
            </w:pPr>
            <w:r w:rsidRPr="00074C38">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1AAA18F3" w14:textId="77777777" w:rsidR="008C0E5B" w:rsidRPr="00074C38" w:rsidRDefault="008C0E5B" w:rsidP="00811E76">
            <w:pPr>
              <w:spacing w:after="0" w:line="240" w:lineRule="auto"/>
              <w:jc w:val="right"/>
              <w:rPr>
                <w:rFonts w:ascii="Arial" w:hAnsi="Arial" w:cs="Arial"/>
                <w:sz w:val="16"/>
                <w:szCs w:val="16"/>
              </w:rPr>
            </w:pPr>
            <w:r w:rsidRPr="00074C38">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0A8BF274" w14:textId="77777777" w:rsidR="008C0E5B" w:rsidRPr="00074C38" w:rsidRDefault="008C0E5B" w:rsidP="00811E76">
            <w:pPr>
              <w:spacing w:after="0" w:line="240" w:lineRule="auto"/>
              <w:jc w:val="right"/>
              <w:rPr>
                <w:rFonts w:ascii="Arial" w:hAnsi="Arial" w:cs="Arial"/>
                <w:sz w:val="16"/>
                <w:szCs w:val="16"/>
              </w:rPr>
            </w:pPr>
            <w:r w:rsidRPr="00074C38">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35E10D41" w14:textId="77777777" w:rsidR="008C0E5B" w:rsidRPr="00074C38" w:rsidRDefault="008C0E5B" w:rsidP="00811E76">
            <w:pPr>
              <w:spacing w:after="0" w:line="240" w:lineRule="auto"/>
              <w:jc w:val="right"/>
              <w:rPr>
                <w:rFonts w:ascii="Arial" w:hAnsi="Arial" w:cs="Arial"/>
                <w:sz w:val="16"/>
                <w:szCs w:val="16"/>
              </w:rPr>
            </w:pPr>
            <w:r w:rsidRPr="00074C38">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15C64A89" w14:textId="77777777" w:rsidR="008C0E5B" w:rsidRPr="00074C38" w:rsidRDefault="008C0E5B" w:rsidP="00811E76">
            <w:pPr>
              <w:spacing w:after="0" w:line="240" w:lineRule="auto"/>
              <w:jc w:val="right"/>
              <w:rPr>
                <w:rFonts w:ascii="Arial" w:hAnsi="Arial" w:cs="Arial"/>
                <w:sz w:val="16"/>
                <w:szCs w:val="16"/>
              </w:rPr>
            </w:pPr>
            <w:r w:rsidRPr="00074C38">
              <w:rPr>
                <w:rFonts w:ascii="Arial" w:hAnsi="Arial" w:cs="Arial"/>
                <w:sz w:val="16"/>
                <w:szCs w:val="16"/>
              </w:rPr>
              <w:t>Total</w:t>
            </w:r>
          </w:p>
        </w:tc>
      </w:tr>
      <w:tr w:rsidR="008C0E5B" w:rsidRPr="00074C38" w14:paraId="25D8E453" w14:textId="77777777" w:rsidTr="00811E76">
        <w:trPr>
          <w:trHeight w:hRule="exact" w:val="225"/>
        </w:trPr>
        <w:tc>
          <w:tcPr>
            <w:tcW w:w="530" w:type="pct"/>
            <w:tcBorders>
              <w:top w:val="nil"/>
              <w:left w:val="nil"/>
              <w:bottom w:val="nil"/>
              <w:right w:val="nil"/>
            </w:tcBorders>
            <w:shd w:val="clear" w:color="000000" w:fill="FFFFFF"/>
            <w:noWrap/>
            <w:vAlign w:val="bottom"/>
            <w:hideMark/>
          </w:tcPr>
          <w:p w14:paraId="1AC0AE98" w14:textId="65309139" w:rsidR="008C0E5B" w:rsidRPr="00074C38" w:rsidRDefault="008C0E5B" w:rsidP="00811E76">
            <w:pPr>
              <w:spacing w:after="0" w:line="240" w:lineRule="auto"/>
              <w:jc w:val="left"/>
              <w:rPr>
                <w:rFonts w:ascii="Arial" w:hAnsi="Arial" w:cs="Arial"/>
                <w:sz w:val="16"/>
                <w:szCs w:val="16"/>
              </w:rPr>
            </w:pPr>
            <w:r w:rsidRPr="00074C38">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6CF6ADFF" w14:textId="77777777" w:rsidR="008C0E5B" w:rsidRPr="00074C38" w:rsidRDefault="008C0E5B" w:rsidP="00811E76">
            <w:pPr>
              <w:spacing w:after="0" w:line="240" w:lineRule="auto"/>
              <w:jc w:val="right"/>
              <w:rPr>
                <w:rFonts w:ascii="Arial" w:hAnsi="Arial" w:cs="Arial"/>
                <w:sz w:val="16"/>
                <w:szCs w:val="16"/>
              </w:rPr>
            </w:pPr>
            <w:r w:rsidRPr="00074C38">
              <w:rPr>
                <w:rFonts w:ascii="Arial" w:hAnsi="Arial" w:cs="Arial"/>
                <w:sz w:val="16"/>
                <w:szCs w:val="16"/>
              </w:rPr>
              <w:t>98.6</w:t>
            </w:r>
          </w:p>
        </w:tc>
        <w:tc>
          <w:tcPr>
            <w:tcW w:w="491" w:type="pct"/>
            <w:tcBorders>
              <w:top w:val="nil"/>
              <w:left w:val="nil"/>
              <w:bottom w:val="nil"/>
              <w:right w:val="nil"/>
            </w:tcBorders>
            <w:shd w:val="clear" w:color="000000" w:fill="FFFFFF"/>
            <w:noWrap/>
            <w:vAlign w:val="bottom"/>
            <w:hideMark/>
          </w:tcPr>
          <w:p w14:paraId="4E7DF2FE" w14:textId="77777777" w:rsidR="008C0E5B" w:rsidRPr="00074C38" w:rsidRDefault="008C0E5B" w:rsidP="00811E76">
            <w:pPr>
              <w:spacing w:after="0" w:line="240" w:lineRule="auto"/>
              <w:jc w:val="right"/>
              <w:rPr>
                <w:rFonts w:ascii="Arial" w:hAnsi="Arial" w:cs="Arial"/>
                <w:sz w:val="16"/>
                <w:szCs w:val="16"/>
              </w:rPr>
            </w:pPr>
            <w:r w:rsidRPr="00074C38">
              <w:rPr>
                <w:rFonts w:ascii="Arial" w:hAnsi="Arial" w:cs="Arial"/>
                <w:sz w:val="16"/>
                <w:szCs w:val="16"/>
              </w:rPr>
              <w:t>90.0</w:t>
            </w:r>
          </w:p>
        </w:tc>
        <w:tc>
          <w:tcPr>
            <w:tcW w:w="491" w:type="pct"/>
            <w:tcBorders>
              <w:top w:val="nil"/>
              <w:left w:val="nil"/>
              <w:bottom w:val="nil"/>
              <w:right w:val="nil"/>
            </w:tcBorders>
            <w:shd w:val="clear" w:color="000000" w:fill="FFFFFF"/>
            <w:noWrap/>
            <w:vAlign w:val="bottom"/>
            <w:hideMark/>
          </w:tcPr>
          <w:p w14:paraId="50DFCEB8" w14:textId="77777777" w:rsidR="008C0E5B" w:rsidRPr="00074C38" w:rsidRDefault="008C0E5B" w:rsidP="00811E76">
            <w:pPr>
              <w:spacing w:after="0" w:line="240" w:lineRule="auto"/>
              <w:jc w:val="right"/>
              <w:rPr>
                <w:rFonts w:ascii="Arial" w:hAnsi="Arial" w:cs="Arial"/>
                <w:sz w:val="16"/>
                <w:szCs w:val="16"/>
              </w:rPr>
            </w:pPr>
            <w:r w:rsidRPr="00074C38">
              <w:rPr>
                <w:rFonts w:ascii="Arial" w:hAnsi="Arial" w:cs="Arial"/>
                <w:sz w:val="16"/>
                <w:szCs w:val="16"/>
              </w:rPr>
              <w:t>59.5</w:t>
            </w:r>
          </w:p>
        </w:tc>
        <w:tc>
          <w:tcPr>
            <w:tcW w:w="491" w:type="pct"/>
            <w:tcBorders>
              <w:top w:val="nil"/>
              <w:left w:val="nil"/>
              <w:bottom w:val="nil"/>
              <w:right w:val="nil"/>
            </w:tcBorders>
            <w:shd w:val="clear" w:color="000000" w:fill="FFFFFF"/>
            <w:noWrap/>
            <w:vAlign w:val="bottom"/>
            <w:hideMark/>
          </w:tcPr>
          <w:p w14:paraId="350A3785" w14:textId="77777777" w:rsidR="008C0E5B" w:rsidRPr="00074C38" w:rsidRDefault="008C0E5B" w:rsidP="00811E76">
            <w:pPr>
              <w:spacing w:after="0" w:line="240" w:lineRule="auto"/>
              <w:jc w:val="right"/>
              <w:rPr>
                <w:rFonts w:ascii="Arial" w:hAnsi="Arial" w:cs="Arial"/>
                <w:sz w:val="16"/>
                <w:szCs w:val="16"/>
              </w:rPr>
            </w:pPr>
            <w:r w:rsidRPr="00074C38">
              <w:rPr>
                <w:rFonts w:ascii="Arial" w:hAnsi="Arial" w:cs="Arial"/>
                <w:sz w:val="16"/>
                <w:szCs w:val="16"/>
              </w:rPr>
              <w:t>32.5</w:t>
            </w:r>
          </w:p>
        </w:tc>
        <w:tc>
          <w:tcPr>
            <w:tcW w:w="491" w:type="pct"/>
            <w:tcBorders>
              <w:top w:val="nil"/>
              <w:left w:val="nil"/>
              <w:bottom w:val="nil"/>
              <w:right w:val="nil"/>
            </w:tcBorders>
            <w:shd w:val="clear" w:color="000000" w:fill="FFFFFF"/>
            <w:noWrap/>
            <w:vAlign w:val="bottom"/>
            <w:hideMark/>
          </w:tcPr>
          <w:p w14:paraId="6400B884" w14:textId="77777777" w:rsidR="008C0E5B" w:rsidRPr="00074C38" w:rsidRDefault="008C0E5B" w:rsidP="00811E76">
            <w:pPr>
              <w:spacing w:after="0" w:line="240" w:lineRule="auto"/>
              <w:jc w:val="right"/>
              <w:rPr>
                <w:rFonts w:ascii="Arial" w:hAnsi="Arial" w:cs="Arial"/>
                <w:sz w:val="16"/>
                <w:szCs w:val="16"/>
              </w:rPr>
            </w:pPr>
            <w:r w:rsidRPr="00074C38">
              <w:rPr>
                <w:rFonts w:ascii="Arial" w:hAnsi="Arial" w:cs="Arial"/>
                <w:sz w:val="16"/>
                <w:szCs w:val="16"/>
              </w:rPr>
              <w:t>19.8</w:t>
            </w:r>
          </w:p>
        </w:tc>
        <w:tc>
          <w:tcPr>
            <w:tcW w:w="491" w:type="pct"/>
            <w:tcBorders>
              <w:top w:val="nil"/>
              <w:left w:val="nil"/>
              <w:bottom w:val="nil"/>
              <w:right w:val="nil"/>
            </w:tcBorders>
            <w:shd w:val="clear" w:color="000000" w:fill="FFFFFF"/>
            <w:noWrap/>
            <w:vAlign w:val="bottom"/>
            <w:hideMark/>
          </w:tcPr>
          <w:p w14:paraId="0AB37992" w14:textId="77777777" w:rsidR="008C0E5B" w:rsidRPr="00074C38" w:rsidRDefault="008C0E5B" w:rsidP="00811E76">
            <w:pPr>
              <w:spacing w:after="0" w:line="240" w:lineRule="auto"/>
              <w:jc w:val="right"/>
              <w:rPr>
                <w:rFonts w:ascii="Arial" w:hAnsi="Arial" w:cs="Arial"/>
                <w:sz w:val="16"/>
                <w:szCs w:val="16"/>
              </w:rPr>
            </w:pPr>
            <w:r w:rsidRPr="00074C38">
              <w:rPr>
                <w:rFonts w:ascii="Arial" w:hAnsi="Arial" w:cs="Arial"/>
                <w:sz w:val="16"/>
                <w:szCs w:val="16"/>
              </w:rPr>
              <w:t>6.9</w:t>
            </w:r>
          </w:p>
        </w:tc>
        <w:tc>
          <w:tcPr>
            <w:tcW w:w="491" w:type="pct"/>
            <w:tcBorders>
              <w:top w:val="nil"/>
              <w:left w:val="nil"/>
              <w:bottom w:val="nil"/>
              <w:right w:val="nil"/>
            </w:tcBorders>
            <w:shd w:val="clear" w:color="000000" w:fill="FFFFFF"/>
            <w:noWrap/>
            <w:vAlign w:val="bottom"/>
            <w:hideMark/>
          </w:tcPr>
          <w:p w14:paraId="224B92CF" w14:textId="77777777" w:rsidR="008C0E5B" w:rsidRPr="00074C38" w:rsidRDefault="008C0E5B" w:rsidP="00811E76">
            <w:pPr>
              <w:spacing w:after="0" w:line="240" w:lineRule="auto"/>
              <w:jc w:val="right"/>
              <w:rPr>
                <w:rFonts w:ascii="Arial" w:hAnsi="Arial" w:cs="Arial"/>
                <w:sz w:val="16"/>
                <w:szCs w:val="16"/>
              </w:rPr>
            </w:pPr>
            <w:r w:rsidRPr="00074C38">
              <w:rPr>
                <w:rFonts w:ascii="Arial" w:hAnsi="Arial" w:cs="Arial"/>
                <w:sz w:val="16"/>
                <w:szCs w:val="16"/>
              </w:rPr>
              <w:t>6.8</w:t>
            </w:r>
          </w:p>
        </w:tc>
        <w:tc>
          <w:tcPr>
            <w:tcW w:w="491" w:type="pct"/>
            <w:tcBorders>
              <w:top w:val="nil"/>
              <w:left w:val="nil"/>
              <w:bottom w:val="nil"/>
              <w:right w:val="nil"/>
            </w:tcBorders>
            <w:shd w:val="clear" w:color="000000" w:fill="FFFFFF"/>
            <w:noWrap/>
            <w:vAlign w:val="bottom"/>
            <w:hideMark/>
          </w:tcPr>
          <w:p w14:paraId="484BCE97" w14:textId="77777777" w:rsidR="008C0E5B" w:rsidRPr="00074C38" w:rsidRDefault="008C0E5B" w:rsidP="00811E76">
            <w:pPr>
              <w:spacing w:after="0" w:line="240" w:lineRule="auto"/>
              <w:jc w:val="right"/>
              <w:rPr>
                <w:rFonts w:ascii="Arial" w:hAnsi="Arial" w:cs="Arial"/>
                <w:sz w:val="16"/>
                <w:szCs w:val="16"/>
              </w:rPr>
            </w:pPr>
            <w:r w:rsidRPr="00074C38">
              <w:rPr>
                <w:rFonts w:ascii="Arial" w:hAnsi="Arial" w:cs="Arial"/>
                <w:sz w:val="16"/>
                <w:szCs w:val="16"/>
              </w:rPr>
              <w:t>3.3</w:t>
            </w:r>
          </w:p>
        </w:tc>
        <w:tc>
          <w:tcPr>
            <w:tcW w:w="544" w:type="pct"/>
            <w:tcBorders>
              <w:top w:val="nil"/>
              <w:left w:val="nil"/>
              <w:bottom w:val="nil"/>
              <w:right w:val="nil"/>
            </w:tcBorders>
            <w:shd w:val="clear" w:color="000000" w:fill="FFFFFF"/>
            <w:noWrap/>
            <w:vAlign w:val="bottom"/>
            <w:hideMark/>
          </w:tcPr>
          <w:p w14:paraId="1F4143F6" w14:textId="77777777" w:rsidR="008C0E5B" w:rsidRPr="00074C38" w:rsidRDefault="008C0E5B" w:rsidP="00811E76">
            <w:pPr>
              <w:spacing w:after="0" w:line="240" w:lineRule="auto"/>
              <w:jc w:val="right"/>
              <w:rPr>
                <w:rFonts w:ascii="Arial" w:hAnsi="Arial" w:cs="Arial"/>
                <w:sz w:val="16"/>
                <w:szCs w:val="16"/>
              </w:rPr>
            </w:pPr>
            <w:r w:rsidRPr="00074C38">
              <w:rPr>
                <w:rFonts w:ascii="Arial" w:hAnsi="Arial" w:cs="Arial"/>
                <w:sz w:val="16"/>
                <w:szCs w:val="16"/>
              </w:rPr>
              <w:t>317.2</w:t>
            </w:r>
          </w:p>
        </w:tc>
      </w:tr>
      <w:tr w:rsidR="008C0E5B" w:rsidRPr="00074C38" w14:paraId="3A0E2FA9" w14:textId="77777777" w:rsidTr="00811E76">
        <w:trPr>
          <w:trHeight w:hRule="exact" w:val="225"/>
        </w:trPr>
        <w:tc>
          <w:tcPr>
            <w:tcW w:w="530" w:type="pct"/>
            <w:tcBorders>
              <w:top w:val="nil"/>
              <w:left w:val="nil"/>
              <w:bottom w:val="nil"/>
              <w:right w:val="nil"/>
            </w:tcBorders>
            <w:shd w:val="clear" w:color="000000" w:fill="F2F9FC"/>
            <w:noWrap/>
            <w:vAlign w:val="bottom"/>
            <w:hideMark/>
          </w:tcPr>
          <w:p w14:paraId="0CBC0139" w14:textId="13403344" w:rsidR="008C0E5B" w:rsidRPr="00074C38" w:rsidRDefault="008C0E5B" w:rsidP="00811E76">
            <w:pPr>
              <w:spacing w:after="0" w:line="240" w:lineRule="auto"/>
              <w:jc w:val="left"/>
              <w:rPr>
                <w:rFonts w:ascii="Arial" w:hAnsi="Arial" w:cs="Arial"/>
                <w:sz w:val="16"/>
                <w:szCs w:val="16"/>
              </w:rPr>
            </w:pPr>
            <w:r w:rsidRPr="00074C38">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23879C9C" w14:textId="20FB7F56" w:rsidR="008C0E5B" w:rsidRPr="00074C38" w:rsidRDefault="008C0E5B"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48FC94A" w14:textId="6B50D298" w:rsidR="008C0E5B" w:rsidRPr="00074C38" w:rsidRDefault="008C0E5B"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B29F3B3" w14:textId="16ABEE95" w:rsidR="008C0E5B" w:rsidRPr="00074C38" w:rsidRDefault="008C0E5B"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5376EF5F" w14:textId="5CEC8A31" w:rsidR="008C0E5B" w:rsidRPr="00074C38" w:rsidRDefault="008C0E5B"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14C9E515" w14:textId="797E5F40" w:rsidR="008C0E5B" w:rsidRPr="00074C38" w:rsidRDefault="008C0E5B"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0661ABE" w14:textId="00191835" w:rsidR="008C0E5B" w:rsidRPr="00074C38" w:rsidRDefault="008C0E5B"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081CA2C6" w14:textId="5DC269C4" w:rsidR="008C0E5B" w:rsidRPr="00074C38" w:rsidRDefault="008C0E5B"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4D9D3ECD" w14:textId="06606D1C" w:rsidR="008C0E5B" w:rsidRPr="00074C38" w:rsidRDefault="008C0E5B"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544" w:type="pct"/>
            <w:tcBorders>
              <w:top w:val="nil"/>
              <w:left w:val="nil"/>
              <w:bottom w:val="nil"/>
              <w:right w:val="nil"/>
            </w:tcBorders>
            <w:shd w:val="clear" w:color="000000" w:fill="F2F9FC"/>
            <w:noWrap/>
            <w:vAlign w:val="bottom"/>
            <w:hideMark/>
          </w:tcPr>
          <w:p w14:paraId="247F1325" w14:textId="3C467150" w:rsidR="008C0E5B" w:rsidRPr="00074C38" w:rsidRDefault="008C0E5B" w:rsidP="00811E76">
            <w:pPr>
              <w:spacing w:after="0" w:line="240" w:lineRule="auto"/>
              <w:jc w:val="right"/>
              <w:rPr>
                <w:rFonts w:ascii="Arial" w:hAnsi="Arial" w:cs="Arial"/>
                <w:sz w:val="16"/>
                <w:szCs w:val="16"/>
              </w:rPr>
            </w:pPr>
            <w:r w:rsidRPr="00074C38">
              <w:rPr>
                <w:rFonts w:ascii="Arial" w:hAnsi="Arial" w:cs="Arial"/>
                <w:sz w:val="16"/>
                <w:szCs w:val="16"/>
              </w:rPr>
              <w:t>-</w:t>
            </w:r>
          </w:p>
        </w:tc>
      </w:tr>
      <w:tr w:rsidR="008C0E5B" w:rsidRPr="00074C38" w14:paraId="30F69AB7" w14:textId="77777777" w:rsidTr="00811E76">
        <w:trPr>
          <w:trHeight w:hRule="exact" w:val="225"/>
        </w:trPr>
        <w:tc>
          <w:tcPr>
            <w:tcW w:w="530" w:type="pct"/>
            <w:tcBorders>
              <w:top w:val="nil"/>
              <w:left w:val="nil"/>
              <w:bottom w:val="nil"/>
              <w:right w:val="nil"/>
            </w:tcBorders>
            <w:shd w:val="clear" w:color="000000" w:fill="FFFFFF"/>
            <w:noWrap/>
            <w:vAlign w:val="bottom"/>
            <w:hideMark/>
          </w:tcPr>
          <w:p w14:paraId="4D47293B" w14:textId="7575CEFE" w:rsidR="008C0E5B" w:rsidRPr="00074C38" w:rsidRDefault="008C0E5B" w:rsidP="00811E76">
            <w:pPr>
              <w:spacing w:after="0" w:line="240" w:lineRule="auto"/>
              <w:jc w:val="left"/>
              <w:rPr>
                <w:rFonts w:ascii="Arial" w:hAnsi="Arial" w:cs="Arial"/>
                <w:sz w:val="16"/>
                <w:szCs w:val="16"/>
              </w:rPr>
            </w:pPr>
            <w:r w:rsidRPr="00074C38">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3E05972C" w14:textId="4392EAAC" w:rsidR="008C0E5B" w:rsidRPr="00074C38" w:rsidRDefault="008C0E5B"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7854B8C" w14:textId="7641A0D2" w:rsidR="008C0E5B" w:rsidRPr="00074C38" w:rsidRDefault="008C0E5B"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FB02E86" w14:textId="4EC39E69" w:rsidR="008C0E5B" w:rsidRPr="00074C38" w:rsidRDefault="008C0E5B"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4F59D7A" w14:textId="41A10161" w:rsidR="008C0E5B" w:rsidRPr="00074C38" w:rsidRDefault="008C0E5B"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DA72025" w14:textId="58BEBAE8" w:rsidR="008C0E5B" w:rsidRPr="00074C38" w:rsidRDefault="008C0E5B"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F890894" w14:textId="281539DD" w:rsidR="008C0E5B" w:rsidRPr="00074C38" w:rsidRDefault="008C0E5B"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71AE723" w14:textId="5159961F" w:rsidR="008C0E5B" w:rsidRPr="00074C38" w:rsidRDefault="008C0E5B"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E220D99" w14:textId="74E0FDFF" w:rsidR="008C0E5B" w:rsidRPr="00074C38" w:rsidRDefault="008C0E5B"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4B705EEE" w14:textId="767D1E90" w:rsidR="008C0E5B" w:rsidRPr="00074C38" w:rsidRDefault="008C0E5B" w:rsidP="00811E76">
            <w:pPr>
              <w:spacing w:after="0" w:line="240" w:lineRule="auto"/>
              <w:jc w:val="right"/>
              <w:rPr>
                <w:rFonts w:ascii="Arial" w:hAnsi="Arial" w:cs="Arial"/>
                <w:sz w:val="16"/>
                <w:szCs w:val="16"/>
              </w:rPr>
            </w:pPr>
            <w:r w:rsidRPr="00074C38">
              <w:rPr>
                <w:rFonts w:ascii="Arial" w:hAnsi="Arial" w:cs="Arial"/>
                <w:sz w:val="16"/>
                <w:szCs w:val="16"/>
              </w:rPr>
              <w:t>-</w:t>
            </w:r>
          </w:p>
        </w:tc>
      </w:tr>
      <w:tr w:rsidR="008C0E5B" w:rsidRPr="00074C38" w14:paraId="3673A395" w14:textId="77777777" w:rsidTr="00811E76">
        <w:trPr>
          <w:trHeight w:hRule="exact" w:val="225"/>
        </w:trPr>
        <w:tc>
          <w:tcPr>
            <w:tcW w:w="530" w:type="pct"/>
            <w:tcBorders>
              <w:top w:val="nil"/>
              <w:left w:val="nil"/>
              <w:bottom w:val="nil"/>
              <w:right w:val="nil"/>
            </w:tcBorders>
            <w:shd w:val="clear" w:color="000000" w:fill="FFFFFF"/>
            <w:noWrap/>
            <w:vAlign w:val="bottom"/>
            <w:hideMark/>
          </w:tcPr>
          <w:p w14:paraId="7F9A388A" w14:textId="390A6F20" w:rsidR="008C0E5B" w:rsidRPr="00074C38" w:rsidRDefault="008C0E5B" w:rsidP="00811E76">
            <w:pPr>
              <w:spacing w:after="0" w:line="240" w:lineRule="auto"/>
              <w:jc w:val="left"/>
              <w:rPr>
                <w:rFonts w:ascii="Arial" w:hAnsi="Arial" w:cs="Arial"/>
                <w:sz w:val="16"/>
                <w:szCs w:val="16"/>
              </w:rPr>
            </w:pPr>
            <w:r w:rsidRPr="00074C38">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5A781312" w14:textId="6055FF5B" w:rsidR="008C0E5B" w:rsidRPr="00074C38" w:rsidRDefault="008C0E5B"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B808D01" w14:textId="5E323301" w:rsidR="008C0E5B" w:rsidRPr="00074C38" w:rsidRDefault="008C0E5B"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DAE35AF" w14:textId="46DB8B40" w:rsidR="008C0E5B" w:rsidRPr="00074C38" w:rsidRDefault="008C0E5B"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F4E37A4" w14:textId="6F79E094" w:rsidR="008C0E5B" w:rsidRPr="00074C38" w:rsidRDefault="008C0E5B"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6B969D7" w14:textId="31A96ECD" w:rsidR="008C0E5B" w:rsidRPr="00074C38" w:rsidRDefault="008C0E5B"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21E4017" w14:textId="4C0C6AA4" w:rsidR="008C0E5B" w:rsidRPr="00074C38" w:rsidRDefault="008C0E5B"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D8D63CF" w14:textId="1363E9F3" w:rsidR="008C0E5B" w:rsidRPr="00074C38" w:rsidRDefault="008C0E5B"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43AD18C" w14:textId="7B12D6FB" w:rsidR="008C0E5B" w:rsidRPr="00074C38" w:rsidRDefault="008C0E5B"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2F85AE12" w14:textId="1CCE54DF" w:rsidR="008C0E5B" w:rsidRPr="00074C38" w:rsidRDefault="008C0E5B" w:rsidP="00811E76">
            <w:pPr>
              <w:spacing w:after="0" w:line="240" w:lineRule="auto"/>
              <w:jc w:val="right"/>
              <w:rPr>
                <w:rFonts w:ascii="Arial" w:hAnsi="Arial" w:cs="Arial"/>
                <w:sz w:val="16"/>
                <w:szCs w:val="16"/>
              </w:rPr>
            </w:pPr>
            <w:r w:rsidRPr="00074C38">
              <w:rPr>
                <w:rFonts w:ascii="Arial" w:hAnsi="Arial" w:cs="Arial"/>
                <w:sz w:val="16"/>
                <w:szCs w:val="16"/>
              </w:rPr>
              <w:t>-</w:t>
            </w:r>
          </w:p>
        </w:tc>
      </w:tr>
      <w:tr w:rsidR="008C0E5B" w:rsidRPr="00074C38" w14:paraId="3A466DF9" w14:textId="77777777" w:rsidTr="00811E76">
        <w:trPr>
          <w:trHeight w:hRule="exact" w:val="225"/>
        </w:trPr>
        <w:tc>
          <w:tcPr>
            <w:tcW w:w="530" w:type="pct"/>
            <w:tcBorders>
              <w:top w:val="nil"/>
              <w:left w:val="nil"/>
              <w:bottom w:val="nil"/>
              <w:right w:val="nil"/>
            </w:tcBorders>
            <w:shd w:val="clear" w:color="000000" w:fill="FFFFFF"/>
            <w:noWrap/>
            <w:vAlign w:val="bottom"/>
            <w:hideMark/>
          </w:tcPr>
          <w:p w14:paraId="0D576A11" w14:textId="329AA1E4" w:rsidR="008C0E5B" w:rsidRPr="00074C38" w:rsidRDefault="008C0E5B" w:rsidP="00811E76">
            <w:pPr>
              <w:spacing w:after="0" w:line="240" w:lineRule="auto"/>
              <w:jc w:val="left"/>
              <w:rPr>
                <w:rFonts w:ascii="Arial" w:hAnsi="Arial" w:cs="Arial"/>
                <w:sz w:val="16"/>
                <w:szCs w:val="16"/>
              </w:rPr>
            </w:pPr>
            <w:r w:rsidRPr="00074C38">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6D8CC6F8" w14:textId="7141681D" w:rsidR="008C0E5B" w:rsidRPr="00074C38" w:rsidRDefault="008C0E5B"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CBA0C28" w14:textId="75441AE4" w:rsidR="008C0E5B" w:rsidRPr="00074C38" w:rsidRDefault="008C0E5B"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871424F" w14:textId="50C88E7E" w:rsidR="008C0E5B" w:rsidRPr="00074C38" w:rsidRDefault="008C0E5B"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C099A21" w14:textId="390F66BE" w:rsidR="008C0E5B" w:rsidRPr="00074C38" w:rsidRDefault="008C0E5B"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76ABE21" w14:textId="1EE5613D" w:rsidR="008C0E5B" w:rsidRPr="00074C38" w:rsidRDefault="008C0E5B"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50CBF2C" w14:textId="60D02F4F" w:rsidR="008C0E5B" w:rsidRPr="00074C38" w:rsidRDefault="008C0E5B"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150EC3E4" w14:textId="2DB3D4D9" w:rsidR="008C0E5B" w:rsidRPr="00074C38" w:rsidRDefault="008C0E5B"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27DD18D" w14:textId="66F958EE" w:rsidR="008C0E5B" w:rsidRPr="00074C38" w:rsidRDefault="008C0E5B"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544" w:type="pct"/>
            <w:tcBorders>
              <w:top w:val="nil"/>
              <w:left w:val="nil"/>
              <w:bottom w:val="single" w:sz="4" w:space="0" w:color="000000"/>
              <w:right w:val="nil"/>
            </w:tcBorders>
            <w:shd w:val="clear" w:color="000000" w:fill="FFFFFF"/>
            <w:noWrap/>
            <w:vAlign w:val="bottom"/>
            <w:hideMark/>
          </w:tcPr>
          <w:p w14:paraId="5FDCF240" w14:textId="06D582F9" w:rsidR="008C0E5B" w:rsidRPr="00074C38" w:rsidRDefault="008C0E5B" w:rsidP="00811E76">
            <w:pPr>
              <w:spacing w:after="0" w:line="240" w:lineRule="auto"/>
              <w:jc w:val="right"/>
              <w:rPr>
                <w:rFonts w:ascii="Arial" w:hAnsi="Arial" w:cs="Arial"/>
                <w:sz w:val="16"/>
                <w:szCs w:val="16"/>
              </w:rPr>
            </w:pPr>
            <w:r w:rsidRPr="00074C38">
              <w:rPr>
                <w:rFonts w:ascii="Arial" w:hAnsi="Arial" w:cs="Arial"/>
                <w:sz w:val="16"/>
                <w:szCs w:val="16"/>
              </w:rPr>
              <w:t>-</w:t>
            </w:r>
          </w:p>
        </w:tc>
      </w:tr>
      <w:tr w:rsidR="008C0E5B" w:rsidRPr="00074C38" w14:paraId="216C3DA7" w14:textId="77777777" w:rsidTr="00811E76">
        <w:trPr>
          <w:trHeight w:hRule="exact" w:val="225"/>
        </w:trPr>
        <w:tc>
          <w:tcPr>
            <w:tcW w:w="530" w:type="pct"/>
            <w:tcBorders>
              <w:top w:val="nil"/>
              <w:left w:val="nil"/>
              <w:bottom w:val="single" w:sz="4" w:space="0" w:color="000000"/>
              <w:right w:val="nil"/>
            </w:tcBorders>
            <w:shd w:val="clear" w:color="000000" w:fill="FFFFFF"/>
            <w:noWrap/>
            <w:vAlign w:val="bottom"/>
            <w:hideMark/>
          </w:tcPr>
          <w:p w14:paraId="3AF5B270" w14:textId="77777777" w:rsidR="008C0E5B" w:rsidRPr="00074C38" w:rsidRDefault="008C0E5B" w:rsidP="00811E76">
            <w:pPr>
              <w:spacing w:after="0" w:line="240" w:lineRule="auto"/>
              <w:jc w:val="left"/>
              <w:rPr>
                <w:rFonts w:ascii="Arial" w:hAnsi="Arial" w:cs="Arial"/>
                <w:b/>
                <w:bCs/>
                <w:sz w:val="16"/>
                <w:szCs w:val="16"/>
              </w:rPr>
            </w:pPr>
            <w:r w:rsidRPr="00074C38">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7ECB4960" w14:textId="77777777" w:rsidR="008C0E5B" w:rsidRPr="00074C38" w:rsidRDefault="008C0E5B" w:rsidP="00811E76">
            <w:pPr>
              <w:spacing w:after="0" w:line="240" w:lineRule="auto"/>
              <w:jc w:val="right"/>
              <w:rPr>
                <w:rFonts w:ascii="Arial" w:hAnsi="Arial" w:cs="Arial"/>
                <w:b/>
                <w:bCs/>
                <w:sz w:val="16"/>
                <w:szCs w:val="16"/>
              </w:rPr>
            </w:pPr>
            <w:r w:rsidRPr="00074C38">
              <w:rPr>
                <w:rFonts w:ascii="Arial" w:hAnsi="Arial" w:cs="Arial"/>
                <w:b/>
                <w:bCs/>
                <w:sz w:val="16"/>
                <w:szCs w:val="16"/>
              </w:rPr>
              <w:t>98.6</w:t>
            </w:r>
          </w:p>
        </w:tc>
        <w:tc>
          <w:tcPr>
            <w:tcW w:w="491" w:type="pct"/>
            <w:tcBorders>
              <w:top w:val="nil"/>
              <w:left w:val="nil"/>
              <w:bottom w:val="single" w:sz="4" w:space="0" w:color="000000"/>
              <w:right w:val="nil"/>
            </w:tcBorders>
            <w:shd w:val="clear" w:color="000000" w:fill="FFFFFF"/>
            <w:noWrap/>
            <w:vAlign w:val="bottom"/>
            <w:hideMark/>
          </w:tcPr>
          <w:p w14:paraId="57CAEE25" w14:textId="77777777" w:rsidR="008C0E5B" w:rsidRPr="00074C38" w:rsidRDefault="008C0E5B" w:rsidP="00811E76">
            <w:pPr>
              <w:spacing w:after="0" w:line="240" w:lineRule="auto"/>
              <w:jc w:val="right"/>
              <w:rPr>
                <w:rFonts w:ascii="Arial" w:hAnsi="Arial" w:cs="Arial"/>
                <w:b/>
                <w:bCs/>
                <w:sz w:val="16"/>
                <w:szCs w:val="16"/>
              </w:rPr>
            </w:pPr>
            <w:r w:rsidRPr="00074C38">
              <w:rPr>
                <w:rFonts w:ascii="Arial" w:hAnsi="Arial" w:cs="Arial"/>
                <w:b/>
                <w:bCs/>
                <w:sz w:val="16"/>
                <w:szCs w:val="16"/>
              </w:rPr>
              <w:t>90.0</w:t>
            </w:r>
          </w:p>
        </w:tc>
        <w:tc>
          <w:tcPr>
            <w:tcW w:w="491" w:type="pct"/>
            <w:tcBorders>
              <w:top w:val="nil"/>
              <w:left w:val="nil"/>
              <w:bottom w:val="single" w:sz="4" w:space="0" w:color="000000"/>
              <w:right w:val="nil"/>
            </w:tcBorders>
            <w:shd w:val="clear" w:color="000000" w:fill="FFFFFF"/>
            <w:noWrap/>
            <w:vAlign w:val="bottom"/>
            <w:hideMark/>
          </w:tcPr>
          <w:p w14:paraId="1F1EEE77" w14:textId="77777777" w:rsidR="008C0E5B" w:rsidRPr="00074C38" w:rsidRDefault="008C0E5B" w:rsidP="00811E76">
            <w:pPr>
              <w:spacing w:after="0" w:line="240" w:lineRule="auto"/>
              <w:jc w:val="right"/>
              <w:rPr>
                <w:rFonts w:ascii="Arial" w:hAnsi="Arial" w:cs="Arial"/>
                <w:b/>
                <w:bCs/>
                <w:sz w:val="16"/>
                <w:szCs w:val="16"/>
              </w:rPr>
            </w:pPr>
            <w:r w:rsidRPr="00074C38">
              <w:rPr>
                <w:rFonts w:ascii="Arial" w:hAnsi="Arial" w:cs="Arial"/>
                <w:b/>
                <w:bCs/>
                <w:sz w:val="16"/>
                <w:szCs w:val="16"/>
              </w:rPr>
              <w:t>59.5</w:t>
            </w:r>
          </w:p>
        </w:tc>
        <w:tc>
          <w:tcPr>
            <w:tcW w:w="491" w:type="pct"/>
            <w:tcBorders>
              <w:top w:val="nil"/>
              <w:left w:val="nil"/>
              <w:bottom w:val="single" w:sz="4" w:space="0" w:color="000000"/>
              <w:right w:val="nil"/>
            </w:tcBorders>
            <w:shd w:val="clear" w:color="000000" w:fill="FFFFFF"/>
            <w:noWrap/>
            <w:vAlign w:val="bottom"/>
            <w:hideMark/>
          </w:tcPr>
          <w:p w14:paraId="00AF09BA" w14:textId="77777777" w:rsidR="008C0E5B" w:rsidRPr="00074C38" w:rsidRDefault="008C0E5B" w:rsidP="00811E76">
            <w:pPr>
              <w:spacing w:after="0" w:line="240" w:lineRule="auto"/>
              <w:jc w:val="right"/>
              <w:rPr>
                <w:rFonts w:ascii="Arial" w:hAnsi="Arial" w:cs="Arial"/>
                <w:b/>
                <w:bCs/>
                <w:sz w:val="16"/>
                <w:szCs w:val="16"/>
              </w:rPr>
            </w:pPr>
            <w:r w:rsidRPr="00074C38">
              <w:rPr>
                <w:rFonts w:ascii="Arial" w:hAnsi="Arial" w:cs="Arial"/>
                <w:b/>
                <w:bCs/>
                <w:sz w:val="16"/>
                <w:szCs w:val="16"/>
              </w:rPr>
              <w:t>32.5</w:t>
            </w:r>
          </w:p>
        </w:tc>
        <w:tc>
          <w:tcPr>
            <w:tcW w:w="491" w:type="pct"/>
            <w:tcBorders>
              <w:top w:val="nil"/>
              <w:left w:val="nil"/>
              <w:bottom w:val="single" w:sz="4" w:space="0" w:color="000000"/>
              <w:right w:val="nil"/>
            </w:tcBorders>
            <w:shd w:val="clear" w:color="000000" w:fill="FFFFFF"/>
            <w:noWrap/>
            <w:vAlign w:val="bottom"/>
            <w:hideMark/>
          </w:tcPr>
          <w:p w14:paraId="5614C46A" w14:textId="77777777" w:rsidR="008C0E5B" w:rsidRPr="00074C38" w:rsidRDefault="008C0E5B" w:rsidP="00811E76">
            <w:pPr>
              <w:spacing w:after="0" w:line="240" w:lineRule="auto"/>
              <w:jc w:val="right"/>
              <w:rPr>
                <w:rFonts w:ascii="Arial" w:hAnsi="Arial" w:cs="Arial"/>
                <w:b/>
                <w:bCs/>
                <w:sz w:val="16"/>
                <w:szCs w:val="16"/>
              </w:rPr>
            </w:pPr>
            <w:r w:rsidRPr="00074C38">
              <w:rPr>
                <w:rFonts w:ascii="Arial" w:hAnsi="Arial" w:cs="Arial"/>
                <w:b/>
                <w:bCs/>
                <w:sz w:val="16"/>
                <w:szCs w:val="16"/>
              </w:rPr>
              <w:t>19.8</w:t>
            </w:r>
          </w:p>
        </w:tc>
        <w:tc>
          <w:tcPr>
            <w:tcW w:w="491" w:type="pct"/>
            <w:tcBorders>
              <w:top w:val="nil"/>
              <w:left w:val="nil"/>
              <w:bottom w:val="single" w:sz="4" w:space="0" w:color="000000"/>
              <w:right w:val="nil"/>
            </w:tcBorders>
            <w:shd w:val="clear" w:color="000000" w:fill="FFFFFF"/>
            <w:noWrap/>
            <w:vAlign w:val="bottom"/>
            <w:hideMark/>
          </w:tcPr>
          <w:p w14:paraId="75BFF7EA" w14:textId="77777777" w:rsidR="008C0E5B" w:rsidRPr="00074C38" w:rsidRDefault="008C0E5B" w:rsidP="00811E76">
            <w:pPr>
              <w:spacing w:after="0" w:line="240" w:lineRule="auto"/>
              <w:jc w:val="right"/>
              <w:rPr>
                <w:rFonts w:ascii="Arial" w:hAnsi="Arial" w:cs="Arial"/>
                <w:b/>
                <w:bCs/>
                <w:sz w:val="16"/>
                <w:szCs w:val="16"/>
              </w:rPr>
            </w:pPr>
            <w:r w:rsidRPr="00074C38">
              <w:rPr>
                <w:rFonts w:ascii="Arial" w:hAnsi="Arial" w:cs="Arial"/>
                <w:b/>
                <w:bCs/>
                <w:sz w:val="16"/>
                <w:szCs w:val="16"/>
              </w:rPr>
              <w:t>6.9</w:t>
            </w:r>
          </w:p>
        </w:tc>
        <w:tc>
          <w:tcPr>
            <w:tcW w:w="491" w:type="pct"/>
            <w:tcBorders>
              <w:top w:val="nil"/>
              <w:left w:val="nil"/>
              <w:bottom w:val="single" w:sz="4" w:space="0" w:color="000000"/>
              <w:right w:val="nil"/>
            </w:tcBorders>
            <w:shd w:val="clear" w:color="000000" w:fill="FFFFFF"/>
            <w:noWrap/>
            <w:vAlign w:val="bottom"/>
            <w:hideMark/>
          </w:tcPr>
          <w:p w14:paraId="6096B668" w14:textId="77777777" w:rsidR="008C0E5B" w:rsidRPr="00074C38" w:rsidRDefault="008C0E5B" w:rsidP="00811E76">
            <w:pPr>
              <w:spacing w:after="0" w:line="240" w:lineRule="auto"/>
              <w:jc w:val="right"/>
              <w:rPr>
                <w:rFonts w:ascii="Arial" w:hAnsi="Arial" w:cs="Arial"/>
                <w:b/>
                <w:bCs/>
                <w:sz w:val="16"/>
                <w:szCs w:val="16"/>
              </w:rPr>
            </w:pPr>
            <w:r w:rsidRPr="00074C38">
              <w:rPr>
                <w:rFonts w:ascii="Arial" w:hAnsi="Arial" w:cs="Arial"/>
                <w:b/>
                <w:bCs/>
                <w:sz w:val="16"/>
                <w:szCs w:val="16"/>
              </w:rPr>
              <w:t>6.8</w:t>
            </w:r>
          </w:p>
        </w:tc>
        <w:tc>
          <w:tcPr>
            <w:tcW w:w="491" w:type="pct"/>
            <w:tcBorders>
              <w:top w:val="nil"/>
              <w:left w:val="nil"/>
              <w:bottom w:val="single" w:sz="4" w:space="0" w:color="000000"/>
              <w:right w:val="nil"/>
            </w:tcBorders>
            <w:shd w:val="clear" w:color="000000" w:fill="FFFFFF"/>
            <w:noWrap/>
            <w:vAlign w:val="bottom"/>
            <w:hideMark/>
          </w:tcPr>
          <w:p w14:paraId="10E08AED" w14:textId="77777777" w:rsidR="008C0E5B" w:rsidRPr="00074C38" w:rsidRDefault="008C0E5B" w:rsidP="00811E76">
            <w:pPr>
              <w:spacing w:after="0" w:line="240" w:lineRule="auto"/>
              <w:jc w:val="right"/>
              <w:rPr>
                <w:rFonts w:ascii="Arial" w:hAnsi="Arial" w:cs="Arial"/>
                <w:b/>
                <w:bCs/>
                <w:sz w:val="16"/>
                <w:szCs w:val="16"/>
              </w:rPr>
            </w:pPr>
            <w:r w:rsidRPr="00074C38">
              <w:rPr>
                <w:rFonts w:ascii="Arial" w:hAnsi="Arial" w:cs="Arial"/>
                <w:b/>
                <w:bCs/>
                <w:sz w:val="16"/>
                <w:szCs w:val="16"/>
              </w:rPr>
              <w:t>3.3</w:t>
            </w:r>
          </w:p>
        </w:tc>
        <w:tc>
          <w:tcPr>
            <w:tcW w:w="544" w:type="pct"/>
            <w:tcBorders>
              <w:top w:val="nil"/>
              <w:left w:val="nil"/>
              <w:bottom w:val="single" w:sz="4" w:space="0" w:color="000000"/>
              <w:right w:val="nil"/>
            </w:tcBorders>
            <w:shd w:val="clear" w:color="000000" w:fill="FFFFFF"/>
            <w:noWrap/>
            <w:vAlign w:val="bottom"/>
            <w:hideMark/>
          </w:tcPr>
          <w:p w14:paraId="113E6318" w14:textId="77777777" w:rsidR="008C0E5B" w:rsidRPr="00074C38" w:rsidRDefault="008C0E5B" w:rsidP="00811E76">
            <w:pPr>
              <w:spacing w:after="0" w:line="240" w:lineRule="auto"/>
              <w:jc w:val="right"/>
              <w:rPr>
                <w:rFonts w:ascii="Arial" w:hAnsi="Arial" w:cs="Arial"/>
                <w:b/>
                <w:bCs/>
                <w:sz w:val="16"/>
                <w:szCs w:val="16"/>
              </w:rPr>
            </w:pPr>
            <w:r w:rsidRPr="00074C38">
              <w:rPr>
                <w:rFonts w:ascii="Arial" w:hAnsi="Arial" w:cs="Arial"/>
                <w:b/>
                <w:bCs/>
                <w:sz w:val="16"/>
                <w:szCs w:val="16"/>
              </w:rPr>
              <w:t>317.2</w:t>
            </w:r>
          </w:p>
        </w:tc>
      </w:tr>
    </w:tbl>
    <w:p w14:paraId="5085F068" w14:textId="7BBC880F" w:rsidR="008C0E5B" w:rsidRPr="00712D4A" w:rsidRDefault="008C0E5B" w:rsidP="008C0E5B">
      <w:pPr>
        <w:pStyle w:val="SingleParagraph"/>
      </w:pPr>
    </w:p>
    <w:p w14:paraId="76D14E1D" w14:textId="72AAE90C" w:rsidR="00BC1EC6" w:rsidRDefault="002F6B53" w:rsidP="008C0E5B">
      <w:r>
        <w:t>Previously, Australian Government funding for preschools was provided</w:t>
      </w:r>
      <w:r w:rsidR="008C0E5B">
        <w:t xml:space="preserve"> through </w:t>
      </w:r>
      <w:r w:rsidR="008C0E5B" w:rsidRPr="00AD1B5B">
        <w:t>the National Partnership Agreement on Universal Access to Early Childhood Education</w:t>
      </w:r>
      <w:r w:rsidR="008C0E5B" w:rsidRPr="00712D4A">
        <w:t xml:space="preserve">. </w:t>
      </w:r>
      <w:r w:rsidR="008C0E5B" w:rsidRPr="00A76F24">
        <w:t xml:space="preserve">The remaining funding under </w:t>
      </w:r>
      <w:r w:rsidR="00224972" w:rsidRPr="00A76F24">
        <w:t>th</w:t>
      </w:r>
      <w:r w:rsidR="00224972">
        <w:t>at</w:t>
      </w:r>
      <w:r w:rsidR="00224972" w:rsidRPr="00A76F24">
        <w:t xml:space="preserve"> </w:t>
      </w:r>
      <w:r w:rsidR="008C0E5B" w:rsidRPr="00A76F24">
        <w:t>agreement is for the 2021 preschool year.</w:t>
      </w:r>
    </w:p>
    <w:p w14:paraId="06C2D6CA" w14:textId="77777777" w:rsidR="00BC1EC6" w:rsidRDefault="00BC1EC6">
      <w:pPr>
        <w:spacing w:after="160" w:line="259" w:lineRule="auto"/>
        <w:jc w:val="left"/>
      </w:pPr>
      <w:r>
        <w:br w:type="page"/>
      </w:r>
    </w:p>
    <w:p w14:paraId="5D9A4FE8" w14:textId="15DA88BD" w:rsidR="00074C38" w:rsidRDefault="00D337A3" w:rsidP="00D337A3">
      <w:pPr>
        <w:pStyle w:val="TableHeadingcontinued"/>
        <w:rPr>
          <w:rFonts w:asciiTheme="minorHAnsi" w:eastAsiaTheme="minorHAnsi" w:hAnsiTheme="minorHAnsi" w:cstheme="minorBidi"/>
          <w:b w:val="0"/>
          <w:sz w:val="22"/>
          <w:szCs w:val="22"/>
          <w:lang w:eastAsia="en-US"/>
        </w:rPr>
      </w:pPr>
      <w:proofErr w:type="spellStart"/>
      <w:r w:rsidRPr="00712D4A">
        <w:lastRenderedPageBreak/>
        <w:t>MoneySmart</w:t>
      </w:r>
      <w:proofErr w:type="spellEnd"/>
      <w:r w:rsidRPr="00712D4A">
        <w:t xml:space="preserve"> teaching</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074C38" w:rsidRPr="00074C38" w14:paraId="1FD5298C" w14:textId="77777777" w:rsidTr="00074C38">
        <w:trPr>
          <w:trHeight w:hRule="exact" w:val="225"/>
        </w:trPr>
        <w:tc>
          <w:tcPr>
            <w:tcW w:w="530" w:type="pct"/>
            <w:tcBorders>
              <w:top w:val="single" w:sz="4" w:space="0" w:color="000000"/>
              <w:left w:val="nil"/>
              <w:bottom w:val="nil"/>
              <w:right w:val="nil"/>
            </w:tcBorders>
            <w:shd w:val="clear" w:color="000000" w:fill="FFFFFF"/>
            <w:noWrap/>
            <w:vAlign w:val="bottom"/>
            <w:hideMark/>
          </w:tcPr>
          <w:p w14:paraId="745607D1" w14:textId="68108A66" w:rsidR="00074C38" w:rsidRPr="00074C38" w:rsidRDefault="00074C38" w:rsidP="00074C38">
            <w:pPr>
              <w:spacing w:after="0" w:line="240" w:lineRule="auto"/>
              <w:jc w:val="left"/>
              <w:rPr>
                <w:rFonts w:ascii="Arial" w:hAnsi="Arial" w:cs="Arial"/>
                <w:sz w:val="16"/>
                <w:szCs w:val="16"/>
              </w:rPr>
            </w:pPr>
            <w:r w:rsidRPr="00074C38">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2376D94F" w14:textId="77777777"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217B7342" w14:textId="77777777"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1801705D" w14:textId="77777777"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0A405AE8" w14:textId="77777777"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61EC35D2" w14:textId="77777777"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3DD99454" w14:textId="77777777"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5F1C2897" w14:textId="77777777"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564E0D09" w14:textId="77777777"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0B56E67E" w14:textId="77777777"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Total</w:t>
            </w:r>
          </w:p>
        </w:tc>
      </w:tr>
      <w:tr w:rsidR="00074C38" w:rsidRPr="00074C38" w14:paraId="13E65A41" w14:textId="77777777" w:rsidTr="00074C38">
        <w:trPr>
          <w:trHeight w:hRule="exact" w:val="225"/>
        </w:trPr>
        <w:tc>
          <w:tcPr>
            <w:tcW w:w="530" w:type="pct"/>
            <w:tcBorders>
              <w:top w:val="nil"/>
              <w:left w:val="nil"/>
              <w:bottom w:val="nil"/>
              <w:right w:val="nil"/>
            </w:tcBorders>
            <w:shd w:val="clear" w:color="000000" w:fill="FFFFFF"/>
            <w:noWrap/>
            <w:vAlign w:val="bottom"/>
            <w:hideMark/>
          </w:tcPr>
          <w:p w14:paraId="4FA7950F" w14:textId="480E3C22" w:rsidR="00074C38" w:rsidRPr="00074C38" w:rsidRDefault="00074C38" w:rsidP="00074C38">
            <w:pPr>
              <w:spacing w:after="0" w:line="240" w:lineRule="auto"/>
              <w:jc w:val="left"/>
              <w:rPr>
                <w:rFonts w:ascii="Arial" w:hAnsi="Arial" w:cs="Arial"/>
                <w:sz w:val="16"/>
                <w:szCs w:val="16"/>
              </w:rPr>
            </w:pPr>
            <w:r w:rsidRPr="00074C38">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6B0E38F0" w14:textId="6525CE99"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BAB3CE3" w14:textId="7673B326"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34B80F2" w14:textId="4FACA467"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29E8B65" w14:textId="2D2BD6F7"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7568679" w14:textId="05E28984"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D718F32" w14:textId="5EC240E0"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88F56B1" w14:textId="77777777"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0.1</w:t>
            </w:r>
          </w:p>
        </w:tc>
        <w:tc>
          <w:tcPr>
            <w:tcW w:w="491" w:type="pct"/>
            <w:tcBorders>
              <w:top w:val="nil"/>
              <w:left w:val="nil"/>
              <w:bottom w:val="nil"/>
              <w:right w:val="nil"/>
            </w:tcBorders>
            <w:shd w:val="clear" w:color="000000" w:fill="FFFFFF"/>
            <w:noWrap/>
            <w:vAlign w:val="bottom"/>
            <w:hideMark/>
          </w:tcPr>
          <w:p w14:paraId="3DFDA2DC" w14:textId="5D3FCCDB"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465DB49A" w14:textId="77777777"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0.1</w:t>
            </w:r>
          </w:p>
        </w:tc>
      </w:tr>
      <w:tr w:rsidR="00074C38" w:rsidRPr="00074C38" w14:paraId="41339669" w14:textId="77777777" w:rsidTr="00074C38">
        <w:trPr>
          <w:trHeight w:hRule="exact" w:val="225"/>
        </w:trPr>
        <w:tc>
          <w:tcPr>
            <w:tcW w:w="530" w:type="pct"/>
            <w:tcBorders>
              <w:top w:val="nil"/>
              <w:left w:val="nil"/>
              <w:bottom w:val="nil"/>
              <w:right w:val="nil"/>
            </w:tcBorders>
            <w:shd w:val="clear" w:color="000000" w:fill="F2F9FC"/>
            <w:noWrap/>
            <w:vAlign w:val="bottom"/>
            <w:hideMark/>
          </w:tcPr>
          <w:p w14:paraId="07212F15" w14:textId="73A2D495" w:rsidR="00074C38" w:rsidRPr="00074C38" w:rsidRDefault="00074C38" w:rsidP="00074C38">
            <w:pPr>
              <w:spacing w:after="0" w:line="240" w:lineRule="auto"/>
              <w:jc w:val="left"/>
              <w:rPr>
                <w:rFonts w:ascii="Arial" w:hAnsi="Arial" w:cs="Arial"/>
                <w:sz w:val="16"/>
                <w:szCs w:val="16"/>
              </w:rPr>
            </w:pPr>
            <w:r w:rsidRPr="00074C38">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1F17E656" w14:textId="48C24EF7"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72EC4370" w14:textId="615C36DD"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6CE4037D" w14:textId="29B1B406"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0266D085" w14:textId="215407B3"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D5A2667" w14:textId="2FB81660"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46801E14" w14:textId="443F2B21"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C0EBBE2" w14:textId="46666B0D"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1C4AA60B" w14:textId="6225B84C"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544" w:type="pct"/>
            <w:tcBorders>
              <w:top w:val="nil"/>
              <w:left w:val="nil"/>
              <w:bottom w:val="nil"/>
              <w:right w:val="nil"/>
            </w:tcBorders>
            <w:shd w:val="clear" w:color="000000" w:fill="F2F9FC"/>
            <w:noWrap/>
            <w:vAlign w:val="bottom"/>
            <w:hideMark/>
          </w:tcPr>
          <w:p w14:paraId="76D0BEC6" w14:textId="5C1C2EFF"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r>
      <w:tr w:rsidR="00074C38" w:rsidRPr="00074C38" w14:paraId="5DA549E1" w14:textId="77777777" w:rsidTr="00074C38">
        <w:trPr>
          <w:trHeight w:hRule="exact" w:val="225"/>
        </w:trPr>
        <w:tc>
          <w:tcPr>
            <w:tcW w:w="530" w:type="pct"/>
            <w:tcBorders>
              <w:top w:val="nil"/>
              <w:left w:val="nil"/>
              <w:bottom w:val="nil"/>
              <w:right w:val="nil"/>
            </w:tcBorders>
            <w:shd w:val="clear" w:color="000000" w:fill="FFFFFF"/>
            <w:noWrap/>
            <w:vAlign w:val="bottom"/>
            <w:hideMark/>
          </w:tcPr>
          <w:p w14:paraId="731E03F2" w14:textId="4043E259" w:rsidR="00074C38" w:rsidRPr="00074C38" w:rsidRDefault="00074C38" w:rsidP="00074C38">
            <w:pPr>
              <w:spacing w:after="0" w:line="240" w:lineRule="auto"/>
              <w:jc w:val="left"/>
              <w:rPr>
                <w:rFonts w:ascii="Arial" w:hAnsi="Arial" w:cs="Arial"/>
                <w:sz w:val="16"/>
                <w:szCs w:val="16"/>
              </w:rPr>
            </w:pPr>
            <w:r w:rsidRPr="00074C38">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618A57E5" w14:textId="074F57E3"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35AC522" w14:textId="09EB53FE"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C497422" w14:textId="2401F76A"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8F8FA78" w14:textId="7A7D6390"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2AD9754" w14:textId="37618526"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8931ACE" w14:textId="333DC3C5"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E780789" w14:textId="638C228C"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DC5DD2C" w14:textId="121647BA"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3AC2C8FC" w14:textId="7BCA6F80"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r>
      <w:tr w:rsidR="00074C38" w:rsidRPr="00074C38" w14:paraId="6CF212B2" w14:textId="77777777" w:rsidTr="00074C38">
        <w:trPr>
          <w:trHeight w:hRule="exact" w:val="225"/>
        </w:trPr>
        <w:tc>
          <w:tcPr>
            <w:tcW w:w="530" w:type="pct"/>
            <w:tcBorders>
              <w:top w:val="nil"/>
              <w:left w:val="nil"/>
              <w:bottom w:val="nil"/>
              <w:right w:val="nil"/>
            </w:tcBorders>
            <w:shd w:val="clear" w:color="000000" w:fill="FFFFFF"/>
            <w:noWrap/>
            <w:vAlign w:val="bottom"/>
            <w:hideMark/>
          </w:tcPr>
          <w:p w14:paraId="291030E1" w14:textId="202485E7" w:rsidR="00074C38" w:rsidRPr="00074C38" w:rsidRDefault="00074C38" w:rsidP="00074C38">
            <w:pPr>
              <w:spacing w:after="0" w:line="240" w:lineRule="auto"/>
              <w:jc w:val="left"/>
              <w:rPr>
                <w:rFonts w:ascii="Arial" w:hAnsi="Arial" w:cs="Arial"/>
                <w:sz w:val="16"/>
                <w:szCs w:val="16"/>
              </w:rPr>
            </w:pPr>
            <w:r w:rsidRPr="00074C38">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6D2FF00B" w14:textId="3431A0E5"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318BAB3" w14:textId="6EF650F2"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6BF43A9" w14:textId="7A8C595C"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293940B" w14:textId="754D0B97"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2A3482E" w14:textId="27C292B9"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D14F2EA" w14:textId="6E838837"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7B7CB8F" w14:textId="470D8AFC"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108EA8B" w14:textId="6D99B9B0"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4E1A95CF" w14:textId="3D759477"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r>
      <w:tr w:rsidR="00074C38" w:rsidRPr="00074C38" w14:paraId="589B7CBC" w14:textId="77777777" w:rsidTr="00074C38">
        <w:trPr>
          <w:trHeight w:hRule="exact" w:val="225"/>
        </w:trPr>
        <w:tc>
          <w:tcPr>
            <w:tcW w:w="530" w:type="pct"/>
            <w:tcBorders>
              <w:top w:val="nil"/>
              <w:left w:val="nil"/>
              <w:bottom w:val="nil"/>
              <w:right w:val="nil"/>
            </w:tcBorders>
            <w:shd w:val="clear" w:color="000000" w:fill="FFFFFF"/>
            <w:noWrap/>
            <w:vAlign w:val="bottom"/>
            <w:hideMark/>
          </w:tcPr>
          <w:p w14:paraId="1DC41C92" w14:textId="62CD7910" w:rsidR="00074C38" w:rsidRPr="00074C38" w:rsidRDefault="00074C38" w:rsidP="00074C38">
            <w:pPr>
              <w:spacing w:after="0" w:line="240" w:lineRule="auto"/>
              <w:jc w:val="left"/>
              <w:rPr>
                <w:rFonts w:ascii="Arial" w:hAnsi="Arial" w:cs="Arial"/>
                <w:sz w:val="16"/>
                <w:szCs w:val="16"/>
              </w:rPr>
            </w:pPr>
            <w:r w:rsidRPr="00074C38">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0788C1B8" w14:textId="7FAA40DC"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47C578F" w14:textId="41874743"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137C6C4" w14:textId="7DC59B3F"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3D1216C" w14:textId="20E1ABC9"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8FC0C5D" w14:textId="0C880714"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8734DB6" w14:textId="59844190"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A79179B" w14:textId="41D40D1A"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28B8301" w14:textId="7F076579"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544" w:type="pct"/>
            <w:tcBorders>
              <w:top w:val="nil"/>
              <w:left w:val="nil"/>
              <w:bottom w:val="single" w:sz="4" w:space="0" w:color="000000"/>
              <w:right w:val="nil"/>
            </w:tcBorders>
            <w:shd w:val="clear" w:color="000000" w:fill="FFFFFF"/>
            <w:noWrap/>
            <w:vAlign w:val="bottom"/>
            <w:hideMark/>
          </w:tcPr>
          <w:p w14:paraId="7D2D9434" w14:textId="59CCDAA7"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r>
      <w:tr w:rsidR="00074C38" w:rsidRPr="00074C38" w14:paraId="68BE1606" w14:textId="77777777" w:rsidTr="00074C38">
        <w:trPr>
          <w:trHeight w:hRule="exact" w:val="225"/>
        </w:trPr>
        <w:tc>
          <w:tcPr>
            <w:tcW w:w="530" w:type="pct"/>
            <w:tcBorders>
              <w:top w:val="nil"/>
              <w:left w:val="nil"/>
              <w:bottom w:val="single" w:sz="4" w:space="0" w:color="000000"/>
              <w:right w:val="nil"/>
            </w:tcBorders>
            <w:shd w:val="clear" w:color="000000" w:fill="FFFFFF"/>
            <w:noWrap/>
            <w:vAlign w:val="bottom"/>
            <w:hideMark/>
          </w:tcPr>
          <w:p w14:paraId="600D1D39" w14:textId="77777777" w:rsidR="00074C38" w:rsidRPr="00074C38" w:rsidRDefault="00074C38" w:rsidP="00074C38">
            <w:pPr>
              <w:spacing w:after="0" w:line="240" w:lineRule="auto"/>
              <w:jc w:val="left"/>
              <w:rPr>
                <w:rFonts w:ascii="Arial" w:hAnsi="Arial" w:cs="Arial"/>
                <w:b/>
                <w:bCs/>
                <w:sz w:val="16"/>
                <w:szCs w:val="16"/>
              </w:rPr>
            </w:pPr>
            <w:r w:rsidRPr="00074C38">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7227073E" w14:textId="22ED10B6" w:rsidR="00074C38" w:rsidRPr="00074C38" w:rsidRDefault="00074C38" w:rsidP="00074C38">
            <w:pPr>
              <w:spacing w:after="0" w:line="240" w:lineRule="auto"/>
              <w:jc w:val="right"/>
              <w:rPr>
                <w:rFonts w:ascii="Arial" w:hAnsi="Arial" w:cs="Arial"/>
                <w:b/>
                <w:bCs/>
                <w:sz w:val="16"/>
                <w:szCs w:val="16"/>
              </w:rPr>
            </w:pPr>
            <w:r w:rsidRPr="00074C38">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E4DD92C" w14:textId="7BA6DA00" w:rsidR="00074C38" w:rsidRPr="00074C38" w:rsidRDefault="00074C38" w:rsidP="00074C38">
            <w:pPr>
              <w:spacing w:after="0" w:line="240" w:lineRule="auto"/>
              <w:jc w:val="right"/>
              <w:rPr>
                <w:rFonts w:ascii="Arial" w:hAnsi="Arial" w:cs="Arial"/>
                <w:b/>
                <w:bCs/>
                <w:sz w:val="16"/>
                <w:szCs w:val="16"/>
              </w:rPr>
            </w:pPr>
            <w:r w:rsidRPr="00074C38">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B914C5E" w14:textId="4B062191" w:rsidR="00074C38" w:rsidRPr="00074C38" w:rsidRDefault="00074C38" w:rsidP="00074C38">
            <w:pPr>
              <w:spacing w:after="0" w:line="240" w:lineRule="auto"/>
              <w:jc w:val="right"/>
              <w:rPr>
                <w:rFonts w:ascii="Arial" w:hAnsi="Arial" w:cs="Arial"/>
                <w:b/>
                <w:bCs/>
                <w:sz w:val="16"/>
                <w:szCs w:val="16"/>
              </w:rPr>
            </w:pPr>
            <w:r w:rsidRPr="00074C38">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02B94C1" w14:textId="4542A359" w:rsidR="00074C38" w:rsidRPr="00074C38" w:rsidRDefault="00074C38" w:rsidP="00074C38">
            <w:pPr>
              <w:spacing w:after="0" w:line="240" w:lineRule="auto"/>
              <w:jc w:val="right"/>
              <w:rPr>
                <w:rFonts w:ascii="Arial" w:hAnsi="Arial" w:cs="Arial"/>
                <w:b/>
                <w:bCs/>
                <w:sz w:val="16"/>
                <w:szCs w:val="16"/>
              </w:rPr>
            </w:pPr>
            <w:r w:rsidRPr="00074C38">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2F68B73" w14:textId="288167D9" w:rsidR="00074C38" w:rsidRPr="00074C38" w:rsidRDefault="00074C38" w:rsidP="00074C38">
            <w:pPr>
              <w:spacing w:after="0" w:line="240" w:lineRule="auto"/>
              <w:jc w:val="right"/>
              <w:rPr>
                <w:rFonts w:ascii="Arial" w:hAnsi="Arial" w:cs="Arial"/>
                <w:b/>
                <w:bCs/>
                <w:sz w:val="16"/>
                <w:szCs w:val="16"/>
              </w:rPr>
            </w:pPr>
            <w:r w:rsidRPr="00074C38">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750A4BA" w14:textId="0779B37F" w:rsidR="00074C38" w:rsidRPr="00074C38" w:rsidRDefault="00074C38" w:rsidP="00074C38">
            <w:pPr>
              <w:spacing w:after="0" w:line="240" w:lineRule="auto"/>
              <w:jc w:val="right"/>
              <w:rPr>
                <w:rFonts w:ascii="Arial" w:hAnsi="Arial" w:cs="Arial"/>
                <w:b/>
                <w:bCs/>
                <w:sz w:val="16"/>
                <w:szCs w:val="16"/>
              </w:rPr>
            </w:pPr>
            <w:r w:rsidRPr="00074C38">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BCC4744" w14:textId="77777777" w:rsidR="00074C38" w:rsidRPr="00074C38" w:rsidRDefault="00074C38" w:rsidP="00074C38">
            <w:pPr>
              <w:spacing w:after="0" w:line="240" w:lineRule="auto"/>
              <w:jc w:val="right"/>
              <w:rPr>
                <w:rFonts w:ascii="Arial" w:hAnsi="Arial" w:cs="Arial"/>
                <w:b/>
                <w:bCs/>
                <w:sz w:val="16"/>
                <w:szCs w:val="16"/>
              </w:rPr>
            </w:pPr>
            <w:r w:rsidRPr="00074C38">
              <w:rPr>
                <w:rFonts w:ascii="Arial" w:hAnsi="Arial" w:cs="Arial"/>
                <w:b/>
                <w:bCs/>
                <w:sz w:val="16"/>
                <w:szCs w:val="16"/>
              </w:rPr>
              <w:t>0.1</w:t>
            </w:r>
          </w:p>
        </w:tc>
        <w:tc>
          <w:tcPr>
            <w:tcW w:w="491" w:type="pct"/>
            <w:tcBorders>
              <w:top w:val="nil"/>
              <w:left w:val="nil"/>
              <w:bottom w:val="single" w:sz="4" w:space="0" w:color="000000"/>
              <w:right w:val="nil"/>
            </w:tcBorders>
            <w:shd w:val="clear" w:color="000000" w:fill="FFFFFF"/>
            <w:noWrap/>
            <w:vAlign w:val="bottom"/>
            <w:hideMark/>
          </w:tcPr>
          <w:p w14:paraId="46D6D16C" w14:textId="62E7C36F" w:rsidR="00074C38" w:rsidRPr="00074C38" w:rsidRDefault="00074C38" w:rsidP="00074C38">
            <w:pPr>
              <w:spacing w:after="0" w:line="240" w:lineRule="auto"/>
              <w:jc w:val="right"/>
              <w:rPr>
                <w:rFonts w:ascii="Arial" w:hAnsi="Arial" w:cs="Arial"/>
                <w:b/>
                <w:bCs/>
                <w:sz w:val="16"/>
                <w:szCs w:val="16"/>
              </w:rPr>
            </w:pPr>
            <w:r w:rsidRPr="00074C38">
              <w:rPr>
                <w:rFonts w:ascii="Arial" w:hAnsi="Arial" w:cs="Arial"/>
                <w:b/>
                <w:bCs/>
                <w:sz w:val="16"/>
                <w:szCs w:val="16"/>
              </w:rPr>
              <w:t>-</w:t>
            </w:r>
          </w:p>
        </w:tc>
        <w:tc>
          <w:tcPr>
            <w:tcW w:w="544" w:type="pct"/>
            <w:tcBorders>
              <w:top w:val="nil"/>
              <w:left w:val="nil"/>
              <w:bottom w:val="single" w:sz="4" w:space="0" w:color="000000"/>
              <w:right w:val="nil"/>
            </w:tcBorders>
            <w:shd w:val="clear" w:color="000000" w:fill="FFFFFF"/>
            <w:noWrap/>
            <w:vAlign w:val="bottom"/>
            <w:hideMark/>
          </w:tcPr>
          <w:p w14:paraId="3A2CEE48" w14:textId="77777777" w:rsidR="00074C38" w:rsidRPr="00074C38" w:rsidRDefault="00074C38" w:rsidP="00074C38">
            <w:pPr>
              <w:spacing w:after="0" w:line="240" w:lineRule="auto"/>
              <w:jc w:val="right"/>
              <w:rPr>
                <w:rFonts w:ascii="Arial" w:hAnsi="Arial" w:cs="Arial"/>
                <w:b/>
                <w:bCs/>
                <w:sz w:val="16"/>
                <w:szCs w:val="16"/>
              </w:rPr>
            </w:pPr>
            <w:r w:rsidRPr="00074C38">
              <w:rPr>
                <w:rFonts w:ascii="Arial" w:hAnsi="Arial" w:cs="Arial"/>
                <w:b/>
                <w:bCs/>
                <w:sz w:val="16"/>
                <w:szCs w:val="16"/>
              </w:rPr>
              <w:t>0.1</w:t>
            </w:r>
          </w:p>
        </w:tc>
      </w:tr>
    </w:tbl>
    <w:p w14:paraId="5906A77B" w14:textId="0CA44AE9" w:rsidR="00D337A3" w:rsidRPr="00712D4A" w:rsidRDefault="00D337A3" w:rsidP="001E278E">
      <w:pPr>
        <w:pStyle w:val="SingleParagraph"/>
      </w:pPr>
    </w:p>
    <w:p w14:paraId="2F9710DE" w14:textId="77777777" w:rsidR="00D337A3" w:rsidRPr="00712D4A" w:rsidRDefault="00D337A3" w:rsidP="00D337A3">
      <w:pPr>
        <w:rPr>
          <w:vertAlign w:val="superscript"/>
        </w:rPr>
      </w:pPr>
      <w:r w:rsidRPr="00712D4A">
        <w:t>The Australian Government is supporting the delivery of professional learning to teachers in primary and secondary schools and the development of materials to improve financial literacy education in schools.</w:t>
      </w:r>
    </w:p>
    <w:p w14:paraId="6C867263" w14:textId="1A2EB361" w:rsidR="00514D7C" w:rsidRPr="00514D7C" w:rsidRDefault="00D337A3" w:rsidP="00514D7C">
      <w:pPr>
        <w:pStyle w:val="TableHeading"/>
        <w:rPr>
          <w:sz w:val="16"/>
        </w:rPr>
      </w:pPr>
      <w:r w:rsidRPr="00712D4A">
        <w:t>National school chaplaincy program</w:t>
      </w:r>
      <w:r w:rsidRPr="00712D4A">
        <w:rPr>
          <w:vertAlign w:val="superscript"/>
        </w:rPr>
        <w:t>(a)</w:t>
      </w:r>
      <w:r w:rsidR="00E76E74">
        <w:rPr>
          <w:rFonts w:eastAsiaTheme="minorHAnsi"/>
        </w:rPr>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514D7C" w:rsidRPr="00514D7C" w14:paraId="5554FB04" w14:textId="77777777" w:rsidTr="00514D7C">
        <w:trPr>
          <w:trHeight w:hRule="exact" w:val="225"/>
        </w:trPr>
        <w:tc>
          <w:tcPr>
            <w:tcW w:w="530" w:type="pct"/>
            <w:tcBorders>
              <w:top w:val="single" w:sz="4" w:space="0" w:color="000000"/>
              <w:left w:val="nil"/>
              <w:bottom w:val="nil"/>
              <w:right w:val="nil"/>
            </w:tcBorders>
            <w:shd w:val="clear" w:color="000000" w:fill="FFFFFF"/>
            <w:noWrap/>
            <w:vAlign w:val="bottom"/>
            <w:hideMark/>
          </w:tcPr>
          <w:p w14:paraId="44AA7AC8" w14:textId="2C5C506F" w:rsidR="00514D7C" w:rsidRPr="00514D7C" w:rsidRDefault="00514D7C" w:rsidP="00514D7C">
            <w:pPr>
              <w:spacing w:after="0" w:line="240" w:lineRule="auto"/>
              <w:rPr>
                <w:rFonts w:ascii="Arial" w:hAnsi="Arial" w:cs="Arial"/>
                <w:sz w:val="16"/>
                <w:szCs w:val="16"/>
              </w:rPr>
            </w:pPr>
            <w:r w:rsidRPr="00514D7C">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5B35174E"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1ECC0492"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13D82AD6"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66F00664"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21322271"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1B60030C"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4D61AD77"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37487A5C"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728AE3E0"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Total</w:t>
            </w:r>
          </w:p>
        </w:tc>
      </w:tr>
      <w:tr w:rsidR="00514D7C" w:rsidRPr="00514D7C" w14:paraId="203CE780" w14:textId="77777777" w:rsidTr="00514D7C">
        <w:trPr>
          <w:trHeight w:hRule="exact" w:val="225"/>
        </w:trPr>
        <w:tc>
          <w:tcPr>
            <w:tcW w:w="530" w:type="pct"/>
            <w:tcBorders>
              <w:top w:val="nil"/>
              <w:left w:val="nil"/>
              <w:bottom w:val="nil"/>
              <w:right w:val="nil"/>
            </w:tcBorders>
            <w:shd w:val="clear" w:color="000000" w:fill="FFFFFF"/>
            <w:noWrap/>
            <w:vAlign w:val="bottom"/>
            <w:hideMark/>
          </w:tcPr>
          <w:p w14:paraId="382E9EFF" w14:textId="77777777" w:rsidR="00514D7C" w:rsidRPr="00514D7C" w:rsidRDefault="00514D7C" w:rsidP="00514D7C">
            <w:pPr>
              <w:spacing w:after="0" w:line="240" w:lineRule="auto"/>
              <w:jc w:val="left"/>
              <w:rPr>
                <w:rFonts w:ascii="Arial" w:hAnsi="Arial" w:cs="Arial"/>
                <w:sz w:val="16"/>
                <w:szCs w:val="16"/>
              </w:rPr>
            </w:pPr>
            <w:r w:rsidRPr="00514D7C">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6F966E9B"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11.3</w:t>
            </w:r>
          </w:p>
        </w:tc>
        <w:tc>
          <w:tcPr>
            <w:tcW w:w="491" w:type="pct"/>
            <w:tcBorders>
              <w:top w:val="nil"/>
              <w:left w:val="nil"/>
              <w:bottom w:val="nil"/>
              <w:right w:val="nil"/>
            </w:tcBorders>
            <w:shd w:val="clear" w:color="000000" w:fill="FFFFFF"/>
            <w:noWrap/>
            <w:vAlign w:val="bottom"/>
            <w:hideMark/>
          </w:tcPr>
          <w:p w14:paraId="791E2591"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12.8</w:t>
            </w:r>
          </w:p>
        </w:tc>
        <w:tc>
          <w:tcPr>
            <w:tcW w:w="491" w:type="pct"/>
            <w:tcBorders>
              <w:top w:val="nil"/>
              <w:left w:val="nil"/>
              <w:bottom w:val="nil"/>
              <w:right w:val="nil"/>
            </w:tcBorders>
            <w:shd w:val="clear" w:color="000000" w:fill="FFFFFF"/>
            <w:noWrap/>
            <w:vAlign w:val="bottom"/>
            <w:hideMark/>
          </w:tcPr>
          <w:p w14:paraId="14943639"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18.4</w:t>
            </w:r>
          </w:p>
        </w:tc>
        <w:tc>
          <w:tcPr>
            <w:tcW w:w="491" w:type="pct"/>
            <w:tcBorders>
              <w:top w:val="nil"/>
              <w:left w:val="nil"/>
              <w:bottom w:val="nil"/>
              <w:right w:val="nil"/>
            </w:tcBorders>
            <w:shd w:val="clear" w:color="000000" w:fill="FFFFFF"/>
            <w:noWrap/>
            <w:vAlign w:val="bottom"/>
            <w:hideMark/>
          </w:tcPr>
          <w:p w14:paraId="14F0D6A4"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7.7</w:t>
            </w:r>
          </w:p>
        </w:tc>
        <w:tc>
          <w:tcPr>
            <w:tcW w:w="491" w:type="pct"/>
            <w:tcBorders>
              <w:top w:val="nil"/>
              <w:left w:val="nil"/>
              <w:bottom w:val="nil"/>
              <w:right w:val="nil"/>
            </w:tcBorders>
            <w:shd w:val="clear" w:color="000000" w:fill="FFFFFF"/>
            <w:noWrap/>
            <w:vAlign w:val="bottom"/>
            <w:hideMark/>
          </w:tcPr>
          <w:p w14:paraId="76671250"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7.6</w:t>
            </w:r>
          </w:p>
        </w:tc>
        <w:tc>
          <w:tcPr>
            <w:tcW w:w="491" w:type="pct"/>
            <w:tcBorders>
              <w:top w:val="nil"/>
              <w:left w:val="nil"/>
              <w:bottom w:val="nil"/>
              <w:right w:val="nil"/>
            </w:tcBorders>
            <w:shd w:val="clear" w:color="000000" w:fill="FFFFFF"/>
            <w:noWrap/>
            <w:vAlign w:val="bottom"/>
            <w:hideMark/>
          </w:tcPr>
          <w:p w14:paraId="6B3684DD"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2.2</w:t>
            </w:r>
          </w:p>
        </w:tc>
        <w:tc>
          <w:tcPr>
            <w:tcW w:w="491" w:type="pct"/>
            <w:tcBorders>
              <w:top w:val="nil"/>
              <w:left w:val="nil"/>
              <w:bottom w:val="nil"/>
              <w:right w:val="nil"/>
            </w:tcBorders>
            <w:shd w:val="clear" w:color="000000" w:fill="FFFFFF"/>
            <w:noWrap/>
            <w:vAlign w:val="bottom"/>
            <w:hideMark/>
          </w:tcPr>
          <w:p w14:paraId="25941197"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1.0</w:t>
            </w:r>
          </w:p>
        </w:tc>
        <w:tc>
          <w:tcPr>
            <w:tcW w:w="491" w:type="pct"/>
            <w:tcBorders>
              <w:top w:val="nil"/>
              <w:left w:val="nil"/>
              <w:bottom w:val="nil"/>
              <w:right w:val="nil"/>
            </w:tcBorders>
            <w:shd w:val="clear" w:color="000000" w:fill="FFFFFF"/>
            <w:noWrap/>
            <w:vAlign w:val="bottom"/>
            <w:hideMark/>
          </w:tcPr>
          <w:p w14:paraId="3C7398B6"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0.5</w:t>
            </w:r>
          </w:p>
        </w:tc>
        <w:tc>
          <w:tcPr>
            <w:tcW w:w="544" w:type="pct"/>
            <w:tcBorders>
              <w:top w:val="nil"/>
              <w:left w:val="nil"/>
              <w:bottom w:val="nil"/>
              <w:right w:val="nil"/>
            </w:tcBorders>
            <w:shd w:val="clear" w:color="000000" w:fill="FFFFFF"/>
            <w:noWrap/>
            <w:vAlign w:val="bottom"/>
            <w:hideMark/>
          </w:tcPr>
          <w:p w14:paraId="39B64334"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61.4</w:t>
            </w:r>
          </w:p>
        </w:tc>
      </w:tr>
      <w:tr w:rsidR="00514D7C" w:rsidRPr="00514D7C" w14:paraId="65DB8C9B" w14:textId="77777777" w:rsidTr="00514D7C">
        <w:trPr>
          <w:trHeight w:hRule="exact" w:val="225"/>
        </w:trPr>
        <w:tc>
          <w:tcPr>
            <w:tcW w:w="530" w:type="pct"/>
            <w:tcBorders>
              <w:top w:val="nil"/>
              <w:left w:val="nil"/>
              <w:bottom w:val="nil"/>
              <w:right w:val="nil"/>
            </w:tcBorders>
            <w:shd w:val="clear" w:color="000000" w:fill="F2F9FC"/>
            <w:noWrap/>
            <w:vAlign w:val="bottom"/>
            <w:hideMark/>
          </w:tcPr>
          <w:p w14:paraId="5B89E986" w14:textId="77777777" w:rsidR="00514D7C" w:rsidRPr="00514D7C" w:rsidRDefault="00514D7C" w:rsidP="00514D7C">
            <w:pPr>
              <w:spacing w:after="0" w:line="240" w:lineRule="auto"/>
              <w:jc w:val="left"/>
              <w:rPr>
                <w:rFonts w:ascii="Arial" w:hAnsi="Arial" w:cs="Arial"/>
                <w:sz w:val="16"/>
                <w:szCs w:val="16"/>
              </w:rPr>
            </w:pPr>
            <w:r w:rsidRPr="00514D7C">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54D09338"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60ACA781"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5AA2E9BC"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6EDC463"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5A93E3CD"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76972781"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1FD37F9E"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0FD39EB4"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w:t>
            </w:r>
          </w:p>
        </w:tc>
        <w:tc>
          <w:tcPr>
            <w:tcW w:w="544" w:type="pct"/>
            <w:tcBorders>
              <w:top w:val="nil"/>
              <w:left w:val="nil"/>
              <w:bottom w:val="nil"/>
              <w:right w:val="nil"/>
            </w:tcBorders>
            <w:shd w:val="clear" w:color="000000" w:fill="F2F9FC"/>
            <w:noWrap/>
            <w:vAlign w:val="bottom"/>
            <w:hideMark/>
          </w:tcPr>
          <w:p w14:paraId="447C0BC0"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61.4</w:t>
            </w:r>
          </w:p>
        </w:tc>
      </w:tr>
      <w:tr w:rsidR="00514D7C" w:rsidRPr="00514D7C" w14:paraId="2A5A4808" w14:textId="77777777" w:rsidTr="00514D7C">
        <w:trPr>
          <w:trHeight w:hRule="exact" w:val="225"/>
        </w:trPr>
        <w:tc>
          <w:tcPr>
            <w:tcW w:w="530" w:type="pct"/>
            <w:tcBorders>
              <w:top w:val="nil"/>
              <w:left w:val="nil"/>
              <w:bottom w:val="nil"/>
              <w:right w:val="nil"/>
            </w:tcBorders>
            <w:shd w:val="clear" w:color="000000" w:fill="FFFFFF"/>
            <w:noWrap/>
            <w:vAlign w:val="bottom"/>
            <w:hideMark/>
          </w:tcPr>
          <w:p w14:paraId="32ADF791" w14:textId="77777777" w:rsidR="00514D7C" w:rsidRPr="00514D7C" w:rsidRDefault="00514D7C" w:rsidP="00514D7C">
            <w:pPr>
              <w:spacing w:after="0" w:line="240" w:lineRule="auto"/>
              <w:jc w:val="left"/>
              <w:rPr>
                <w:rFonts w:ascii="Arial" w:hAnsi="Arial" w:cs="Arial"/>
                <w:sz w:val="16"/>
                <w:szCs w:val="16"/>
              </w:rPr>
            </w:pPr>
            <w:r w:rsidRPr="00514D7C">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56FF46AC"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A471BE3"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505A06B"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3E7F141"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41F0FEC"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6B2AB40"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F6079E9"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331BA50"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75C53A4B"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61.4</w:t>
            </w:r>
          </w:p>
        </w:tc>
      </w:tr>
      <w:tr w:rsidR="00514D7C" w:rsidRPr="00514D7C" w14:paraId="3BD2BED6" w14:textId="77777777" w:rsidTr="00514D7C">
        <w:trPr>
          <w:trHeight w:hRule="exact" w:val="225"/>
        </w:trPr>
        <w:tc>
          <w:tcPr>
            <w:tcW w:w="530" w:type="pct"/>
            <w:tcBorders>
              <w:top w:val="nil"/>
              <w:left w:val="nil"/>
              <w:bottom w:val="nil"/>
              <w:right w:val="nil"/>
            </w:tcBorders>
            <w:shd w:val="clear" w:color="000000" w:fill="FFFFFF"/>
            <w:noWrap/>
            <w:vAlign w:val="bottom"/>
            <w:hideMark/>
          </w:tcPr>
          <w:p w14:paraId="648A2D40" w14:textId="77777777" w:rsidR="00514D7C" w:rsidRPr="00514D7C" w:rsidRDefault="00514D7C" w:rsidP="00514D7C">
            <w:pPr>
              <w:spacing w:after="0" w:line="240" w:lineRule="auto"/>
              <w:jc w:val="left"/>
              <w:rPr>
                <w:rFonts w:ascii="Arial" w:hAnsi="Arial" w:cs="Arial"/>
                <w:sz w:val="16"/>
                <w:szCs w:val="16"/>
              </w:rPr>
            </w:pPr>
            <w:r w:rsidRPr="00514D7C">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23F6E1FE"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1489CC6"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9B3270D"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8EE16BC"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0EAEB30"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F4D4F74"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3EDE5C3"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894603A"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2F3C6A9C"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61.4</w:t>
            </w:r>
          </w:p>
        </w:tc>
      </w:tr>
      <w:tr w:rsidR="00514D7C" w:rsidRPr="00514D7C" w14:paraId="6C1FE10A" w14:textId="77777777" w:rsidTr="00514D7C">
        <w:trPr>
          <w:trHeight w:hRule="exact" w:val="225"/>
        </w:trPr>
        <w:tc>
          <w:tcPr>
            <w:tcW w:w="530" w:type="pct"/>
            <w:tcBorders>
              <w:top w:val="nil"/>
              <w:left w:val="nil"/>
              <w:bottom w:val="nil"/>
              <w:right w:val="nil"/>
            </w:tcBorders>
            <w:shd w:val="clear" w:color="000000" w:fill="FFFFFF"/>
            <w:noWrap/>
            <w:vAlign w:val="bottom"/>
            <w:hideMark/>
          </w:tcPr>
          <w:p w14:paraId="1EEFDB41" w14:textId="77777777" w:rsidR="00514D7C" w:rsidRPr="00514D7C" w:rsidRDefault="00514D7C" w:rsidP="00514D7C">
            <w:pPr>
              <w:spacing w:after="0" w:line="240" w:lineRule="auto"/>
              <w:jc w:val="left"/>
              <w:rPr>
                <w:rFonts w:ascii="Arial" w:hAnsi="Arial" w:cs="Arial"/>
                <w:sz w:val="16"/>
                <w:szCs w:val="16"/>
              </w:rPr>
            </w:pPr>
            <w:r w:rsidRPr="00514D7C">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72BB1956"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0EC7F873"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892FF2A"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A53A841"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66A8FB7"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11851F9"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D0D85EA"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AD72E49"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w:t>
            </w:r>
          </w:p>
        </w:tc>
        <w:tc>
          <w:tcPr>
            <w:tcW w:w="544" w:type="pct"/>
            <w:tcBorders>
              <w:top w:val="nil"/>
              <w:left w:val="nil"/>
              <w:bottom w:val="single" w:sz="4" w:space="0" w:color="000000"/>
              <w:right w:val="nil"/>
            </w:tcBorders>
            <w:shd w:val="clear" w:color="000000" w:fill="FFFFFF"/>
            <w:noWrap/>
            <w:vAlign w:val="bottom"/>
            <w:hideMark/>
          </w:tcPr>
          <w:p w14:paraId="3C177CEA" w14:textId="77777777" w:rsidR="00514D7C" w:rsidRPr="00514D7C" w:rsidRDefault="00514D7C" w:rsidP="00514D7C">
            <w:pPr>
              <w:spacing w:after="0" w:line="240" w:lineRule="auto"/>
              <w:jc w:val="right"/>
              <w:rPr>
                <w:rFonts w:ascii="Arial" w:hAnsi="Arial" w:cs="Arial"/>
                <w:sz w:val="16"/>
                <w:szCs w:val="16"/>
              </w:rPr>
            </w:pPr>
            <w:r w:rsidRPr="00514D7C">
              <w:rPr>
                <w:rFonts w:ascii="Arial" w:hAnsi="Arial" w:cs="Arial"/>
                <w:sz w:val="16"/>
                <w:szCs w:val="16"/>
              </w:rPr>
              <w:t>61.4</w:t>
            </w:r>
          </w:p>
        </w:tc>
      </w:tr>
      <w:tr w:rsidR="00514D7C" w:rsidRPr="00514D7C" w14:paraId="33784945" w14:textId="77777777" w:rsidTr="00514D7C">
        <w:trPr>
          <w:trHeight w:hRule="exact" w:val="225"/>
        </w:trPr>
        <w:tc>
          <w:tcPr>
            <w:tcW w:w="530" w:type="pct"/>
            <w:tcBorders>
              <w:top w:val="nil"/>
              <w:left w:val="nil"/>
              <w:bottom w:val="single" w:sz="4" w:space="0" w:color="000000"/>
              <w:right w:val="nil"/>
            </w:tcBorders>
            <w:shd w:val="clear" w:color="000000" w:fill="FFFFFF"/>
            <w:noWrap/>
            <w:vAlign w:val="bottom"/>
            <w:hideMark/>
          </w:tcPr>
          <w:p w14:paraId="1E093A24" w14:textId="77777777" w:rsidR="00514D7C" w:rsidRPr="00514D7C" w:rsidRDefault="00514D7C" w:rsidP="00514D7C">
            <w:pPr>
              <w:spacing w:after="0" w:line="240" w:lineRule="auto"/>
              <w:jc w:val="left"/>
              <w:rPr>
                <w:rFonts w:ascii="Arial" w:hAnsi="Arial" w:cs="Arial"/>
                <w:b/>
                <w:bCs/>
                <w:sz w:val="16"/>
                <w:szCs w:val="16"/>
              </w:rPr>
            </w:pPr>
            <w:r w:rsidRPr="00514D7C">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63083425" w14:textId="77777777" w:rsidR="00514D7C" w:rsidRPr="00514D7C" w:rsidRDefault="00514D7C" w:rsidP="00514D7C">
            <w:pPr>
              <w:spacing w:after="0" w:line="240" w:lineRule="auto"/>
              <w:jc w:val="right"/>
              <w:rPr>
                <w:rFonts w:ascii="Arial" w:hAnsi="Arial" w:cs="Arial"/>
                <w:b/>
                <w:bCs/>
                <w:sz w:val="16"/>
                <w:szCs w:val="16"/>
              </w:rPr>
            </w:pPr>
            <w:r w:rsidRPr="00514D7C">
              <w:rPr>
                <w:rFonts w:ascii="Arial" w:hAnsi="Arial" w:cs="Arial"/>
                <w:b/>
                <w:bCs/>
                <w:sz w:val="16"/>
                <w:szCs w:val="16"/>
              </w:rPr>
              <w:t>11.3</w:t>
            </w:r>
          </w:p>
        </w:tc>
        <w:tc>
          <w:tcPr>
            <w:tcW w:w="491" w:type="pct"/>
            <w:tcBorders>
              <w:top w:val="nil"/>
              <w:left w:val="nil"/>
              <w:bottom w:val="single" w:sz="4" w:space="0" w:color="000000"/>
              <w:right w:val="nil"/>
            </w:tcBorders>
            <w:shd w:val="clear" w:color="000000" w:fill="FFFFFF"/>
            <w:noWrap/>
            <w:vAlign w:val="bottom"/>
            <w:hideMark/>
          </w:tcPr>
          <w:p w14:paraId="4CC54AB4" w14:textId="77777777" w:rsidR="00514D7C" w:rsidRPr="00514D7C" w:rsidRDefault="00514D7C" w:rsidP="00514D7C">
            <w:pPr>
              <w:spacing w:after="0" w:line="240" w:lineRule="auto"/>
              <w:jc w:val="right"/>
              <w:rPr>
                <w:rFonts w:ascii="Arial" w:hAnsi="Arial" w:cs="Arial"/>
                <w:b/>
                <w:bCs/>
                <w:sz w:val="16"/>
                <w:szCs w:val="16"/>
              </w:rPr>
            </w:pPr>
            <w:r w:rsidRPr="00514D7C">
              <w:rPr>
                <w:rFonts w:ascii="Arial" w:hAnsi="Arial" w:cs="Arial"/>
                <w:b/>
                <w:bCs/>
                <w:sz w:val="16"/>
                <w:szCs w:val="16"/>
              </w:rPr>
              <w:t>12.8</w:t>
            </w:r>
          </w:p>
        </w:tc>
        <w:tc>
          <w:tcPr>
            <w:tcW w:w="491" w:type="pct"/>
            <w:tcBorders>
              <w:top w:val="nil"/>
              <w:left w:val="nil"/>
              <w:bottom w:val="single" w:sz="4" w:space="0" w:color="000000"/>
              <w:right w:val="nil"/>
            </w:tcBorders>
            <w:shd w:val="clear" w:color="000000" w:fill="FFFFFF"/>
            <w:noWrap/>
            <w:vAlign w:val="bottom"/>
            <w:hideMark/>
          </w:tcPr>
          <w:p w14:paraId="47CFBE5F" w14:textId="77777777" w:rsidR="00514D7C" w:rsidRPr="00514D7C" w:rsidRDefault="00514D7C" w:rsidP="00514D7C">
            <w:pPr>
              <w:spacing w:after="0" w:line="240" w:lineRule="auto"/>
              <w:jc w:val="right"/>
              <w:rPr>
                <w:rFonts w:ascii="Arial" w:hAnsi="Arial" w:cs="Arial"/>
                <w:b/>
                <w:bCs/>
                <w:sz w:val="16"/>
                <w:szCs w:val="16"/>
              </w:rPr>
            </w:pPr>
            <w:r w:rsidRPr="00514D7C">
              <w:rPr>
                <w:rFonts w:ascii="Arial" w:hAnsi="Arial" w:cs="Arial"/>
                <w:b/>
                <w:bCs/>
                <w:sz w:val="16"/>
                <w:szCs w:val="16"/>
              </w:rPr>
              <w:t>18.4</w:t>
            </w:r>
          </w:p>
        </w:tc>
        <w:tc>
          <w:tcPr>
            <w:tcW w:w="491" w:type="pct"/>
            <w:tcBorders>
              <w:top w:val="nil"/>
              <w:left w:val="nil"/>
              <w:bottom w:val="single" w:sz="4" w:space="0" w:color="000000"/>
              <w:right w:val="nil"/>
            </w:tcBorders>
            <w:shd w:val="clear" w:color="000000" w:fill="FFFFFF"/>
            <w:noWrap/>
            <w:vAlign w:val="bottom"/>
            <w:hideMark/>
          </w:tcPr>
          <w:p w14:paraId="07C71A55" w14:textId="77777777" w:rsidR="00514D7C" w:rsidRPr="00514D7C" w:rsidRDefault="00514D7C" w:rsidP="00514D7C">
            <w:pPr>
              <w:spacing w:after="0" w:line="240" w:lineRule="auto"/>
              <w:jc w:val="right"/>
              <w:rPr>
                <w:rFonts w:ascii="Arial" w:hAnsi="Arial" w:cs="Arial"/>
                <w:b/>
                <w:bCs/>
                <w:sz w:val="16"/>
                <w:szCs w:val="16"/>
              </w:rPr>
            </w:pPr>
            <w:r w:rsidRPr="00514D7C">
              <w:rPr>
                <w:rFonts w:ascii="Arial" w:hAnsi="Arial" w:cs="Arial"/>
                <w:b/>
                <w:bCs/>
                <w:sz w:val="16"/>
                <w:szCs w:val="16"/>
              </w:rPr>
              <w:t>7.7</w:t>
            </w:r>
          </w:p>
        </w:tc>
        <w:tc>
          <w:tcPr>
            <w:tcW w:w="491" w:type="pct"/>
            <w:tcBorders>
              <w:top w:val="nil"/>
              <w:left w:val="nil"/>
              <w:bottom w:val="single" w:sz="4" w:space="0" w:color="000000"/>
              <w:right w:val="nil"/>
            </w:tcBorders>
            <w:shd w:val="clear" w:color="000000" w:fill="FFFFFF"/>
            <w:noWrap/>
            <w:vAlign w:val="bottom"/>
            <w:hideMark/>
          </w:tcPr>
          <w:p w14:paraId="7C49DDDB" w14:textId="77777777" w:rsidR="00514D7C" w:rsidRPr="00514D7C" w:rsidRDefault="00514D7C" w:rsidP="00514D7C">
            <w:pPr>
              <w:spacing w:after="0" w:line="240" w:lineRule="auto"/>
              <w:jc w:val="right"/>
              <w:rPr>
                <w:rFonts w:ascii="Arial" w:hAnsi="Arial" w:cs="Arial"/>
                <w:b/>
                <w:bCs/>
                <w:sz w:val="16"/>
                <w:szCs w:val="16"/>
              </w:rPr>
            </w:pPr>
            <w:r w:rsidRPr="00514D7C">
              <w:rPr>
                <w:rFonts w:ascii="Arial" w:hAnsi="Arial" w:cs="Arial"/>
                <w:b/>
                <w:bCs/>
                <w:sz w:val="16"/>
                <w:szCs w:val="16"/>
              </w:rPr>
              <w:t>7.6</w:t>
            </w:r>
          </w:p>
        </w:tc>
        <w:tc>
          <w:tcPr>
            <w:tcW w:w="491" w:type="pct"/>
            <w:tcBorders>
              <w:top w:val="nil"/>
              <w:left w:val="nil"/>
              <w:bottom w:val="single" w:sz="4" w:space="0" w:color="000000"/>
              <w:right w:val="nil"/>
            </w:tcBorders>
            <w:shd w:val="clear" w:color="000000" w:fill="FFFFFF"/>
            <w:noWrap/>
            <w:vAlign w:val="bottom"/>
            <w:hideMark/>
          </w:tcPr>
          <w:p w14:paraId="38D1167E" w14:textId="77777777" w:rsidR="00514D7C" w:rsidRPr="00514D7C" w:rsidRDefault="00514D7C" w:rsidP="00514D7C">
            <w:pPr>
              <w:spacing w:after="0" w:line="240" w:lineRule="auto"/>
              <w:jc w:val="right"/>
              <w:rPr>
                <w:rFonts w:ascii="Arial" w:hAnsi="Arial" w:cs="Arial"/>
                <w:b/>
                <w:bCs/>
                <w:sz w:val="16"/>
                <w:szCs w:val="16"/>
              </w:rPr>
            </w:pPr>
            <w:r w:rsidRPr="00514D7C">
              <w:rPr>
                <w:rFonts w:ascii="Arial" w:hAnsi="Arial" w:cs="Arial"/>
                <w:b/>
                <w:bCs/>
                <w:sz w:val="16"/>
                <w:szCs w:val="16"/>
              </w:rPr>
              <w:t>2.2</w:t>
            </w:r>
          </w:p>
        </w:tc>
        <w:tc>
          <w:tcPr>
            <w:tcW w:w="491" w:type="pct"/>
            <w:tcBorders>
              <w:top w:val="nil"/>
              <w:left w:val="nil"/>
              <w:bottom w:val="single" w:sz="4" w:space="0" w:color="000000"/>
              <w:right w:val="nil"/>
            </w:tcBorders>
            <w:shd w:val="clear" w:color="000000" w:fill="FFFFFF"/>
            <w:noWrap/>
            <w:vAlign w:val="bottom"/>
            <w:hideMark/>
          </w:tcPr>
          <w:p w14:paraId="4858A408" w14:textId="77777777" w:rsidR="00514D7C" w:rsidRPr="00514D7C" w:rsidRDefault="00514D7C" w:rsidP="00514D7C">
            <w:pPr>
              <w:spacing w:after="0" w:line="240" w:lineRule="auto"/>
              <w:jc w:val="right"/>
              <w:rPr>
                <w:rFonts w:ascii="Arial" w:hAnsi="Arial" w:cs="Arial"/>
                <w:b/>
                <w:bCs/>
                <w:sz w:val="16"/>
                <w:szCs w:val="16"/>
              </w:rPr>
            </w:pPr>
            <w:r w:rsidRPr="00514D7C">
              <w:rPr>
                <w:rFonts w:ascii="Arial" w:hAnsi="Arial" w:cs="Arial"/>
                <w:b/>
                <w:bCs/>
                <w:sz w:val="16"/>
                <w:szCs w:val="16"/>
              </w:rPr>
              <w:t>1.0</w:t>
            </w:r>
          </w:p>
        </w:tc>
        <w:tc>
          <w:tcPr>
            <w:tcW w:w="491" w:type="pct"/>
            <w:tcBorders>
              <w:top w:val="nil"/>
              <w:left w:val="nil"/>
              <w:bottom w:val="single" w:sz="4" w:space="0" w:color="000000"/>
              <w:right w:val="nil"/>
            </w:tcBorders>
            <w:shd w:val="clear" w:color="000000" w:fill="FFFFFF"/>
            <w:noWrap/>
            <w:vAlign w:val="bottom"/>
            <w:hideMark/>
          </w:tcPr>
          <w:p w14:paraId="0B99B2F5" w14:textId="77777777" w:rsidR="00514D7C" w:rsidRPr="00514D7C" w:rsidRDefault="00514D7C" w:rsidP="00514D7C">
            <w:pPr>
              <w:spacing w:after="0" w:line="240" w:lineRule="auto"/>
              <w:jc w:val="right"/>
              <w:rPr>
                <w:rFonts w:ascii="Arial" w:hAnsi="Arial" w:cs="Arial"/>
                <w:b/>
                <w:bCs/>
                <w:sz w:val="16"/>
                <w:szCs w:val="16"/>
              </w:rPr>
            </w:pPr>
            <w:r w:rsidRPr="00514D7C">
              <w:rPr>
                <w:rFonts w:ascii="Arial" w:hAnsi="Arial" w:cs="Arial"/>
                <w:b/>
                <w:bCs/>
                <w:sz w:val="16"/>
                <w:szCs w:val="16"/>
              </w:rPr>
              <w:t>0.5</w:t>
            </w:r>
          </w:p>
        </w:tc>
        <w:tc>
          <w:tcPr>
            <w:tcW w:w="544" w:type="pct"/>
            <w:tcBorders>
              <w:top w:val="nil"/>
              <w:left w:val="nil"/>
              <w:bottom w:val="single" w:sz="4" w:space="0" w:color="000000"/>
              <w:right w:val="nil"/>
            </w:tcBorders>
            <w:shd w:val="clear" w:color="000000" w:fill="FFFFFF"/>
            <w:noWrap/>
            <w:vAlign w:val="bottom"/>
            <w:hideMark/>
          </w:tcPr>
          <w:p w14:paraId="227311A2" w14:textId="77777777" w:rsidR="00514D7C" w:rsidRPr="00514D7C" w:rsidRDefault="00514D7C" w:rsidP="00514D7C">
            <w:pPr>
              <w:spacing w:after="0" w:line="240" w:lineRule="auto"/>
              <w:jc w:val="right"/>
              <w:rPr>
                <w:rFonts w:ascii="Arial" w:hAnsi="Arial" w:cs="Arial"/>
                <w:b/>
                <w:bCs/>
                <w:sz w:val="16"/>
                <w:szCs w:val="16"/>
              </w:rPr>
            </w:pPr>
            <w:r w:rsidRPr="00514D7C">
              <w:rPr>
                <w:rFonts w:ascii="Arial" w:hAnsi="Arial" w:cs="Arial"/>
                <w:b/>
                <w:bCs/>
                <w:sz w:val="16"/>
                <w:szCs w:val="16"/>
              </w:rPr>
              <w:t>307.2</w:t>
            </w:r>
          </w:p>
        </w:tc>
      </w:tr>
    </w:tbl>
    <w:p w14:paraId="0E53BE81" w14:textId="292F647C" w:rsidR="00D337A3" w:rsidRDefault="00D337A3" w:rsidP="00535D41">
      <w:pPr>
        <w:pStyle w:val="ChartandTableFootnoteAlpha"/>
        <w:numPr>
          <w:ilvl w:val="0"/>
          <w:numId w:val="20"/>
        </w:numPr>
      </w:pPr>
      <w:r w:rsidRPr="001F5697">
        <w:t>State allocations from 2022</w:t>
      </w:r>
      <w:r w:rsidRPr="001F5697">
        <w:noBreakHyphen/>
        <w:t>23 to 202</w:t>
      </w:r>
      <w:r w:rsidR="00232C26" w:rsidRPr="001F5697">
        <w:t>5</w:t>
      </w:r>
      <w:r w:rsidRPr="001F5697">
        <w:noBreakHyphen/>
        <w:t>2</w:t>
      </w:r>
      <w:r w:rsidR="00232C26" w:rsidRPr="001F5697">
        <w:t>6</w:t>
      </w:r>
      <w:r w:rsidRPr="001F5697">
        <w:t xml:space="preserve"> have not yet been determined.</w:t>
      </w:r>
    </w:p>
    <w:p w14:paraId="5CE1F3A3" w14:textId="77777777" w:rsidR="00850100" w:rsidRPr="00850100" w:rsidRDefault="00850100" w:rsidP="00850100">
      <w:pPr>
        <w:pStyle w:val="SingleParagraph"/>
      </w:pPr>
    </w:p>
    <w:p w14:paraId="3DC02604" w14:textId="291C84EB" w:rsidR="00D337A3" w:rsidRPr="00712D4A" w:rsidRDefault="00D337A3" w:rsidP="00D337A3">
      <w:r w:rsidRPr="00712D4A">
        <w:t>This program supports the wellbeing of students through the provision of pastoral care services in participating schools.</w:t>
      </w:r>
    </w:p>
    <w:p w14:paraId="709E4C32" w14:textId="3CB5E56D" w:rsidR="00074C38" w:rsidRDefault="00D337A3" w:rsidP="00074C38">
      <w:pPr>
        <w:pStyle w:val="TableHeadingcontinued"/>
        <w:rPr>
          <w:rFonts w:asciiTheme="minorHAnsi" w:eastAsiaTheme="minorHAnsi" w:hAnsiTheme="minorHAnsi" w:cstheme="minorBidi"/>
          <w:sz w:val="22"/>
          <w:szCs w:val="22"/>
          <w:lang w:eastAsia="en-US"/>
        </w:rPr>
      </w:pPr>
      <w:r w:rsidRPr="00712D4A">
        <w:t xml:space="preserve">Northern Territory Remote Aboriginal Investment </w:t>
      </w:r>
      <w:r w:rsidR="00BC1EC6">
        <w:t>–</w:t>
      </w:r>
      <w:r w:rsidRPr="00712D4A">
        <w:t xml:space="preserve"> Children and schooling component</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074C38" w:rsidRPr="00074C38" w14:paraId="7232B69E" w14:textId="77777777" w:rsidTr="00074C38">
        <w:trPr>
          <w:trHeight w:hRule="exact" w:val="225"/>
        </w:trPr>
        <w:tc>
          <w:tcPr>
            <w:tcW w:w="530" w:type="pct"/>
            <w:tcBorders>
              <w:top w:val="single" w:sz="4" w:space="0" w:color="000000"/>
              <w:left w:val="nil"/>
              <w:bottom w:val="nil"/>
              <w:right w:val="nil"/>
            </w:tcBorders>
            <w:shd w:val="clear" w:color="000000" w:fill="FFFFFF"/>
            <w:noWrap/>
            <w:vAlign w:val="bottom"/>
            <w:hideMark/>
          </w:tcPr>
          <w:p w14:paraId="55B9582E" w14:textId="221A93A1" w:rsidR="00074C38" w:rsidRPr="00074C38" w:rsidRDefault="00074C38" w:rsidP="00074C38">
            <w:pPr>
              <w:spacing w:after="0" w:line="240" w:lineRule="auto"/>
              <w:jc w:val="left"/>
              <w:rPr>
                <w:rFonts w:ascii="Arial" w:hAnsi="Arial" w:cs="Arial"/>
                <w:sz w:val="16"/>
                <w:szCs w:val="16"/>
              </w:rPr>
            </w:pPr>
            <w:r w:rsidRPr="00074C38">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4278BAD2" w14:textId="77777777"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2CA3E986" w14:textId="77777777"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27428E5A" w14:textId="77777777"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3F5BCFE9" w14:textId="77777777"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404406D8" w14:textId="77777777"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0CC76736" w14:textId="77777777"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58CF34D1" w14:textId="77777777"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202A2A97" w14:textId="77777777"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0CB0B594" w14:textId="77777777"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Total</w:t>
            </w:r>
          </w:p>
        </w:tc>
      </w:tr>
      <w:tr w:rsidR="00074C38" w:rsidRPr="00074C38" w14:paraId="15899FF8" w14:textId="77777777" w:rsidTr="00074C38">
        <w:trPr>
          <w:trHeight w:hRule="exact" w:val="225"/>
        </w:trPr>
        <w:tc>
          <w:tcPr>
            <w:tcW w:w="530" w:type="pct"/>
            <w:tcBorders>
              <w:top w:val="nil"/>
              <w:left w:val="nil"/>
              <w:bottom w:val="nil"/>
              <w:right w:val="nil"/>
            </w:tcBorders>
            <w:shd w:val="clear" w:color="000000" w:fill="FFFFFF"/>
            <w:noWrap/>
            <w:vAlign w:val="bottom"/>
            <w:hideMark/>
          </w:tcPr>
          <w:p w14:paraId="1E94D305" w14:textId="70417148" w:rsidR="00074C38" w:rsidRPr="00074C38" w:rsidRDefault="00074C38" w:rsidP="00074C38">
            <w:pPr>
              <w:spacing w:after="0" w:line="240" w:lineRule="auto"/>
              <w:jc w:val="left"/>
              <w:rPr>
                <w:rFonts w:ascii="Arial" w:hAnsi="Arial" w:cs="Arial"/>
                <w:sz w:val="16"/>
                <w:szCs w:val="16"/>
              </w:rPr>
            </w:pPr>
            <w:r w:rsidRPr="00074C38">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4E7037F7" w14:textId="19A3CFF1"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21FCDB5" w14:textId="3C6D22E6"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9235D76" w14:textId="41E09CEF"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CC5675C" w14:textId="60F14C52"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C1B190C" w14:textId="2409DB47"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69CDF64" w14:textId="292E0571"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B32C6E3" w14:textId="659380F0"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604B7DA" w14:textId="77777777"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29.3</w:t>
            </w:r>
          </w:p>
        </w:tc>
        <w:tc>
          <w:tcPr>
            <w:tcW w:w="544" w:type="pct"/>
            <w:tcBorders>
              <w:top w:val="nil"/>
              <w:left w:val="nil"/>
              <w:bottom w:val="nil"/>
              <w:right w:val="nil"/>
            </w:tcBorders>
            <w:shd w:val="clear" w:color="000000" w:fill="FFFFFF"/>
            <w:noWrap/>
            <w:vAlign w:val="bottom"/>
            <w:hideMark/>
          </w:tcPr>
          <w:p w14:paraId="1E0DE151" w14:textId="77777777"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29.3</w:t>
            </w:r>
          </w:p>
        </w:tc>
      </w:tr>
      <w:tr w:rsidR="00074C38" w:rsidRPr="00074C38" w14:paraId="010F4CD2" w14:textId="77777777" w:rsidTr="00074C38">
        <w:trPr>
          <w:trHeight w:hRule="exact" w:val="225"/>
        </w:trPr>
        <w:tc>
          <w:tcPr>
            <w:tcW w:w="530" w:type="pct"/>
            <w:tcBorders>
              <w:top w:val="nil"/>
              <w:left w:val="nil"/>
              <w:bottom w:val="nil"/>
              <w:right w:val="nil"/>
            </w:tcBorders>
            <w:shd w:val="clear" w:color="000000" w:fill="F2F9FC"/>
            <w:noWrap/>
            <w:vAlign w:val="bottom"/>
            <w:hideMark/>
          </w:tcPr>
          <w:p w14:paraId="5BCAA1C4" w14:textId="66C65C90" w:rsidR="00074C38" w:rsidRPr="00074C38" w:rsidRDefault="00074C38" w:rsidP="00074C38">
            <w:pPr>
              <w:spacing w:after="0" w:line="240" w:lineRule="auto"/>
              <w:jc w:val="left"/>
              <w:rPr>
                <w:rFonts w:ascii="Arial" w:hAnsi="Arial" w:cs="Arial"/>
                <w:sz w:val="16"/>
                <w:szCs w:val="16"/>
              </w:rPr>
            </w:pPr>
            <w:r w:rsidRPr="00074C38">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07ACD0A5" w14:textId="62D9F74C"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0BCD07C3" w14:textId="5EF10988"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53AF71B2" w14:textId="600787F6"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0CA999CD" w14:textId="1BF7D53E"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617E02AC" w14:textId="0DBC5C15"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A3958FA" w14:textId="0E2539B8"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45173627" w14:textId="45240223"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6854D03" w14:textId="77777777"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29.3</w:t>
            </w:r>
          </w:p>
        </w:tc>
        <w:tc>
          <w:tcPr>
            <w:tcW w:w="544" w:type="pct"/>
            <w:tcBorders>
              <w:top w:val="nil"/>
              <w:left w:val="nil"/>
              <w:bottom w:val="nil"/>
              <w:right w:val="nil"/>
            </w:tcBorders>
            <w:shd w:val="clear" w:color="000000" w:fill="F2F9FC"/>
            <w:noWrap/>
            <w:vAlign w:val="bottom"/>
            <w:hideMark/>
          </w:tcPr>
          <w:p w14:paraId="62E83392" w14:textId="77777777"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29.3</w:t>
            </w:r>
          </w:p>
        </w:tc>
      </w:tr>
      <w:tr w:rsidR="00074C38" w:rsidRPr="00074C38" w14:paraId="79C0797F" w14:textId="77777777" w:rsidTr="00074C38">
        <w:trPr>
          <w:trHeight w:hRule="exact" w:val="225"/>
        </w:trPr>
        <w:tc>
          <w:tcPr>
            <w:tcW w:w="530" w:type="pct"/>
            <w:tcBorders>
              <w:top w:val="nil"/>
              <w:left w:val="nil"/>
              <w:bottom w:val="nil"/>
              <w:right w:val="nil"/>
            </w:tcBorders>
            <w:shd w:val="clear" w:color="000000" w:fill="FFFFFF"/>
            <w:noWrap/>
            <w:vAlign w:val="bottom"/>
            <w:hideMark/>
          </w:tcPr>
          <w:p w14:paraId="4302D387" w14:textId="1172DEB2" w:rsidR="00074C38" w:rsidRPr="00074C38" w:rsidRDefault="00074C38" w:rsidP="00074C38">
            <w:pPr>
              <w:spacing w:after="0" w:line="240" w:lineRule="auto"/>
              <w:jc w:val="left"/>
              <w:rPr>
                <w:rFonts w:ascii="Arial" w:hAnsi="Arial" w:cs="Arial"/>
                <w:sz w:val="16"/>
                <w:szCs w:val="16"/>
              </w:rPr>
            </w:pPr>
            <w:r w:rsidRPr="00074C38">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5E79C792" w14:textId="7ED60E4E"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0EA1611" w14:textId="74EFB6A7"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F5D3E7A" w14:textId="2B3F094C"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7329FEC" w14:textId="2C54805A"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C2DD84B" w14:textId="40CCCB12"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5CF963D" w14:textId="0B974B3B"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7C39459" w14:textId="462DDA2B"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51F13A4" w14:textId="77777777"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29.3</w:t>
            </w:r>
          </w:p>
        </w:tc>
        <w:tc>
          <w:tcPr>
            <w:tcW w:w="544" w:type="pct"/>
            <w:tcBorders>
              <w:top w:val="nil"/>
              <w:left w:val="nil"/>
              <w:bottom w:val="nil"/>
              <w:right w:val="nil"/>
            </w:tcBorders>
            <w:shd w:val="clear" w:color="000000" w:fill="FFFFFF"/>
            <w:noWrap/>
            <w:vAlign w:val="bottom"/>
            <w:hideMark/>
          </w:tcPr>
          <w:p w14:paraId="24415757" w14:textId="77777777"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29.3</w:t>
            </w:r>
          </w:p>
        </w:tc>
      </w:tr>
      <w:tr w:rsidR="00074C38" w:rsidRPr="00074C38" w14:paraId="3FECF8E3" w14:textId="77777777" w:rsidTr="00074C38">
        <w:trPr>
          <w:trHeight w:hRule="exact" w:val="225"/>
        </w:trPr>
        <w:tc>
          <w:tcPr>
            <w:tcW w:w="530" w:type="pct"/>
            <w:tcBorders>
              <w:top w:val="nil"/>
              <w:left w:val="nil"/>
              <w:bottom w:val="nil"/>
              <w:right w:val="nil"/>
            </w:tcBorders>
            <w:shd w:val="clear" w:color="000000" w:fill="FFFFFF"/>
            <w:noWrap/>
            <w:vAlign w:val="bottom"/>
            <w:hideMark/>
          </w:tcPr>
          <w:p w14:paraId="6801F59F" w14:textId="68178540" w:rsidR="00074C38" w:rsidRPr="00074C38" w:rsidRDefault="00074C38" w:rsidP="00074C38">
            <w:pPr>
              <w:spacing w:after="0" w:line="240" w:lineRule="auto"/>
              <w:jc w:val="left"/>
              <w:rPr>
                <w:rFonts w:ascii="Arial" w:hAnsi="Arial" w:cs="Arial"/>
                <w:sz w:val="16"/>
                <w:szCs w:val="16"/>
              </w:rPr>
            </w:pPr>
            <w:r w:rsidRPr="00074C38">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2E38B199" w14:textId="695FDC16"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0021672" w14:textId="1D8B3127"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B23E169" w14:textId="7FE973FD"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A8B7CB8" w14:textId="3A13B469"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43C772F" w14:textId="20FCF198"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EB525D5" w14:textId="22CD18B5"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6793B76" w14:textId="31398BFB"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3EB0AF6" w14:textId="07BBE6D1"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7B106B30" w14:textId="4E92901B"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r>
      <w:tr w:rsidR="00074C38" w:rsidRPr="00074C38" w14:paraId="4AB705F3" w14:textId="77777777" w:rsidTr="00074C38">
        <w:trPr>
          <w:trHeight w:hRule="exact" w:val="225"/>
        </w:trPr>
        <w:tc>
          <w:tcPr>
            <w:tcW w:w="530" w:type="pct"/>
            <w:tcBorders>
              <w:top w:val="nil"/>
              <w:left w:val="nil"/>
              <w:bottom w:val="nil"/>
              <w:right w:val="nil"/>
            </w:tcBorders>
            <w:shd w:val="clear" w:color="000000" w:fill="FFFFFF"/>
            <w:noWrap/>
            <w:vAlign w:val="bottom"/>
            <w:hideMark/>
          </w:tcPr>
          <w:p w14:paraId="0114FE66" w14:textId="67AF2DC7" w:rsidR="00074C38" w:rsidRPr="00074C38" w:rsidRDefault="00074C38" w:rsidP="00074C38">
            <w:pPr>
              <w:spacing w:after="0" w:line="240" w:lineRule="auto"/>
              <w:jc w:val="left"/>
              <w:rPr>
                <w:rFonts w:ascii="Arial" w:hAnsi="Arial" w:cs="Arial"/>
                <w:sz w:val="16"/>
                <w:szCs w:val="16"/>
              </w:rPr>
            </w:pPr>
            <w:r w:rsidRPr="00074C38">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1D70520B" w14:textId="467C208E"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908324E" w14:textId="22F9CBB1"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A7EDC86" w14:textId="6408128D"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FDEDE69" w14:textId="24BC8F7B"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4076B44" w14:textId="70D91681"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BAAD2C3" w14:textId="5341553D"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364727B" w14:textId="0C6FE11A"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F88CB3F" w14:textId="3B1B510D"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c>
          <w:tcPr>
            <w:tcW w:w="544" w:type="pct"/>
            <w:tcBorders>
              <w:top w:val="nil"/>
              <w:left w:val="nil"/>
              <w:bottom w:val="single" w:sz="4" w:space="0" w:color="000000"/>
              <w:right w:val="nil"/>
            </w:tcBorders>
            <w:shd w:val="clear" w:color="000000" w:fill="FFFFFF"/>
            <w:noWrap/>
            <w:vAlign w:val="bottom"/>
            <w:hideMark/>
          </w:tcPr>
          <w:p w14:paraId="6DEA25BF" w14:textId="220138D1" w:rsidR="00074C38" w:rsidRPr="00074C38" w:rsidRDefault="00074C38" w:rsidP="00074C38">
            <w:pPr>
              <w:spacing w:after="0" w:line="240" w:lineRule="auto"/>
              <w:jc w:val="right"/>
              <w:rPr>
                <w:rFonts w:ascii="Arial" w:hAnsi="Arial" w:cs="Arial"/>
                <w:sz w:val="16"/>
                <w:szCs w:val="16"/>
              </w:rPr>
            </w:pPr>
            <w:r w:rsidRPr="00074C38">
              <w:rPr>
                <w:rFonts w:ascii="Arial" w:hAnsi="Arial" w:cs="Arial"/>
                <w:sz w:val="16"/>
                <w:szCs w:val="16"/>
              </w:rPr>
              <w:t>-</w:t>
            </w:r>
          </w:p>
        </w:tc>
      </w:tr>
      <w:tr w:rsidR="00074C38" w:rsidRPr="00074C38" w14:paraId="486CBC21" w14:textId="77777777" w:rsidTr="00074C38">
        <w:trPr>
          <w:trHeight w:hRule="exact" w:val="225"/>
        </w:trPr>
        <w:tc>
          <w:tcPr>
            <w:tcW w:w="530" w:type="pct"/>
            <w:tcBorders>
              <w:top w:val="nil"/>
              <w:left w:val="nil"/>
              <w:bottom w:val="single" w:sz="4" w:space="0" w:color="000000"/>
              <w:right w:val="nil"/>
            </w:tcBorders>
            <w:shd w:val="clear" w:color="000000" w:fill="FFFFFF"/>
            <w:noWrap/>
            <w:vAlign w:val="bottom"/>
            <w:hideMark/>
          </w:tcPr>
          <w:p w14:paraId="6A6C14F7" w14:textId="77777777" w:rsidR="00074C38" w:rsidRPr="00074C38" w:rsidRDefault="00074C38" w:rsidP="00074C38">
            <w:pPr>
              <w:spacing w:after="0" w:line="240" w:lineRule="auto"/>
              <w:jc w:val="left"/>
              <w:rPr>
                <w:rFonts w:ascii="Arial" w:hAnsi="Arial" w:cs="Arial"/>
                <w:b/>
                <w:bCs/>
                <w:sz w:val="16"/>
                <w:szCs w:val="16"/>
              </w:rPr>
            </w:pPr>
            <w:r w:rsidRPr="00074C38">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4F6D31D4" w14:textId="23ED5C48" w:rsidR="00074C38" w:rsidRPr="00074C38" w:rsidRDefault="00074C38" w:rsidP="00074C38">
            <w:pPr>
              <w:spacing w:after="0" w:line="240" w:lineRule="auto"/>
              <w:jc w:val="right"/>
              <w:rPr>
                <w:rFonts w:ascii="Arial" w:hAnsi="Arial" w:cs="Arial"/>
                <w:b/>
                <w:bCs/>
                <w:sz w:val="16"/>
                <w:szCs w:val="16"/>
              </w:rPr>
            </w:pPr>
            <w:r w:rsidRPr="00074C38">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B1D73A6" w14:textId="63F9EC07" w:rsidR="00074C38" w:rsidRPr="00074C38" w:rsidRDefault="00074C38" w:rsidP="00074C38">
            <w:pPr>
              <w:spacing w:after="0" w:line="240" w:lineRule="auto"/>
              <w:jc w:val="right"/>
              <w:rPr>
                <w:rFonts w:ascii="Arial" w:hAnsi="Arial" w:cs="Arial"/>
                <w:b/>
                <w:bCs/>
                <w:sz w:val="16"/>
                <w:szCs w:val="16"/>
              </w:rPr>
            </w:pPr>
            <w:r w:rsidRPr="00074C38">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3EA74C8" w14:textId="05E0B964" w:rsidR="00074C38" w:rsidRPr="00074C38" w:rsidRDefault="00074C38" w:rsidP="00074C38">
            <w:pPr>
              <w:spacing w:after="0" w:line="240" w:lineRule="auto"/>
              <w:jc w:val="right"/>
              <w:rPr>
                <w:rFonts w:ascii="Arial" w:hAnsi="Arial" w:cs="Arial"/>
                <w:b/>
                <w:bCs/>
                <w:sz w:val="16"/>
                <w:szCs w:val="16"/>
              </w:rPr>
            </w:pPr>
            <w:r w:rsidRPr="00074C38">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48EEF73" w14:textId="1934D393" w:rsidR="00074C38" w:rsidRPr="00074C38" w:rsidRDefault="00074C38" w:rsidP="00074C38">
            <w:pPr>
              <w:spacing w:after="0" w:line="240" w:lineRule="auto"/>
              <w:jc w:val="right"/>
              <w:rPr>
                <w:rFonts w:ascii="Arial" w:hAnsi="Arial" w:cs="Arial"/>
                <w:b/>
                <w:bCs/>
                <w:sz w:val="16"/>
                <w:szCs w:val="16"/>
              </w:rPr>
            </w:pPr>
            <w:r w:rsidRPr="00074C38">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A8503F8" w14:textId="1AA56241" w:rsidR="00074C38" w:rsidRPr="00074C38" w:rsidRDefault="00074C38" w:rsidP="00074C38">
            <w:pPr>
              <w:spacing w:after="0" w:line="240" w:lineRule="auto"/>
              <w:jc w:val="right"/>
              <w:rPr>
                <w:rFonts w:ascii="Arial" w:hAnsi="Arial" w:cs="Arial"/>
                <w:b/>
                <w:bCs/>
                <w:sz w:val="16"/>
                <w:szCs w:val="16"/>
              </w:rPr>
            </w:pPr>
            <w:r w:rsidRPr="00074C38">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BF5F7DE" w14:textId="55B725C3" w:rsidR="00074C38" w:rsidRPr="00074C38" w:rsidRDefault="00074C38" w:rsidP="00074C38">
            <w:pPr>
              <w:spacing w:after="0" w:line="240" w:lineRule="auto"/>
              <w:jc w:val="right"/>
              <w:rPr>
                <w:rFonts w:ascii="Arial" w:hAnsi="Arial" w:cs="Arial"/>
                <w:b/>
                <w:bCs/>
                <w:sz w:val="16"/>
                <w:szCs w:val="16"/>
              </w:rPr>
            </w:pPr>
            <w:r w:rsidRPr="00074C38">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3632D106" w14:textId="6E3094FC" w:rsidR="00074C38" w:rsidRPr="00074C38" w:rsidRDefault="00074C38" w:rsidP="00074C38">
            <w:pPr>
              <w:spacing w:after="0" w:line="240" w:lineRule="auto"/>
              <w:jc w:val="right"/>
              <w:rPr>
                <w:rFonts w:ascii="Arial" w:hAnsi="Arial" w:cs="Arial"/>
                <w:b/>
                <w:bCs/>
                <w:sz w:val="16"/>
                <w:szCs w:val="16"/>
              </w:rPr>
            </w:pPr>
            <w:r w:rsidRPr="00074C38">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68990B2" w14:textId="77777777" w:rsidR="00074C38" w:rsidRPr="00074C38" w:rsidRDefault="00074C38" w:rsidP="00074C38">
            <w:pPr>
              <w:spacing w:after="0" w:line="240" w:lineRule="auto"/>
              <w:jc w:val="right"/>
              <w:rPr>
                <w:rFonts w:ascii="Arial" w:hAnsi="Arial" w:cs="Arial"/>
                <w:b/>
                <w:bCs/>
                <w:sz w:val="16"/>
                <w:szCs w:val="16"/>
              </w:rPr>
            </w:pPr>
            <w:r w:rsidRPr="00074C38">
              <w:rPr>
                <w:rFonts w:ascii="Arial" w:hAnsi="Arial" w:cs="Arial"/>
                <w:b/>
                <w:bCs/>
                <w:sz w:val="16"/>
                <w:szCs w:val="16"/>
              </w:rPr>
              <w:t>87.8</w:t>
            </w:r>
          </w:p>
        </w:tc>
        <w:tc>
          <w:tcPr>
            <w:tcW w:w="544" w:type="pct"/>
            <w:tcBorders>
              <w:top w:val="nil"/>
              <w:left w:val="nil"/>
              <w:bottom w:val="single" w:sz="4" w:space="0" w:color="000000"/>
              <w:right w:val="nil"/>
            </w:tcBorders>
            <w:shd w:val="clear" w:color="000000" w:fill="FFFFFF"/>
            <w:noWrap/>
            <w:vAlign w:val="bottom"/>
            <w:hideMark/>
          </w:tcPr>
          <w:p w14:paraId="7680DB5F" w14:textId="77777777" w:rsidR="00074C38" w:rsidRPr="00074C38" w:rsidRDefault="00074C38" w:rsidP="00074C38">
            <w:pPr>
              <w:spacing w:after="0" w:line="240" w:lineRule="auto"/>
              <w:jc w:val="right"/>
              <w:rPr>
                <w:rFonts w:ascii="Arial" w:hAnsi="Arial" w:cs="Arial"/>
                <w:b/>
                <w:bCs/>
                <w:sz w:val="16"/>
                <w:szCs w:val="16"/>
              </w:rPr>
            </w:pPr>
            <w:r w:rsidRPr="00074C38">
              <w:rPr>
                <w:rFonts w:ascii="Arial" w:hAnsi="Arial" w:cs="Arial"/>
                <w:b/>
                <w:bCs/>
                <w:sz w:val="16"/>
                <w:szCs w:val="16"/>
              </w:rPr>
              <w:t>87.8</w:t>
            </w:r>
          </w:p>
        </w:tc>
      </w:tr>
    </w:tbl>
    <w:p w14:paraId="205217B7" w14:textId="5A52FCB7" w:rsidR="00D337A3" w:rsidRPr="00712D4A" w:rsidRDefault="00D337A3" w:rsidP="001E278E">
      <w:pPr>
        <w:pStyle w:val="SingleParagraph"/>
      </w:pPr>
    </w:p>
    <w:p w14:paraId="08648F7E" w14:textId="77777777" w:rsidR="00D337A3" w:rsidRPr="00712D4A" w:rsidRDefault="00D337A3" w:rsidP="00D337A3">
      <w:pPr>
        <w:rPr>
          <w:rFonts w:ascii="Tahoma" w:eastAsia="Calibri" w:hAnsi="Tahoma" w:cs="Tahoma"/>
        </w:rPr>
      </w:pPr>
      <w:r w:rsidRPr="00712D4A">
        <w:t>The Australian Government is providing funding to improve student attendance, educational attainment, Indigenous workforce development and teacher housing in remote and very remote schools.</w:t>
      </w:r>
    </w:p>
    <w:p w14:paraId="59C4CC94" w14:textId="572B52D6" w:rsidR="00D337A3" w:rsidRDefault="00C30DCC" w:rsidP="00D337A3">
      <w:r w:rsidRPr="00C30DCC">
        <w:t>The Northern Territory Remote Aboriginal Investment</w:t>
      </w:r>
      <w:r w:rsidR="00D337A3" w:rsidRPr="00712D4A">
        <w:t xml:space="preserve"> agreement supports the Northern Territory to improve schooling for Indigenous children, make communities safer and healthier, and increase access to interpreter services and job opportunities for Indigenous Australians. Other components of this agreement are discussed in the Health, Community Services and Affordable Housing sections of this Part.</w:t>
      </w:r>
    </w:p>
    <w:p w14:paraId="4882656B" w14:textId="6198EE88" w:rsidR="00A41C77" w:rsidRDefault="00DB3991" w:rsidP="00BC1EC6">
      <w:pPr>
        <w:rPr>
          <w:rFonts w:ascii="Arial Bold" w:hAnsi="Arial Bold"/>
          <w:b/>
          <w:color w:val="auto"/>
        </w:rPr>
      </w:pPr>
      <w:r w:rsidRPr="003800A3">
        <w:lastRenderedPageBreak/>
        <w:t xml:space="preserve">A new measure associated with this item is listed in Table 1.4 and described in more detail in Budget Paper No. 2, </w:t>
      </w:r>
      <w:r w:rsidRPr="003800A3">
        <w:rPr>
          <w:i/>
          <w:iCs/>
        </w:rPr>
        <w:t>Budget Measures 202</w:t>
      </w:r>
      <w:r>
        <w:rPr>
          <w:i/>
          <w:iCs/>
        </w:rPr>
        <w:t>2</w:t>
      </w:r>
      <w:r w:rsidRPr="003800A3">
        <w:rPr>
          <w:i/>
          <w:iCs/>
        </w:rPr>
        <w:noBreakHyphen/>
        <w:t>2</w:t>
      </w:r>
      <w:r>
        <w:rPr>
          <w:i/>
          <w:iCs/>
        </w:rPr>
        <w:t>3</w:t>
      </w:r>
      <w:r w:rsidRPr="003800A3">
        <w:t>.</w:t>
      </w:r>
    </w:p>
    <w:p w14:paraId="5E126B34" w14:textId="60BD542C" w:rsidR="00155943" w:rsidRDefault="00155943" w:rsidP="00155943">
      <w:pPr>
        <w:pStyle w:val="TableHeadingcontinued"/>
        <w:rPr>
          <w:rFonts w:asciiTheme="minorHAnsi" w:eastAsiaTheme="minorHAnsi" w:hAnsiTheme="minorHAnsi" w:cstheme="minorBidi"/>
          <w:sz w:val="22"/>
          <w:szCs w:val="22"/>
          <w:lang w:eastAsia="en-US"/>
        </w:rPr>
      </w:pPr>
      <w:r w:rsidRPr="00712D4A">
        <w:t>School pathways program</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155943" w:rsidRPr="00074C38" w14:paraId="64DE2262" w14:textId="77777777" w:rsidTr="00811E76">
        <w:trPr>
          <w:trHeight w:hRule="exact" w:val="225"/>
        </w:trPr>
        <w:tc>
          <w:tcPr>
            <w:tcW w:w="530" w:type="pct"/>
            <w:tcBorders>
              <w:top w:val="single" w:sz="4" w:space="0" w:color="000000"/>
              <w:left w:val="nil"/>
              <w:bottom w:val="nil"/>
              <w:right w:val="nil"/>
            </w:tcBorders>
            <w:shd w:val="clear" w:color="000000" w:fill="FFFFFF"/>
            <w:noWrap/>
            <w:vAlign w:val="bottom"/>
            <w:hideMark/>
          </w:tcPr>
          <w:p w14:paraId="03A78023" w14:textId="77777777" w:rsidR="00155943" w:rsidRPr="00074C38" w:rsidRDefault="00155943" w:rsidP="00811E76">
            <w:pPr>
              <w:spacing w:after="0" w:line="240" w:lineRule="auto"/>
              <w:jc w:val="left"/>
              <w:rPr>
                <w:rFonts w:ascii="Arial" w:hAnsi="Arial" w:cs="Arial"/>
                <w:sz w:val="16"/>
                <w:szCs w:val="16"/>
              </w:rPr>
            </w:pPr>
            <w:r w:rsidRPr="00074C38">
              <w:rPr>
                <w:rFonts w:ascii="Arial" w:hAnsi="Arial" w:cs="Arial"/>
                <w:sz w:val="16"/>
                <w:szCs w:val="16"/>
              </w:rPr>
              <w:t>$million</w:t>
            </w:r>
          </w:p>
        </w:tc>
        <w:tc>
          <w:tcPr>
            <w:tcW w:w="491" w:type="pct"/>
            <w:tcBorders>
              <w:top w:val="single" w:sz="4" w:space="0" w:color="000000"/>
              <w:left w:val="nil"/>
              <w:bottom w:val="single" w:sz="4" w:space="0" w:color="000000"/>
              <w:right w:val="nil"/>
            </w:tcBorders>
            <w:shd w:val="clear" w:color="000000" w:fill="FFFFFF"/>
            <w:noWrap/>
            <w:vAlign w:val="bottom"/>
            <w:hideMark/>
          </w:tcPr>
          <w:p w14:paraId="4BEB74D0" w14:textId="77777777" w:rsidR="00155943" w:rsidRPr="00074C38" w:rsidRDefault="00155943" w:rsidP="00811E76">
            <w:pPr>
              <w:spacing w:after="0" w:line="240" w:lineRule="auto"/>
              <w:jc w:val="right"/>
              <w:rPr>
                <w:rFonts w:ascii="Arial" w:hAnsi="Arial" w:cs="Arial"/>
                <w:sz w:val="16"/>
                <w:szCs w:val="16"/>
              </w:rPr>
            </w:pPr>
            <w:r w:rsidRPr="00074C38">
              <w:rPr>
                <w:rFonts w:ascii="Arial" w:hAnsi="Arial" w:cs="Arial"/>
                <w:sz w:val="16"/>
                <w:szCs w:val="16"/>
              </w:rPr>
              <w:t>NSW</w:t>
            </w:r>
          </w:p>
        </w:tc>
        <w:tc>
          <w:tcPr>
            <w:tcW w:w="491" w:type="pct"/>
            <w:tcBorders>
              <w:top w:val="single" w:sz="4" w:space="0" w:color="000000"/>
              <w:left w:val="nil"/>
              <w:bottom w:val="single" w:sz="4" w:space="0" w:color="000000"/>
              <w:right w:val="nil"/>
            </w:tcBorders>
            <w:shd w:val="clear" w:color="000000" w:fill="FFFFFF"/>
            <w:noWrap/>
            <w:vAlign w:val="bottom"/>
            <w:hideMark/>
          </w:tcPr>
          <w:p w14:paraId="22ED2EF3" w14:textId="77777777" w:rsidR="00155943" w:rsidRPr="00074C38" w:rsidRDefault="00155943" w:rsidP="00811E76">
            <w:pPr>
              <w:spacing w:after="0" w:line="240" w:lineRule="auto"/>
              <w:jc w:val="right"/>
              <w:rPr>
                <w:rFonts w:ascii="Arial" w:hAnsi="Arial" w:cs="Arial"/>
                <w:sz w:val="16"/>
                <w:szCs w:val="16"/>
              </w:rPr>
            </w:pPr>
            <w:r w:rsidRPr="00074C38">
              <w:rPr>
                <w:rFonts w:ascii="Arial" w:hAnsi="Arial" w:cs="Arial"/>
                <w:sz w:val="16"/>
                <w:szCs w:val="16"/>
              </w:rPr>
              <w:t>VIC</w:t>
            </w:r>
          </w:p>
        </w:tc>
        <w:tc>
          <w:tcPr>
            <w:tcW w:w="491" w:type="pct"/>
            <w:tcBorders>
              <w:top w:val="single" w:sz="4" w:space="0" w:color="000000"/>
              <w:left w:val="nil"/>
              <w:bottom w:val="single" w:sz="4" w:space="0" w:color="000000"/>
              <w:right w:val="nil"/>
            </w:tcBorders>
            <w:shd w:val="clear" w:color="000000" w:fill="FFFFFF"/>
            <w:noWrap/>
            <w:vAlign w:val="bottom"/>
            <w:hideMark/>
          </w:tcPr>
          <w:p w14:paraId="002EDC86" w14:textId="77777777" w:rsidR="00155943" w:rsidRPr="00074C38" w:rsidRDefault="00155943" w:rsidP="00811E76">
            <w:pPr>
              <w:spacing w:after="0" w:line="240" w:lineRule="auto"/>
              <w:jc w:val="right"/>
              <w:rPr>
                <w:rFonts w:ascii="Arial" w:hAnsi="Arial" w:cs="Arial"/>
                <w:sz w:val="16"/>
                <w:szCs w:val="16"/>
              </w:rPr>
            </w:pPr>
            <w:r w:rsidRPr="00074C38">
              <w:rPr>
                <w:rFonts w:ascii="Arial" w:hAnsi="Arial" w:cs="Arial"/>
                <w:sz w:val="16"/>
                <w:szCs w:val="16"/>
              </w:rPr>
              <w:t>QLD</w:t>
            </w:r>
          </w:p>
        </w:tc>
        <w:tc>
          <w:tcPr>
            <w:tcW w:w="491" w:type="pct"/>
            <w:tcBorders>
              <w:top w:val="single" w:sz="4" w:space="0" w:color="000000"/>
              <w:left w:val="nil"/>
              <w:bottom w:val="single" w:sz="4" w:space="0" w:color="000000"/>
              <w:right w:val="nil"/>
            </w:tcBorders>
            <w:shd w:val="clear" w:color="000000" w:fill="FFFFFF"/>
            <w:noWrap/>
            <w:vAlign w:val="bottom"/>
            <w:hideMark/>
          </w:tcPr>
          <w:p w14:paraId="20CEB5A8" w14:textId="77777777" w:rsidR="00155943" w:rsidRPr="00074C38" w:rsidRDefault="00155943" w:rsidP="00811E76">
            <w:pPr>
              <w:spacing w:after="0" w:line="240" w:lineRule="auto"/>
              <w:jc w:val="right"/>
              <w:rPr>
                <w:rFonts w:ascii="Arial" w:hAnsi="Arial" w:cs="Arial"/>
                <w:sz w:val="16"/>
                <w:szCs w:val="16"/>
              </w:rPr>
            </w:pPr>
            <w:r w:rsidRPr="00074C38">
              <w:rPr>
                <w:rFonts w:ascii="Arial" w:hAnsi="Arial" w:cs="Arial"/>
                <w:sz w:val="16"/>
                <w:szCs w:val="16"/>
              </w:rPr>
              <w:t>WA</w:t>
            </w:r>
          </w:p>
        </w:tc>
        <w:tc>
          <w:tcPr>
            <w:tcW w:w="491" w:type="pct"/>
            <w:tcBorders>
              <w:top w:val="single" w:sz="4" w:space="0" w:color="000000"/>
              <w:left w:val="nil"/>
              <w:bottom w:val="single" w:sz="4" w:space="0" w:color="000000"/>
              <w:right w:val="nil"/>
            </w:tcBorders>
            <w:shd w:val="clear" w:color="000000" w:fill="FFFFFF"/>
            <w:noWrap/>
            <w:vAlign w:val="bottom"/>
            <w:hideMark/>
          </w:tcPr>
          <w:p w14:paraId="351BB19E" w14:textId="77777777" w:rsidR="00155943" w:rsidRPr="00074C38" w:rsidRDefault="00155943" w:rsidP="00811E76">
            <w:pPr>
              <w:spacing w:after="0" w:line="240" w:lineRule="auto"/>
              <w:jc w:val="right"/>
              <w:rPr>
                <w:rFonts w:ascii="Arial" w:hAnsi="Arial" w:cs="Arial"/>
                <w:sz w:val="16"/>
                <w:szCs w:val="16"/>
              </w:rPr>
            </w:pPr>
            <w:r w:rsidRPr="00074C38">
              <w:rPr>
                <w:rFonts w:ascii="Arial" w:hAnsi="Arial" w:cs="Arial"/>
                <w:sz w:val="16"/>
                <w:szCs w:val="16"/>
              </w:rPr>
              <w:t>SA</w:t>
            </w:r>
          </w:p>
        </w:tc>
        <w:tc>
          <w:tcPr>
            <w:tcW w:w="491" w:type="pct"/>
            <w:tcBorders>
              <w:top w:val="single" w:sz="4" w:space="0" w:color="000000"/>
              <w:left w:val="nil"/>
              <w:bottom w:val="single" w:sz="4" w:space="0" w:color="000000"/>
              <w:right w:val="nil"/>
            </w:tcBorders>
            <w:shd w:val="clear" w:color="000000" w:fill="FFFFFF"/>
            <w:noWrap/>
            <w:vAlign w:val="bottom"/>
            <w:hideMark/>
          </w:tcPr>
          <w:p w14:paraId="0279DC7C" w14:textId="77777777" w:rsidR="00155943" w:rsidRPr="00074C38" w:rsidRDefault="00155943" w:rsidP="00811E76">
            <w:pPr>
              <w:spacing w:after="0" w:line="240" w:lineRule="auto"/>
              <w:jc w:val="right"/>
              <w:rPr>
                <w:rFonts w:ascii="Arial" w:hAnsi="Arial" w:cs="Arial"/>
                <w:sz w:val="16"/>
                <w:szCs w:val="16"/>
              </w:rPr>
            </w:pPr>
            <w:r w:rsidRPr="00074C38">
              <w:rPr>
                <w:rFonts w:ascii="Arial" w:hAnsi="Arial" w:cs="Arial"/>
                <w:sz w:val="16"/>
                <w:szCs w:val="16"/>
              </w:rPr>
              <w:t>TAS</w:t>
            </w:r>
          </w:p>
        </w:tc>
        <w:tc>
          <w:tcPr>
            <w:tcW w:w="491" w:type="pct"/>
            <w:tcBorders>
              <w:top w:val="single" w:sz="4" w:space="0" w:color="000000"/>
              <w:left w:val="nil"/>
              <w:bottom w:val="single" w:sz="4" w:space="0" w:color="000000"/>
              <w:right w:val="nil"/>
            </w:tcBorders>
            <w:shd w:val="clear" w:color="000000" w:fill="FFFFFF"/>
            <w:noWrap/>
            <w:vAlign w:val="bottom"/>
            <w:hideMark/>
          </w:tcPr>
          <w:p w14:paraId="180C2B9C" w14:textId="77777777" w:rsidR="00155943" w:rsidRPr="00074C38" w:rsidRDefault="00155943" w:rsidP="00811E76">
            <w:pPr>
              <w:spacing w:after="0" w:line="240" w:lineRule="auto"/>
              <w:jc w:val="right"/>
              <w:rPr>
                <w:rFonts w:ascii="Arial" w:hAnsi="Arial" w:cs="Arial"/>
                <w:sz w:val="16"/>
                <w:szCs w:val="16"/>
              </w:rPr>
            </w:pPr>
            <w:r w:rsidRPr="00074C38">
              <w:rPr>
                <w:rFonts w:ascii="Arial" w:hAnsi="Arial" w:cs="Arial"/>
                <w:sz w:val="16"/>
                <w:szCs w:val="16"/>
              </w:rPr>
              <w:t>ACT</w:t>
            </w:r>
          </w:p>
        </w:tc>
        <w:tc>
          <w:tcPr>
            <w:tcW w:w="491" w:type="pct"/>
            <w:tcBorders>
              <w:top w:val="single" w:sz="4" w:space="0" w:color="000000"/>
              <w:left w:val="nil"/>
              <w:bottom w:val="single" w:sz="4" w:space="0" w:color="000000"/>
              <w:right w:val="nil"/>
            </w:tcBorders>
            <w:shd w:val="clear" w:color="000000" w:fill="FFFFFF"/>
            <w:noWrap/>
            <w:vAlign w:val="bottom"/>
            <w:hideMark/>
          </w:tcPr>
          <w:p w14:paraId="25F1B9BF" w14:textId="77777777" w:rsidR="00155943" w:rsidRPr="00074C38" w:rsidRDefault="00155943" w:rsidP="00811E76">
            <w:pPr>
              <w:spacing w:after="0" w:line="240" w:lineRule="auto"/>
              <w:jc w:val="right"/>
              <w:rPr>
                <w:rFonts w:ascii="Arial" w:hAnsi="Arial" w:cs="Arial"/>
                <w:sz w:val="16"/>
                <w:szCs w:val="16"/>
              </w:rPr>
            </w:pPr>
            <w:r w:rsidRPr="00074C38">
              <w:rPr>
                <w:rFonts w:ascii="Arial" w:hAnsi="Arial" w:cs="Arial"/>
                <w:sz w:val="16"/>
                <w:szCs w:val="16"/>
              </w:rPr>
              <w:t>NT</w:t>
            </w:r>
          </w:p>
        </w:tc>
        <w:tc>
          <w:tcPr>
            <w:tcW w:w="544" w:type="pct"/>
            <w:tcBorders>
              <w:top w:val="single" w:sz="4" w:space="0" w:color="000000"/>
              <w:left w:val="nil"/>
              <w:bottom w:val="single" w:sz="4" w:space="0" w:color="000000"/>
              <w:right w:val="nil"/>
            </w:tcBorders>
            <w:shd w:val="clear" w:color="000000" w:fill="FFFFFF"/>
            <w:noWrap/>
            <w:vAlign w:val="bottom"/>
            <w:hideMark/>
          </w:tcPr>
          <w:p w14:paraId="456F9619" w14:textId="77777777" w:rsidR="00155943" w:rsidRPr="00074C38" w:rsidRDefault="00155943" w:rsidP="00811E76">
            <w:pPr>
              <w:spacing w:after="0" w:line="240" w:lineRule="auto"/>
              <w:jc w:val="right"/>
              <w:rPr>
                <w:rFonts w:ascii="Arial" w:hAnsi="Arial" w:cs="Arial"/>
                <w:sz w:val="16"/>
                <w:szCs w:val="16"/>
              </w:rPr>
            </w:pPr>
            <w:r w:rsidRPr="00074C38">
              <w:rPr>
                <w:rFonts w:ascii="Arial" w:hAnsi="Arial" w:cs="Arial"/>
                <w:sz w:val="16"/>
                <w:szCs w:val="16"/>
              </w:rPr>
              <w:t>Total</w:t>
            </w:r>
          </w:p>
        </w:tc>
      </w:tr>
      <w:tr w:rsidR="00155943" w:rsidRPr="00074C38" w14:paraId="5B2C2C28" w14:textId="77777777" w:rsidTr="00811E76">
        <w:trPr>
          <w:trHeight w:hRule="exact" w:val="225"/>
        </w:trPr>
        <w:tc>
          <w:tcPr>
            <w:tcW w:w="530" w:type="pct"/>
            <w:tcBorders>
              <w:top w:val="nil"/>
              <w:left w:val="nil"/>
              <w:bottom w:val="nil"/>
              <w:right w:val="nil"/>
            </w:tcBorders>
            <w:shd w:val="clear" w:color="000000" w:fill="FFFFFF"/>
            <w:noWrap/>
            <w:vAlign w:val="bottom"/>
            <w:hideMark/>
          </w:tcPr>
          <w:p w14:paraId="38D9F99F" w14:textId="58D07E02" w:rsidR="00155943" w:rsidRPr="00074C38" w:rsidRDefault="00155943" w:rsidP="00811E76">
            <w:pPr>
              <w:spacing w:after="0" w:line="240" w:lineRule="auto"/>
              <w:jc w:val="left"/>
              <w:rPr>
                <w:rFonts w:ascii="Arial" w:hAnsi="Arial" w:cs="Arial"/>
                <w:sz w:val="16"/>
                <w:szCs w:val="16"/>
              </w:rPr>
            </w:pPr>
            <w:r w:rsidRPr="00074C38">
              <w:rPr>
                <w:rFonts w:ascii="Arial" w:hAnsi="Arial" w:cs="Arial"/>
                <w:sz w:val="16"/>
                <w:szCs w:val="16"/>
              </w:rPr>
              <w:t>2021-22</w:t>
            </w:r>
          </w:p>
        </w:tc>
        <w:tc>
          <w:tcPr>
            <w:tcW w:w="491" w:type="pct"/>
            <w:tcBorders>
              <w:top w:val="nil"/>
              <w:left w:val="nil"/>
              <w:bottom w:val="nil"/>
              <w:right w:val="nil"/>
            </w:tcBorders>
            <w:shd w:val="clear" w:color="000000" w:fill="FFFFFF"/>
            <w:noWrap/>
            <w:vAlign w:val="bottom"/>
            <w:hideMark/>
          </w:tcPr>
          <w:p w14:paraId="1D4A1172" w14:textId="517EF34F" w:rsidR="00155943" w:rsidRPr="00074C38" w:rsidRDefault="00155943"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D8BFD3C" w14:textId="0E48FCB6" w:rsidR="00155943" w:rsidRPr="00074C38" w:rsidRDefault="00155943"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E7EB0D4" w14:textId="211391E2" w:rsidR="00155943" w:rsidRPr="00074C38" w:rsidRDefault="00155943"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D527A2D" w14:textId="77777777" w:rsidR="00155943" w:rsidRPr="00074C38" w:rsidRDefault="00155943" w:rsidP="00811E76">
            <w:pPr>
              <w:spacing w:after="0" w:line="240" w:lineRule="auto"/>
              <w:jc w:val="right"/>
              <w:rPr>
                <w:rFonts w:ascii="Arial" w:hAnsi="Arial" w:cs="Arial"/>
                <w:sz w:val="16"/>
                <w:szCs w:val="16"/>
              </w:rPr>
            </w:pPr>
            <w:r w:rsidRPr="00074C38">
              <w:rPr>
                <w:rFonts w:ascii="Arial" w:hAnsi="Arial" w:cs="Arial"/>
                <w:sz w:val="16"/>
                <w:szCs w:val="16"/>
              </w:rPr>
              <w:t>0.6</w:t>
            </w:r>
          </w:p>
        </w:tc>
        <w:tc>
          <w:tcPr>
            <w:tcW w:w="491" w:type="pct"/>
            <w:tcBorders>
              <w:top w:val="nil"/>
              <w:left w:val="nil"/>
              <w:bottom w:val="nil"/>
              <w:right w:val="nil"/>
            </w:tcBorders>
            <w:shd w:val="clear" w:color="000000" w:fill="FFFFFF"/>
            <w:noWrap/>
            <w:vAlign w:val="bottom"/>
            <w:hideMark/>
          </w:tcPr>
          <w:p w14:paraId="0025DCEE" w14:textId="77777777" w:rsidR="00155943" w:rsidRPr="00074C38" w:rsidRDefault="00155943" w:rsidP="00811E76">
            <w:pPr>
              <w:spacing w:after="0" w:line="240" w:lineRule="auto"/>
              <w:jc w:val="right"/>
              <w:rPr>
                <w:rFonts w:ascii="Arial" w:hAnsi="Arial" w:cs="Arial"/>
                <w:sz w:val="16"/>
                <w:szCs w:val="16"/>
              </w:rPr>
            </w:pPr>
            <w:r w:rsidRPr="00074C38">
              <w:rPr>
                <w:rFonts w:ascii="Arial" w:hAnsi="Arial" w:cs="Arial"/>
                <w:sz w:val="16"/>
                <w:szCs w:val="16"/>
              </w:rPr>
              <w:t>0.6</w:t>
            </w:r>
          </w:p>
        </w:tc>
        <w:tc>
          <w:tcPr>
            <w:tcW w:w="491" w:type="pct"/>
            <w:tcBorders>
              <w:top w:val="nil"/>
              <w:left w:val="nil"/>
              <w:bottom w:val="nil"/>
              <w:right w:val="nil"/>
            </w:tcBorders>
            <w:shd w:val="clear" w:color="000000" w:fill="FFFFFF"/>
            <w:noWrap/>
            <w:vAlign w:val="bottom"/>
            <w:hideMark/>
          </w:tcPr>
          <w:p w14:paraId="47993C00" w14:textId="06D054AF" w:rsidR="00155943" w:rsidRPr="00074C38" w:rsidRDefault="00155943"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C9FA5EA" w14:textId="014D7F4A" w:rsidR="00155943" w:rsidRPr="00074C38" w:rsidRDefault="00155943"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3ACE908" w14:textId="1518F8D3" w:rsidR="00155943" w:rsidRPr="00074C38" w:rsidRDefault="00155943"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4B74CEBE" w14:textId="77777777" w:rsidR="00155943" w:rsidRPr="00074C38" w:rsidRDefault="00155943" w:rsidP="00811E76">
            <w:pPr>
              <w:spacing w:after="0" w:line="240" w:lineRule="auto"/>
              <w:jc w:val="right"/>
              <w:rPr>
                <w:rFonts w:ascii="Arial" w:hAnsi="Arial" w:cs="Arial"/>
                <w:sz w:val="16"/>
                <w:szCs w:val="16"/>
              </w:rPr>
            </w:pPr>
            <w:r w:rsidRPr="00074C38">
              <w:rPr>
                <w:rFonts w:ascii="Arial" w:hAnsi="Arial" w:cs="Arial"/>
                <w:sz w:val="16"/>
                <w:szCs w:val="16"/>
              </w:rPr>
              <w:t>1.2</w:t>
            </w:r>
          </w:p>
        </w:tc>
      </w:tr>
      <w:tr w:rsidR="00155943" w:rsidRPr="00074C38" w14:paraId="1F164C41" w14:textId="77777777" w:rsidTr="00811E76">
        <w:trPr>
          <w:trHeight w:hRule="exact" w:val="225"/>
        </w:trPr>
        <w:tc>
          <w:tcPr>
            <w:tcW w:w="530" w:type="pct"/>
            <w:tcBorders>
              <w:top w:val="nil"/>
              <w:left w:val="nil"/>
              <w:bottom w:val="nil"/>
              <w:right w:val="nil"/>
            </w:tcBorders>
            <w:shd w:val="clear" w:color="000000" w:fill="F2F9FC"/>
            <w:noWrap/>
            <w:vAlign w:val="bottom"/>
            <w:hideMark/>
          </w:tcPr>
          <w:p w14:paraId="48A6F244" w14:textId="7A0E804E" w:rsidR="00155943" w:rsidRPr="00074C38" w:rsidRDefault="00155943" w:rsidP="00811E76">
            <w:pPr>
              <w:spacing w:after="0" w:line="240" w:lineRule="auto"/>
              <w:jc w:val="left"/>
              <w:rPr>
                <w:rFonts w:ascii="Arial" w:hAnsi="Arial" w:cs="Arial"/>
                <w:sz w:val="16"/>
                <w:szCs w:val="16"/>
              </w:rPr>
            </w:pPr>
            <w:r w:rsidRPr="00074C38">
              <w:rPr>
                <w:rFonts w:ascii="Arial" w:hAnsi="Arial" w:cs="Arial"/>
                <w:sz w:val="16"/>
                <w:szCs w:val="16"/>
              </w:rPr>
              <w:t>2022-23</w:t>
            </w:r>
          </w:p>
        </w:tc>
        <w:tc>
          <w:tcPr>
            <w:tcW w:w="491" w:type="pct"/>
            <w:tcBorders>
              <w:top w:val="nil"/>
              <w:left w:val="nil"/>
              <w:bottom w:val="nil"/>
              <w:right w:val="nil"/>
            </w:tcBorders>
            <w:shd w:val="clear" w:color="000000" w:fill="F2F9FC"/>
            <w:noWrap/>
            <w:vAlign w:val="bottom"/>
            <w:hideMark/>
          </w:tcPr>
          <w:p w14:paraId="47A8FE95" w14:textId="195D2AE2" w:rsidR="00155943" w:rsidRPr="00074C38" w:rsidRDefault="00155943"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93B78D7" w14:textId="2642E99C" w:rsidR="00155943" w:rsidRPr="00074C38" w:rsidRDefault="00155943"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9979A5C" w14:textId="7008C06A" w:rsidR="00155943" w:rsidRPr="00074C38" w:rsidRDefault="00155943"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0809957D" w14:textId="1ACA8BEF" w:rsidR="00155943" w:rsidRPr="00074C38" w:rsidRDefault="00155943"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72B89C9F" w14:textId="6767192D" w:rsidR="00155943" w:rsidRPr="00074C38" w:rsidRDefault="00155943"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F5D7327" w14:textId="793DCCE1" w:rsidR="00155943" w:rsidRPr="00074C38" w:rsidRDefault="00155943"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2F176E85" w14:textId="52E9C567" w:rsidR="00155943" w:rsidRPr="00074C38" w:rsidRDefault="00155943"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2F9FC"/>
            <w:noWrap/>
            <w:vAlign w:val="bottom"/>
            <w:hideMark/>
          </w:tcPr>
          <w:p w14:paraId="30F7A581" w14:textId="6D46EF62" w:rsidR="00155943" w:rsidRPr="00074C38" w:rsidRDefault="00155943"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544" w:type="pct"/>
            <w:tcBorders>
              <w:top w:val="nil"/>
              <w:left w:val="nil"/>
              <w:bottom w:val="nil"/>
              <w:right w:val="nil"/>
            </w:tcBorders>
            <w:shd w:val="clear" w:color="000000" w:fill="F2F9FC"/>
            <w:noWrap/>
            <w:vAlign w:val="bottom"/>
            <w:hideMark/>
          </w:tcPr>
          <w:p w14:paraId="279520C1" w14:textId="555A832D" w:rsidR="00155943" w:rsidRPr="00074C38" w:rsidRDefault="00155943" w:rsidP="00811E76">
            <w:pPr>
              <w:spacing w:after="0" w:line="240" w:lineRule="auto"/>
              <w:jc w:val="right"/>
              <w:rPr>
                <w:rFonts w:ascii="Arial" w:hAnsi="Arial" w:cs="Arial"/>
                <w:sz w:val="16"/>
                <w:szCs w:val="16"/>
              </w:rPr>
            </w:pPr>
            <w:r w:rsidRPr="00074C38">
              <w:rPr>
                <w:rFonts w:ascii="Arial" w:hAnsi="Arial" w:cs="Arial"/>
                <w:sz w:val="16"/>
                <w:szCs w:val="16"/>
              </w:rPr>
              <w:t>-</w:t>
            </w:r>
          </w:p>
        </w:tc>
      </w:tr>
      <w:tr w:rsidR="00155943" w:rsidRPr="00074C38" w14:paraId="6FB3B7CA" w14:textId="77777777" w:rsidTr="00811E76">
        <w:trPr>
          <w:trHeight w:hRule="exact" w:val="225"/>
        </w:trPr>
        <w:tc>
          <w:tcPr>
            <w:tcW w:w="530" w:type="pct"/>
            <w:tcBorders>
              <w:top w:val="nil"/>
              <w:left w:val="nil"/>
              <w:bottom w:val="nil"/>
              <w:right w:val="nil"/>
            </w:tcBorders>
            <w:shd w:val="clear" w:color="000000" w:fill="FFFFFF"/>
            <w:noWrap/>
            <w:vAlign w:val="bottom"/>
            <w:hideMark/>
          </w:tcPr>
          <w:p w14:paraId="35781FAC" w14:textId="0C6749DD" w:rsidR="00155943" w:rsidRPr="00074C38" w:rsidRDefault="00155943" w:rsidP="00811E76">
            <w:pPr>
              <w:spacing w:after="0" w:line="240" w:lineRule="auto"/>
              <w:jc w:val="left"/>
              <w:rPr>
                <w:rFonts w:ascii="Arial" w:hAnsi="Arial" w:cs="Arial"/>
                <w:sz w:val="16"/>
                <w:szCs w:val="16"/>
              </w:rPr>
            </w:pPr>
            <w:r w:rsidRPr="00074C38">
              <w:rPr>
                <w:rFonts w:ascii="Arial" w:hAnsi="Arial" w:cs="Arial"/>
                <w:sz w:val="16"/>
                <w:szCs w:val="16"/>
              </w:rPr>
              <w:t>2023-24</w:t>
            </w:r>
          </w:p>
        </w:tc>
        <w:tc>
          <w:tcPr>
            <w:tcW w:w="491" w:type="pct"/>
            <w:tcBorders>
              <w:top w:val="nil"/>
              <w:left w:val="nil"/>
              <w:bottom w:val="nil"/>
              <w:right w:val="nil"/>
            </w:tcBorders>
            <w:shd w:val="clear" w:color="000000" w:fill="FFFFFF"/>
            <w:noWrap/>
            <w:vAlign w:val="bottom"/>
            <w:hideMark/>
          </w:tcPr>
          <w:p w14:paraId="5C63DCF4" w14:textId="71896811" w:rsidR="00155943" w:rsidRPr="00074C38" w:rsidRDefault="00155943"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E2063D0" w14:textId="3F6A4AA3" w:rsidR="00155943" w:rsidRPr="00074C38" w:rsidRDefault="00155943"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BA22756" w14:textId="6BBE2FCC" w:rsidR="00155943" w:rsidRPr="00074C38" w:rsidRDefault="00155943"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6CBE2FC" w14:textId="7A3C841D" w:rsidR="00155943" w:rsidRPr="00074C38" w:rsidRDefault="00155943"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6CFC818" w14:textId="7EA55906" w:rsidR="00155943" w:rsidRPr="00074C38" w:rsidRDefault="00155943"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C3C25CC" w14:textId="28552B33" w:rsidR="00155943" w:rsidRPr="00074C38" w:rsidRDefault="00155943"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A82DE39" w14:textId="66670C48" w:rsidR="00155943" w:rsidRPr="00074C38" w:rsidRDefault="00155943"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99405C0" w14:textId="1A4F0E4F" w:rsidR="00155943" w:rsidRPr="00074C38" w:rsidRDefault="00155943"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4EAD76CF" w14:textId="65E4B29B" w:rsidR="00155943" w:rsidRPr="00074C38" w:rsidRDefault="00155943" w:rsidP="00811E76">
            <w:pPr>
              <w:spacing w:after="0" w:line="240" w:lineRule="auto"/>
              <w:jc w:val="right"/>
              <w:rPr>
                <w:rFonts w:ascii="Arial" w:hAnsi="Arial" w:cs="Arial"/>
                <w:sz w:val="16"/>
                <w:szCs w:val="16"/>
              </w:rPr>
            </w:pPr>
            <w:r w:rsidRPr="00074C38">
              <w:rPr>
                <w:rFonts w:ascii="Arial" w:hAnsi="Arial" w:cs="Arial"/>
                <w:sz w:val="16"/>
                <w:szCs w:val="16"/>
              </w:rPr>
              <w:t>-</w:t>
            </w:r>
          </w:p>
        </w:tc>
      </w:tr>
      <w:tr w:rsidR="00155943" w:rsidRPr="00074C38" w14:paraId="024C9EC1" w14:textId="77777777" w:rsidTr="00811E76">
        <w:trPr>
          <w:trHeight w:hRule="exact" w:val="225"/>
        </w:trPr>
        <w:tc>
          <w:tcPr>
            <w:tcW w:w="530" w:type="pct"/>
            <w:tcBorders>
              <w:top w:val="nil"/>
              <w:left w:val="nil"/>
              <w:bottom w:val="nil"/>
              <w:right w:val="nil"/>
            </w:tcBorders>
            <w:shd w:val="clear" w:color="000000" w:fill="FFFFFF"/>
            <w:noWrap/>
            <w:vAlign w:val="bottom"/>
            <w:hideMark/>
          </w:tcPr>
          <w:p w14:paraId="5C9EC35B" w14:textId="11A4D035" w:rsidR="00155943" w:rsidRPr="00074C38" w:rsidRDefault="00155943" w:rsidP="00811E76">
            <w:pPr>
              <w:spacing w:after="0" w:line="240" w:lineRule="auto"/>
              <w:jc w:val="left"/>
              <w:rPr>
                <w:rFonts w:ascii="Arial" w:hAnsi="Arial" w:cs="Arial"/>
                <w:sz w:val="16"/>
                <w:szCs w:val="16"/>
              </w:rPr>
            </w:pPr>
            <w:r w:rsidRPr="00074C38">
              <w:rPr>
                <w:rFonts w:ascii="Arial" w:hAnsi="Arial" w:cs="Arial"/>
                <w:sz w:val="16"/>
                <w:szCs w:val="16"/>
              </w:rPr>
              <w:t>2024-25</w:t>
            </w:r>
          </w:p>
        </w:tc>
        <w:tc>
          <w:tcPr>
            <w:tcW w:w="491" w:type="pct"/>
            <w:tcBorders>
              <w:top w:val="nil"/>
              <w:left w:val="nil"/>
              <w:bottom w:val="nil"/>
              <w:right w:val="nil"/>
            </w:tcBorders>
            <w:shd w:val="clear" w:color="000000" w:fill="FFFFFF"/>
            <w:noWrap/>
            <w:vAlign w:val="bottom"/>
            <w:hideMark/>
          </w:tcPr>
          <w:p w14:paraId="51B96761" w14:textId="7AD44A4E" w:rsidR="00155943" w:rsidRPr="00074C38" w:rsidRDefault="00155943"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0BFCE9A" w14:textId="3D33965C" w:rsidR="00155943" w:rsidRPr="00074C38" w:rsidRDefault="00155943"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965C608" w14:textId="7F1C235B" w:rsidR="00155943" w:rsidRPr="00074C38" w:rsidRDefault="00155943"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06B03D1" w14:textId="75855563" w:rsidR="00155943" w:rsidRPr="00074C38" w:rsidRDefault="00155943"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47E136A" w14:textId="1729B692" w:rsidR="00155943" w:rsidRPr="00074C38" w:rsidRDefault="00155943"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3BB7C9D" w14:textId="364DBF67" w:rsidR="00155943" w:rsidRPr="00074C38" w:rsidRDefault="00155943"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AA84D5F" w14:textId="5FB4AD61" w:rsidR="00155943" w:rsidRPr="00074C38" w:rsidRDefault="00155943"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5ACE56E" w14:textId="316C4FB6" w:rsidR="00155943" w:rsidRPr="00074C38" w:rsidRDefault="00155943"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14EA79BA" w14:textId="233ABB0E" w:rsidR="00155943" w:rsidRPr="00074C38" w:rsidRDefault="00155943" w:rsidP="00811E76">
            <w:pPr>
              <w:spacing w:after="0" w:line="240" w:lineRule="auto"/>
              <w:jc w:val="right"/>
              <w:rPr>
                <w:rFonts w:ascii="Arial" w:hAnsi="Arial" w:cs="Arial"/>
                <w:sz w:val="16"/>
                <w:szCs w:val="16"/>
              </w:rPr>
            </w:pPr>
            <w:r w:rsidRPr="00074C38">
              <w:rPr>
                <w:rFonts w:ascii="Arial" w:hAnsi="Arial" w:cs="Arial"/>
                <w:sz w:val="16"/>
                <w:szCs w:val="16"/>
              </w:rPr>
              <w:t>-</w:t>
            </w:r>
          </w:p>
        </w:tc>
      </w:tr>
      <w:tr w:rsidR="00155943" w:rsidRPr="00074C38" w14:paraId="42B9D48E" w14:textId="77777777" w:rsidTr="00811E76">
        <w:trPr>
          <w:trHeight w:hRule="exact" w:val="225"/>
        </w:trPr>
        <w:tc>
          <w:tcPr>
            <w:tcW w:w="530" w:type="pct"/>
            <w:tcBorders>
              <w:top w:val="nil"/>
              <w:left w:val="nil"/>
              <w:bottom w:val="nil"/>
              <w:right w:val="nil"/>
            </w:tcBorders>
            <w:shd w:val="clear" w:color="000000" w:fill="FFFFFF"/>
            <w:noWrap/>
            <w:vAlign w:val="bottom"/>
            <w:hideMark/>
          </w:tcPr>
          <w:p w14:paraId="5072FED8" w14:textId="1F26DBEF" w:rsidR="00155943" w:rsidRPr="00074C38" w:rsidRDefault="00155943" w:rsidP="00811E76">
            <w:pPr>
              <w:spacing w:after="0" w:line="240" w:lineRule="auto"/>
              <w:jc w:val="left"/>
              <w:rPr>
                <w:rFonts w:ascii="Arial" w:hAnsi="Arial" w:cs="Arial"/>
                <w:sz w:val="16"/>
                <w:szCs w:val="16"/>
              </w:rPr>
            </w:pPr>
            <w:r w:rsidRPr="00074C38">
              <w:rPr>
                <w:rFonts w:ascii="Arial" w:hAnsi="Arial" w:cs="Arial"/>
                <w:sz w:val="16"/>
                <w:szCs w:val="16"/>
              </w:rPr>
              <w:t>2025-26</w:t>
            </w:r>
          </w:p>
        </w:tc>
        <w:tc>
          <w:tcPr>
            <w:tcW w:w="491" w:type="pct"/>
            <w:tcBorders>
              <w:top w:val="nil"/>
              <w:left w:val="nil"/>
              <w:bottom w:val="single" w:sz="4" w:space="0" w:color="000000"/>
              <w:right w:val="nil"/>
            </w:tcBorders>
            <w:shd w:val="clear" w:color="000000" w:fill="FFFFFF"/>
            <w:noWrap/>
            <w:vAlign w:val="bottom"/>
            <w:hideMark/>
          </w:tcPr>
          <w:p w14:paraId="66A78F2B" w14:textId="30D01D1E" w:rsidR="00155943" w:rsidRPr="00074C38" w:rsidRDefault="00155943"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52C4847" w14:textId="3AF9D1B4" w:rsidR="00155943" w:rsidRPr="00074C38" w:rsidRDefault="00155943"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EDD9599" w14:textId="1CEEBD03" w:rsidR="00155943" w:rsidRPr="00074C38" w:rsidRDefault="00155943"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5C0E533" w14:textId="0DD5CEAB" w:rsidR="00155943" w:rsidRPr="00074C38" w:rsidRDefault="00155943"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425AE77" w14:textId="5E6640E6" w:rsidR="00155943" w:rsidRPr="00074C38" w:rsidRDefault="00155943"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64A2FC5F" w14:textId="13D49C09" w:rsidR="00155943" w:rsidRPr="00074C38" w:rsidRDefault="00155943"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BB8AD24" w14:textId="5E72CEFF" w:rsidR="00155943" w:rsidRPr="00074C38" w:rsidRDefault="00155943"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6D715BE" w14:textId="757C02A5" w:rsidR="00155943" w:rsidRPr="00074C38" w:rsidRDefault="00155943" w:rsidP="00811E76">
            <w:pPr>
              <w:spacing w:after="0" w:line="240" w:lineRule="auto"/>
              <w:jc w:val="right"/>
              <w:rPr>
                <w:rFonts w:ascii="Arial" w:hAnsi="Arial" w:cs="Arial"/>
                <w:sz w:val="16"/>
                <w:szCs w:val="16"/>
              </w:rPr>
            </w:pPr>
            <w:r w:rsidRPr="00074C38">
              <w:rPr>
                <w:rFonts w:ascii="Arial" w:hAnsi="Arial" w:cs="Arial"/>
                <w:sz w:val="16"/>
                <w:szCs w:val="16"/>
              </w:rPr>
              <w:t>-</w:t>
            </w:r>
          </w:p>
        </w:tc>
        <w:tc>
          <w:tcPr>
            <w:tcW w:w="544" w:type="pct"/>
            <w:tcBorders>
              <w:top w:val="nil"/>
              <w:left w:val="nil"/>
              <w:bottom w:val="single" w:sz="4" w:space="0" w:color="000000"/>
              <w:right w:val="nil"/>
            </w:tcBorders>
            <w:shd w:val="clear" w:color="000000" w:fill="FFFFFF"/>
            <w:noWrap/>
            <w:vAlign w:val="bottom"/>
            <w:hideMark/>
          </w:tcPr>
          <w:p w14:paraId="146A07CC" w14:textId="317E775E" w:rsidR="00155943" w:rsidRPr="00074C38" w:rsidRDefault="00155943" w:rsidP="00811E76">
            <w:pPr>
              <w:spacing w:after="0" w:line="240" w:lineRule="auto"/>
              <w:jc w:val="right"/>
              <w:rPr>
                <w:rFonts w:ascii="Arial" w:hAnsi="Arial" w:cs="Arial"/>
                <w:sz w:val="16"/>
                <w:szCs w:val="16"/>
              </w:rPr>
            </w:pPr>
            <w:r w:rsidRPr="00074C38">
              <w:rPr>
                <w:rFonts w:ascii="Arial" w:hAnsi="Arial" w:cs="Arial"/>
                <w:sz w:val="16"/>
                <w:szCs w:val="16"/>
              </w:rPr>
              <w:t>-</w:t>
            </w:r>
          </w:p>
        </w:tc>
      </w:tr>
      <w:tr w:rsidR="00155943" w:rsidRPr="00074C38" w14:paraId="7ED8FC9E" w14:textId="77777777" w:rsidTr="00811E76">
        <w:trPr>
          <w:trHeight w:hRule="exact" w:val="225"/>
        </w:trPr>
        <w:tc>
          <w:tcPr>
            <w:tcW w:w="530" w:type="pct"/>
            <w:tcBorders>
              <w:top w:val="nil"/>
              <w:left w:val="nil"/>
              <w:bottom w:val="single" w:sz="4" w:space="0" w:color="000000"/>
              <w:right w:val="nil"/>
            </w:tcBorders>
            <w:shd w:val="clear" w:color="000000" w:fill="FFFFFF"/>
            <w:noWrap/>
            <w:vAlign w:val="bottom"/>
            <w:hideMark/>
          </w:tcPr>
          <w:p w14:paraId="6E1C354F" w14:textId="77777777" w:rsidR="00155943" w:rsidRPr="00074C38" w:rsidRDefault="00155943" w:rsidP="00811E76">
            <w:pPr>
              <w:spacing w:after="0" w:line="240" w:lineRule="auto"/>
              <w:jc w:val="left"/>
              <w:rPr>
                <w:rFonts w:ascii="Arial" w:hAnsi="Arial" w:cs="Arial"/>
                <w:b/>
                <w:bCs/>
                <w:sz w:val="16"/>
                <w:szCs w:val="16"/>
              </w:rPr>
            </w:pPr>
            <w:r w:rsidRPr="00074C38">
              <w:rPr>
                <w:rFonts w:ascii="Arial" w:hAnsi="Arial" w:cs="Arial"/>
                <w:b/>
                <w:bCs/>
                <w:sz w:val="16"/>
                <w:szCs w:val="16"/>
              </w:rPr>
              <w:t>Total</w:t>
            </w:r>
          </w:p>
        </w:tc>
        <w:tc>
          <w:tcPr>
            <w:tcW w:w="491" w:type="pct"/>
            <w:tcBorders>
              <w:top w:val="nil"/>
              <w:left w:val="nil"/>
              <w:bottom w:val="single" w:sz="4" w:space="0" w:color="000000"/>
              <w:right w:val="nil"/>
            </w:tcBorders>
            <w:shd w:val="clear" w:color="000000" w:fill="FFFFFF"/>
            <w:noWrap/>
            <w:vAlign w:val="bottom"/>
            <w:hideMark/>
          </w:tcPr>
          <w:p w14:paraId="4B35FCDA" w14:textId="5BB61BB3" w:rsidR="00155943" w:rsidRPr="00074C38" w:rsidRDefault="00155943" w:rsidP="00811E76">
            <w:pPr>
              <w:spacing w:after="0" w:line="240" w:lineRule="auto"/>
              <w:jc w:val="right"/>
              <w:rPr>
                <w:rFonts w:ascii="Arial" w:hAnsi="Arial" w:cs="Arial"/>
                <w:b/>
                <w:bCs/>
                <w:sz w:val="16"/>
                <w:szCs w:val="16"/>
              </w:rPr>
            </w:pPr>
            <w:r w:rsidRPr="00074C38">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132196C" w14:textId="745197F6" w:rsidR="00155943" w:rsidRPr="00074C38" w:rsidRDefault="00155943" w:rsidP="00811E76">
            <w:pPr>
              <w:spacing w:after="0" w:line="240" w:lineRule="auto"/>
              <w:jc w:val="right"/>
              <w:rPr>
                <w:rFonts w:ascii="Arial" w:hAnsi="Arial" w:cs="Arial"/>
                <w:b/>
                <w:bCs/>
                <w:sz w:val="16"/>
                <w:szCs w:val="16"/>
              </w:rPr>
            </w:pPr>
            <w:r w:rsidRPr="00074C38">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2A064975" w14:textId="793FB4D2" w:rsidR="00155943" w:rsidRPr="00074C38" w:rsidRDefault="00155943" w:rsidP="00811E76">
            <w:pPr>
              <w:spacing w:after="0" w:line="240" w:lineRule="auto"/>
              <w:jc w:val="right"/>
              <w:rPr>
                <w:rFonts w:ascii="Arial" w:hAnsi="Arial" w:cs="Arial"/>
                <w:b/>
                <w:bCs/>
                <w:sz w:val="16"/>
                <w:szCs w:val="16"/>
              </w:rPr>
            </w:pPr>
            <w:r w:rsidRPr="00074C38">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4E3CE5D8" w14:textId="77777777" w:rsidR="00155943" w:rsidRPr="00074C38" w:rsidRDefault="00155943" w:rsidP="00811E76">
            <w:pPr>
              <w:spacing w:after="0" w:line="240" w:lineRule="auto"/>
              <w:jc w:val="right"/>
              <w:rPr>
                <w:rFonts w:ascii="Arial" w:hAnsi="Arial" w:cs="Arial"/>
                <w:b/>
                <w:bCs/>
                <w:sz w:val="16"/>
                <w:szCs w:val="16"/>
              </w:rPr>
            </w:pPr>
            <w:r w:rsidRPr="00074C38">
              <w:rPr>
                <w:rFonts w:ascii="Arial" w:hAnsi="Arial" w:cs="Arial"/>
                <w:b/>
                <w:bCs/>
                <w:sz w:val="16"/>
                <w:szCs w:val="16"/>
              </w:rPr>
              <w:t>0.6</w:t>
            </w:r>
          </w:p>
        </w:tc>
        <w:tc>
          <w:tcPr>
            <w:tcW w:w="491" w:type="pct"/>
            <w:tcBorders>
              <w:top w:val="nil"/>
              <w:left w:val="nil"/>
              <w:bottom w:val="single" w:sz="4" w:space="0" w:color="000000"/>
              <w:right w:val="nil"/>
            </w:tcBorders>
            <w:shd w:val="clear" w:color="000000" w:fill="FFFFFF"/>
            <w:noWrap/>
            <w:vAlign w:val="bottom"/>
            <w:hideMark/>
          </w:tcPr>
          <w:p w14:paraId="114A6F3B" w14:textId="77777777" w:rsidR="00155943" w:rsidRPr="00074C38" w:rsidRDefault="00155943" w:rsidP="00811E76">
            <w:pPr>
              <w:spacing w:after="0" w:line="240" w:lineRule="auto"/>
              <w:jc w:val="right"/>
              <w:rPr>
                <w:rFonts w:ascii="Arial" w:hAnsi="Arial" w:cs="Arial"/>
                <w:b/>
                <w:bCs/>
                <w:sz w:val="16"/>
                <w:szCs w:val="16"/>
              </w:rPr>
            </w:pPr>
            <w:r w:rsidRPr="00074C38">
              <w:rPr>
                <w:rFonts w:ascii="Arial" w:hAnsi="Arial" w:cs="Arial"/>
                <w:b/>
                <w:bCs/>
                <w:sz w:val="16"/>
                <w:szCs w:val="16"/>
              </w:rPr>
              <w:t>0.6</w:t>
            </w:r>
          </w:p>
        </w:tc>
        <w:tc>
          <w:tcPr>
            <w:tcW w:w="491" w:type="pct"/>
            <w:tcBorders>
              <w:top w:val="nil"/>
              <w:left w:val="nil"/>
              <w:bottom w:val="single" w:sz="4" w:space="0" w:color="000000"/>
              <w:right w:val="nil"/>
            </w:tcBorders>
            <w:shd w:val="clear" w:color="000000" w:fill="FFFFFF"/>
            <w:noWrap/>
            <w:vAlign w:val="bottom"/>
            <w:hideMark/>
          </w:tcPr>
          <w:p w14:paraId="6F99E327" w14:textId="1C08D141" w:rsidR="00155943" w:rsidRPr="00074C38" w:rsidRDefault="00155943" w:rsidP="00811E76">
            <w:pPr>
              <w:spacing w:after="0" w:line="240" w:lineRule="auto"/>
              <w:jc w:val="right"/>
              <w:rPr>
                <w:rFonts w:ascii="Arial" w:hAnsi="Arial" w:cs="Arial"/>
                <w:b/>
                <w:bCs/>
                <w:sz w:val="16"/>
                <w:szCs w:val="16"/>
              </w:rPr>
            </w:pPr>
            <w:r w:rsidRPr="00074C38">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7DAC3C43" w14:textId="195072EC" w:rsidR="00155943" w:rsidRPr="00074C38" w:rsidRDefault="00155943" w:rsidP="00811E76">
            <w:pPr>
              <w:spacing w:after="0" w:line="240" w:lineRule="auto"/>
              <w:jc w:val="right"/>
              <w:rPr>
                <w:rFonts w:ascii="Arial" w:hAnsi="Arial" w:cs="Arial"/>
                <w:b/>
                <w:bCs/>
                <w:sz w:val="16"/>
                <w:szCs w:val="16"/>
              </w:rPr>
            </w:pPr>
            <w:r w:rsidRPr="00074C38">
              <w:rPr>
                <w:rFonts w:ascii="Arial" w:hAnsi="Arial" w:cs="Arial"/>
                <w:b/>
                <w:bCs/>
                <w:sz w:val="16"/>
                <w:szCs w:val="16"/>
              </w:rPr>
              <w:t>-</w:t>
            </w:r>
          </w:p>
        </w:tc>
        <w:tc>
          <w:tcPr>
            <w:tcW w:w="491" w:type="pct"/>
            <w:tcBorders>
              <w:top w:val="nil"/>
              <w:left w:val="nil"/>
              <w:bottom w:val="single" w:sz="4" w:space="0" w:color="000000"/>
              <w:right w:val="nil"/>
            </w:tcBorders>
            <w:shd w:val="clear" w:color="000000" w:fill="FFFFFF"/>
            <w:noWrap/>
            <w:vAlign w:val="bottom"/>
            <w:hideMark/>
          </w:tcPr>
          <w:p w14:paraId="5390C229" w14:textId="3E558613" w:rsidR="00155943" w:rsidRPr="00074C38" w:rsidRDefault="00155943" w:rsidP="00811E76">
            <w:pPr>
              <w:spacing w:after="0" w:line="240" w:lineRule="auto"/>
              <w:jc w:val="right"/>
              <w:rPr>
                <w:rFonts w:ascii="Arial" w:hAnsi="Arial" w:cs="Arial"/>
                <w:b/>
                <w:bCs/>
                <w:sz w:val="16"/>
                <w:szCs w:val="16"/>
              </w:rPr>
            </w:pPr>
            <w:r w:rsidRPr="00074C38">
              <w:rPr>
                <w:rFonts w:ascii="Arial" w:hAnsi="Arial" w:cs="Arial"/>
                <w:b/>
                <w:bCs/>
                <w:sz w:val="16"/>
                <w:szCs w:val="16"/>
              </w:rPr>
              <w:t>-</w:t>
            </w:r>
          </w:p>
        </w:tc>
        <w:tc>
          <w:tcPr>
            <w:tcW w:w="544" w:type="pct"/>
            <w:tcBorders>
              <w:top w:val="nil"/>
              <w:left w:val="nil"/>
              <w:bottom w:val="single" w:sz="4" w:space="0" w:color="000000"/>
              <w:right w:val="nil"/>
            </w:tcBorders>
            <w:shd w:val="clear" w:color="000000" w:fill="FFFFFF"/>
            <w:noWrap/>
            <w:vAlign w:val="bottom"/>
            <w:hideMark/>
          </w:tcPr>
          <w:p w14:paraId="7375876B" w14:textId="77777777" w:rsidR="00155943" w:rsidRPr="00074C38" w:rsidRDefault="00155943" w:rsidP="00811E76">
            <w:pPr>
              <w:spacing w:after="0" w:line="240" w:lineRule="auto"/>
              <w:jc w:val="right"/>
              <w:rPr>
                <w:rFonts w:ascii="Arial" w:hAnsi="Arial" w:cs="Arial"/>
                <w:b/>
                <w:bCs/>
                <w:sz w:val="16"/>
                <w:szCs w:val="16"/>
              </w:rPr>
            </w:pPr>
            <w:r w:rsidRPr="00074C38">
              <w:rPr>
                <w:rFonts w:ascii="Arial" w:hAnsi="Arial" w:cs="Arial"/>
                <w:b/>
                <w:bCs/>
                <w:sz w:val="16"/>
                <w:szCs w:val="16"/>
              </w:rPr>
              <w:t>1.2</w:t>
            </w:r>
          </w:p>
        </w:tc>
      </w:tr>
    </w:tbl>
    <w:p w14:paraId="65603733" w14:textId="74CFBE1D" w:rsidR="00155943" w:rsidRPr="00712D4A" w:rsidRDefault="00155943" w:rsidP="00155943">
      <w:pPr>
        <w:pStyle w:val="SingleParagraph"/>
      </w:pPr>
    </w:p>
    <w:p w14:paraId="37329ED5" w14:textId="22DEEF55" w:rsidR="00155943" w:rsidRPr="00712D4A" w:rsidRDefault="00155943" w:rsidP="00155943">
      <w:r w:rsidRPr="00712D4A">
        <w:t>This program assists in providing a career path for young people to enter</w:t>
      </w:r>
      <w:r w:rsidRPr="00712D4A" w:rsidDel="00F12CF5">
        <w:t xml:space="preserve"> </w:t>
      </w:r>
      <w:r w:rsidRPr="00712D4A">
        <w:t>the defence industry. It focuses on increasing the number of students undertaking subjects relevant to the defence industry in participating schools.</w:t>
      </w:r>
      <w:r w:rsidR="0086207C">
        <w:fldChar w:fldCharType="begin"/>
      </w:r>
      <w:r w:rsidR="0086207C">
        <w:instrText xml:space="preserve"> :End:CSRB_MC1 </w:instrText>
      </w:r>
      <w:r w:rsidR="0086207C">
        <w:fldChar w:fldCharType="end"/>
      </w:r>
    </w:p>
    <w:sectPr w:rsidR="00155943" w:rsidRPr="00712D4A" w:rsidSect="00E40BCA">
      <w:headerReference w:type="even" r:id="rId11"/>
      <w:headerReference w:type="default" r:id="rId12"/>
      <w:footerReference w:type="even" r:id="rId13"/>
      <w:footerReference w:type="default" r:id="rId14"/>
      <w:headerReference w:type="first" r:id="rId15"/>
      <w:footerReference w:type="first" r:id="rId16"/>
      <w:pgSz w:w="11906" w:h="16838" w:code="9"/>
      <w:pgMar w:top="2835" w:right="2098" w:bottom="2466" w:left="2098" w:header="1814" w:footer="1814" w:gutter="0"/>
      <w:pgNumType w:start="3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90C2E9" w14:textId="77777777" w:rsidR="00B01DB8" w:rsidRDefault="00B01DB8" w:rsidP="00E40261">
      <w:pPr>
        <w:spacing w:after="0" w:line="240" w:lineRule="auto"/>
      </w:pPr>
      <w:r>
        <w:separator/>
      </w:r>
    </w:p>
  </w:endnote>
  <w:endnote w:type="continuationSeparator" w:id="0">
    <w:p w14:paraId="4FC1B4BC" w14:textId="77777777" w:rsidR="00B01DB8" w:rsidRDefault="00B01DB8" w:rsidP="00E40261">
      <w:pPr>
        <w:spacing w:after="0" w:line="240" w:lineRule="auto"/>
      </w:pPr>
      <w:r>
        <w:continuationSeparator/>
      </w:r>
    </w:p>
  </w:endnote>
  <w:endnote w:type="continuationNotice" w:id="1">
    <w:p w14:paraId="0091E774" w14:textId="77777777" w:rsidR="00B01DB8" w:rsidRDefault="00B01D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4E96A1" w14:textId="5059A929" w:rsidR="00692105" w:rsidRDefault="00692105"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rsidR="0003772A">
      <w:fldChar w:fldCharType="begin"/>
    </w:r>
    <w:r w:rsidR="0003772A">
      <w:instrText>SUBJECT   \* MERGEFORMAT</w:instrText>
    </w:r>
    <w:r w:rsidR="0003772A">
      <w:fldChar w:fldCharType="separate"/>
    </w:r>
    <w:r w:rsidR="00513352">
      <w:t>Part 2: Payments for specific purposes</w:t>
    </w:r>
    <w:r w:rsidR="0003772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BC442" w14:textId="23D3BF1D" w:rsidR="00692105" w:rsidRDefault="0003772A" w:rsidP="002A6A16">
    <w:pPr>
      <w:pStyle w:val="FooterOdd"/>
    </w:pPr>
    <w:r>
      <w:fldChar w:fldCharType="begin"/>
    </w:r>
    <w:r>
      <w:instrText>SUBJECT   \* MERGEFORMAT</w:instrText>
    </w:r>
    <w:r>
      <w:fldChar w:fldCharType="separate"/>
    </w:r>
    <w:r w:rsidR="00513352">
      <w:t>Part 2: Payments for specific purposes</w:t>
    </w:r>
    <w:r>
      <w:fldChar w:fldCharType="end"/>
    </w:r>
    <w:r w:rsidR="00692105" w:rsidRPr="00B3705D">
      <w:t xml:space="preserve">  |  </w:t>
    </w:r>
    <w:r w:rsidR="00692105" w:rsidRPr="00B3705D">
      <w:rPr>
        <w:b/>
        <w:bCs/>
      </w:rPr>
      <w:t xml:space="preserve">Page </w:t>
    </w:r>
    <w:r w:rsidR="00692105" w:rsidRPr="00B3705D">
      <w:rPr>
        <w:b/>
        <w:bCs/>
      </w:rPr>
      <w:fldChar w:fldCharType="begin"/>
    </w:r>
    <w:r w:rsidR="00692105" w:rsidRPr="00B3705D">
      <w:rPr>
        <w:b/>
        <w:bCs/>
      </w:rPr>
      <w:instrText xml:space="preserve"> PAGE  \* Arabic  \* MERGEFORMAT </w:instrText>
    </w:r>
    <w:r w:rsidR="00692105" w:rsidRPr="00B3705D">
      <w:rPr>
        <w:b/>
        <w:bCs/>
      </w:rPr>
      <w:fldChar w:fldCharType="separate"/>
    </w:r>
    <w:r w:rsidR="00692105">
      <w:rPr>
        <w:b/>
        <w:bCs/>
      </w:rPr>
      <w:t>1</w:t>
    </w:r>
    <w:r w:rsidR="00692105"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0C26BB" w14:textId="0B5F853E" w:rsidR="00692105" w:rsidRDefault="0003772A" w:rsidP="00360947">
    <w:pPr>
      <w:pStyle w:val="FooterOdd"/>
    </w:pPr>
    <w:r>
      <w:fldChar w:fldCharType="begin"/>
    </w:r>
    <w:r>
      <w:instrText>SUBJECT   \* MERGEFORMAT</w:instrText>
    </w:r>
    <w:r>
      <w:fldChar w:fldCharType="separate"/>
    </w:r>
    <w:r w:rsidR="00513352">
      <w:t>Part 2: Payments for specific purposes</w:t>
    </w:r>
    <w:r>
      <w:fldChar w:fldCharType="end"/>
    </w:r>
    <w:r w:rsidR="00692105" w:rsidRPr="00B3705D">
      <w:t xml:space="preserve">  |  </w:t>
    </w:r>
    <w:r w:rsidR="00692105" w:rsidRPr="00B3705D">
      <w:rPr>
        <w:b/>
        <w:bCs/>
      </w:rPr>
      <w:t xml:space="preserve">Page </w:t>
    </w:r>
    <w:r w:rsidR="00692105" w:rsidRPr="00B3705D">
      <w:rPr>
        <w:b/>
        <w:bCs/>
      </w:rPr>
      <w:fldChar w:fldCharType="begin"/>
    </w:r>
    <w:r w:rsidR="00692105" w:rsidRPr="00B3705D">
      <w:rPr>
        <w:b/>
        <w:bCs/>
      </w:rPr>
      <w:instrText xml:space="preserve"> PAGE  \* Arabic  \* MERGEFORMAT </w:instrText>
    </w:r>
    <w:r w:rsidR="00692105" w:rsidRPr="00B3705D">
      <w:rPr>
        <w:b/>
        <w:bCs/>
      </w:rPr>
      <w:fldChar w:fldCharType="separate"/>
    </w:r>
    <w:r w:rsidR="00692105">
      <w:rPr>
        <w:b/>
        <w:bCs/>
      </w:rPr>
      <w:t>1</w:t>
    </w:r>
    <w:r w:rsidR="00692105"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4D21B1" w14:textId="77777777" w:rsidR="00B01DB8" w:rsidRDefault="00B01DB8" w:rsidP="00E40261">
      <w:pPr>
        <w:spacing w:after="0" w:line="240" w:lineRule="auto"/>
      </w:pPr>
      <w:r>
        <w:separator/>
      </w:r>
    </w:p>
  </w:footnote>
  <w:footnote w:type="continuationSeparator" w:id="0">
    <w:p w14:paraId="47B7A057" w14:textId="77777777" w:rsidR="00B01DB8" w:rsidRDefault="00B01DB8" w:rsidP="00E40261">
      <w:pPr>
        <w:spacing w:after="0" w:line="240" w:lineRule="auto"/>
      </w:pPr>
      <w:r>
        <w:continuationSeparator/>
      </w:r>
    </w:p>
  </w:footnote>
  <w:footnote w:type="continuationNotice" w:id="1">
    <w:p w14:paraId="0BDA3A36" w14:textId="77777777" w:rsidR="00B01DB8" w:rsidRDefault="00B01DB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EFAB16" w14:textId="21B45B27" w:rsidR="00692105" w:rsidRPr="00AA5439" w:rsidRDefault="00692105"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692105" w14:paraId="667268FA" w14:textId="77777777" w:rsidTr="002A6A16">
      <w:trPr>
        <w:trHeight w:hRule="exact" w:val="340"/>
      </w:trPr>
      <w:tc>
        <w:tcPr>
          <w:tcW w:w="7797" w:type="dxa"/>
        </w:tcPr>
        <w:p w14:paraId="4C835C22" w14:textId="5758448C" w:rsidR="00692105" w:rsidRDefault="00692105" w:rsidP="008F55F8">
          <w:pPr>
            <w:pStyle w:val="HeaderEven"/>
            <w:ind w:left="-113"/>
          </w:pPr>
          <w:r w:rsidRPr="000635BE">
            <w:rPr>
              <w:rFonts w:ascii="Arial Bold" w:hAnsi="Arial Bold"/>
              <w:b/>
              <w:bCs/>
              <w:noProof/>
              <w:position w:val="-10"/>
            </w:rPr>
            <w:drawing>
              <wp:inline distT="0" distB="0" distL="0" distR="0" wp14:anchorId="3156809E" wp14:editId="5E90EFB5">
                <wp:extent cx="989308" cy="225993"/>
                <wp:effectExtent l="0" t="0" r="1905"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r>
            <w:t xml:space="preserve">  |  </w:t>
          </w:r>
          <w:r w:rsidR="0003772A">
            <w:fldChar w:fldCharType="begin"/>
          </w:r>
          <w:r w:rsidR="0003772A">
            <w:instrText>TITLE   \* MERGEFORMAT</w:instrText>
          </w:r>
          <w:r w:rsidR="0003772A">
            <w:fldChar w:fldCharType="separate"/>
          </w:r>
          <w:r w:rsidR="00513352">
            <w:t>Budget Paper No. 3</w:t>
          </w:r>
          <w:r w:rsidR="0003772A">
            <w:fldChar w:fldCharType="end"/>
          </w:r>
        </w:p>
      </w:tc>
    </w:tr>
  </w:tbl>
  <w:p w14:paraId="4E323CD9" w14:textId="77777777" w:rsidR="00692105" w:rsidRPr="00AA5439" w:rsidRDefault="00692105" w:rsidP="00AA5439">
    <w:pPr>
      <w:pStyle w:val="HeaderEven"/>
      <w:rPr>
        <w:sz w:val="2"/>
        <w:szCs w:val="4"/>
      </w:rPr>
    </w:pPr>
  </w:p>
  <w:p w14:paraId="78553E99" w14:textId="77777777" w:rsidR="00692105" w:rsidRPr="007703C7" w:rsidRDefault="00692105"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B210D5" w14:textId="724C7E71" w:rsidR="00692105" w:rsidRPr="000635BE" w:rsidRDefault="00692105"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692105" w14:paraId="50AA0138" w14:textId="77777777" w:rsidTr="002A6A16">
      <w:trPr>
        <w:trHeight w:hRule="exact" w:val="340"/>
      </w:trPr>
      <w:tc>
        <w:tcPr>
          <w:tcW w:w="7797" w:type="dxa"/>
        </w:tcPr>
        <w:p w14:paraId="623CC6F8" w14:textId="783CC336" w:rsidR="00692105" w:rsidRDefault="0003772A" w:rsidP="000635BE">
          <w:pPr>
            <w:pStyle w:val="HeaderOdd"/>
          </w:pPr>
          <w:r>
            <w:fldChar w:fldCharType="begin"/>
          </w:r>
          <w:r>
            <w:instrText>TITLE   \* MERGEFORMAT</w:instrText>
          </w:r>
          <w:r>
            <w:fldChar w:fldCharType="separate"/>
          </w:r>
          <w:r w:rsidR="00513352">
            <w:t>Budget Paper No. 3</w:t>
          </w:r>
          <w:r>
            <w:fldChar w:fldCharType="end"/>
          </w:r>
          <w:r w:rsidR="00692105">
            <w:t xml:space="preserve">  |  </w:t>
          </w:r>
          <w:r w:rsidR="00692105" w:rsidRPr="000635BE">
            <w:rPr>
              <w:rFonts w:ascii="Arial Bold" w:hAnsi="Arial Bold"/>
              <w:b/>
              <w:bCs/>
              <w:noProof/>
              <w:position w:val="-10"/>
            </w:rPr>
            <w:drawing>
              <wp:inline distT="0" distB="0" distL="0" distR="0" wp14:anchorId="4456A833" wp14:editId="4B7F7894">
                <wp:extent cx="989308" cy="225993"/>
                <wp:effectExtent l="0" t="0" r="1905"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p>
      </w:tc>
    </w:tr>
  </w:tbl>
  <w:p w14:paraId="24FD951E" w14:textId="77777777" w:rsidR="00692105" w:rsidRPr="00AA5439" w:rsidRDefault="00692105"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D63B1C" w14:paraId="168F53E3" w14:textId="77777777" w:rsidTr="002A6A16">
      <w:trPr>
        <w:trHeight w:hRule="exact" w:val="340"/>
      </w:trPr>
      <w:tc>
        <w:tcPr>
          <w:tcW w:w="7797" w:type="dxa"/>
        </w:tcPr>
        <w:p w14:paraId="57774B44" w14:textId="73160089" w:rsidR="00D63B1C" w:rsidRDefault="00B01DB8" w:rsidP="000635BE">
          <w:pPr>
            <w:pStyle w:val="HeaderOdd"/>
          </w:pPr>
          <w:fldSimple w:instr=" TITLE   \* MERGEFORMAT ">
            <w:r w:rsidR="00513352">
              <w:t>Budget Paper No. 3</w:t>
            </w:r>
          </w:fldSimple>
          <w:r w:rsidR="00D63B1C">
            <w:t xml:space="preserve">  |  </w:t>
          </w:r>
          <w:r w:rsidR="00D63B1C" w:rsidRPr="000635BE">
            <w:rPr>
              <w:rFonts w:ascii="Arial Bold" w:hAnsi="Arial Bold"/>
              <w:b/>
              <w:bCs/>
              <w:noProof/>
              <w:position w:val="-10"/>
            </w:rPr>
            <w:drawing>
              <wp:inline distT="0" distB="0" distL="0" distR="0" wp14:anchorId="1391D953" wp14:editId="5D4AFEEC">
                <wp:extent cx="989308" cy="225993"/>
                <wp:effectExtent l="0" t="0" r="1905"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p>
      </w:tc>
    </w:tr>
  </w:tbl>
  <w:p w14:paraId="1AF05BB4" w14:textId="77777777" w:rsidR="00E40BCA" w:rsidRDefault="00E40B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2" w15:restartNumberingAfterBreak="0">
    <w:nsid w:val="3B2E19AC"/>
    <w:multiLevelType w:val="singleLevel"/>
    <w:tmpl w:val="1E503FFE"/>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4"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5" w15:restartNumberingAfterBreak="0">
    <w:nsid w:val="7BE14460"/>
    <w:multiLevelType w:val="hybridMultilevel"/>
    <w:tmpl w:val="9A181822"/>
    <w:lvl w:ilvl="0" w:tplc="0C090001">
      <w:start w:val="6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4"/>
  </w:num>
  <w:num w:numId="6">
    <w:abstractNumId w:val="0"/>
  </w:num>
  <w:num w:numId="7">
    <w:abstractNumId w:val="0"/>
  </w:num>
  <w:num w:numId="8">
    <w:abstractNumId w:val="2"/>
    <w:lvlOverride w:ilvl="0">
      <w:startOverride w:val="1"/>
    </w:lvlOverride>
  </w:num>
  <w:num w:numId="9">
    <w:abstractNumId w:val="2"/>
    <w:lvlOverride w:ilvl="0">
      <w:startOverride w:val="1"/>
    </w:lvlOverride>
  </w:num>
  <w:num w:numId="10">
    <w:abstractNumId w:val="2"/>
    <w:lvlOverride w:ilvl="0">
      <w:startOverride w:val="1"/>
    </w:lvlOverride>
  </w:num>
  <w:num w:numId="11">
    <w:abstractNumId w:val="2"/>
    <w:lvlOverride w:ilvl="0">
      <w:startOverride w:val="1"/>
    </w:lvlOverride>
  </w:num>
  <w:num w:numId="12">
    <w:abstractNumId w:val="2"/>
    <w:lvlOverride w:ilvl="0">
      <w:startOverride w:val="1"/>
    </w:lvlOverride>
  </w:num>
  <w:num w:numId="13">
    <w:abstractNumId w:val="2"/>
    <w:lvlOverride w:ilvl="0">
      <w:startOverride w:val="1"/>
    </w:lvlOverride>
  </w:num>
  <w:num w:numId="14">
    <w:abstractNumId w:val="2"/>
    <w:lvlOverride w:ilvl="0">
      <w:startOverride w:val="1"/>
    </w:lvlOverride>
  </w:num>
  <w:num w:numId="15">
    <w:abstractNumId w:val="2"/>
    <w:lvlOverride w:ilvl="0">
      <w:startOverride w:val="1"/>
    </w:lvlOverride>
  </w:num>
  <w:num w:numId="16">
    <w:abstractNumId w:val="2"/>
    <w:lvlOverride w:ilvl="0">
      <w:startOverride w:val="1"/>
    </w:lvlOverride>
  </w:num>
  <w:num w:numId="17">
    <w:abstractNumId w:val="2"/>
    <w:lvlOverride w:ilvl="0">
      <w:startOverride w:val="1"/>
    </w:lvlOverride>
  </w:num>
  <w:num w:numId="18">
    <w:abstractNumId w:val="2"/>
    <w:lvlOverride w:ilvl="0">
      <w:startOverride w:val="1"/>
    </w:lvlOverride>
  </w:num>
  <w:num w:numId="19">
    <w:abstractNumId w:val="5"/>
  </w:num>
  <w:num w:numId="20">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efaultTabStop w:val="720"/>
  <w:evenAndOddHeader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D337A3"/>
    <w:rsid w:val="00000E82"/>
    <w:rsid w:val="00001650"/>
    <w:rsid w:val="00002C16"/>
    <w:rsid w:val="00011DBB"/>
    <w:rsid w:val="00013EA8"/>
    <w:rsid w:val="0001443A"/>
    <w:rsid w:val="00015F41"/>
    <w:rsid w:val="000179C9"/>
    <w:rsid w:val="00025CD2"/>
    <w:rsid w:val="0002791C"/>
    <w:rsid w:val="00027D53"/>
    <w:rsid w:val="00027F1E"/>
    <w:rsid w:val="00030C6E"/>
    <w:rsid w:val="00035D8D"/>
    <w:rsid w:val="000416AF"/>
    <w:rsid w:val="000622DA"/>
    <w:rsid w:val="00062869"/>
    <w:rsid w:val="000635BE"/>
    <w:rsid w:val="00070DBC"/>
    <w:rsid w:val="00071E16"/>
    <w:rsid w:val="00073775"/>
    <w:rsid w:val="00074C38"/>
    <w:rsid w:val="00074F06"/>
    <w:rsid w:val="00076656"/>
    <w:rsid w:val="0007691D"/>
    <w:rsid w:val="00077895"/>
    <w:rsid w:val="000823E7"/>
    <w:rsid w:val="000869F2"/>
    <w:rsid w:val="000916F7"/>
    <w:rsid w:val="000C5D2F"/>
    <w:rsid w:val="000C74C2"/>
    <w:rsid w:val="000D1929"/>
    <w:rsid w:val="000D6B47"/>
    <w:rsid w:val="000E105B"/>
    <w:rsid w:val="000E149B"/>
    <w:rsid w:val="000E7C59"/>
    <w:rsid w:val="000F2568"/>
    <w:rsid w:val="001005D7"/>
    <w:rsid w:val="00100A2B"/>
    <w:rsid w:val="00102F1C"/>
    <w:rsid w:val="00103F65"/>
    <w:rsid w:val="00105B4A"/>
    <w:rsid w:val="00107471"/>
    <w:rsid w:val="001112E7"/>
    <w:rsid w:val="0011175D"/>
    <w:rsid w:val="001118EF"/>
    <w:rsid w:val="00114332"/>
    <w:rsid w:val="00116AEE"/>
    <w:rsid w:val="00121E24"/>
    <w:rsid w:val="00126D80"/>
    <w:rsid w:val="00137D8E"/>
    <w:rsid w:val="00140E5B"/>
    <w:rsid w:val="00146467"/>
    <w:rsid w:val="0014716F"/>
    <w:rsid w:val="001502AC"/>
    <w:rsid w:val="001533F0"/>
    <w:rsid w:val="00154D52"/>
    <w:rsid w:val="00155943"/>
    <w:rsid w:val="0016156A"/>
    <w:rsid w:val="00164377"/>
    <w:rsid w:val="0016554E"/>
    <w:rsid w:val="0016638B"/>
    <w:rsid w:val="00172CFE"/>
    <w:rsid w:val="00184B3E"/>
    <w:rsid w:val="00190A21"/>
    <w:rsid w:val="0019115B"/>
    <w:rsid w:val="00191413"/>
    <w:rsid w:val="00192269"/>
    <w:rsid w:val="00193260"/>
    <w:rsid w:val="001970E6"/>
    <w:rsid w:val="001A0199"/>
    <w:rsid w:val="001A6F4E"/>
    <w:rsid w:val="001B2BA3"/>
    <w:rsid w:val="001C01E4"/>
    <w:rsid w:val="001C29BA"/>
    <w:rsid w:val="001C390D"/>
    <w:rsid w:val="001C498C"/>
    <w:rsid w:val="001C5EDC"/>
    <w:rsid w:val="001C72BB"/>
    <w:rsid w:val="001C7356"/>
    <w:rsid w:val="001D051C"/>
    <w:rsid w:val="001D091E"/>
    <w:rsid w:val="001D31B1"/>
    <w:rsid w:val="001D33D6"/>
    <w:rsid w:val="001D3DA7"/>
    <w:rsid w:val="001D4B17"/>
    <w:rsid w:val="001E278E"/>
    <w:rsid w:val="001F08E1"/>
    <w:rsid w:val="001F5697"/>
    <w:rsid w:val="00205007"/>
    <w:rsid w:val="00207EC3"/>
    <w:rsid w:val="002153F2"/>
    <w:rsid w:val="00216A84"/>
    <w:rsid w:val="00221E12"/>
    <w:rsid w:val="00222503"/>
    <w:rsid w:val="00224972"/>
    <w:rsid w:val="00230370"/>
    <w:rsid w:val="00232C26"/>
    <w:rsid w:val="00233B38"/>
    <w:rsid w:val="002348E1"/>
    <w:rsid w:val="00234C43"/>
    <w:rsid w:val="00236063"/>
    <w:rsid w:val="00237F04"/>
    <w:rsid w:val="00241D73"/>
    <w:rsid w:val="00242E39"/>
    <w:rsid w:val="002476C7"/>
    <w:rsid w:val="00251667"/>
    <w:rsid w:val="0026513B"/>
    <w:rsid w:val="00267200"/>
    <w:rsid w:val="002672F7"/>
    <w:rsid w:val="00267983"/>
    <w:rsid w:val="002764FB"/>
    <w:rsid w:val="00281716"/>
    <w:rsid w:val="00285744"/>
    <w:rsid w:val="002945C3"/>
    <w:rsid w:val="00296547"/>
    <w:rsid w:val="002A1FC3"/>
    <w:rsid w:val="002A59D7"/>
    <w:rsid w:val="002A6A16"/>
    <w:rsid w:val="002A6DD5"/>
    <w:rsid w:val="002A7306"/>
    <w:rsid w:val="002B0D9F"/>
    <w:rsid w:val="002B2192"/>
    <w:rsid w:val="002B6106"/>
    <w:rsid w:val="002C051D"/>
    <w:rsid w:val="002C1155"/>
    <w:rsid w:val="002C3DEB"/>
    <w:rsid w:val="002C4149"/>
    <w:rsid w:val="002C570D"/>
    <w:rsid w:val="002C5C7C"/>
    <w:rsid w:val="002C5ED5"/>
    <w:rsid w:val="002D2051"/>
    <w:rsid w:val="002D22A3"/>
    <w:rsid w:val="002D3B10"/>
    <w:rsid w:val="002D46ED"/>
    <w:rsid w:val="002E065A"/>
    <w:rsid w:val="002E2FD7"/>
    <w:rsid w:val="002E638A"/>
    <w:rsid w:val="002E7B71"/>
    <w:rsid w:val="002F6B53"/>
    <w:rsid w:val="00310855"/>
    <w:rsid w:val="00317463"/>
    <w:rsid w:val="003208CA"/>
    <w:rsid w:val="003303B0"/>
    <w:rsid w:val="003421CD"/>
    <w:rsid w:val="003451F5"/>
    <w:rsid w:val="003478ED"/>
    <w:rsid w:val="003506C0"/>
    <w:rsid w:val="00350F7B"/>
    <w:rsid w:val="00351C67"/>
    <w:rsid w:val="00355D8D"/>
    <w:rsid w:val="003569E6"/>
    <w:rsid w:val="00360947"/>
    <w:rsid w:val="00360C60"/>
    <w:rsid w:val="00363626"/>
    <w:rsid w:val="00367894"/>
    <w:rsid w:val="00373272"/>
    <w:rsid w:val="00381AED"/>
    <w:rsid w:val="00381D29"/>
    <w:rsid w:val="00382E3D"/>
    <w:rsid w:val="00387D4D"/>
    <w:rsid w:val="003962BD"/>
    <w:rsid w:val="003963CF"/>
    <w:rsid w:val="003A09A5"/>
    <w:rsid w:val="003A0DDF"/>
    <w:rsid w:val="003A3AC2"/>
    <w:rsid w:val="003A4584"/>
    <w:rsid w:val="003B252E"/>
    <w:rsid w:val="003B283C"/>
    <w:rsid w:val="003B3670"/>
    <w:rsid w:val="003B4FF0"/>
    <w:rsid w:val="003C14C6"/>
    <w:rsid w:val="003C1FFD"/>
    <w:rsid w:val="003C20D1"/>
    <w:rsid w:val="003C7A7E"/>
    <w:rsid w:val="00401685"/>
    <w:rsid w:val="00403A9A"/>
    <w:rsid w:val="00414D61"/>
    <w:rsid w:val="00416ECC"/>
    <w:rsid w:val="004233DE"/>
    <w:rsid w:val="00430E1E"/>
    <w:rsid w:val="0044295E"/>
    <w:rsid w:val="00446A86"/>
    <w:rsid w:val="00447E2C"/>
    <w:rsid w:val="0045141B"/>
    <w:rsid w:val="00454C26"/>
    <w:rsid w:val="00457684"/>
    <w:rsid w:val="004601E8"/>
    <w:rsid w:val="00460728"/>
    <w:rsid w:val="004720E1"/>
    <w:rsid w:val="00480348"/>
    <w:rsid w:val="00481108"/>
    <w:rsid w:val="0048563A"/>
    <w:rsid w:val="00486C24"/>
    <w:rsid w:val="00487439"/>
    <w:rsid w:val="004A2466"/>
    <w:rsid w:val="004A4A21"/>
    <w:rsid w:val="004B37B9"/>
    <w:rsid w:val="004C6117"/>
    <w:rsid w:val="004D3A11"/>
    <w:rsid w:val="004D7F40"/>
    <w:rsid w:val="004E5599"/>
    <w:rsid w:val="004F3FD9"/>
    <w:rsid w:val="004F40B6"/>
    <w:rsid w:val="004F60DD"/>
    <w:rsid w:val="00500A5B"/>
    <w:rsid w:val="00505D4E"/>
    <w:rsid w:val="00513352"/>
    <w:rsid w:val="00514D7C"/>
    <w:rsid w:val="00514F29"/>
    <w:rsid w:val="005151D9"/>
    <w:rsid w:val="005306BE"/>
    <w:rsid w:val="00530A65"/>
    <w:rsid w:val="005332CB"/>
    <w:rsid w:val="00535D41"/>
    <w:rsid w:val="00550C9C"/>
    <w:rsid w:val="005566F4"/>
    <w:rsid w:val="00561964"/>
    <w:rsid w:val="0056690C"/>
    <w:rsid w:val="0057440B"/>
    <w:rsid w:val="005772B2"/>
    <w:rsid w:val="005815B3"/>
    <w:rsid w:val="00582E52"/>
    <w:rsid w:val="00590C60"/>
    <w:rsid w:val="00594889"/>
    <w:rsid w:val="0059753F"/>
    <w:rsid w:val="005A0565"/>
    <w:rsid w:val="005A2CDD"/>
    <w:rsid w:val="005A43A4"/>
    <w:rsid w:val="005A4ED6"/>
    <w:rsid w:val="005B3010"/>
    <w:rsid w:val="005B33A1"/>
    <w:rsid w:val="005C0AFE"/>
    <w:rsid w:val="005C2F9A"/>
    <w:rsid w:val="005C7EBC"/>
    <w:rsid w:val="005D23CB"/>
    <w:rsid w:val="005D5A2E"/>
    <w:rsid w:val="005E0F91"/>
    <w:rsid w:val="005E792C"/>
    <w:rsid w:val="005F1929"/>
    <w:rsid w:val="00601A9F"/>
    <w:rsid w:val="00601D76"/>
    <w:rsid w:val="0060305C"/>
    <w:rsid w:val="00606775"/>
    <w:rsid w:val="00607094"/>
    <w:rsid w:val="00614554"/>
    <w:rsid w:val="00622CDB"/>
    <w:rsid w:val="00624658"/>
    <w:rsid w:val="006307B5"/>
    <w:rsid w:val="00634CDA"/>
    <w:rsid w:val="00635F53"/>
    <w:rsid w:val="00655C8D"/>
    <w:rsid w:val="006568AA"/>
    <w:rsid w:val="00657ECD"/>
    <w:rsid w:val="0066372F"/>
    <w:rsid w:val="00664F1B"/>
    <w:rsid w:val="00671A46"/>
    <w:rsid w:val="00675838"/>
    <w:rsid w:val="0067708F"/>
    <w:rsid w:val="00677EBB"/>
    <w:rsid w:val="00680768"/>
    <w:rsid w:val="00680F0B"/>
    <w:rsid w:val="00682D05"/>
    <w:rsid w:val="006878CD"/>
    <w:rsid w:val="00692105"/>
    <w:rsid w:val="006959BA"/>
    <w:rsid w:val="006A73F7"/>
    <w:rsid w:val="006B3E20"/>
    <w:rsid w:val="006C3E1F"/>
    <w:rsid w:val="006C4A90"/>
    <w:rsid w:val="006C55DF"/>
    <w:rsid w:val="006C5640"/>
    <w:rsid w:val="006C6422"/>
    <w:rsid w:val="006C7787"/>
    <w:rsid w:val="006D1ABD"/>
    <w:rsid w:val="006D3123"/>
    <w:rsid w:val="006E08D1"/>
    <w:rsid w:val="006E20D8"/>
    <w:rsid w:val="006E5A08"/>
    <w:rsid w:val="006E7F46"/>
    <w:rsid w:val="006F4D52"/>
    <w:rsid w:val="00702304"/>
    <w:rsid w:val="00706578"/>
    <w:rsid w:val="0071105E"/>
    <w:rsid w:val="0071381E"/>
    <w:rsid w:val="00713A65"/>
    <w:rsid w:val="00714C30"/>
    <w:rsid w:val="00715356"/>
    <w:rsid w:val="0072412B"/>
    <w:rsid w:val="00724458"/>
    <w:rsid w:val="0072449F"/>
    <w:rsid w:val="00724D6A"/>
    <w:rsid w:val="00725C00"/>
    <w:rsid w:val="007325BC"/>
    <w:rsid w:val="007328E5"/>
    <w:rsid w:val="00732EE2"/>
    <w:rsid w:val="007411AF"/>
    <w:rsid w:val="007434E9"/>
    <w:rsid w:val="007470A5"/>
    <w:rsid w:val="00753BC9"/>
    <w:rsid w:val="00754CF2"/>
    <w:rsid w:val="00755F34"/>
    <w:rsid w:val="007609C6"/>
    <w:rsid w:val="00763E43"/>
    <w:rsid w:val="00764083"/>
    <w:rsid w:val="00765AA5"/>
    <w:rsid w:val="007703C7"/>
    <w:rsid w:val="00772579"/>
    <w:rsid w:val="007843FB"/>
    <w:rsid w:val="00791275"/>
    <w:rsid w:val="00792F0C"/>
    <w:rsid w:val="007949B2"/>
    <w:rsid w:val="007B3B76"/>
    <w:rsid w:val="007B3D68"/>
    <w:rsid w:val="007B4FA1"/>
    <w:rsid w:val="007C26F2"/>
    <w:rsid w:val="007C6104"/>
    <w:rsid w:val="007D04A2"/>
    <w:rsid w:val="007E5DA1"/>
    <w:rsid w:val="00805BBC"/>
    <w:rsid w:val="008071A3"/>
    <w:rsid w:val="00807507"/>
    <w:rsid w:val="00807B59"/>
    <w:rsid w:val="00811E76"/>
    <w:rsid w:val="00815781"/>
    <w:rsid w:val="00815B0A"/>
    <w:rsid w:val="00816861"/>
    <w:rsid w:val="008214A1"/>
    <w:rsid w:val="00822FF0"/>
    <w:rsid w:val="00824A02"/>
    <w:rsid w:val="00824E07"/>
    <w:rsid w:val="008253FB"/>
    <w:rsid w:val="00827DB5"/>
    <w:rsid w:val="00835BC6"/>
    <w:rsid w:val="00836687"/>
    <w:rsid w:val="00840B4D"/>
    <w:rsid w:val="008439E9"/>
    <w:rsid w:val="008440F1"/>
    <w:rsid w:val="00850100"/>
    <w:rsid w:val="008566E9"/>
    <w:rsid w:val="0086207C"/>
    <w:rsid w:val="00874716"/>
    <w:rsid w:val="008750EF"/>
    <w:rsid w:val="0088036F"/>
    <w:rsid w:val="00881D59"/>
    <w:rsid w:val="00882E9E"/>
    <w:rsid w:val="00883009"/>
    <w:rsid w:val="00885620"/>
    <w:rsid w:val="0088744D"/>
    <w:rsid w:val="00896DED"/>
    <w:rsid w:val="008A36BE"/>
    <w:rsid w:val="008A63E4"/>
    <w:rsid w:val="008A64D1"/>
    <w:rsid w:val="008B3D22"/>
    <w:rsid w:val="008C0E5B"/>
    <w:rsid w:val="008C42E4"/>
    <w:rsid w:val="008D0760"/>
    <w:rsid w:val="008D1BAF"/>
    <w:rsid w:val="008D45DE"/>
    <w:rsid w:val="008D71E5"/>
    <w:rsid w:val="008E1F54"/>
    <w:rsid w:val="008E4D60"/>
    <w:rsid w:val="008E685E"/>
    <w:rsid w:val="008E7225"/>
    <w:rsid w:val="008F55F8"/>
    <w:rsid w:val="008F7256"/>
    <w:rsid w:val="00900573"/>
    <w:rsid w:val="009072B6"/>
    <w:rsid w:val="00912BAE"/>
    <w:rsid w:val="00921315"/>
    <w:rsid w:val="009227B8"/>
    <w:rsid w:val="00923022"/>
    <w:rsid w:val="0092611C"/>
    <w:rsid w:val="0093363A"/>
    <w:rsid w:val="009345C5"/>
    <w:rsid w:val="00935895"/>
    <w:rsid w:val="00935B75"/>
    <w:rsid w:val="009433B2"/>
    <w:rsid w:val="00943C8B"/>
    <w:rsid w:val="00944D04"/>
    <w:rsid w:val="00944F53"/>
    <w:rsid w:val="009521A8"/>
    <w:rsid w:val="00952B52"/>
    <w:rsid w:val="00965322"/>
    <w:rsid w:val="00977B7A"/>
    <w:rsid w:val="009804F5"/>
    <w:rsid w:val="00980BAC"/>
    <w:rsid w:val="00987E67"/>
    <w:rsid w:val="00990C54"/>
    <w:rsid w:val="009919D4"/>
    <w:rsid w:val="009A1D5E"/>
    <w:rsid w:val="009A2B64"/>
    <w:rsid w:val="009A2EE6"/>
    <w:rsid w:val="009A553C"/>
    <w:rsid w:val="009B08BA"/>
    <w:rsid w:val="009B13B4"/>
    <w:rsid w:val="009B4224"/>
    <w:rsid w:val="009C04A1"/>
    <w:rsid w:val="009C0530"/>
    <w:rsid w:val="009C37E9"/>
    <w:rsid w:val="009C4905"/>
    <w:rsid w:val="009D270D"/>
    <w:rsid w:val="009D74D4"/>
    <w:rsid w:val="009D7662"/>
    <w:rsid w:val="009E3595"/>
    <w:rsid w:val="009E4514"/>
    <w:rsid w:val="009E766A"/>
    <w:rsid w:val="009F673E"/>
    <w:rsid w:val="00A00EE6"/>
    <w:rsid w:val="00A035F7"/>
    <w:rsid w:val="00A04A37"/>
    <w:rsid w:val="00A05F2A"/>
    <w:rsid w:val="00A07F46"/>
    <w:rsid w:val="00A260EE"/>
    <w:rsid w:val="00A268AC"/>
    <w:rsid w:val="00A3574F"/>
    <w:rsid w:val="00A36880"/>
    <w:rsid w:val="00A410E2"/>
    <w:rsid w:val="00A41838"/>
    <w:rsid w:val="00A41C77"/>
    <w:rsid w:val="00A440EB"/>
    <w:rsid w:val="00A449EC"/>
    <w:rsid w:val="00A54007"/>
    <w:rsid w:val="00A57461"/>
    <w:rsid w:val="00A65848"/>
    <w:rsid w:val="00A76F24"/>
    <w:rsid w:val="00A80978"/>
    <w:rsid w:val="00A8210B"/>
    <w:rsid w:val="00A83EBD"/>
    <w:rsid w:val="00A93597"/>
    <w:rsid w:val="00A975F6"/>
    <w:rsid w:val="00AA5439"/>
    <w:rsid w:val="00AB1043"/>
    <w:rsid w:val="00AB3FF9"/>
    <w:rsid w:val="00AB63E5"/>
    <w:rsid w:val="00AC3B7C"/>
    <w:rsid w:val="00AD106B"/>
    <w:rsid w:val="00AD1B5B"/>
    <w:rsid w:val="00AD26F3"/>
    <w:rsid w:val="00AD3060"/>
    <w:rsid w:val="00AD68DA"/>
    <w:rsid w:val="00AD7082"/>
    <w:rsid w:val="00AE02F7"/>
    <w:rsid w:val="00AF0198"/>
    <w:rsid w:val="00B01DB8"/>
    <w:rsid w:val="00B07941"/>
    <w:rsid w:val="00B13711"/>
    <w:rsid w:val="00B14367"/>
    <w:rsid w:val="00B2165E"/>
    <w:rsid w:val="00B5230E"/>
    <w:rsid w:val="00B52DB2"/>
    <w:rsid w:val="00B5558B"/>
    <w:rsid w:val="00B55BB5"/>
    <w:rsid w:val="00B61146"/>
    <w:rsid w:val="00B70635"/>
    <w:rsid w:val="00B742E3"/>
    <w:rsid w:val="00B7768E"/>
    <w:rsid w:val="00B84716"/>
    <w:rsid w:val="00B86BB1"/>
    <w:rsid w:val="00B90AC7"/>
    <w:rsid w:val="00B91AED"/>
    <w:rsid w:val="00B9653D"/>
    <w:rsid w:val="00B96A23"/>
    <w:rsid w:val="00BA5A32"/>
    <w:rsid w:val="00BA5E27"/>
    <w:rsid w:val="00BA6FA5"/>
    <w:rsid w:val="00BB207D"/>
    <w:rsid w:val="00BC0C72"/>
    <w:rsid w:val="00BC1EC6"/>
    <w:rsid w:val="00BD030B"/>
    <w:rsid w:val="00BD068D"/>
    <w:rsid w:val="00BD115D"/>
    <w:rsid w:val="00BD1606"/>
    <w:rsid w:val="00BD54F7"/>
    <w:rsid w:val="00BD60B4"/>
    <w:rsid w:val="00BE3171"/>
    <w:rsid w:val="00BE45CF"/>
    <w:rsid w:val="00C03FB2"/>
    <w:rsid w:val="00C060D7"/>
    <w:rsid w:val="00C12162"/>
    <w:rsid w:val="00C2227C"/>
    <w:rsid w:val="00C2477C"/>
    <w:rsid w:val="00C30DCC"/>
    <w:rsid w:val="00C31352"/>
    <w:rsid w:val="00C33129"/>
    <w:rsid w:val="00C36D48"/>
    <w:rsid w:val="00C4293F"/>
    <w:rsid w:val="00C44195"/>
    <w:rsid w:val="00C461BE"/>
    <w:rsid w:val="00C516E9"/>
    <w:rsid w:val="00C601D0"/>
    <w:rsid w:val="00C61DAA"/>
    <w:rsid w:val="00C64CC1"/>
    <w:rsid w:val="00C6728E"/>
    <w:rsid w:val="00C71ABB"/>
    <w:rsid w:val="00C75961"/>
    <w:rsid w:val="00C75ABC"/>
    <w:rsid w:val="00C76B96"/>
    <w:rsid w:val="00C81F27"/>
    <w:rsid w:val="00C9172A"/>
    <w:rsid w:val="00C91C81"/>
    <w:rsid w:val="00C91E38"/>
    <w:rsid w:val="00C93398"/>
    <w:rsid w:val="00C95CA7"/>
    <w:rsid w:val="00C976D0"/>
    <w:rsid w:val="00CA0C5A"/>
    <w:rsid w:val="00CA38A8"/>
    <w:rsid w:val="00CA4624"/>
    <w:rsid w:val="00CA5B28"/>
    <w:rsid w:val="00CB5821"/>
    <w:rsid w:val="00CC4AC5"/>
    <w:rsid w:val="00CC6004"/>
    <w:rsid w:val="00CC7631"/>
    <w:rsid w:val="00CF243A"/>
    <w:rsid w:val="00D1165D"/>
    <w:rsid w:val="00D1685E"/>
    <w:rsid w:val="00D16E59"/>
    <w:rsid w:val="00D23389"/>
    <w:rsid w:val="00D27078"/>
    <w:rsid w:val="00D337A3"/>
    <w:rsid w:val="00D412DA"/>
    <w:rsid w:val="00D44C1A"/>
    <w:rsid w:val="00D521DD"/>
    <w:rsid w:val="00D5522B"/>
    <w:rsid w:val="00D55ED9"/>
    <w:rsid w:val="00D63B1C"/>
    <w:rsid w:val="00D64D85"/>
    <w:rsid w:val="00D74D09"/>
    <w:rsid w:val="00D771F8"/>
    <w:rsid w:val="00D82B0F"/>
    <w:rsid w:val="00D90C5F"/>
    <w:rsid w:val="00D91B79"/>
    <w:rsid w:val="00D9476B"/>
    <w:rsid w:val="00D975CE"/>
    <w:rsid w:val="00DA42A3"/>
    <w:rsid w:val="00DA58C6"/>
    <w:rsid w:val="00DB3991"/>
    <w:rsid w:val="00DB3F41"/>
    <w:rsid w:val="00DC1A60"/>
    <w:rsid w:val="00DC390D"/>
    <w:rsid w:val="00DD0B3D"/>
    <w:rsid w:val="00DD7532"/>
    <w:rsid w:val="00DE5CCF"/>
    <w:rsid w:val="00DE71D2"/>
    <w:rsid w:val="00DE772C"/>
    <w:rsid w:val="00DE7FC0"/>
    <w:rsid w:val="00DF4042"/>
    <w:rsid w:val="00DF6E6B"/>
    <w:rsid w:val="00E0254A"/>
    <w:rsid w:val="00E11FAE"/>
    <w:rsid w:val="00E13A70"/>
    <w:rsid w:val="00E16D0A"/>
    <w:rsid w:val="00E21C1B"/>
    <w:rsid w:val="00E22DDE"/>
    <w:rsid w:val="00E3106D"/>
    <w:rsid w:val="00E33598"/>
    <w:rsid w:val="00E34622"/>
    <w:rsid w:val="00E37232"/>
    <w:rsid w:val="00E40261"/>
    <w:rsid w:val="00E40BCA"/>
    <w:rsid w:val="00E4370D"/>
    <w:rsid w:val="00E4685E"/>
    <w:rsid w:val="00E50C30"/>
    <w:rsid w:val="00E66821"/>
    <w:rsid w:val="00E66C76"/>
    <w:rsid w:val="00E72141"/>
    <w:rsid w:val="00E76E74"/>
    <w:rsid w:val="00E7718E"/>
    <w:rsid w:val="00E80210"/>
    <w:rsid w:val="00E857ED"/>
    <w:rsid w:val="00EA52E4"/>
    <w:rsid w:val="00EC0458"/>
    <w:rsid w:val="00ED5188"/>
    <w:rsid w:val="00ED7E5D"/>
    <w:rsid w:val="00EE10D0"/>
    <w:rsid w:val="00EE58C6"/>
    <w:rsid w:val="00EF114F"/>
    <w:rsid w:val="00EF420A"/>
    <w:rsid w:val="00EF4C8A"/>
    <w:rsid w:val="00F011D6"/>
    <w:rsid w:val="00F042CA"/>
    <w:rsid w:val="00F047A5"/>
    <w:rsid w:val="00F1101A"/>
    <w:rsid w:val="00F21F94"/>
    <w:rsid w:val="00F24E54"/>
    <w:rsid w:val="00F271AE"/>
    <w:rsid w:val="00F362DE"/>
    <w:rsid w:val="00F4129D"/>
    <w:rsid w:val="00F421AC"/>
    <w:rsid w:val="00F43FC6"/>
    <w:rsid w:val="00F46F33"/>
    <w:rsid w:val="00F51C7D"/>
    <w:rsid w:val="00F51DA2"/>
    <w:rsid w:val="00F65EA2"/>
    <w:rsid w:val="00F6732C"/>
    <w:rsid w:val="00F7483B"/>
    <w:rsid w:val="00F81B57"/>
    <w:rsid w:val="00F820C4"/>
    <w:rsid w:val="00F84F40"/>
    <w:rsid w:val="00FA79B8"/>
    <w:rsid w:val="00FB2A2F"/>
    <w:rsid w:val="00FB39B3"/>
    <w:rsid w:val="00FC06E8"/>
    <w:rsid w:val="00FC7371"/>
    <w:rsid w:val="00FD0DA5"/>
    <w:rsid w:val="00FD4B63"/>
    <w:rsid w:val="00FD7EDB"/>
    <w:rsid w:val="00FE15C8"/>
    <w:rsid w:val="00FE48A3"/>
    <w:rsid w:val="00FE6540"/>
    <w:rsid w:val="00FF747F"/>
    <w:rsid w:val="1CCAB394"/>
    <w:rsid w:val="47C988F2"/>
    <w:rsid w:val="59F4028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7A844C"/>
  <w15:chartTrackingRefBased/>
  <w15:docId w15:val="{C5C8B9FF-5713-4D38-BC5E-3FA4CBFC3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7A3"/>
    <w:pPr>
      <w:spacing w:after="240" w:line="260" w:lineRule="exact"/>
      <w:jc w:val="both"/>
    </w:pPr>
    <w:rPr>
      <w:rFonts w:ascii="Book Antiqua" w:eastAsia="Times New Roman" w:hAnsi="Book Antiqua" w:cs="Times New Roman"/>
      <w:color w:val="000000"/>
      <w:sz w:val="20"/>
      <w:szCs w:val="20"/>
      <w:lang w:eastAsia="en-AU"/>
    </w:rPr>
  </w:style>
  <w:style w:type="paragraph" w:styleId="Heading1">
    <w:name w:val="heading 1"/>
    <w:basedOn w:val="HeadingBase"/>
    <w:next w:val="Normal"/>
    <w:link w:val="Heading1Char"/>
    <w:qFormat/>
    <w:rsid w:val="00791275"/>
    <w:pPr>
      <w:spacing w:after="240"/>
      <w:jc w:val="center"/>
      <w:outlineLvl w:val="0"/>
    </w:pPr>
    <w:rPr>
      <w:rFonts w:ascii="Arial Bold" w:hAnsi="Arial Bold"/>
      <w:b/>
      <w:kern w:val="34"/>
      <w:sz w:val="36"/>
    </w:rPr>
  </w:style>
  <w:style w:type="paragraph" w:styleId="Heading2">
    <w:name w:val="heading 2"/>
    <w:basedOn w:val="HeadingBase"/>
    <w:next w:val="Normal"/>
    <w:link w:val="Heading2Char"/>
    <w:qFormat/>
    <w:rsid w:val="00791275"/>
    <w:pPr>
      <w:spacing w:before="240" w:after="240"/>
      <w:outlineLvl w:val="1"/>
    </w:pPr>
    <w:rPr>
      <w:rFonts w:ascii="Arial Bold" w:hAnsi="Arial Bold"/>
      <w:b/>
      <w:sz w:val="26"/>
    </w:rPr>
  </w:style>
  <w:style w:type="paragraph" w:styleId="Heading3">
    <w:name w:val="heading 3"/>
    <w:basedOn w:val="HeadingBase"/>
    <w:next w:val="Normal"/>
    <w:link w:val="Heading3Char"/>
    <w:qFormat/>
    <w:rsid w:val="00BB207D"/>
    <w:pPr>
      <w:spacing w:before="120" w:after="120"/>
      <w:outlineLvl w:val="2"/>
    </w:pPr>
    <w:rPr>
      <w:rFonts w:ascii="Arial Bold" w:hAnsi="Arial Bold"/>
      <w:b/>
      <w:sz w:val="22"/>
    </w:rPr>
  </w:style>
  <w:style w:type="paragraph" w:styleId="Heading4">
    <w:name w:val="heading 4"/>
    <w:basedOn w:val="HeadingBase"/>
    <w:next w:val="Normal"/>
    <w:link w:val="Heading4Char"/>
    <w:qFormat/>
    <w:rsid w:val="00BB207D"/>
    <w:pPr>
      <w:spacing w:after="120"/>
      <w:outlineLvl w:val="3"/>
    </w:pPr>
    <w:rPr>
      <w:rFonts w:ascii="Arial Bold" w:hAnsi="Arial Bold"/>
      <w:b/>
      <w:sz w:val="20"/>
    </w:rPr>
  </w:style>
  <w:style w:type="paragraph" w:styleId="Heading5">
    <w:name w:val="heading 5"/>
    <w:basedOn w:val="HeadingBase"/>
    <w:next w:val="Normal"/>
    <w:link w:val="Heading5Char"/>
    <w:qFormat/>
    <w:rsid w:val="001D33D6"/>
    <w:pPr>
      <w:spacing w:after="120"/>
      <w:outlineLvl w:val="4"/>
    </w:pPr>
    <w:rPr>
      <w:bCs/>
      <w:i/>
      <w:iCs/>
      <w:sz w:val="20"/>
      <w:szCs w:val="26"/>
    </w:rPr>
  </w:style>
  <w:style w:type="paragraph" w:styleId="Heading6">
    <w:name w:val="heading 6"/>
    <w:basedOn w:val="HeadingBase"/>
    <w:next w:val="Normal"/>
    <w:link w:val="Heading6Char"/>
    <w:rsid w:val="00BB207D"/>
    <w:pPr>
      <w:spacing w:after="120"/>
      <w:outlineLvl w:val="5"/>
    </w:pPr>
    <w:rPr>
      <w:bCs/>
      <w:sz w:val="20"/>
      <w:szCs w:val="22"/>
    </w:rPr>
  </w:style>
  <w:style w:type="paragraph" w:styleId="Heading7">
    <w:name w:val="heading 7"/>
    <w:basedOn w:val="HeadingBase"/>
    <w:next w:val="Normal"/>
    <w:link w:val="Heading7Char"/>
    <w:rsid w:val="00BB207D"/>
    <w:pPr>
      <w:spacing w:before="120"/>
      <w:outlineLvl w:val="6"/>
    </w:pPr>
    <w:rPr>
      <w:sz w:val="20"/>
      <w:szCs w:val="24"/>
    </w:rPr>
  </w:style>
  <w:style w:type="paragraph" w:styleId="Heading8">
    <w:name w:val="heading 8"/>
    <w:basedOn w:val="HeadingBase"/>
    <w:next w:val="Normal"/>
    <w:link w:val="Heading8Char"/>
    <w:rsid w:val="00BB207D"/>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11175D"/>
    <w:pPr>
      <w:jc w:val="center"/>
    </w:pPr>
    <w:rPr>
      <w:rFonts w:ascii="Arial Bold" w:hAnsi="Arial Bold"/>
      <w:b/>
      <w:caps/>
      <w:sz w:val="22"/>
    </w:rPr>
  </w:style>
  <w:style w:type="paragraph" w:customStyle="1" w:styleId="FileProperties">
    <w:name w:val="File Properties"/>
    <w:basedOn w:val="Normal"/>
    <w:rsid w:val="00BB207D"/>
    <w:rPr>
      <w:i/>
      <w:color w:val="auto"/>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BB207D"/>
    <w:pPr>
      <w:keepNext/>
      <w:spacing w:after="0" w:line="240" w:lineRule="auto"/>
    </w:pPr>
    <w:rPr>
      <w:rFonts w:ascii="Arial" w:eastAsia="Times New Roman" w:hAnsi="Arial" w:cs="Times New Roman"/>
      <w:sz w:val="24"/>
      <w:szCs w:val="20"/>
      <w:lang w:eastAsia="en-AU"/>
    </w:rPr>
  </w:style>
  <w:style w:type="paragraph" w:customStyle="1" w:styleId="AppendixHeading">
    <w:name w:val="Appendix Heading"/>
    <w:basedOn w:val="HeadingBase"/>
    <w:rsid w:val="00BB207D"/>
    <w:pPr>
      <w:spacing w:after="240"/>
      <w:jc w:val="center"/>
      <w:outlineLvl w:val="3"/>
    </w:pPr>
    <w:rPr>
      <w:b/>
      <w:smallCaps/>
      <w:sz w:val="30"/>
    </w:rPr>
  </w:style>
  <w:style w:type="paragraph" w:styleId="BalloonText">
    <w:name w:val="Balloon Text"/>
    <w:basedOn w:val="Normal"/>
    <w:link w:val="BalloonTextChar"/>
    <w:rsid w:val="00BB207D"/>
    <w:rPr>
      <w:rFonts w:ascii="Tahoma" w:hAnsi="Tahoma" w:cs="Tahoma"/>
      <w:color w:val="auto"/>
      <w:sz w:val="16"/>
      <w:szCs w:val="16"/>
    </w:rPr>
  </w:style>
  <w:style w:type="character" w:customStyle="1" w:styleId="BalloonTextChar">
    <w:name w:val="Balloon Text Char"/>
    <w:basedOn w:val="DefaultParagraphFont"/>
    <w:link w:val="BalloonText"/>
    <w:rsid w:val="00BB207D"/>
    <w:rPr>
      <w:rFonts w:ascii="Tahoma" w:eastAsia="Times New Roman" w:hAnsi="Tahoma" w:cs="Tahoma"/>
      <w:sz w:val="16"/>
      <w:szCs w:val="16"/>
      <w:lang w:eastAsia="en-AU"/>
    </w:rPr>
  </w:style>
  <w:style w:type="paragraph" w:customStyle="1" w:styleId="BlockedQuotation">
    <w:name w:val="Blocked Quotation"/>
    <w:basedOn w:val="Normal"/>
    <w:rsid w:val="00BB207D"/>
    <w:pPr>
      <w:ind w:left="567"/>
    </w:pPr>
  </w:style>
  <w:style w:type="paragraph" w:customStyle="1" w:styleId="BoxText">
    <w:name w:val="Box Text"/>
    <w:basedOn w:val="Normal"/>
    <w:qFormat/>
    <w:rsid w:val="00BB207D"/>
    <w:pPr>
      <w:spacing w:before="120" w:after="120" w:line="240" w:lineRule="auto"/>
    </w:pPr>
    <w:rPr>
      <w:color w:val="auto"/>
    </w:r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BB207D"/>
    <w:pPr>
      <w:spacing w:before="120" w:after="120"/>
    </w:pPr>
    <w:rPr>
      <w:b/>
      <w:sz w:val="20"/>
    </w:rPr>
  </w:style>
  <w:style w:type="character" w:customStyle="1" w:styleId="Heading6Char">
    <w:name w:val="Heading 6 Char"/>
    <w:basedOn w:val="DefaultParagraphFont"/>
    <w:link w:val="Heading6"/>
    <w:rsid w:val="00BB207D"/>
    <w:rPr>
      <w:rFonts w:ascii="Arial" w:eastAsia="Times New Roman" w:hAnsi="Arial" w:cs="Times New Roman"/>
      <w:bCs/>
      <w:sz w:val="20"/>
      <w:lang w:eastAsia="en-AU"/>
    </w:rPr>
  </w:style>
  <w:style w:type="paragraph" w:customStyle="1" w:styleId="BoxSubHeading">
    <w:name w:val="Box Sub Heading"/>
    <w:basedOn w:val="Heading6"/>
    <w:rsid w:val="00BB207D"/>
    <w:pPr>
      <w:spacing w:before="120" w:after="40"/>
    </w:pPr>
  </w:style>
  <w:style w:type="paragraph" w:customStyle="1" w:styleId="Bullet">
    <w:name w:val="Bullet"/>
    <w:basedOn w:val="Normal"/>
    <w:qFormat/>
    <w:rsid w:val="00BB207D"/>
    <w:pPr>
      <w:numPr>
        <w:numId w:val="7"/>
      </w:numPr>
    </w:pPr>
    <w:rPr>
      <w:color w:val="auto"/>
    </w:rPr>
  </w:style>
  <w:style w:type="paragraph" w:styleId="Caption">
    <w:name w:val="caption"/>
    <w:basedOn w:val="Normal"/>
    <w:next w:val="Normal"/>
    <w:rsid w:val="00BB207D"/>
    <w:rPr>
      <w:b/>
      <w:bCs/>
      <w:color w:val="auto"/>
    </w:rPr>
  </w:style>
  <w:style w:type="paragraph" w:customStyle="1" w:styleId="ChartandTableFootnote">
    <w:name w:val="Chart and Table Footnote"/>
    <w:basedOn w:val="HeadingBase"/>
    <w:next w:val="Normal"/>
    <w:rsid w:val="000E149B"/>
    <w:pPr>
      <w:keepNext w:val="0"/>
      <w:tabs>
        <w:tab w:val="left" w:pos="709"/>
      </w:tabs>
      <w:ind w:left="709" w:hanging="709"/>
      <w:jc w:val="both"/>
    </w:pPr>
    <w:rPr>
      <w:color w:val="000000"/>
      <w:sz w:val="16"/>
    </w:rPr>
  </w:style>
  <w:style w:type="paragraph" w:customStyle="1" w:styleId="ChartandTableFootnoteAlpha">
    <w:name w:val="Chart and Table Footnote Alpha"/>
    <w:basedOn w:val="HeadingBase"/>
    <w:next w:val="Normal"/>
    <w:link w:val="ChartandTableFootnoteAlphaChar"/>
    <w:rsid w:val="00BB207D"/>
    <w:pPr>
      <w:keepNext w:val="0"/>
      <w:numPr>
        <w:numId w:val="4"/>
      </w:numPr>
      <w:jc w:val="both"/>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BB207D"/>
    <w:pPr>
      <w:jc w:val="center"/>
    </w:pPr>
    <w:rPr>
      <w:sz w:val="20"/>
    </w:rPr>
  </w:style>
  <w:style w:type="paragraph" w:customStyle="1" w:styleId="ChartHeading">
    <w:name w:val="Chart Heading"/>
    <w:basedOn w:val="HeadingBase"/>
    <w:next w:val="ChartGraphic"/>
    <w:qFormat/>
    <w:rsid w:val="00BB207D"/>
    <w:pPr>
      <w:spacing w:before="120" w:after="20"/>
      <w:jc w:val="center"/>
    </w:pPr>
    <w:rPr>
      <w:b/>
      <w:sz w:val="20"/>
    </w:rPr>
  </w:style>
  <w:style w:type="paragraph" w:customStyle="1" w:styleId="ChartMainHeading">
    <w:name w:val="Chart Main Heading"/>
    <w:basedOn w:val="Normal"/>
    <w:next w:val="ChartGraphic"/>
    <w:rsid w:val="00BB207D"/>
    <w:pPr>
      <w:keepNext/>
      <w:spacing w:before="120" w:after="20" w:line="240" w:lineRule="auto"/>
      <w:jc w:val="center"/>
    </w:pPr>
    <w:rPr>
      <w:rFonts w:ascii="Arial Bold" w:hAnsi="Arial Bold"/>
      <w:b/>
    </w:rPr>
  </w:style>
  <w:style w:type="paragraph" w:customStyle="1" w:styleId="ChartSecondHeading">
    <w:name w:val="Chart Second Heading"/>
    <w:basedOn w:val="HeadingBase"/>
    <w:next w:val="ChartGraphic"/>
    <w:rsid w:val="00BB207D"/>
    <w:pPr>
      <w:spacing w:before="60"/>
      <w:jc w:val="center"/>
    </w:pPr>
    <w:rPr>
      <w:sz w:val="20"/>
    </w:rPr>
  </w:style>
  <w:style w:type="character" w:styleId="CommentReference">
    <w:name w:val="annotation reference"/>
    <w:basedOn w:val="DefaultParagraphFont"/>
    <w:semiHidden/>
    <w:rsid w:val="00BB207D"/>
    <w:rPr>
      <w:sz w:val="16"/>
      <w:szCs w:val="16"/>
    </w:rPr>
  </w:style>
  <w:style w:type="paragraph" w:styleId="CommentText">
    <w:name w:val="annotation text"/>
    <w:basedOn w:val="Normal"/>
    <w:link w:val="CommentTextChar"/>
    <w:semiHidden/>
    <w:rsid w:val="00BB207D"/>
    <w:rPr>
      <w:color w:val="auto"/>
    </w:rPr>
  </w:style>
  <w:style w:type="character" w:customStyle="1" w:styleId="CommentTextChar">
    <w:name w:val="Comment Text Char"/>
    <w:basedOn w:val="DefaultParagraphFont"/>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Base"/>
    <w:next w:val="Normal"/>
    <w:rsid w:val="008253FB"/>
    <w:pPr>
      <w:spacing w:after="720"/>
      <w:jc w:val="center"/>
    </w:pPr>
    <w:rPr>
      <w:rFonts w:ascii="Arial Bold" w:hAnsi="Arial Bold"/>
      <w:b/>
      <w:sz w:val="36"/>
    </w:rPr>
  </w:style>
  <w:style w:type="paragraph" w:customStyle="1" w:styleId="ContentsnoToC">
    <w:name w:val="Contents no ToC"/>
    <w:basedOn w:val="ContentsHeading"/>
    <w:rsid w:val="00BB207D"/>
  </w:style>
  <w:style w:type="paragraph" w:customStyle="1" w:styleId="Dash">
    <w:name w:val="Dash"/>
    <w:basedOn w:val="Normal"/>
    <w:qFormat/>
    <w:rsid w:val="00BB207D"/>
    <w:pPr>
      <w:numPr>
        <w:ilvl w:val="1"/>
        <w:numId w:val="7"/>
      </w:numPr>
      <w:tabs>
        <w:tab w:val="left" w:pos="567"/>
      </w:tabs>
    </w:pPr>
    <w:rPr>
      <w:color w:val="auto"/>
    </w:rPr>
  </w:style>
  <w:style w:type="paragraph" w:styleId="DocumentMap">
    <w:name w:val="Document Map"/>
    <w:basedOn w:val="Normal"/>
    <w:link w:val="DocumentMapChar"/>
    <w:semiHidden/>
    <w:rsid w:val="00BB207D"/>
    <w:pPr>
      <w:shd w:val="clear" w:color="auto" w:fill="000080"/>
    </w:pPr>
    <w:rPr>
      <w:rFonts w:ascii="Tahoma" w:hAnsi="Tahoma" w:cs="Tahoma"/>
      <w:color w:val="auto"/>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style>
  <w:style w:type="character" w:styleId="EndnoteReference">
    <w:name w:val="endnote reference"/>
    <w:basedOn w:val="DefaultParagraphFont"/>
    <w:unhideWhenUsed/>
    <w:rsid w:val="00BB207D"/>
    <w:rPr>
      <w:vertAlign w:val="superscript"/>
    </w:rPr>
  </w:style>
  <w:style w:type="paragraph" w:styleId="EndnoteText">
    <w:name w:val="endnote text"/>
    <w:basedOn w:val="Normal"/>
    <w:link w:val="EndnoteTextChar"/>
    <w:unhideWhenUsed/>
    <w:rsid w:val="00BB207D"/>
    <w:rPr>
      <w:color w:val="auto"/>
    </w:rPr>
  </w:style>
  <w:style w:type="character" w:customStyle="1" w:styleId="EndnoteTextChar">
    <w:name w:val="Endnote Text Char"/>
    <w:basedOn w:val="DefaultParagraphFont"/>
    <w:link w:val="EndnoteText"/>
    <w:rsid w:val="00BB207D"/>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BB207D"/>
    <w:pPr>
      <w:spacing w:after="0" w:line="240" w:lineRule="auto"/>
      <w:jc w:val="center"/>
    </w:pPr>
    <w:rPr>
      <w:rFonts w:ascii="Arial" w:eastAsia="Times New Roman" w:hAnsi="Arial" w:cs="Times New Roman"/>
      <w:sz w:val="20"/>
      <w:szCs w:val="20"/>
      <w:lang w:eastAsia="en-AU"/>
    </w:rPr>
  </w:style>
  <w:style w:type="paragraph" w:customStyle="1" w:styleId="FooterEven">
    <w:name w:val="Footer Even"/>
    <w:basedOn w:val="Footer"/>
    <w:rsid w:val="0011175D"/>
    <w:pPr>
      <w:pBdr>
        <w:top w:val="single" w:sz="4" w:space="10" w:color="0364C3" w:themeColor="accent1"/>
      </w:pBdr>
      <w:jc w:val="left"/>
    </w:pPr>
    <w:rPr>
      <w:sz w:val="18"/>
    </w:rPr>
  </w:style>
  <w:style w:type="paragraph" w:customStyle="1" w:styleId="FooterOdd">
    <w:name w:val="Footer Odd"/>
    <w:basedOn w:val="Footer"/>
    <w:rsid w:val="0011175D"/>
    <w:pPr>
      <w:pBdr>
        <w:top w:val="single" w:sz="4" w:space="10" w:color="0364C3" w:themeColor="accent1"/>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1D33D6"/>
    <w:pPr>
      <w:tabs>
        <w:tab w:val="left" w:pos="284"/>
      </w:tabs>
      <w:spacing w:after="120" w:line="240" w:lineRule="auto"/>
      <w:ind w:left="284" w:hanging="284"/>
      <w:contextualSpacing/>
    </w:pPr>
    <w:rPr>
      <w:color w:val="auto"/>
      <w:sz w:val="18"/>
    </w:rPr>
  </w:style>
  <w:style w:type="character" w:customStyle="1" w:styleId="FootnoteTextChar">
    <w:name w:val="Footnote Text Char"/>
    <w:basedOn w:val="DefaultParagraphFont"/>
    <w:link w:val="FootnoteText"/>
    <w:rsid w:val="001D33D6"/>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11175D"/>
    <w:pPr>
      <w:spacing w:after="0" w:line="240" w:lineRule="auto"/>
    </w:pPr>
    <w:rPr>
      <w:rFonts w:ascii="Arial" w:eastAsia="Times New Roman" w:hAnsi="Arial" w:cs="Times New Roman"/>
      <w:sz w:val="18"/>
      <w:szCs w:val="20"/>
      <w:lang w:eastAsia="en-AU"/>
    </w:rPr>
  </w:style>
  <w:style w:type="paragraph" w:customStyle="1" w:styleId="HeaderEven">
    <w:name w:val="Header Even"/>
    <w:basedOn w:val="HeaderBase"/>
    <w:rsid w:val="00BB207D"/>
  </w:style>
  <w:style w:type="paragraph" w:customStyle="1" w:styleId="HeaderOdd">
    <w:name w:val="Header Odd"/>
    <w:basedOn w:val="HeaderBase"/>
    <w:rsid w:val="00BB207D"/>
    <w:pPr>
      <w:jc w:val="right"/>
    </w:pPr>
  </w:style>
  <w:style w:type="character" w:customStyle="1" w:styleId="Heading1Char">
    <w:name w:val="Heading 1 Char"/>
    <w:basedOn w:val="DefaultParagraphFont"/>
    <w:link w:val="Heading1"/>
    <w:rsid w:val="00791275"/>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791275"/>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BB207D"/>
    <w:rPr>
      <w:rFonts w:ascii="Arial Bold" w:eastAsia="Times New Roman" w:hAnsi="Arial Bold" w:cs="Times New Roman"/>
      <w:b/>
      <w:szCs w:val="20"/>
      <w:lang w:eastAsia="en-AU"/>
    </w:rPr>
  </w:style>
  <w:style w:type="paragraph" w:customStyle="1" w:styleId="Heading3noTOC">
    <w:name w:val="Heading 3 no TOC"/>
    <w:basedOn w:val="Heading3"/>
    <w:rsid w:val="00BB207D"/>
    <w:pPr>
      <w:outlineLvl w:val="9"/>
    </w:pPr>
  </w:style>
  <w:style w:type="character" w:customStyle="1" w:styleId="Heading4Char">
    <w:name w:val="Heading 4 Char"/>
    <w:basedOn w:val="DefaultParagraphFont"/>
    <w:link w:val="Heading4"/>
    <w:rsid w:val="00BB207D"/>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1D33D6"/>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BB207D"/>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BB207D"/>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BB207D"/>
    <w:rPr>
      <w:color w:val="0000FF"/>
      <w:u w:val="single"/>
    </w:rPr>
  </w:style>
  <w:style w:type="paragraph" w:styleId="Index1">
    <w:name w:val="index 1"/>
    <w:basedOn w:val="Normal"/>
    <w:next w:val="Normal"/>
    <w:rsid w:val="00BB207D"/>
    <w:pPr>
      <w:ind w:left="200" w:hanging="200"/>
    </w:pPr>
    <w:rPr>
      <w:color w:val="auto"/>
    </w:rPr>
  </w:style>
  <w:style w:type="paragraph" w:styleId="Index2">
    <w:name w:val="index 2"/>
    <w:basedOn w:val="Normal"/>
    <w:next w:val="Normal"/>
    <w:rsid w:val="00BB207D"/>
    <w:pPr>
      <w:ind w:left="400" w:hanging="200"/>
    </w:pPr>
    <w:rPr>
      <w:color w:val="auto"/>
    </w:rPr>
  </w:style>
  <w:style w:type="paragraph" w:styleId="Index3">
    <w:name w:val="index 3"/>
    <w:basedOn w:val="Normal"/>
    <w:next w:val="Normal"/>
    <w:rsid w:val="00BB207D"/>
    <w:pPr>
      <w:ind w:left="600" w:hanging="200"/>
    </w:pPr>
    <w:rPr>
      <w:color w:val="auto"/>
    </w:rPr>
  </w:style>
  <w:style w:type="paragraph" w:styleId="Index4">
    <w:name w:val="index 4"/>
    <w:basedOn w:val="Normal"/>
    <w:next w:val="Normal"/>
    <w:autoRedefine/>
    <w:semiHidden/>
    <w:rsid w:val="00BB207D"/>
    <w:pPr>
      <w:ind w:left="800" w:hanging="200"/>
    </w:pPr>
    <w:rPr>
      <w:color w:val="auto"/>
    </w:rPr>
  </w:style>
  <w:style w:type="paragraph" w:styleId="Index5">
    <w:name w:val="index 5"/>
    <w:basedOn w:val="Normal"/>
    <w:next w:val="Normal"/>
    <w:autoRedefine/>
    <w:semiHidden/>
    <w:rsid w:val="00BB207D"/>
    <w:pPr>
      <w:ind w:left="1000" w:hanging="200"/>
    </w:pPr>
    <w:rPr>
      <w:color w:val="auto"/>
    </w:rPr>
  </w:style>
  <w:style w:type="paragraph" w:styleId="Index6">
    <w:name w:val="index 6"/>
    <w:basedOn w:val="Normal"/>
    <w:next w:val="Normal"/>
    <w:autoRedefine/>
    <w:semiHidden/>
    <w:rsid w:val="00BB207D"/>
    <w:pPr>
      <w:ind w:left="1200" w:hanging="200"/>
    </w:pPr>
    <w:rPr>
      <w:color w:val="auto"/>
    </w:rPr>
  </w:style>
  <w:style w:type="paragraph" w:styleId="Index7">
    <w:name w:val="index 7"/>
    <w:basedOn w:val="Normal"/>
    <w:next w:val="Normal"/>
    <w:autoRedefine/>
    <w:semiHidden/>
    <w:rsid w:val="00BB207D"/>
    <w:pPr>
      <w:ind w:left="1400" w:hanging="200"/>
    </w:pPr>
    <w:rPr>
      <w:color w:val="auto"/>
    </w:rPr>
  </w:style>
  <w:style w:type="paragraph" w:styleId="Index8">
    <w:name w:val="index 8"/>
    <w:basedOn w:val="Normal"/>
    <w:next w:val="Normal"/>
    <w:autoRedefine/>
    <w:semiHidden/>
    <w:rsid w:val="00BB207D"/>
    <w:pPr>
      <w:ind w:left="1600" w:hanging="200"/>
    </w:pPr>
    <w:rPr>
      <w:color w:val="auto"/>
    </w:rPr>
  </w:style>
  <w:style w:type="paragraph" w:styleId="Index9">
    <w:name w:val="index 9"/>
    <w:basedOn w:val="Normal"/>
    <w:next w:val="Normal"/>
    <w:autoRedefine/>
    <w:semiHidden/>
    <w:rsid w:val="00BB207D"/>
    <w:pPr>
      <w:ind w:left="1800" w:hanging="200"/>
    </w:pPr>
    <w:rPr>
      <w:color w:val="auto"/>
    </w:rPr>
  </w:style>
  <w:style w:type="paragraph" w:styleId="IndexHeading">
    <w:name w:val="index heading"/>
    <w:basedOn w:val="Normal"/>
    <w:next w:val="Index1"/>
    <w:rsid w:val="00BB207D"/>
    <w:rPr>
      <w:rFonts w:ascii="Arial Bold" w:hAnsi="Arial Bold" w:cs="Arial"/>
      <w:b/>
      <w:bCs/>
      <w:color w:val="002B54"/>
    </w:r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rPr>
      <w:color w:val="auto"/>
    </w:rPr>
  </w:style>
  <w:style w:type="paragraph" w:customStyle="1" w:styleId="NoteTableHeading">
    <w:name w:val="Note Table Heading"/>
    <w:basedOn w:val="HeadingBase"/>
    <w:next w:val="Normal"/>
    <w:rsid w:val="00BB207D"/>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BB207D"/>
    <w:pPr>
      <w:spacing w:after="0"/>
    </w:pPr>
    <w:rPr>
      <w:color w:val="auto"/>
    </w:rPr>
  </w:style>
  <w:style w:type="paragraph" w:customStyle="1" w:styleId="Source">
    <w:name w:val="Source"/>
    <w:basedOn w:val="Normal"/>
    <w:rsid w:val="000E149B"/>
    <w:pPr>
      <w:tabs>
        <w:tab w:val="left" w:pos="709"/>
      </w:tabs>
      <w:spacing w:line="240" w:lineRule="auto"/>
      <w:ind w:left="709" w:hanging="709"/>
    </w:pPr>
    <w:rPr>
      <w:rFonts w:ascii="Arial" w:hAnsi="Arial"/>
      <w:sz w:val="16"/>
    </w:rPr>
  </w:style>
  <w:style w:type="paragraph" w:customStyle="1" w:styleId="SourceBox">
    <w:name w:val="Source Box"/>
    <w:basedOn w:val="Source"/>
    <w:rsid w:val="00BB207D"/>
    <w:pPr>
      <w:spacing w:after="120"/>
    </w:pPr>
  </w:style>
  <w:style w:type="paragraph" w:customStyle="1" w:styleId="TableColumnHeadingBase">
    <w:name w:val="Table Column Heading Base"/>
    <w:basedOn w:val="Normal"/>
    <w:rsid w:val="00BB207D"/>
    <w:pPr>
      <w:spacing w:before="40" w:after="40" w:line="240" w:lineRule="auto"/>
      <w:jc w:val="left"/>
    </w:pPr>
    <w:rPr>
      <w:rFonts w:ascii="Arial Bold" w:hAnsi="Arial Bold"/>
      <w:b/>
      <w:sz w:val="16"/>
    </w:rPr>
  </w:style>
  <w:style w:type="paragraph" w:customStyle="1" w:styleId="TableColumnHeadingCentred">
    <w:name w:val="Table Column Heading Centred"/>
    <w:basedOn w:val="TableColumnHeadingBase"/>
    <w:next w:val="Normal"/>
    <w:rsid w:val="00BB207D"/>
    <w:pPr>
      <w:jc w:val="center"/>
    </w:pPr>
  </w:style>
  <w:style w:type="paragraph" w:customStyle="1" w:styleId="TableColumnHeadingLeft">
    <w:name w:val="Table Column Heading Left"/>
    <w:basedOn w:val="TableColumnHeadingBase"/>
    <w:next w:val="Normal"/>
    <w:rsid w:val="00BB207D"/>
  </w:style>
  <w:style w:type="paragraph" w:customStyle="1" w:styleId="TableColumnHeadingRight">
    <w:name w:val="Table Column Heading Right"/>
    <w:basedOn w:val="TableColumnHeadingBase"/>
    <w:next w:val="Normal"/>
    <w:rsid w:val="00BB207D"/>
    <w:pPr>
      <w:jc w:val="right"/>
    </w:pPr>
  </w:style>
  <w:style w:type="paragraph" w:customStyle="1" w:styleId="TableColumnHeadingS118pt">
    <w:name w:val="Table Column Heading S11 8 pt"/>
    <w:basedOn w:val="TableColumnHeadingBase"/>
    <w:rsid w:val="00BB207D"/>
    <w:pPr>
      <w:spacing w:after="0"/>
    </w:pPr>
    <w:rPr>
      <w:rFonts w:ascii="Arial" w:hAnsi="Arial"/>
    </w:rPr>
  </w:style>
  <w:style w:type="paragraph" w:customStyle="1" w:styleId="TableColumnHeadingS119pt">
    <w:name w:val="Table Column Heading S11 9 pt"/>
    <w:basedOn w:val="TableColumnHeadingBase"/>
    <w:rsid w:val="00BB207D"/>
    <w:pPr>
      <w:spacing w:before="60" w:after="60"/>
    </w:pPr>
    <w:rPr>
      <w:rFonts w:ascii="Arial" w:hAnsi="Arial"/>
      <w:sz w:val="18"/>
    </w:r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BB207D"/>
    <w:pPr>
      <w:spacing w:after="240" w:line="260" w:lineRule="exact"/>
      <w:jc w:val="both"/>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BB207D"/>
    <w:pPr>
      <w:spacing w:before="120" w:after="20"/>
    </w:pPr>
    <w:rPr>
      <w:b/>
      <w:sz w:val="20"/>
    </w:rPr>
  </w:style>
  <w:style w:type="paragraph" w:customStyle="1" w:styleId="TableHeadingcontinued">
    <w:name w:val="Table Heading continued"/>
    <w:basedOn w:val="HeadingBase"/>
    <w:next w:val="TableGraphic"/>
    <w:link w:val="TableHeadingcontinuedChar"/>
    <w:rsid w:val="00BB207D"/>
    <w:pPr>
      <w:spacing w:before="120" w:after="20"/>
    </w:pPr>
    <w:rPr>
      <w:rFonts w:ascii="Arial Bold" w:hAnsi="Arial Bold"/>
      <w:b/>
      <w:sz w:val="20"/>
    </w:rPr>
  </w:style>
  <w:style w:type="paragraph" w:styleId="TableofAuthorities">
    <w:name w:val="table of authorities"/>
    <w:basedOn w:val="Normal"/>
    <w:next w:val="Normal"/>
    <w:rsid w:val="00BB207D"/>
    <w:pPr>
      <w:ind w:left="200" w:hanging="200"/>
    </w:pPr>
    <w:rPr>
      <w:color w:val="auto"/>
    </w:rPr>
  </w:style>
  <w:style w:type="paragraph" w:styleId="TableofFigures">
    <w:name w:val="table of figures"/>
    <w:basedOn w:val="Normal"/>
    <w:next w:val="Normal"/>
    <w:rsid w:val="00BB207D"/>
    <w:rPr>
      <w:color w:val="auto"/>
    </w:rPr>
  </w:style>
  <w:style w:type="paragraph" w:customStyle="1" w:styleId="TableTextBase">
    <w:name w:val="Table Text Base"/>
    <w:basedOn w:val="Normal"/>
    <w:rsid w:val="00BB207D"/>
    <w:pPr>
      <w:spacing w:before="20" w:after="20" w:line="240" w:lineRule="auto"/>
      <w:jc w:val="left"/>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color w:val="auto"/>
      <w:sz w:val="24"/>
      <w:szCs w:val="24"/>
    </w:rPr>
  </w:style>
  <w:style w:type="paragraph" w:styleId="TOC1">
    <w:name w:val="toc 1"/>
    <w:basedOn w:val="HeaderBase"/>
    <w:next w:val="Normal"/>
    <w:uiPriority w:val="2"/>
    <w:rsid w:val="006C3E1F"/>
    <w:pPr>
      <w:tabs>
        <w:tab w:val="right" w:leader="dot" w:pos="7700"/>
      </w:tabs>
      <w:spacing w:before="240"/>
      <w:ind w:right="851"/>
    </w:pPr>
    <w:rPr>
      <w:rFonts w:ascii="Arial Bold" w:hAnsi="Arial Bold"/>
      <w:b/>
      <w:sz w:val="22"/>
    </w:rPr>
  </w:style>
  <w:style w:type="paragraph" w:styleId="TOC2">
    <w:name w:val="toc 2"/>
    <w:basedOn w:val="HeadingBase"/>
    <w:next w:val="Normal"/>
    <w:uiPriority w:val="2"/>
    <w:rsid w:val="00BB207D"/>
    <w:pPr>
      <w:tabs>
        <w:tab w:val="left" w:pos="992"/>
        <w:tab w:val="right" w:leader="dot" w:pos="7700"/>
      </w:tabs>
      <w:spacing w:before="40"/>
      <w:ind w:left="851" w:right="851" w:hanging="851"/>
    </w:pPr>
    <w:rPr>
      <w:sz w:val="20"/>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rPr>
      <w:color w:val="auto"/>
    </w:rPr>
  </w:style>
  <w:style w:type="paragraph" w:styleId="TOC8">
    <w:name w:val="toc 8"/>
    <w:basedOn w:val="Normal"/>
    <w:next w:val="Normal"/>
    <w:autoRedefine/>
    <w:uiPriority w:val="2"/>
    <w:semiHidden/>
    <w:rsid w:val="00BB207D"/>
    <w:pPr>
      <w:ind w:left="1400"/>
    </w:pPr>
    <w:rPr>
      <w:color w:val="auto"/>
    </w:rPr>
  </w:style>
  <w:style w:type="paragraph" w:styleId="TOC9">
    <w:name w:val="toc 9"/>
    <w:basedOn w:val="Normal"/>
    <w:next w:val="Normal"/>
    <w:autoRedefine/>
    <w:uiPriority w:val="2"/>
    <w:semiHidden/>
    <w:rsid w:val="00BB207D"/>
    <w:pPr>
      <w:ind w:left="1600"/>
    </w:pPr>
    <w:rPr>
      <w:color w:val="auto"/>
    </w:rPr>
  </w:style>
  <w:style w:type="paragraph" w:customStyle="1" w:styleId="TPHeading1">
    <w:name w:val="TP Heading 1"/>
    <w:basedOn w:val="HeadingBase"/>
    <w:semiHidden/>
    <w:rsid w:val="00BB207D"/>
    <w:pPr>
      <w:spacing w:before="60" w:after="60"/>
      <w:ind w:left="1134"/>
    </w:pPr>
    <w:rPr>
      <w:rFonts w:ascii="Arial Bold" w:hAnsi="Arial Bold"/>
      <w:b/>
      <w:caps/>
      <w:spacing w:val="-10"/>
      <w:sz w:val="28"/>
    </w:rPr>
  </w:style>
  <w:style w:type="paragraph" w:customStyle="1" w:styleId="TPHeading2">
    <w:name w:val="TP Heading 2"/>
    <w:basedOn w:val="HeadingBase"/>
    <w:semiHidden/>
    <w:rsid w:val="00BB207D"/>
    <w:pPr>
      <w:ind w:left="1134"/>
    </w:pPr>
    <w:rPr>
      <w:caps/>
      <w:spacing w:val="-10"/>
      <w:sz w:val="28"/>
    </w:rPr>
  </w:style>
  <w:style w:type="paragraph" w:customStyle="1" w:styleId="TPHeading3">
    <w:name w:val="TP Heading 3"/>
    <w:basedOn w:val="HeadingBase"/>
    <w:semiHidden/>
    <w:rsid w:val="00BB207D"/>
    <w:pPr>
      <w:ind w:left="1134"/>
    </w:pPr>
    <w:rPr>
      <w:caps/>
      <w:spacing w:val="-10"/>
    </w:rPr>
  </w:style>
  <w:style w:type="paragraph" w:customStyle="1" w:styleId="TPHeading3bold">
    <w:name w:val="TP Heading 3 bold"/>
    <w:basedOn w:val="TPHeading3"/>
    <w:semiHidden/>
    <w:rsid w:val="00BB207D"/>
    <w:rPr>
      <w:rFonts w:cs="Arial"/>
      <w:b/>
      <w:sz w:val="22"/>
      <w:szCs w:val="22"/>
    </w:rPr>
  </w:style>
  <w:style w:type="paragraph" w:customStyle="1" w:styleId="TPHEADING3boldspace">
    <w:name w:val="TP HEADING 3 bold space"/>
    <w:basedOn w:val="TPHeading3bold"/>
    <w:semiHidden/>
    <w:rsid w:val="00BB207D"/>
    <w:pPr>
      <w:spacing w:after="120"/>
    </w:pPr>
  </w:style>
  <w:style w:type="paragraph" w:customStyle="1" w:styleId="TPHEADING3space">
    <w:name w:val="TP HEADING 3 space"/>
    <w:basedOn w:val="TPHeading3"/>
    <w:semiHidden/>
    <w:rsid w:val="00BB207D"/>
    <w:pPr>
      <w:spacing w:before="120" w:after="120"/>
    </w:pPr>
    <w:rPr>
      <w:rFonts w:cs="Arial"/>
      <w:sz w:val="22"/>
      <w:szCs w:val="22"/>
    </w:rPr>
  </w:style>
  <w:style w:type="paragraph" w:customStyle="1" w:styleId="TPHeading4">
    <w:name w:val="TP Heading 4"/>
    <w:basedOn w:val="TPHeading3"/>
    <w:semiHidden/>
    <w:rsid w:val="00BB207D"/>
    <w:rPr>
      <w:sz w:val="20"/>
    </w:rPr>
  </w:style>
  <w:style w:type="paragraph" w:customStyle="1" w:styleId="TPHEADING4space">
    <w:name w:val="TP HEADING 4 space"/>
    <w:basedOn w:val="TPHEADING3space"/>
    <w:semiHidden/>
    <w:rsid w:val="00BB207D"/>
  </w:style>
  <w:style w:type="paragraph" w:customStyle="1" w:styleId="Boxcontinuedover">
    <w:name w:val="Box continued over"/>
    <w:basedOn w:val="BoxText"/>
    <w:qFormat/>
    <w:rsid w:val="0011175D"/>
    <w:pPr>
      <w:spacing w:before="240" w:after="0"/>
      <w:jc w:val="right"/>
    </w:pPr>
    <w:rPr>
      <w:rFonts w:ascii="Arial" w:hAnsi="Arial"/>
      <w:b/>
      <w:bCs/>
      <w:sz w:val="18"/>
      <w:szCs w:val="16"/>
    </w:rPr>
  </w:style>
  <w:style w:type="character" w:customStyle="1" w:styleId="ChartandTableFootnoteAlphaChar">
    <w:name w:val="Chart and Table Footnote Alpha Char"/>
    <w:link w:val="ChartandTableFootnoteAlpha"/>
    <w:locked/>
    <w:rsid w:val="00D337A3"/>
    <w:rPr>
      <w:rFonts w:ascii="Arial" w:eastAsia="Times New Roman" w:hAnsi="Arial" w:cs="Times New Roman"/>
      <w:color w:val="000000"/>
      <w:sz w:val="16"/>
      <w:szCs w:val="20"/>
      <w:lang w:eastAsia="en-AU"/>
    </w:rPr>
  </w:style>
  <w:style w:type="character" w:customStyle="1" w:styleId="TableHeadingcontinuedChar">
    <w:name w:val="Table Heading continued Char"/>
    <w:link w:val="TableHeadingcontinued"/>
    <w:rsid w:val="00D337A3"/>
    <w:rPr>
      <w:rFonts w:ascii="Arial Bold" w:eastAsia="Times New Roman" w:hAnsi="Arial Bold" w:cs="Times New Roman"/>
      <w:b/>
      <w:sz w:val="20"/>
      <w:szCs w:val="20"/>
      <w:lang w:eastAsia="en-AU"/>
    </w:rPr>
  </w:style>
  <w:style w:type="paragraph" w:styleId="Revision">
    <w:name w:val="Revision"/>
    <w:hidden/>
    <w:uiPriority w:val="99"/>
    <w:semiHidden/>
    <w:rsid w:val="00D337A3"/>
    <w:pPr>
      <w:spacing w:after="0" w:line="240" w:lineRule="auto"/>
    </w:pPr>
    <w:rPr>
      <w:rFonts w:ascii="Book Antiqua" w:eastAsia="Times New Roman" w:hAnsi="Book Antiqua" w:cs="Times New Roman"/>
      <w:color w:val="000000"/>
      <w:sz w:val="20"/>
      <w:szCs w:val="20"/>
      <w:lang w:eastAsia="en-AU"/>
    </w:rPr>
  </w:style>
  <w:style w:type="paragraph" w:styleId="NormalWeb">
    <w:name w:val="Normal (Web)"/>
    <w:basedOn w:val="Normal"/>
    <w:uiPriority w:val="99"/>
    <w:semiHidden/>
    <w:unhideWhenUsed/>
    <w:rsid w:val="00D337A3"/>
    <w:rPr>
      <w:rFonts w:ascii="Times New Roman" w:hAnsi="Times New Roman"/>
      <w:sz w:val="24"/>
      <w:szCs w:val="24"/>
    </w:rPr>
  </w:style>
  <w:style w:type="character" w:styleId="UnresolvedMention">
    <w:name w:val="Unresolved Mention"/>
    <w:basedOn w:val="DefaultParagraphFont"/>
    <w:uiPriority w:val="99"/>
    <w:semiHidden/>
    <w:unhideWhenUsed/>
    <w:rsid w:val="00216A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522263">
      <w:bodyDiv w:val="1"/>
      <w:marLeft w:val="0"/>
      <w:marRight w:val="0"/>
      <w:marTop w:val="0"/>
      <w:marBottom w:val="0"/>
      <w:divBdr>
        <w:top w:val="none" w:sz="0" w:space="0" w:color="auto"/>
        <w:left w:val="none" w:sz="0" w:space="0" w:color="auto"/>
        <w:bottom w:val="none" w:sz="0" w:space="0" w:color="auto"/>
        <w:right w:val="none" w:sz="0" w:space="0" w:color="auto"/>
      </w:divBdr>
    </w:div>
    <w:div w:id="289361740">
      <w:bodyDiv w:val="1"/>
      <w:marLeft w:val="0"/>
      <w:marRight w:val="0"/>
      <w:marTop w:val="0"/>
      <w:marBottom w:val="0"/>
      <w:divBdr>
        <w:top w:val="none" w:sz="0" w:space="0" w:color="auto"/>
        <w:left w:val="none" w:sz="0" w:space="0" w:color="auto"/>
        <w:bottom w:val="none" w:sz="0" w:space="0" w:color="auto"/>
        <w:right w:val="none" w:sz="0" w:space="0" w:color="auto"/>
      </w:divBdr>
    </w:div>
    <w:div w:id="309138020">
      <w:bodyDiv w:val="1"/>
      <w:marLeft w:val="0"/>
      <w:marRight w:val="0"/>
      <w:marTop w:val="0"/>
      <w:marBottom w:val="0"/>
      <w:divBdr>
        <w:top w:val="none" w:sz="0" w:space="0" w:color="auto"/>
        <w:left w:val="none" w:sz="0" w:space="0" w:color="auto"/>
        <w:bottom w:val="none" w:sz="0" w:space="0" w:color="auto"/>
        <w:right w:val="none" w:sz="0" w:space="0" w:color="auto"/>
      </w:divBdr>
    </w:div>
    <w:div w:id="431051982">
      <w:bodyDiv w:val="1"/>
      <w:marLeft w:val="0"/>
      <w:marRight w:val="0"/>
      <w:marTop w:val="0"/>
      <w:marBottom w:val="0"/>
      <w:divBdr>
        <w:top w:val="none" w:sz="0" w:space="0" w:color="auto"/>
        <w:left w:val="none" w:sz="0" w:space="0" w:color="auto"/>
        <w:bottom w:val="none" w:sz="0" w:space="0" w:color="auto"/>
        <w:right w:val="none" w:sz="0" w:space="0" w:color="auto"/>
      </w:divBdr>
    </w:div>
    <w:div w:id="466897570">
      <w:bodyDiv w:val="1"/>
      <w:marLeft w:val="0"/>
      <w:marRight w:val="0"/>
      <w:marTop w:val="0"/>
      <w:marBottom w:val="0"/>
      <w:divBdr>
        <w:top w:val="none" w:sz="0" w:space="0" w:color="auto"/>
        <w:left w:val="none" w:sz="0" w:space="0" w:color="auto"/>
        <w:bottom w:val="none" w:sz="0" w:space="0" w:color="auto"/>
        <w:right w:val="none" w:sz="0" w:space="0" w:color="auto"/>
      </w:divBdr>
    </w:div>
    <w:div w:id="491147056">
      <w:bodyDiv w:val="1"/>
      <w:marLeft w:val="0"/>
      <w:marRight w:val="0"/>
      <w:marTop w:val="0"/>
      <w:marBottom w:val="0"/>
      <w:divBdr>
        <w:top w:val="none" w:sz="0" w:space="0" w:color="auto"/>
        <w:left w:val="none" w:sz="0" w:space="0" w:color="auto"/>
        <w:bottom w:val="none" w:sz="0" w:space="0" w:color="auto"/>
        <w:right w:val="none" w:sz="0" w:space="0" w:color="auto"/>
      </w:divBdr>
    </w:div>
    <w:div w:id="498496394">
      <w:bodyDiv w:val="1"/>
      <w:marLeft w:val="0"/>
      <w:marRight w:val="0"/>
      <w:marTop w:val="0"/>
      <w:marBottom w:val="0"/>
      <w:divBdr>
        <w:top w:val="none" w:sz="0" w:space="0" w:color="auto"/>
        <w:left w:val="none" w:sz="0" w:space="0" w:color="auto"/>
        <w:bottom w:val="none" w:sz="0" w:space="0" w:color="auto"/>
        <w:right w:val="none" w:sz="0" w:space="0" w:color="auto"/>
      </w:divBdr>
    </w:div>
    <w:div w:id="535966367">
      <w:bodyDiv w:val="1"/>
      <w:marLeft w:val="0"/>
      <w:marRight w:val="0"/>
      <w:marTop w:val="0"/>
      <w:marBottom w:val="0"/>
      <w:divBdr>
        <w:top w:val="none" w:sz="0" w:space="0" w:color="auto"/>
        <w:left w:val="none" w:sz="0" w:space="0" w:color="auto"/>
        <w:bottom w:val="none" w:sz="0" w:space="0" w:color="auto"/>
        <w:right w:val="none" w:sz="0" w:space="0" w:color="auto"/>
      </w:divBdr>
    </w:div>
    <w:div w:id="539633768">
      <w:bodyDiv w:val="1"/>
      <w:marLeft w:val="0"/>
      <w:marRight w:val="0"/>
      <w:marTop w:val="0"/>
      <w:marBottom w:val="0"/>
      <w:divBdr>
        <w:top w:val="none" w:sz="0" w:space="0" w:color="auto"/>
        <w:left w:val="none" w:sz="0" w:space="0" w:color="auto"/>
        <w:bottom w:val="none" w:sz="0" w:space="0" w:color="auto"/>
        <w:right w:val="none" w:sz="0" w:space="0" w:color="auto"/>
      </w:divBdr>
    </w:div>
    <w:div w:id="697661714">
      <w:bodyDiv w:val="1"/>
      <w:marLeft w:val="0"/>
      <w:marRight w:val="0"/>
      <w:marTop w:val="0"/>
      <w:marBottom w:val="0"/>
      <w:divBdr>
        <w:top w:val="none" w:sz="0" w:space="0" w:color="auto"/>
        <w:left w:val="none" w:sz="0" w:space="0" w:color="auto"/>
        <w:bottom w:val="none" w:sz="0" w:space="0" w:color="auto"/>
        <w:right w:val="none" w:sz="0" w:space="0" w:color="auto"/>
      </w:divBdr>
    </w:div>
    <w:div w:id="792947153">
      <w:bodyDiv w:val="1"/>
      <w:marLeft w:val="0"/>
      <w:marRight w:val="0"/>
      <w:marTop w:val="0"/>
      <w:marBottom w:val="0"/>
      <w:divBdr>
        <w:top w:val="none" w:sz="0" w:space="0" w:color="auto"/>
        <w:left w:val="none" w:sz="0" w:space="0" w:color="auto"/>
        <w:bottom w:val="none" w:sz="0" w:space="0" w:color="auto"/>
        <w:right w:val="none" w:sz="0" w:space="0" w:color="auto"/>
      </w:divBdr>
    </w:div>
    <w:div w:id="856315135">
      <w:bodyDiv w:val="1"/>
      <w:marLeft w:val="0"/>
      <w:marRight w:val="0"/>
      <w:marTop w:val="0"/>
      <w:marBottom w:val="0"/>
      <w:divBdr>
        <w:top w:val="none" w:sz="0" w:space="0" w:color="auto"/>
        <w:left w:val="none" w:sz="0" w:space="0" w:color="auto"/>
        <w:bottom w:val="none" w:sz="0" w:space="0" w:color="auto"/>
        <w:right w:val="none" w:sz="0" w:space="0" w:color="auto"/>
      </w:divBdr>
    </w:div>
    <w:div w:id="883129411">
      <w:bodyDiv w:val="1"/>
      <w:marLeft w:val="0"/>
      <w:marRight w:val="0"/>
      <w:marTop w:val="0"/>
      <w:marBottom w:val="0"/>
      <w:divBdr>
        <w:top w:val="none" w:sz="0" w:space="0" w:color="auto"/>
        <w:left w:val="none" w:sz="0" w:space="0" w:color="auto"/>
        <w:bottom w:val="none" w:sz="0" w:space="0" w:color="auto"/>
        <w:right w:val="none" w:sz="0" w:space="0" w:color="auto"/>
      </w:divBdr>
    </w:div>
    <w:div w:id="894316346">
      <w:bodyDiv w:val="1"/>
      <w:marLeft w:val="0"/>
      <w:marRight w:val="0"/>
      <w:marTop w:val="0"/>
      <w:marBottom w:val="0"/>
      <w:divBdr>
        <w:top w:val="none" w:sz="0" w:space="0" w:color="auto"/>
        <w:left w:val="none" w:sz="0" w:space="0" w:color="auto"/>
        <w:bottom w:val="none" w:sz="0" w:space="0" w:color="auto"/>
        <w:right w:val="none" w:sz="0" w:space="0" w:color="auto"/>
      </w:divBdr>
    </w:div>
    <w:div w:id="922186435">
      <w:bodyDiv w:val="1"/>
      <w:marLeft w:val="0"/>
      <w:marRight w:val="0"/>
      <w:marTop w:val="0"/>
      <w:marBottom w:val="0"/>
      <w:divBdr>
        <w:top w:val="none" w:sz="0" w:space="0" w:color="auto"/>
        <w:left w:val="none" w:sz="0" w:space="0" w:color="auto"/>
        <w:bottom w:val="none" w:sz="0" w:space="0" w:color="auto"/>
        <w:right w:val="none" w:sz="0" w:space="0" w:color="auto"/>
      </w:divBdr>
    </w:div>
    <w:div w:id="937560360">
      <w:bodyDiv w:val="1"/>
      <w:marLeft w:val="0"/>
      <w:marRight w:val="0"/>
      <w:marTop w:val="0"/>
      <w:marBottom w:val="0"/>
      <w:divBdr>
        <w:top w:val="none" w:sz="0" w:space="0" w:color="auto"/>
        <w:left w:val="none" w:sz="0" w:space="0" w:color="auto"/>
        <w:bottom w:val="none" w:sz="0" w:space="0" w:color="auto"/>
        <w:right w:val="none" w:sz="0" w:space="0" w:color="auto"/>
      </w:divBdr>
    </w:div>
    <w:div w:id="939680049">
      <w:bodyDiv w:val="1"/>
      <w:marLeft w:val="0"/>
      <w:marRight w:val="0"/>
      <w:marTop w:val="0"/>
      <w:marBottom w:val="0"/>
      <w:divBdr>
        <w:top w:val="none" w:sz="0" w:space="0" w:color="auto"/>
        <w:left w:val="none" w:sz="0" w:space="0" w:color="auto"/>
        <w:bottom w:val="none" w:sz="0" w:space="0" w:color="auto"/>
        <w:right w:val="none" w:sz="0" w:space="0" w:color="auto"/>
      </w:divBdr>
    </w:div>
    <w:div w:id="949048591">
      <w:bodyDiv w:val="1"/>
      <w:marLeft w:val="0"/>
      <w:marRight w:val="0"/>
      <w:marTop w:val="0"/>
      <w:marBottom w:val="0"/>
      <w:divBdr>
        <w:top w:val="none" w:sz="0" w:space="0" w:color="auto"/>
        <w:left w:val="none" w:sz="0" w:space="0" w:color="auto"/>
        <w:bottom w:val="none" w:sz="0" w:space="0" w:color="auto"/>
        <w:right w:val="none" w:sz="0" w:space="0" w:color="auto"/>
      </w:divBdr>
    </w:div>
    <w:div w:id="1050761783">
      <w:bodyDiv w:val="1"/>
      <w:marLeft w:val="0"/>
      <w:marRight w:val="0"/>
      <w:marTop w:val="0"/>
      <w:marBottom w:val="0"/>
      <w:divBdr>
        <w:top w:val="none" w:sz="0" w:space="0" w:color="auto"/>
        <w:left w:val="none" w:sz="0" w:space="0" w:color="auto"/>
        <w:bottom w:val="none" w:sz="0" w:space="0" w:color="auto"/>
        <w:right w:val="none" w:sz="0" w:space="0" w:color="auto"/>
      </w:divBdr>
    </w:div>
    <w:div w:id="1053502387">
      <w:bodyDiv w:val="1"/>
      <w:marLeft w:val="0"/>
      <w:marRight w:val="0"/>
      <w:marTop w:val="0"/>
      <w:marBottom w:val="0"/>
      <w:divBdr>
        <w:top w:val="none" w:sz="0" w:space="0" w:color="auto"/>
        <w:left w:val="none" w:sz="0" w:space="0" w:color="auto"/>
        <w:bottom w:val="none" w:sz="0" w:space="0" w:color="auto"/>
        <w:right w:val="none" w:sz="0" w:space="0" w:color="auto"/>
      </w:divBdr>
    </w:div>
    <w:div w:id="1267687894">
      <w:bodyDiv w:val="1"/>
      <w:marLeft w:val="0"/>
      <w:marRight w:val="0"/>
      <w:marTop w:val="0"/>
      <w:marBottom w:val="0"/>
      <w:divBdr>
        <w:top w:val="none" w:sz="0" w:space="0" w:color="auto"/>
        <w:left w:val="none" w:sz="0" w:space="0" w:color="auto"/>
        <w:bottom w:val="none" w:sz="0" w:space="0" w:color="auto"/>
        <w:right w:val="none" w:sz="0" w:space="0" w:color="auto"/>
      </w:divBdr>
    </w:div>
    <w:div w:id="1339965993">
      <w:bodyDiv w:val="1"/>
      <w:marLeft w:val="0"/>
      <w:marRight w:val="0"/>
      <w:marTop w:val="0"/>
      <w:marBottom w:val="0"/>
      <w:divBdr>
        <w:top w:val="none" w:sz="0" w:space="0" w:color="auto"/>
        <w:left w:val="none" w:sz="0" w:space="0" w:color="auto"/>
        <w:bottom w:val="none" w:sz="0" w:space="0" w:color="auto"/>
        <w:right w:val="none" w:sz="0" w:space="0" w:color="auto"/>
      </w:divBdr>
    </w:div>
    <w:div w:id="1360282022">
      <w:bodyDiv w:val="1"/>
      <w:marLeft w:val="0"/>
      <w:marRight w:val="0"/>
      <w:marTop w:val="0"/>
      <w:marBottom w:val="0"/>
      <w:divBdr>
        <w:top w:val="none" w:sz="0" w:space="0" w:color="auto"/>
        <w:left w:val="none" w:sz="0" w:space="0" w:color="auto"/>
        <w:bottom w:val="none" w:sz="0" w:space="0" w:color="auto"/>
        <w:right w:val="none" w:sz="0" w:space="0" w:color="auto"/>
      </w:divBdr>
    </w:div>
    <w:div w:id="1491868880">
      <w:bodyDiv w:val="1"/>
      <w:marLeft w:val="0"/>
      <w:marRight w:val="0"/>
      <w:marTop w:val="0"/>
      <w:marBottom w:val="0"/>
      <w:divBdr>
        <w:top w:val="none" w:sz="0" w:space="0" w:color="auto"/>
        <w:left w:val="none" w:sz="0" w:space="0" w:color="auto"/>
        <w:bottom w:val="none" w:sz="0" w:space="0" w:color="auto"/>
        <w:right w:val="none" w:sz="0" w:space="0" w:color="auto"/>
      </w:divBdr>
    </w:div>
    <w:div w:id="1518614693">
      <w:bodyDiv w:val="1"/>
      <w:marLeft w:val="0"/>
      <w:marRight w:val="0"/>
      <w:marTop w:val="0"/>
      <w:marBottom w:val="0"/>
      <w:divBdr>
        <w:top w:val="none" w:sz="0" w:space="0" w:color="auto"/>
        <w:left w:val="none" w:sz="0" w:space="0" w:color="auto"/>
        <w:bottom w:val="none" w:sz="0" w:space="0" w:color="auto"/>
        <w:right w:val="none" w:sz="0" w:space="0" w:color="auto"/>
      </w:divBdr>
    </w:div>
    <w:div w:id="1545098775">
      <w:bodyDiv w:val="1"/>
      <w:marLeft w:val="0"/>
      <w:marRight w:val="0"/>
      <w:marTop w:val="0"/>
      <w:marBottom w:val="0"/>
      <w:divBdr>
        <w:top w:val="none" w:sz="0" w:space="0" w:color="auto"/>
        <w:left w:val="none" w:sz="0" w:space="0" w:color="auto"/>
        <w:bottom w:val="none" w:sz="0" w:space="0" w:color="auto"/>
        <w:right w:val="none" w:sz="0" w:space="0" w:color="auto"/>
      </w:divBdr>
    </w:div>
    <w:div w:id="1560751416">
      <w:bodyDiv w:val="1"/>
      <w:marLeft w:val="0"/>
      <w:marRight w:val="0"/>
      <w:marTop w:val="0"/>
      <w:marBottom w:val="0"/>
      <w:divBdr>
        <w:top w:val="none" w:sz="0" w:space="0" w:color="auto"/>
        <w:left w:val="none" w:sz="0" w:space="0" w:color="auto"/>
        <w:bottom w:val="none" w:sz="0" w:space="0" w:color="auto"/>
        <w:right w:val="none" w:sz="0" w:space="0" w:color="auto"/>
      </w:divBdr>
    </w:div>
    <w:div w:id="1591086337">
      <w:bodyDiv w:val="1"/>
      <w:marLeft w:val="0"/>
      <w:marRight w:val="0"/>
      <w:marTop w:val="0"/>
      <w:marBottom w:val="0"/>
      <w:divBdr>
        <w:top w:val="none" w:sz="0" w:space="0" w:color="auto"/>
        <w:left w:val="none" w:sz="0" w:space="0" w:color="auto"/>
        <w:bottom w:val="none" w:sz="0" w:space="0" w:color="auto"/>
        <w:right w:val="none" w:sz="0" w:space="0" w:color="auto"/>
      </w:divBdr>
    </w:div>
    <w:div w:id="1696731641">
      <w:bodyDiv w:val="1"/>
      <w:marLeft w:val="0"/>
      <w:marRight w:val="0"/>
      <w:marTop w:val="0"/>
      <w:marBottom w:val="0"/>
      <w:divBdr>
        <w:top w:val="none" w:sz="0" w:space="0" w:color="auto"/>
        <w:left w:val="none" w:sz="0" w:space="0" w:color="auto"/>
        <w:bottom w:val="none" w:sz="0" w:space="0" w:color="auto"/>
        <w:right w:val="none" w:sz="0" w:space="0" w:color="auto"/>
      </w:divBdr>
    </w:div>
    <w:div w:id="1702589684">
      <w:bodyDiv w:val="1"/>
      <w:marLeft w:val="0"/>
      <w:marRight w:val="0"/>
      <w:marTop w:val="0"/>
      <w:marBottom w:val="0"/>
      <w:divBdr>
        <w:top w:val="none" w:sz="0" w:space="0" w:color="auto"/>
        <w:left w:val="none" w:sz="0" w:space="0" w:color="auto"/>
        <w:bottom w:val="none" w:sz="0" w:space="0" w:color="auto"/>
        <w:right w:val="none" w:sz="0" w:space="0" w:color="auto"/>
      </w:divBdr>
    </w:div>
    <w:div w:id="1831169888">
      <w:bodyDiv w:val="1"/>
      <w:marLeft w:val="0"/>
      <w:marRight w:val="0"/>
      <w:marTop w:val="0"/>
      <w:marBottom w:val="0"/>
      <w:divBdr>
        <w:top w:val="none" w:sz="0" w:space="0" w:color="auto"/>
        <w:left w:val="none" w:sz="0" w:space="0" w:color="auto"/>
        <w:bottom w:val="none" w:sz="0" w:space="0" w:color="auto"/>
        <w:right w:val="none" w:sz="0" w:space="0" w:color="auto"/>
      </w:divBdr>
    </w:div>
    <w:div w:id="1933006806">
      <w:bodyDiv w:val="1"/>
      <w:marLeft w:val="0"/>
      <w:marRight w:val="0"/>
      <w:marTop w:val="0"/>
      <w:marBottom w:val="0"/>
      <w:divBdr>
        <w:top w:val="none" w:sz="0" w:space="0" w:color="auto"/>
        <w:left w:val="none" w:sz="0" w:space="0" w:color="auto"/>
        <w:bottom w:val="none" w:sz="0" w:space="0" w:color="auto"/>
        <w:right w:val="none" w:sz="0" w:space="0" w:color="auto"/>
      </w:divBdr>
    </w:div>
    <w:div w:id="1950550157">
      <w:bodyDiv w:val="1"/>
      <w:marLeft w:val="0"/>
      <w:marRight w:val="0"/>
      <w:marTop w:val="0"/>
      <w:marBottom w:val="0"/>
      <w:divBdr>
        <w:top w:val="none" w:sz="0" w:space="0" w:color="auto"/>
        <w:left w:val="none" w:sz="0" w:space="0" w:color="auto"/>
        <w:bottom w:val="none" w:sz="0" w:space="0" w:color="auto"/>
        <w:right w:val="none" w:sz="0" w:space="0" w:color="auto"/>
      </w:divBdr>
    </w:div>
    <w:div w:id="1957520237">
      <w:bodyDiv w:val="1"/>
      <w:marLeft w:val="0"/>
      <w:marRight w:val="0"/>
      <w:marTop w:val="0"/>
      <w:marBottom w:val="0"/>
      <w:divBdr>
        <w:top w:val="none" w:sz="0" w:space="0" w:color="auto"/>
        <w:left w:val="none" w:sz="0" w:space="0" w:color="auto"/>
        <w:bottom w:val="none" w:sz="0" w:space="0" w:color="auto"/>
        <w:right w:val="none" w:sz="0" w:space="0" w:color="auto"/>
      </w:divBdr>
    </w:div>
    <w:div w:id="1958296890">
      <w:bodyDiv w:val="1"/>
      <w:marLeft w:val="0"/>
      <w:marRight w:val="0"/>
      <w:marTop w:val="0"/>
      <w:marBottom w:val="0"/>
      <w:divBdr>
        <w:top w:val="none" w:sz="0" w:space="0" w:color="auto"/>
        <w:left w:val="none" w:sz="0" w:space="0" w:color="auto"/>
        <w:bottom w:val="none" w:sz="0" w:space="0" w:color="auto"/>
        <w:right w:val="none" w:sz="0" w:space="0" w:color="auto"/>
      </w:divBdr>
    </w:div>
    <w:div w:id="1997804180">
      <w:bodyDiv w:val="1"/>
      <w:marLeft w:val="0"/>
      <w:marRight w:val="0"/>
      <w:marTop w:val="0"/>
      <w:marBottom w:val="0"/>
      <w:divBdr>
        <w:top w:val="none" w:sz="0" w:space="0" w:color="auto"/>
        <w:left w:val="none" w:sz="0" w:space="0" w:color="auto"/>
        <w:bottom w:val="none" w:sz="0" w:space="0" w:color="auto"/>
        <w:right w:val="none" w:sz="0" w:space="0" w:color="auto"/>
      </w:divBdr>
    </w:div>
    <w:div w:id="2027098025">
      <w:bodyDiv w:val="1"/>
      <w:marLeft w:val="0"/>
      <w:marRight w:val="0"/>
      <w:marTop w:val="0"/>
      <w:marBottom w:val="0"/>
      <w:divBdr>
        <w:top w:val="none" w:sz="0" w:space="0" w:color="auto"/>
        <w:left w:val="none" w:sz="0" w:space="0" w:color="auto"/>
        <w:bottom w:val="none" w:sz="0" w:space="0" w:color="auto"/>
        <w:right w:val="none" w:sz="0" w:space="0" w:color="auto"/>
      </w:divBdr>
    </w:div>
    <w:div w:id="2035500520">
      <w:bodyDiv w:val="1"/>
      <w:marLeft w:val="0"/>
      <w:marRight w:val="0"/>
      <w:marTop w:val="0"/>
      <w:marBottom w:val="0"/>
      <w:divBdr>
        <w:top w:val="none" w:sz="0" w:space="0" w:color="auto"/>
        <w:left w:val="none" w:sz="0" w:space="0" w:color="auto"/>
        <w:bottom w:val="none" w:sz="0" w:space="0" w:color="auto"/>
        <w:right w:val="none" w:sz="0" w:space="0" w:color="auto"/>
      </w:divBdr>
    </w:div>
    <w:div w:id="2072580408">
      <w:bodyDiv w:val="1"/>
      <w:marLeft w:val="0"/>
      <w:marRight w:val="0"/>
      <w:marTop w:val="0"/>
      <w:marBottom w:val="0"/>
      <w:divBdr>
        <w:top w:val="none" w:sz="0" w:space="0" w:color="auto"/>
        <w:left w:val="none" w:sz="0" w:space="0" w:color="auto"/>
        <w:bottom w:val="none" w:sz="0" w:space="0" w:color="auto"/>
        <w:right w:val="none" w:sz="0" w:space="0" w:color="auto"/>
      </w:divBdr>
    </w:div>
    <w:div w:id="2084645153">
      <w:bodyDiv w:val="1"/>
      <w:marLeft w:val="0"/>
      <w:marRight w:val="0"/>
      <w:marTop w:val="0"/>
      <w:marBottom w:val="0"/>
      <w:divBdr>
        <w:top w:val="none" w:sz="0" w:space="0" w:color="auto"/>
        <w:left w:val="none" w:sz="0" w:space="0" w:color="auto"/>
        <w:bottom w:val="none" w:sz="0" w:space="0" w:color="auto"/>
        <w:right w:val="none" w:sz="0" w:space="0" w:color="auto"/>
      </w:divBdr>
    </w:div>
    <w:div w:id="2093045333">
      <w:bodyDiv w:val="1"/>
      <w:marLeft w:val="0"/>
      <w:marRight w:val="0"/>
      <w:marTop w:val="0"/>
      <w:marBottom w:val="0"/>
      <w:divBdr>
        <w:top w:val="none" w:sz="0" w:space="0" w:color="auto"/>
        <w:left w:val="none" w:sz="0" w:space="0" w:color="auto"/>
        <w:bottom w:val="none" w:sz="0" w:space="0" w:color="auto"/>
        <w:right w:val="none" w:sz="0" w:space="0" w:color="auto"/>
      </w:divBdr>
    </w:div>
    <w:div w:id="2126187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Budget%20Template.dotm" TargetMode="External"/></Relationships>
</file>

<file path=word/theme/theme1.xml><?xml version="1.0" encoding="utf-8"?>
<a:theme xmlns:a="http://schemas.openxmlformats.org/drawingml/2006/main" name="Office Theme">
  <a:themeElements>
    <a:clrScheme name="Budget_UPDATE">
      <a:dk1>
        <a:sysClr val="windowText" lastClr="000000"/>
      </a:dk1>
      <a:lt1>
        <a:sysClr val="window" lastClr="FFFFFF"/>
      </a:lt1>
      <a:dk2>
        <a:srgbClr val="00487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18" ma:contentTypeDescription="Create a new document." ma:contentTypeScope="" ma:versionID="0bcec5cdd4fc2bcd38b1ebddd58f9446">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27686311e875074a3b9aff581e27b08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atus" ma:index="12" nillable="true" ma:displayName="Status" ma:format="Dropdown" ma:internalName="Status">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internalName="Notes">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_Flow_SignoffStatus" ma:index="2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tatus xmlns="9115ddca-c623-419f-a3c0-6a1c58c4dac8" xsi:nil="true"/>
    <Notes xmlns="9115ddca-c623-419f-a3c0-6a1c58c4dac8">No changes - for SES clearance</Notes>
    <_Flow_SignoffStatus xmlns="9115ddca-c623-419f-a3c0-6a1c58c4dac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A568E-C53C-422F-BFBE-5B754E425C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A6F929-F5BD-4C41-A7D0-5DA84249333A}">
  <ds:schemaRefs>
    <ds:schemaRef ds:uri="http://schemas.microsoft.com/sharepoint/v3/contenttype/forms"/>
  </ds:schemaRefs>
</ds:datastoreItem>
</file>

<file path=customXml/itemProps3.xml><?xml version="1.0" encoding="utf-8"?>
<ds:datastoreItem xmlns:ds="http://schemas.openxmlformats.org/officeDocument/2006/customXml" ds:itemID="{044B5D1F-44AD-44D4-A07D-75F78392F133}">
  <ds:schemaRefs>
    <ds:schemaRef ds:uri="http://purl.org/dc/terms/"/>
    <ds:schemaRef ds:uri="244fe85f-b655-4145-9b20-543b75dc1c24"/>
    <ds:schemaRef ds:uri="http://schemas.microsoft.com/office/2006/documentManagement/types"/>
    <ds:schemaRef ds:uri="http://schemas.microsoft.com/office/infopath/2007/PartnerControls"/>
    <ds:schemaRef ds:uri="9115ddca-c623-419f-a3c0-6a1c58c4dac8"/>
    <ds:schemaRef ds:uri="http://purl.org/dc/elements/1.1/"/>
    <ds:schemaRef ds:uri="http://schemas.microsoft.com/office/2006/metadata/properties"/>
    <ds:schemaRef ds:uri="http://schemas.microsoft.com/sharepoint/v3"/>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48F42249-A61B-4C3A-99DC-5C683B01B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Budget Template.dotm</Template>
  <TotalTime>24</TotalTime>
  <Pages>5</Pages>
  <Words>1417</Words>
  <Characters>7270</Characters>
  <Application>Microsoft Office Word</Application>
  <DocSecurity>0</DocSecurity>
  <Lines>1038</Lines>
  <Paragraphs>868</Paragraphs>
  <ScaleCrop>false</ScaleCrop>
  <HeadingPairs>
    <vt:vector size="2" baseType="variant">
      <vt:variant>
        <vt:lpstr>Title</vt:lpstr>
      </vt:variant>
      <vt:variant>
        <vt:i4>1</vt:i4>
      </vt:variant>
    </vt:vector>
  </HeadingPairs>
  <TitlesOfParts>
    <vt:vector size="1" baseType="lpstr">
      <vt:lpstr>Budget Paper No. 3</vt:lpstr>
    </vt:vector>
  </TitlesOfParts>
  <Company>Australian Government - The Treasury</Company>
  <LinksUpToDate>false</LinksUpToDate>
  <CharactersWithSpaces>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3</dc:title>
  <dc:subject>Part 2: Payments for specific purposes - Education</dc:subject>
  <dc:creator>Australian Government</dc:creator>
  <cp:keywords/>
  <dc:description/>
  <cp:lastModifiedBy>Christine</cp:lastModifiedBy>
  <cp:revision>354</cp:revision>
  <cp:lastPrinted>2022-03-26T06:12:00Z</cp:lastPrinted>
  <dcterms:created xsi:type="dcterms:W3CDTF">2022-02-18T21:28:00Z</dcterms:created>
  <dcterms:modified xsi:type="dcterms:W3CDTF">2022-03-28T01:37:00Z</dcterms:modified>
</cp:coreProperties>
</file>