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4765143"/>
    <w:bookmarkStart w:id="1" w:name="_GoBack"/>
    <w:bookmarkEnd w:id="1"/>
    <w:p w14:paraId="67690E81" w14:textId="3FF0884E" w:rsidR="00880499" w:rsidRPr="005A36FC" w:rsidRDefault="00E9472C" w:rsidP="00880499">
      <w:pPr>
        <w:pStyle w:val="Heading2"/>
      </w:pPr>
      <w:r w:rsidRPr="00E9472C">
        <w:rPr>
          <w:sz w:val="16"/>
        </w:rPr>
        <w:fldChar w:fldCharType="begin"/>
      </w:r>
      <w:r w:rsidRPr="00E9472C">
        <w:rPr>
          <w:sz w:val="16"/>
        </w:rPr>
        <w:instrText xml:space="preserve"> :Start Index: </w:instrText>
      </w:r>
      <w:r w:rsidRPr="00E9472C">
        <w:rPr>
          <w:sz w:val="16"/>
        </w:rPr>
        <w:fldChar w:fldCharType="end"/>
      </w:r>
      <w:r>
        <w:rPr>
          <w:sz w:val="16"/>
        </w:rPr>
        <w:fldChar w:fldCharType="begin"/>
      </w:r>
      <w:r>
        <w:rPr>
          <w:sz w:val="16"/>
        </w:rPr>
        <w:instrText xml:space="preserve"> :Accountability:|CSRB_MC1|Treasury|CSRB|Matt Crooke|Jane Gordon|Carly Tse|x4272 </w:instrText>
      </w:r>
      <w:r>
        <w:rPr>
          <w:sz w:val="16"/>
        </w:rPr>
        <w:fldChar w:fldCharType="end"/>
      </w:r>
      <w:r w:rsidRPr="00E9472C">
        <w:rPr>
          <w:sz w:val="16"/>
        </w:rPr>
        <w:fldChar w:fldCharType="begin"/>
      </w:r>
      <w:r w:rsidRPr="00E9472C">
        <w:rPr>
          <w:sz w:val="16"/>
        </w:rPr>
        <w:instrText xml:space="preserve"> :End Index: </w:instrText>
      </w:r>
      <w:r w:rsidRPr="00E9472C">
        <w:rPr>
          <w:sz w:val="16"/>
        </w:rPr>
        <w:fldChar w:fldCharType="end"/>
      </w:r>
      <w:r>
        <w:rPr>
          <w:sz w:val="16"/>
        </w:rPr>
        <w:fldChar w:fldCharType="begin"/>
      </w:r>
      <w:r>
        <w:rPr>
          <w:sz w:val="16"/>
        </w:rPr>
        <w:instrText xml:space="preserve"> :Start:CSRB_MC1 </w:instrText>
      </w:r>
      <w:r>
        <w:rPr>
          <w:sz w:val="16"/>
        </w:rPr>
        <w:fldChar w:fldCharType="end"/>
      </w:r>
      <w:r w:rsidR="00880499" w:rsidRPr="005A36FC">
        <w:t>Contingent payments</w:t>
      </w:r>
      <w:bookmarkEnd w:id="0"/>
    </w:p>
    <w:p w14:paraId="445E5AF5" w14:textId="6AC87E12" w:rsidR="00880499" w:rsidRPr="005A36FC" w:rsidRDefault="00880499" w:rsidP="00880499">
      <w:r w:rsidRPr="005A36FC">
        <w:t>Contingent payments arise where the Australian Government has committed to provide compensation when an event occurs or has otherwise guaranteed a state</w:t>
      </w:r>
      <w:r w:rsidR="00033DD4">
        <w:t>’</w:t>
      </w:r>
      <w:r w:rsidRPr="005A36FC">
        <w:t>s financial position. Payments to the states will only arise if the relevant event occurs.</w:t>
      </w:r>
    </w:p>
    <w:p w14:paraId="6A406E16" w14:textId="21B10592" w:rsidR="00E13C90" w:rsidRDefault="00880499" w:rsidP="00E13C90">
      <w:pPr>
        <w:pStyle w:val="TableHeading"/>
        <w:rPr>
          <w:rFonts w:asciiTheme="minorHAnsi" w:eastAsiaTheme="minorHAnsi" w:hAnsiTheme="minorHAnsi" w:cstheme="minorBidi"/>
          <w:sz w:val="22"/>
          <w:szCs w:val="22"/>
          <w:lang w:eastAsia="en-US"/>
        </w:rPr>
      </w:pPr>
      <w:bookmarkStart w:id="2" w:name="_Toc4764861"/>
      <w:r w:rsidRPr="005A36FC">
        <w:t>Table 2.10: Contingent payments to the states</w:t>
      </w:r>
      <w:bookmarkStart w:id="3" w:name="_1709483637"/>
      <w:bookmarkStart w:id="4" w:name="_1709541309"/>
      <w:bookmarkStart w:id="5" w:name="_1709654520"/>
      <w:bookmarkEnd w:id="2"/>
      <w:bookmarkEnd w:id="3"/>
      <w:bookmarkEnd w:id="4"/>
      <w:bookmarkEnd w:id="5"/>
    </w:p>
    <w:tbl>
      <w:tblPr>
        <w:tblW w:w="5000" w:type="pct"/>
        <w:tblCellMar>
          <w:left w:w="0" w:type="dxa"/>
          <w:right w:w="28" w:type="dxa"/>
        </w:tblCellMar>
        <w:tblLook w:val="04A0" w:firstRow="1" w:lastRow="0" w:firstColumn="1" w:lastColumn="0" w:noHBand="0" w:noVBand="1"/>
      </w:tblPr>
      <w:tblGrid>
        <w:gridCol w:w="3785"/>
        <w:gridCol w:w="748"/>
        <w:gridCol w:w="871"/>
        <w:gridCol w:w="810"/>
        <w:gridCol w:w="748"/>
        <w:gridCol w:w="748"/>
      </w:tblGrid>
      <w:tr w:rsidR="00E13C90" w:rsidRPr="00E13C90" w14:paraId="208D401A" w14:textId="77777777" w:rsidTr="00E13C90">
        <w:trPr>
          <w:divId w:val="1229804164"/>
          <w:trHeight w:hRule="exact" w:val="220"/>
        </w:trPr>
        <w:tc>
          <w:tcPr>
            <w:tcW w:w="2454" w:type="pct"/>
            <w:tcBorders>
              <w:top w:val="single" w:sz="4" w:space="0" w:color="000000"/>
              <w:left w:val="nil"/>
              <w:bottom w:val="nil"/>
              <w:right w:val="nil"/>
            </w:tcBorders>
            <w:shd w:val="clear" w:color="000000" w:fill="FFFFFF"/>
            <w:noWrap/>
            <w:vAlign w:val="center"/>
            <w:hideMark/>
          </w:tcPr>
          <w:p w14:paraId="236E604C" w14:textId="26496F52" w:rsidR="00E13C90" w:rsidRPr="00E13C90" w:rsidRDefault="00E13C90" w:rsidP="00E13C90">
            <w:pPr>
              <w:spacing w:after="0" w:line="240" w:lineRule="auto"/>
              <w:rPr>
                <w:rFonts w:ascii="Arial" w:hAnsi="Arial" w:cs="Arial"/>
                <w:color w:val="auto"/>
                <w:sz w:val="16"/>
                <w:szCs w:val="16"/>
              </w:rPr>
            </w:pPr>
            <w:r w:rsidRPr="00E13C90">
              <w:rPr>
                <w:rFonts w:ascii="Arial" w:hAnsi="Arial" w:cs="Arial"/>
                <w:color w:val="auto"/>
                <w:sz w:val="16"/>
                <w:szCs w:val="16"/>
              </w:rPr>
              <w:t>$million</w:t>
            </w:r>
          </w:p>
        </w:tc>
        <w:tc>
          <w:tcPr>
            <w:tcW w:w="485" w:type="pct"/>
            <w:tcBorders>
              <w:top w:val="single" w:sz="4" w:space="0" w:color="000000"/>
              <w:left w:val="nil"/>
              <w:bottom w:val="single" w:sz="4" w:space="0" w:color="000000"/>
              <w:right w:val="nil"/>
            </w:tcBorders>
            <w:shd w:val="clear" w:color="auto" w:fill="auto"/>
            <w:noWrap/>
            <w:vAlign w:val="center"/>
            <w:hideMark/>
          </w:tcPr>
          <w:p w14:paraId="5C7100D3" w14:textId="6F331509" w:rsidR="00E13C90" w:rsidRPr="00E13C90" w:rsidRDefault="00E13C90" w:rsidP="00E13C90">
            <w:pPr>
              <w:spacing w:after="0" w:line="240" w:lineRule="auto"/>
              <w:jc w:val="right"/>
              <w:rPr>
                <w:rFonts w:ascii="Arial" w:hAnsi="Arial" w:cs="Arial"/>
                <w:color w:val="auto"/>
                <w:sz w:val="16"/>
                <w:szCs w:val="16"/>
              </w:rPr>
            </w:pPr>
            <w:r w:rsidRPr="00E13C90">
              <w:rPr>
                <w:rFonts w:ascii="Arial" w:hAnsi="Arial" w:cs="Arial"/>
                <w:color w:val="auto"/>
                <w:sz w:val="16"/>
                <w:szCs w:val="16"/>
              </w:rPr>
              <w:t>2021</w:t>
            </w:r>
            <w:r w:rsidR="00033DD4">
              <w:rPr>
                <w:rFonts w:ascii="Arial" w:hAnsi="Arial" w:cs="Arial"/>
                <w:color w:val="auto"/>
                <w:sz w:val="16"/>
                <w:szCs w:val="16"/>
              </w:rPr>
              <w:noBreakHyphen/>
            </w:r>
            <w:r w:rsidRPr="00E13C90">
              <w:rPr>
                <w:rFonts w:ascii="Arial" w:hAnsi="Arial" w:cs="Arial"/>
                <w:color w:val="auto"/>
                <w:sz w:val="16"/>
                <w:szCs w:val="16"/>
              </w:rPr>
              <w:t>22</w:t>
            </w:r>
          </w:p>
        </w:tc>
        <w:tc>
          <w:tcPr>
            <w:tcW w:w="565" w:type="pct"/>
            <w:tcBorders>
              <w:top w:val="single" w:sz="4" w:space="0" w:color="000000"/>
              <w:left w:val="nil"/>
              <w:bottom w:val="single" w:sz="4" w:space="0" w:color="000000"/>
              <w:right w:val="nil"/>
            </w:tcBorders>
            <w:shd w:val="clear" w:color="000000" w:fill="F2F9FC"/>
            <w:noWrap/>
            <w:vAlign w:val="center"/>
            <w:hideMark/>
          </w:tcPr>
          <w:p w14:paraId="763987D9" w14:textId="3E986331" w:rsidR="00E13C90" w:rsidRPr="00E13C90" w:rsidRDefault="00E13C90" w:rsidP="00E13C90">
            <w:pPr>
              <w:spacing w:after="0" w:line="240" w:lineRule="auto"/>
              <w:jc w:val="right"/>
              <w:rPr>
                <w:rFonts w:ascii="Arial" w:hAnsi="Arial" w:cs="Arial"/>
                <w:color w:val="auto"/>
                <w:sz w:val="16"/>
                <w:szCs w:val="16"/>
              </w:rPr>
            </w:pPr>
            <w:r w:rsidRPr="00E13C90">
              <w:rPr>
                <w:rFonts w:ascii="Arial" w:hAnsi="Arial" w:cs="Arial"/>
                <w:color w:val="auto"/>
                <w:sz w:val="16"/>
                <w:szCs w:val="16"/>
              </w:rPr>
              <w:t>2022</w:t>
            </w:r>
            <w:r w:rsidR="00033DD4">
              <w:rPr>
                <w:rFonts w:ascii="Arial" w:hAnsi="Arial" w:cs="Arial"/>
                <w:color w:val="auto"/>
                <w:sz w:val="16"/>
                <w:szCs w:val="16"/>
              </w:rPr>
              <w:noBreakHyphen/>
            </w:r>
            <w:r w:rsidRPr="00E13C90">
              <w:rPr>
                <w:rFonts w:ascii="Arial" w:hAnsi="Arial" w:cs="Arial"/>
                <w:color w:val="auto"/>
                <w:sz w:val="16"/>
                <w:szCs w:val="16"/>
              </w:rPr>
              <w:t>23</w:t>
            </w:r>
          </w:p>
        </w:tc>
        <w:tc>
          <w:tcPr>
            <w:tcW w:w="525" w:type="pct"/>
            <w:tcBorders>
              <w:top w:val="single" w:sz="4" w:space="0" w:color="000000"/>
              <w:left w:val="nil"/>
              <w:bottom w:val="single" w:sz="4" w:space="0" w:color="000000"/>
              <w:right w:val="nil"/>
            </w:tcBorders>
            <w:shd w:val="clear" w:color="000000" w:fill="FFFFFF"/>
            <w:noWrap/>
            <w:vAlign w:val="center"/>
            <w:hideMark/>
          </w:tcPr>
          <w:p w14:paraId="181D90F0" w14:textId="728CA39F" w:rsidR="00E13C90" w:rsidRPr="00E13C90" w:rsidRDefault="00E13C90" w:rsidP="00E13C90">
            <w:pPr>
              <w:spacing w:after="0" w:line="240" w:lineRule="auto"/>
              <w:jc w:val="right"/>
              <w:rPr>
                <w:rFonts w:ascii="Arial" w:hAnsi="Arial" w:cs="Arial"/>
                <w:color w:val="auto"/>
                <w:sz w:val="16"/>
                <w:szCs w:val="16"/>
              </w:rPr>
            </w:pPr>
            <w:r w:rsidRPr="00E13C90">
              <w:rPr>
                <w:rFonts w:ascii="Arial" w:hAnsi="Arial" w:cs="Arial"/>
                <w:color w:val="auto"/>
                <w:sz w:val="16"/>
                <w:szCs w:val="16"/>
              </w:rPr>
              <w:t>2023</w:t>
            </w:r>
            <w:r w:rsidR="00033DD4">
              <w:rPr>
                <w:rFonts w:ascii="Arial" w:hAnsi="Arial" w:cs="Arial"/>
                <w:color w:val="auto"/>
                <w:sz w:val="16"/>
                <w:szCs w:val="16"/>
              </w:rPr>
              <w:noBreakHyphen/>
            </w:r>
            <w:r w:rsidRPr="00E13C90">
              <w:rPr>
                <w:rFonts w:ascii="Arial" w:hAnsi="Arial" w:cs="Arial"/>
                <w:color w:val="auto"/>
                <w:sz w:val="16"/>
                <w:szCs w:val="16"/>
              </w:rPr>
              <w:t>24</w:t>
            </w:r>
          </w:p>
        </w:tc>
        <w:tc>
          <w:tcPr>
            <w:tcW w:w="485" w:type="pct"/>
            <w:tcBorders>
              <w:top w:val="single" w:sz="4" w:space="0" w:color="000000"/>
              <w:left w:val="nil"/>
              <w:bottom w:val="single" w:sz="4" w:space="0" w:color="000000"/>
              <w:right w:val="nil"/>
            </w:tcBorders>
            <w:shd w:val="clear" w:color="000000" w:fill="FFFFFF"/>
            <w:noWrap/>
            <w:vAlign w:val="center"/>
            <w:hideMark/>
          </w:tcPr>
          <w:p w14:paraId="414DF977" w14:textId="4E34D3AB" w:rsidR="00E13C90" w:rsidRPr="00E13C90" w:rsidRDefault="00E13C90" w:rsidP="00E13C90">
            <w:pPr>
              <w:spacing w:after="0" w:line="240" w:lineRule="auto"/>
              <w:jc w:val="right"/>
              <w:rPr>
                <w:rFonts w:ascii="Arial" w:hAnsi="Arial" w:cs="Arial"/>
                <w:color w:val="auto"/>
                <w:sz w:val="16"/>
                <w:szCs w:val="16"/>
              </w:rPr>
            </w:pPr>
            <w:r w:rsidRPr="00E13C90">
              <w:rPr>
                <w:rFonts w:ascii="Arial" w:hAnsi="Arial" w:cs="Arial"/>
                <w:color w:val="auto"/>
                <w:sz w:val="16"/>
                <w:szCs w:val="16"/>
              </w:rPr>
              <w:t>2024</w:t>
            </w:r>
            <w:r w:rsidR="00033DD4">
              <w:rPr>
                <w:rFonts w:ascii="Arial" w:hAnsi="Arial" w:cs="Arial"/>
                <w:color w:val="auto"/>
                <w:sz w:val="16"/>
                <w:szCs w:val="16"/>
              </w:rPr>
              <w:noBreakHyphen/>
            </w:r>
            <w:r w:rsidRPr="00E13C90">
              <w:rPr>
                <w:rFonts w:ascii="Arial" w:hAnsi="Arial" w:cs="Arial"/>
                <w:color w:val="auto"/>
                <w:sz w:val="16"/>
                <w:szCs w:val="16"/>
              </w:rPr>
              <w:t>25</w:t>
            </w:r>
          </w:p>
        </w:tc>
        <w:tc>
          <w:tcPr>
            <w:tcW w:w="485" w:type="pct"/>
            <w:tcBorders>
              <w:top w:val="single" w:sz="4" w:space="0" w:color="000000"/>
              <w:left w:val="nil"/>
              <w:bottom w:val="single" w:sz="4" w:space="0" w:color="000000"/>
              <w:right w:val="nil"/>
            </w:tcBorders>
            <w:shd w:val="clear" w:color="000000" w:fill="FFFFFF"/>
            <w:noWrap/>
            <w:vAlign w:val="center"/>
            <w:hideMark/>
          </w:tcPr>
          <w:p w14:paraId="67681F7F" w14:textId="05C3881E" w:rsidR="00E13C90" w:rsidRPr="00E13C90" w:rsidRDefault="00E13C90" w:rsidP="00E13C90">
            <w:pPr>
              <w:spacing w:after="0" w:line="240" w:lineRule="auto"/>
              <w:jc w:val="right"/>
              <w:rPr>
                <w:rFonts w:ascii="Arial" w:hAnsi="Arial" w:cs="Arial"/>
                <w:color w:val="auto"/>
                <w:sz w:val="16"/>
                <w:szCs w:val="16"/>
              </w:rPr>
            </w:pPr>
            <w:r w:rsidRPr="00E13C90">
              <w:rPr>
                <w:rFonts w:ascii="Arial" w:hAnsi="Arial" w:cs="Arial"/>
                <w:color w:val="auto"/>
                <w:sz w:val="16"/>
                <w:szCs w:val="16"/>
              </w:rPr>
              <w:t>2025</w:t>
            </w:r>
            <w:r w:rsidR="00033DD4">
              <w:rPr>
                <w:rFonts w:ascii="Arial" w:hAnsi="Arial" w:cs="Arial"/>
                <w:color w:val="auto"/>
                <w:sz w:val="16"/>
                <w:szCs w:val="16"/>
              </w:rPr>
              <w:noBreakHyphen/>
            </w:r>
            <w:r w:rsidRPr="00E13C90">
              <w:rPr>
                <w:rFonts w:ascii="Arial" w:hAnsi="Arial" w:cs="Arial"/>
                <w:color w:val="auto"/>
                <w:sz w:val="16"/>
                <w:szCs w:val="16"/>
              </w:rPr>
              <w:t>26</w:t>
            </w:r>
          </w:p>
        </w:tc>
      </w:tr>
      <w:tr w:rsidR="00E13C90" w:rsidRPr="00E13C90" w14:paraId="5E4EF05B" w14:textId="77777777" w:rsidTr="00E13C90">
        <w:trPr>
          <w:divId w:val="1229804164"/>
          <w:trHeight w:hRule="exact" w:val="225"/>
        </w:trPr>
        <w:tc>
          <w:tcPr>
            <w:tcW w:w="2454" w:type="pct"/>
            <w:tcBorders>
              <w:top w:val="nil"/>
              <w:left w:val="nil"/>
              <w:bottom w:val="nil"/>
              <w:right w:val="nil"/>
            </w:tcBorders>
            <w:shd w:val="clear" w:color="000000" w:fill="FFFFFF"/>
            <w:noWrap/>
            <w:vAlign w:val="center"/>
            <w:hideMark/>
          </w:tcPr>
          <w:p w14:paraId="65E0EDAD" w14:textId="77777777" w:rsidR="00E13C90" w:rsidRPr="00E13C90" w:rsidRDefault="00E13C90" w:rsidP="00E13C90">
            <w:pPr>
              <w:spacing w:after="0" w:line="240" w:lineRule="auto"/>
              <w:jc w:val="left"/>
              <w:rPr>
                <w:rFonts w:ascii="Arial" w:hAnsi="Arial" w:cs="Arial"/>
                <w:b/>
                <w:bCs/>
                <w:color w:val="auto"/>
                <w:sz w:val="16"/>
                <w:szCs w:val="16"/>
              </w:rPr>
            </w:pPr>
            <w:r w:rsidRPr="00E13C90">
              <w:rPr>
                <w:rFonts w:ascii="Arial" w:hAnsi="Arial" w:cs="Arial"/>
                <w:b/>
                <w:bCs/>
                <w:color w:val="auto"/>
                <w:sz w:val="16"/>
                <w:szCs w:val="16"/>
              </w:rPr>
              <w:t>National Partnership payments</w:t>
            </w:r>
          </w:p>
        </w:tc>
        <w:tc>
          <w:tcPr>
            <w:tcW w:w="485" w:type="pct"/>
            <w:tcBorders>
              <w:top w:val="nil"/>
              <w:left w:val="nil"/>
              <w:bottom w:val="nil"/>
              <w:right w:val="nil"/>
            </w:tcBorders>
            <w:shd w:val="clear" w:color="000000" w:fill="FFFFFF"/>
            <w:noWrap/>
            <w:vAlign w:val="center"/>
            <w:hideMark/>
          </w:tcPr>
          <w:p w14:paraId="010AE396" w14:textId="77777777" w:rsidR="00E13C90" w:rsidRPr="00E13C90" w:rsidRDefault="00E13C90" w:rsidP="00E13C90">
            <w:pPr>
              <w:spacing w:after="0" w:line="240" w:lineRule="auto"/>
              <w:jc w:val="right"/>
              <w:rPr>
                <w:rFonts w:ascii="Arial" w:hAnsi="Arial" w:cs="Arial"/>
                <w:color w:val="auto"/>
                <w:sz w:val="16"/>
                <w:szCs w:val="16"/>
              </w:rPr>
            </w:pPr>
            <w:r w:rsidRPr="00E13C90">
              <w:rPr>
                <w:rFonts w:ascii="Arial" w:hAnsi="Arial" w:cs="Arial"/>
                <w:color w:val="auto"/>
                <w:sz w:val="16"/>
                <w:szCs w:val="16"/>
              </w:rPr>
              <w:t> </w:t>
            </w:r>
          </w:p>
        </w:tc>
        <w:tc>
          <w:tcPr>
            <w:tcW w:w="565" w:type="pct"/>
            <w:tcBorders>
              <w:top w:val="nil"/>
              <w:left w:val="nil"/>
              <w:bottom w:val="nil"/>
              <w:right w:val="nil"/>
            </w:tcBorders>
            <w:shd w:val="clear" w:color="000000" w:fill="F2F9FC"/>
            <w:noWrap/>
            <w:vAlign w:val="center"/>
            <w:hideMark/>
          </w:tcPr>
          <w:p w14:paraId="19C9ADE3" w14:textId="77777777" w:rsidR="00E13C90" w:rsidRPr="00E13C90" w:rsidRDefault="00E13C90" w:rsidP="00E13C90">
            <w:pPr>
              <w:spacing w:after="0" w:line="240" w:lineRule="auto"/>
              <w:jc w:val="right"/>
              <w:rPr>
                <w:rFonts w:ascii="Arial" w:hAnsi="Arial" w:cs="Arial"/>
                <w:color w:val="auto"/>
                <w:sz w:val="16"/>
                <w:szCs w:val="16"/>
              </w:rPr>
            </w:pPr>
            <w:r w:rsidRPr="00E13C90">
              <w:rPr>
                <w:rFonts w:ascii="Arial" w:hAnsi="Arial" w:cs="Arial"/>
                <w:color w:val="auto"/>
                <w:sz w:val="16"/>
                <w:szCs w:val="16"/>
              </w:rPr>
              <w:t> </w:t>
            </w:r>
          </w:p>
        </w:tc>
        <w:tc>
          <w:tcPr>
            <w:tcW w:w="525" w:type="pct"/>
            <w:tcBorders>
              <w:top w:val="nil"/>
              <w:left w:val="nil"/>
              <w:bottom w:val="nil"/>
              <w:right w:val="nil"/>
            </w:tcBorders>
            <w:shd w:val="clear" w:color="000000" w:fill="FFFFFF"/>
            <w:noWrap/>
            <w:vAlign w:val="center"/>
            <w:hideMark/>
          </w:tcPr>
          <w:p w14:paraId="6920A060" w14:textId="77777777" w:rsidR="00E13C90" w:rsidRPr="00E13C90" w:rsidRDefault="00E13C90" w:rsidP="00E13C90">
            <w:pPr>
              <w:spacing w:after="0" w:line="240" w:lineRule="auto"/>
              <w:jc w:val="right"/>
              <w:rPr>
                <w:rFonts w:ascii="Arial" w:hAnsi="Arial" w:cs="Arial"/>
                <w:color w:val="auto"/>
                <w:sz w:val="16"/>
                <w:szCs w:val="16"/>
              </w:rPr>
            </w:pPr>
            <w:r w:rsidRPr="00E13C90">
              <w:rPr>
                <w:rFonts w:ascii="Arial" w:hAnsi="Arial" w:cs="Arial"/>
                <w:color w:val="auto"/>
                <w:sz w:val="16"/>
                <w:szCs w:val="16"/>
              </w:rPr>
              <w:t> </w:t>
            </w:r>
          </w:p>
        </w:tc>
        <w:tc>
          <w:tcPr>
            <w:tcW w:w="485" w:type="pct"/>
            <w:tcBorders>
              <w:top w:val="nil"/>
              <w:left w:val="nil"/>
              <w:bottom w:val="nil"/>
              <w:right w:val="nil"/>
            </w:tcBorders>
            <w:shd w:val="clear" w:color="000000" w:fill="FFFFFF"/>
            <w:noWrap/>
            <w:vAlign w:val="center"/>
            <w:hideMark/>
          </w:tcPr>
          <w:p w14:paraId="23B57016" w14:textId="77777777" w:rsidR="00E13C90" w:rsidRPr="00E13C90" w:rsidRDefault="00E13C90" w:rsidP="00E13C90">
            <w:pPr>
              <w:spacing w:after="0" w:line="240" w:lineRule="auto"/>
              <w:jc w:val="right"/>
              <w:rPr>
                <w:rFonts w:ascii="Arial" w:hAnsi="Arial" w:cs="Arial"/>
                <w:color w:val="auto"/>
                <w:sz w:val="16"/>
                <w:szCs w:val="16"/>
              </w:rPr>
            </w:pPr>
            <w:r w:rsidRPr="00E13C90">
              <w:rPr>
                <w:rFonts w:ascii="Arial" w:hAnsi="Arial" w:cs="Arial"/>
                <w:color w:val="auto"/>
                <w:sz w:val="16"/>
                <w:szCs w:val="16"/>
              </w:rPr>
              <w:t> </w:t>
            </w:r>
          </w:p>
        </w:tc>
        <w:tc>
          <w:tcPr>
            <w:tcW w:w="485" w:type="pct"/>
            <w:tcBorders>
              <w:top w:val="nil"/>
              <w:left w:val="nil"/>
              <w:bottom w:val="nil"/>
              <w:right w:val="nil"/>
            </w:tcBorders>
            <w:shd w:val="clear" w:color="000000" w:fill="FFFFFF"/>
            <w:noWrap/>
            <w:vAlign w:val="center"/>
            <w:hideMark/>
          </w:tcPr>
          <w:p w14:paraId="0299B8B0" w14:textId="77777777" w:rsidR="00E13C90" w:rsidRPr="00E13C90" w:rsidRDefault="00E13C90" w:rsidP="00E13C90">
            <w:pPr>
              <w:spacing w:after="0" w:line="240" w:lineRule="auto"/>
              <w:jc w:val="right"/>
              <w:rPr>
                <w:rFonts w:ascii="Arial" w:hAnsi="Arial" w:cs="Arial"/>
                <w:color w:val="auto"/>
                <w:sz w:val="16"/>
                <w:szCs w:val="16"/>
              </w:rPr>
            </w:pPr>
            <w:r w:rsidRPr="00E13C90">
              <w:rPr>
                <w:rFonts w:ascii="Arial" w:hAnsi="Arial" w:cs="Arial"/>
                <w:color w:val="auto"/>
                <w:sz w:val="16"/>
                <w:szCs w:val="16"/>
              </w:rPr>
              <w:t> </w:t>
            </w:r>
          </w:p>
        </w:tc>
      </w:tr>
      <w:tr w:rsidR="00E13C90" w:rsidRPr="00E13C90" w14:paraId="4CBC044E" w14:textId="77777777" w:rsidTr="00E13C90">
        <w:trPr>
          <w:divId w:val="1229804164"/>
          <w:trHeight w:hRule="exact" w:val="225"/>
        </w:trPr>
        <w:tc>
          <w:tcPr>
            <w:tcW w:w="2454" w:type="pct"/>
            <w:tcBorders>
              <w:top w:val="nil"/>
              <w:left w:val="nil"/>
              <w:bottom w:val="nil"/>
              <w:right w:val="nil"/>
            </w:tcBorders>
            <w:shd w:val="clear" w:color="000000" w:fill="FFFFFF"/>
            <w:noWrap/>
            <w:vAlign w:val="center"/>
            <w:hideMark/>
          </w:tcPr>
          <w:p w14:paraId="1567CAA6" w14:textId="77777777" w:rsidR="00E13C90" w:rsidRPr="00E13C90" w:rsidRDefault="00E13C90" w:rsidP="00E13C90">
            <w:pPr>
              <w:spacing w:after="0" w:line="240" w:lineRule="auto"/>
              <w:ind w:left="170"/>
              <w:jc w:val="left"/>
              <w:rPr>
                <w:rFonts w:ascii="Arial" w:hAnsi="Arial" w:cs="Arial"/>
                <w:color w:val="auto"/>
                <w:sz w:val="16"/>
                <w:szCs w:val="16"/>
              </w:rPr>
            </w:pPr>
            <w:r w:rsidRPr="00E13C90">
              <w:rPr>
                <w:rFonts w:ascii="Arial" w:hAnsi="Arial" w:cs="Arial"/>
                <w:color w:val="auto"/>
                <w:sz w:val="16"/>
                <w:szCs w:val="16"/>
              </w:rPr>
              <w:t>Disaster Recovery Funding Arrangements</w:t>
            </w:r>
          </w:p>
        </w:tc>
        <w:tc>
          <w:tcPr>
            <w:tcW w:w="485" w:type="pct"/>
            <w:tcBorders>
              <w:top w:val="nil"/>
              <w:left w:val="nil"/>
              <w:bottom w:val="nil"/>
              <w:right w:val="nil"/>
            </w:tcBorders>
            <w:shd w:val="clear" w:color="000000" w:fill="FFFFFF"/>
            <w:noWrap/>
            <w:vAlign w:val="center"/>
            <w:hideMark/>
          </w:tcPr>
          <w:p w14:paraId="49D608E3" w14:textId="77777777" w:rsidR="00E13C90" w:rsidRPr="00E13C90" w:rsidRDefault="00E13C90" w:rsidP="00E13C90">
            <w:pPr>
              <w:spacing w:after="0" w:line="240" w:lineRule="auto"/>
              <w:jc w:val="right"/>
              <w:rPr>
                <w:rFonts w:ascii="Arial" w:hAnsi="Arial" w:cs="Arial"/>
                <w:color w:val="auto"/>
                <w:sz w:val="16"/>
                <w:szCs w:val="16"/>
              </w:rPr>
            </w:pPr>
            <w:r w:rsidRPr="00E13C90">
              <w:rPr>
                <w:rFonts w:ascii="Arial" w:hAnsi="Arial" w:cs="Arial"/>
                <w:color w:val="auto"/>
                <w:sz w:val="16"/>
                <w:szCs w:val="16"/>
              </w:rPr>
              <w:t>1,719.3</w:t>
            </w:r>
          </w:p>
        </w:tc>
        <w:tc>
          <w:tcPr>
            <w:tcW w:w="565" w:type="pct"/>
            <w:tcBorders>
              <w:top w:val="nil"/>
              <w:left w:val="nil"/>
              <w:bottom w:val="nil"/>
              <w:right w:val="nil"/>
            </w:tcBorders>
            <w:shd w:val="clear" w:color="000000" w:fill="F2F9FC"/>
            <w:noWrap/>
            <w:vAlign w:val="center"/>
            <w:hideMark/>
          </w:tcPr>
          <w:p w14:paraId="331FCA5A" w14:textId="77777777" w:rsidR="00E13C90" w:rsidRPr="00E13C90" w:rsidRDefault="00E13C90" w:rsidP="00E13C90">
            <w:pPr>
              <w:spacing w:after="0" w:line="240" w:lineRule="auto"/>
              <w:jc w:val="right"/>
              <w:rPr>
                <w:rFonts w:ascii="Arial" w:hAnsi="Arial" w:cs="Arial"/>
                <w:color w:val="auto"/>
                <w:sz w:val="16"/>
                <w:szCs w:val="16"/>
              </w:rPr>
            </w:pPr>
            <w:r w:rsidRPr="00E13C90">
              <w:rPr>
                <w:rFonts w:ascii="Arial" w:hAnsi="Arial" w:cs="Arial"/>
                <w:color w:val="auto"/>
                <w:sz w:val="16"/>
                <w:szCs w:val="16"/>
              </w:rPr>
              <w:t>41.6</w:t>
            </w:r>
          </w:p>
        </w:tc>
        <w:tc>
          <w:tcPr>
            <w:tcW w:w="525" w:type="pct"/>
            <w:tcBorders>
              <w:top w:val="nil"/>
              <w:left w:val="nil"/>
              <w:bottom w:val="nil"/>
              <w:right w:val="nil"/>
            </w:tcBorders>
            <w:shd w:val="clear" w:color="000000" w:fill="FFFFFF"/>
            <w:noWrap/>
            <w:vAlign w:val="center"/>
            <w:hideMark/>
          </w:tcPr>
          <w:p w14:paraId="65A2A906" w14:textId="77777777" w:rsidR="00E13C90" w:rsidRPr="00E13C90" w:rsidRDefault="00E13C90" w:rsidP="00E13C90">
            <w:pPr>
              <w:spacing w:after="0" w:line="240" w:lineRule="auto"/>
              <w:jc w:val="right"/>
              <w:rPr>
                <w:rFonts w:ascii="Arial" w:hAnsi="Arial" w:cs="Arial"/>
                <w:color w:val="auto"/>
                <w:sz w:val="16"/>
                <w:szCs w:val="16"/>
              </w:rPr>
            </w:pPr>
            <w:r w:rsidRPr="00E13C90">
              <w:rPr>
                <w:rFonts w:ascii="Arial" w:hAnsi="Arial" w:cs="Arial"/>
                <w:color w:val="auto"/>
                <w:sz w:val="16"/>
                <w:szCs w:val="16"/>
              </w:rPr>
              <w:t>6.5</w:t>
            </w:r>
          </w:p>
        </w:tc>
        <w:tc>
          <w:tcPr>
            <w:tcW w:w="485" w:type="pct"/>
            <w:tcBorders>
              <w:top w:val="nil"/>
              <w:left w:val="nil"/>
              <w:bottom w:val="nil"/>
              <w:right w:val="nil"/>
            </w:tcBorders>
            <w:shd w:val="clear" w:color="000000" w:fill="FFFFFF"/>
            <w:noWrap/>
            <w:vAlign w:val="center"/>
            <w:hideMark/>
          </w:tcPr>
          <w:p w14:paraId="2C3B2C37" w14:textId="77777777" w:rsidR="00E13C90" w:rsidRPr="00E13C90" w:rsidRDefault="00E13C90" w:rsidP="00E13C90">
            <w:pPr>
              <w:spacing w:after="0" w:line="240" w:lineRule="auto"/>
              <w:jc w:val="right"/>
              <w:rPr>
                <w:rFonts w:ascii="Arial" w:hAnsi="Arial" w:cs="Arial"/>
                <w:color w:val="auto"/>
                <w:sz w:val="16"/>
                <w:szCs w:val="16"/>
              </w:rPr>
            </w:pPr>
            <w:r w:rsidRPr="00E13C90">
              <w:rPr>
                <w:rFonts w:ascii="Arial" w:hAnsi="Arial" w:cs="Arial"/>
                <w:color w:val="auto"/>
                <w:sz w:val="16"/>
                <w:szCs w:val="16"/>
              </w:rPr>
              <w:t>0.8</w:t>
            </w:r>
          </w:p>
        </w:tc>
        <w:tc>
          <w:tcPr>
            <w:tcW w:w="485" w:type="pct"/>
            <w:tcBorders>
              <w:top w:val="nil"/>
              <w:left w:val="nil"/>
              <w:bottom w:val="nil"/>
              <w:right w:val="nil"/>
            </w:tcBorders>
            <w:shd w:val="clear" w:color="000000" w:fill="FFFFFF"/>
            <w:noWrap/>
            <w:vAlign w:val="center"/>
            <w:hideMark/>
          </w:tcPr>
          <w:p w14:paraId="751BF612" w14:textId="55B75D70" w:rsidR="00E13C90" w:rsidRPr="00E13C90" w:rsidRDefault="00033DD4" w:rsidP="00E13C90">
            <w:pPr>
              <w:spacing w:after="0" w:line="240" w:lineRule="auto"/>
              <w:jc w:val="right"/>
              <w:rPr>
                <w:rFonts w:ascii="Arial" w:hAnsi="Arial" w:cs="Arial"/>
                <w:color w:val="auto"/>
                <w:sz w:val="16"/>
                <w:szCs w:val="16"/>
              </w:rPr>
            </w:pPr>
            <w:r>
              <w:rPr>
                <w:rFonts w:ascii="Arial" w:hAnsi="Arial" w:cs="Arial"/>
                <w:color w:val="auto"/>
                <w:sz w:val="16"/>
                <w:szCs w:val="16"/>
              </w:rPr>
              <w:noBreakHyphen/>
            </w:r>
          </w:p>
        </w:tc>
      </w:tr>
      <w:tr w:rsidR="00E13C90" w:rsidRPr="00E13C90" w14:paraId="4A75ADC8" w14:textId="77777777" w:rsidTr="00E13C90">
        <w:trPr>
          <w:divId w:val="1229804164"/>
          <w:trHeight w:hRule="exact" w:val="225"/>
        </w:trPr>
        <w:tc>
          <w:tcPr>
            <w:tcW w:w="2454" w:type="pct"/>
            <w:tcBorders>
              <w:top w:val="nil"/>
              <w:left w:val="nil"/>
              <w:bottom w:val="nil"/>
              <w:right w:val="nil"/>
            </w:tcBorders>
            <w:shd w:val="clear" w:color="000000" w:fill="FFFFFF"/>
            <w:noWrap/>
            <w:vAlign w:val="center"/>
            <w:hideMark/>
          </w:tcPr>
          <w:p w14:paraId="63FDF03D" w14:textId="77777777" w:rsidR="00E13C90" w:rsidRPr="00E13C90" w:rsidRDefault="00E13C90" w:rsidP="00E13C90">
            <w:pPr>
              <w:spacing w:after="0" w:line="240" w:lineRule="auto"/>
              <w:ind w:left="170"/>
              <w:jc w:val="left"/>
              <w:rPr>
                <w:rFonts w:ascii="Arial" w:hAnsi="Arial" w:cs="Arial"/>
                <w:color w:val="auto"/>
                <w:sz w:val="16"/>
                <w:szCs w:val="16"/>
              </w:rPr>
            </w:pPr>
            <w:r w:rsidRPr="00E13C90">
              <w:rPr>
                <w:rFonts w:ascii="Arial" w:hAnsi="Arial" w:cs="Arial"/>
                <w:color w:val="auto"/>
                <w:sz w:val="16"/>
                <w:szCs w:val="16"/>
              </w:rPr>
              <w:t>Hepatitis C settlement fund</w:t>
            </w:r>
          </w:p>
        </w:tc>
        <w:tc>
          <w:tcPr>
            <w:tcW w:w="485" w:type="pct"/>
            <w:tcBorders>
              <w:top w:val="nil"/>
              <w:left w:val="nil"/>
              <w:bottom w:val="nil"/>
              <w:right w:val="nil"/>
            </w:tcBorders>
            <w:shd w:val="clear" w:color="000000" w:fill="FFFFFF"/>
            <w:noWrap/>
            <w:vAlign w:val="center"/>
            <w:hideMark/>
          </w:tcPr>
          <w:p w14:paraId="1FF62E14" w14:textId="77777777" w:rsidR="00E13C90" w:rsidRPr="00E13C90" w:rsidRDefault="00E13C90" w:rsidP="00E13C90">
            <w:pPr>
              <w:spacing w:after="0" w:line="240" w:lineRule="auto"/>
              <w:jc w:val="right"/>
              <w:rPr>
                <w:rFonts w:ascii="Arial" w:hAnsi="Arial" w:cs="Arial"/>
                <w:color w:val="auto"/>
                <w:sz w:val="16"/>
                <w:szCs w:val="16"/>
              </w:rPr>
            </w:pPr>
            <w:r w:rsidRPr="00E13C90">
              <w:rPr>
                <w:rFonts w:ascii="Arial" w:hAnsi="Arial" w:cs="Arial"/>
                <w:color w:val="auto"/>
                <w:sz w:val="16"/>
                <w:szCs w:val="16"/>
              </w:rPr>
              <w:t>0.1</w:t>
            </w:r>
          </w:p>
        </w:tc>
        <w:tc>
          <w:tcPr>
            <w:tcW w:w="565" w:type="pct"/>
            <w:tcBorders>
              <w:top w:val="nil"/>
              <w:left w:val="nil"/>
              <w:bottom w:val="nil"/>
              <w:right w:val="nil"/>
            </w:tcBorders>
            <w:shd w:val="clear" w:color="000000" w:fill="F2F9FC"/>
            <w:noWrap/>
            <w:vAlign w:val="center"/>
            <w:hideMark/>
          </w:tcPr>
          <w:p w14:paraId="4252678B" w14:textId="77777777" w:rsidR="00E13C90" w:rsidRPr="00E13C90" w:rsidRDefault="00E13C90" w:rsidP="00E13C90">
            <w:pPr>
              <w:spacing w:after="0" w:line="240" w:lineRule="auto"/>
              <w:jc w:val="right"/>
              <w:rPr>
                <w:rFonts w:ascii="Arial" w:hAnsi="Arial" w:cs="Arial"/>
                <w:color w:val="auto"/>
                <w:sz w:val="16"/>
                <w:szCs w:val="16"/>
              </w:rPr>
            </w:pPr>
            <w:r w:rsidRPr="00E13C90">
              <w:rPr>
                <w:rFonts w:ascii="Arial" w:hAnsi="Arial" w:cs="Arial"/>
                <w:color w:val="auto"/>
                <w:sz w:val="16"/>
                <w:szCs w:val="16"/>
              </w:rPr>
              <w:t>0.1</w:t>
            </w:r>
          </w:p>
        </w:tc>
        <w:tc>
          <w:tcPr>
            <w:tcW w:w="525" w:type="pct"/>
            <w:tcBorders>
              <w:top w:val="nil"/>
              <w:left w:val="nil"/>
              <w:bottom w:val="nil"/>
              <w:right w:val="nil"/>
            </w:tcBorders>
            <w:shd w:val="clear" w:color="000000" w:fill="FFFFFF"/>
            <w:noWrap/>
            <w:vAlign w:val="center"/>
            <w:hideMark/>
          </w:tcPr>
          <w:p w14:paraId="6E5B14C3" w14:textId="77777777" w:rsidR="00E13C90" w:rsidRPr="00E13C90" w:rsidRDefault="00E13C90" w:rsidP="00E13C90">
            <w:pPr>
              <w:spacing w:after="0" w:line="240" w:lineRule="auto"/>
              <w:jc w:val="right"/>
              <w:rPr>
                <w:rFonts w:ascii="Arial" w:hAnsi="Arial" w:cs="Arial"/>
                <w:color w:val="auto"/>
                <w:sz w:val="16"/>
                <w:szCs w:val="16"/>
              </w:rPr>
            </w:pPr>
            <w:r w:rsidRPr="00E13C90">
              <w:rPr>
                <w:rFonts w:ascii="Arial" w:hAnsi="Arial" w:cs="Arial"/>
                <w:color w:val="auto"/>
                <w:sz w:val="16"/>
                <w:szCs w:val="16"/>
              </w:rPr>
              <w:t>0.1</w:t>
            </w:r>
          </w:p>
        </w:tc>
        <w:tc>
          <w:tcPr>
            <w:tcW w:w="485" w:type="pct"/>
            <w:tcBorders>
              <w:top w:val="nil"/>
              <w:left w:val="nil"/>
              <w:bottom w:val="nil"/>
              <w:right w:val="nil"/>
            </w:tcBorders>
            <w:shd w:val="clear" w:color="000000" w:fill="FFFFFF"/>
            <w:noWrap/>
            <w:vAlign w:val="center"/>
            <w:hideMark/>
          </w:tcPr>
          <w:p w14:paraId="373871CE" w14:textId="77777777" w:rsidR="00E13C90" w:rsidRPr="00E13C90" w:rsidRDefault="00E13C90" w:rsidP="00E13C90">
            <w:pPr>
              <w:spacing w:after="0" w:line="240" w:lineRule="auto"/>
              <w:jc w:val="right"/>
              <w:rPr>
                <w:rFonts w:ascii="Arial" w:hAnsi="Arial" w:cs="Arial"/>
                <w:color w:val="auto"/>
                <w:sz w:val="16"/>
                <w:szCs w:val="16"/>
              </w:rPr>
            </w:pPr>
            <w:r w:rsidRPr="00E13C90">
              <w:rPr>
                <w:rFonts w:ascii="Arial" w:hAnsi="Arial" w:cs="Arial"/>
                <w:color w:val="auto"/>
                <w:sz w:val="16"/>
                <w:szCs w:val="16"/>
              </w:rPr>
              <w:t>0.1</w:t>
            </w:r>
          </w:p>
        </w:tc>
        <w:tc>
          <w:tcPr>
            <w:tcW w:w="485" w:type="pct"/>
            <w:tcBorders>
              <w:top w:val="nil"/>
              <w:left w:val="nil"/>
              <w:bottom w:val="nil"/>
              <w:right w:val="nil"/>
            </w:tcBorders>
            <w:shd w:val="clear" w:color="000000" w:fill="FFFFFF"/>
            <w:noWrap/>
            <w:vAlign w:val="center"/>
            <w:hideMark/>
          </w:tcPr>
          <w:p w14:paraId="0B72B425" w14:textId="77777777" w:rsidR="00E13C90" w:rsidRPr="00E13C90" w:rsidRDefault="00E13C90" w:rsidP="00E13C90">
            <w:pPr>
              <w:spacing w:after="0" w:line="240" w:lineRule="auto"/>
              <w:jc w:val="right"/>
              <w:rPr>
                <w:rFonts w:ascii="Arial" w:hAnsi="Arial" w:cs="Arial"/>
                <w:color w:val="auto"/>
                <w:sz w:val="16"/>
                <w:szCs w:val="16"/>
              </w:rPr>
            </w:pPr>
            <w:r w:rsidRPr="00E13C90">
              <w:rPr>
                <w:rFonts w:ascii="Arial" w:hAnsi="Arial" w:cs="Arial"/>
                <w:color w:val="auto"/>
                <w:sz w:val="16"/>
                <w:szCs w:val="16"/>
              </w:rPr>
              <w:t>0.1</w:t>
            </w:r>
          </w:p>
        </w:tc>
      </w:tr>
      <w:tr w:rsidR="00E13C90" w:rsidRPr="00E13C90" w14:paraId="5F3E0188" w14:textId="77777777" w:rsidTr="00E13C90">
        <w:trPr>
          <w:divId w:val="1229804164"/>
          <w:trHeight w:hRule="exact" w:val="220"/>
        </w:trPr>
        <w:tc>
          <w:tcPr>
            <w:tcW w:w="2454" w:type="pct"/>
            <w:tcBorders>
              <w:top w:val="nil"/>
              <w:left w:val="nil"/>
              <w:bottom w:val="single" w:sz="4" w:space="0" w:color="000000"/>
              <w:right w:val="nil"/>
            </w:tcBorders>
            <w:shd w:val="clear" w:color="000000" w:fill="FFFFFF"/>
            <w:noWrap/>
            <w:vAlign w:val="center"/>
            <w:hideMark/>
          </w:tcPr>
          <w:p w14:paraId="1F98B04B" w14:textId="77777777" w:rsidR="00E13C90" w:rsidRPr="00E13C90" w:rsidRDefault="00E13C90" w:rsidP="00E13C90">
            <w:pPr>
              <w:spacing w:after="0" w:line="240" w:lineRule="auto"/>
              <w:jc w:val="left"/>
              <w:rPr>
                <w:rFonts w:ascii="Arial" w:hAnsi="Arial" w:cs="Arial"/>
                <w:b/>
                <w:bCs/>
                <w:color w:val="auto"/>
                <w:sz w:val="16"/>
                <w:szCs w:val="16"/>
              </w:rPr>
            </w:pPr>
            <w:r w:rsidRPr="00E13C90">
              <w:rPr>
                <w:rFonts w:ascii="Arial" w:hAnsi="Arial" w:cs="Arial"/>
                <w:b/>
                <w:bCs/>
                <w:color w:val="auto"/>
                <w:sz w:val="16"/>
                <w:szCs w:val="16"/>
              </w:rPr>
              <w:t>Total</w:t>
            </w:r>
          </w:p>
        </w:tc>
        <w:tc>
          <w:tcPr>
            <w:tcW w:w="485" w:type="pct"/>
            <w:tcBorders>
              <w:top w:val="single" w:sz="4" w:space="0" w:color="000000"/>
              <w:left w:val="nil"/>
              <w:bottom w:val="single" w:sz="4" w:space="0" w:color="000000"/>
              <w:right w:val="nil"/>
            </w:tcBorders>
            <w:shd w:val="clear" w:color="000000" w:fill="FFFFFF"/>
            <w:noWrap/>
            <w:vAlign w:val="center"/>
            <w:hideMark/>
          </w:tcPr>
          <w:p w14:paraId="3FAFF088" w14:textId="77777777" w:rsidR="00E13C90" w:rsidRPr="00E13C90" w:rsidRDefault="00E13C90" w:rsidP="00E13C90">
            <w:pPr>
              <w:spacing w:after="0" w:line="240" w:lineRule="auto"/>
              <w:jc w:val="right"/>
              <w:rPr>
                <w:rFonts w:ascii="Arial" w:hAnsi="Arial" w:cs="Arial"/>
                <w:b/>
                <w:bCs/>
                <w:color w:val="auto"/>
                <w:sz w:val="16"/>
                <w:szCs w:val="16"/>
              </w:rPr>
            </w:pPr>
            <w:r w:rsidRPr="00E13C90">
              <w:rPr>
                <w:rFonts w:ascii="Arial" w:hAnsi="Arial" w:cs="Arial"/>
                <w:b/>
                <w:bCs/>
                <w:color w:val="auto"/>
                <w:sz w:val="16"/>
                <w:szCs w:val="16"/>
              </w:rPr>
              <w:t>1,719.4</w:t>
            </w:r>
          </w:p>
        </w:tc>
        <w:tc>
          <w:tcPr>
            <w:tcW w:w="565" w:type="pct"/>
            <w:tcBorders>
              <w:top w:val="single" w:sz="4" w:space="0" w:color="000000"/>
              <w:left w:val="nil"/>
              <w:bottom w:val="single" w:sz="4" w:space="0" w:color="000000"/>
              <w:right w:val="nil"/>
            </w:tcBorders>
            <w:shd w:val="clear" w:color="000000" w:fill="F2F9FC"/>
            <w:noWrap/>
            <w:vAlign w:val="center"/>
            <w:hideMark/>
          </w:tcPr>
          <w:p w14:paraId="5BAB6F97" w14:textId="77777777" w:rsidR="00E13C90" w:rsidRPr="00E13C90" w:rsidRDefault="00E13C90" w:rsidP="00E13C90">
            <w:pPr>
              <w:spacing w:after="0" w:line="240" w:lineRule="auto"/>
              <w:jc w:val="right"/>
              <w:rPr>
                <w:rFonts w:ascii="Arial" w:hAnsi="Arial" w:cs="Arial"/>
                <w:b/>
                <w:bCs/>
                <w:color w:val="auto"/>
                <w:sz w:val="16"/>
                <w:szCs w:val="16"/>
              </w:rPr>
            </w:pPr>
            <w:r w:rsidRPr="00E13C90">
              <w:rPr>
                <w:rFonts w:ascii="Arial" w:hAnsi="Arial" w:cs="Arial"/>
                <w:b/>
                <w:bCs/>
                <w:color w:val="auto"/>
                <w:sz w:val="16"/>
                <w:szCs w:val="16"/>
              </w:rPr>
              <w:t>41.7</w:t>
            </w:r>
          </w:p>
        </w:tc>
        <w:tc>
          <w:tcPr>
            <w:tcW w:w="525" w:type="pct"/>
            <w:tcBorders>
              <w:top w:val="single" w:sz="4" w:space="0" w:color="000000"/>
              <w:left w:val="nil"/>
              <w:bottom w:val="single" w:sz="4" w:space="0" w:color="000000"/>
              <w:right w:val="nil"/>
            </w:tcBorders>
            <w:shd w:val="clear" w:color="000000" w:fill="FFFFFF"/>
            <w:noWrap/>
            <w:vAlign w:val="center"/>
            <w:hideMark/>
          </w:tcPr>
          <w:p w14:paraId="5AE4DA0E" w14:textId="77777777" w:rsidR="00E13C90" w:rsidRPr="00E13C90" w:rsidRDefault="00E13C90" w:rsidP="00E13C90">
            <w:pPr>
              <w:spacing w:after="0" w:line="240" w:lineRule="auto"/>
              <w:jc w:val="right"/>
              <w:rPr>
                <w:rFonts w:ascii="Arial" w:hAnsi="Arial" w:cs="Arial"/>
                <w:b/>
                <w:bCs/>
                <w:color w:val="auto"/>
                <w:sz w:val="16"/>
                <w:szCs w:val="16"/>
              </w:rPr>
            </w:pPr>
            <w:r w:rsidRPr="00E13C90">
              <w:rPr>
                <w:rFonts w:ascii="Arial" w:hAnsi="Arial" w:cs="Arial"/>
                <w:b/>
                <w:bCs/>
                <w:color w:val="auto"/>
                <w:sz w:val="16"/>
                <w:szCs w:val="16"/>
              </w:rPr>
              <w:t>6.6</w:t>
            </w:r>
          </w:p>
        </w:tc>
        <w:tc>
          <w:tcPr>
            <w:tcW w:w="485" w:type="pct"/>
            <w:tcBorders>
              <w:top w:val="single" w:sz="4" w:space="0" w:color="000000"/>
              <w:left w:val="nil"/>
              <w:bottom w:val="single" w:sz="4" w:space="0" w:color="000000"/>
              <w:right w:val="nil"/>
            </w:tcBorders>
            <w:shd w:val="clear" w:color="000000" w:fill="FFFFFF"/>
            <w:noWrap/>
            <w:vAlign w:val="center"/>
            <w:hideMark/>
          </w:tcPr>
          <w:p w14:paraId="188E4200" w14:textId="77777777" w:rsidR="00E13C90" w:rsidRPr="00E13C90" w:rsidRDefault="00E13C90" w:rsidP="00E13C90">
            <w:pPr>
              <w:spacing w:after="0" w:line="240" w:lineRule="auto"/>
              <w:jc w:val="right"/>
              <w:rPr>
                <w:rFonts w:ascii="Arial" w:hAnsi="Arial" w:cs="Arial"/>
                <w:b/>
                <w:bCs/>
                <w:color w:val="auto"/>
                <w:sz w:val="16"/>
                <w:szCs w:val="16"/>
              </w:rPr>
            </w:pPr>
            <w:r w:rsidRPr="00E13C90">
              <w:rPr>
                <w:rFonts w:ascii="Arial" w:hAnsi="Arial" w:cs="Arial"/>
                <w:b/>
                <w:bCs/>
                <w:color w:val="auto"/>
                <w:sz w:val="16"/>
                <w:szCs w:val="16"/>
              </w:rPr>
              <w:t>0.8</w:t>
            </w:r>
          </w:p>
        </w:tc>
        <w:tc>
          <w:tcPr>
            <w:tcW w:w="485" w:type="pct"/>
            <w:tcBorders>
              <w:top w:val="single" w:sz="4" w:space="0" w:color="000000"/>
              <w:left w:val="nil"/>
              <w:bottom w:val="single" w:sz="4" w:space="0" w:color="000000"/>
              <w:right w:val="nil"/>
            </w:tcBorders>
            <w:shd w:val="clear" w:color="000000" w:fill="FFFFFF"/>
            <w:noWrap/>
            <w:vAlign w:val="center"/>
            <w:hideMark/>
          </w:tcPr>
          <w:p w14:paraId="2486B798" w14:textId="77777777" w:rsidR="00E13C90" w:rsidRPr="00E13C90" w:rsidRDefault="00E13C90" w:rsidP="00E13C90">
            <w:pPr>
              <w:spacing w:after="0" w:line="240" w:lineRule="auto"/>
              <w:jc w:val="right"/>
              <w:rPr>
                <w:rFonts w:ascii="Arial" w:hAnsi="Arial" w:cs="Arial"/>
                <w:b/>
                <w:bCs/>
                <w:color w:val="auto"/>
                <w:sz w:val="16"/>
                <w:szCs w:val="16"/>
              </w:rPr>
            </w:pPr>
            <w:r w:rsidRPr="00E13C90">
              <w:rPr>
                <w:rFonts w:ascii="Arial" w:hAnsi="Arial" w:cs="Arial"/>
                <w:b/>
                <w:bCs/>
                <w:color w:val="auto"/>
                <w:sz w:val="16"/>
                <w:szCs w:val="16"/>
              </w:rPr>
              <w:t>0.1</w:t>
            </w:r>
          </w:p>
        </w:tc>
      </w:tr>
    </w:tbl>
    <w:p w14:paraId="5DDD726F" w14:textId="221BDB19" w:rsidR="00880499" w:rsidRPr="005A36FC" w:rsidRDefault="00880499" w:rsidP="00880499">
      <w:pPr>
        <w:pStyle w:val="SingleParagraph"/>
      </w:pPr>
    </w:p>
    <w:p w14:paraId="55BD596E" w14:textId="1F0BC89C" w:rsidR="007936F8" w:rsidRDefault="00880499" w:rsidP="007936F8">
      <w:pPr>
        <w:pStyle w:val="TableHeading"/>
        <w:rPr>
          <w:rFonts w:asciiTheme="minorHAnsi" w:eastAsiaTheme="minorHAnsi" w:hAnsiTheme="minorHAnsi" w:cstheme="minorBidi"/>
          <w:sz w:val="22"/>
          <w:szCs w:val="22"/>
          <w:lang w:eastAsia="en-US"/>
        </w:rPr>
      </w:pPr>
      <w:bookmarkStart w:id="6" w:name="_Hlk71052219"/>
      <w:r w:rsidRPr="005A36FC">
        <w:t>Disaster Recovery Funding Arrangements</w:t>
      </w:r>
      <w:r w:rsidR="00033DD4">
        <w:t xml:space="preserve"> – </w:t>
      </w:r>
      <w:r w:rsidRPr="005A36FC">
        <w:t>expense estimates</w:t>
      </w:r>
      <w:bookmarkStart w:id="7" w:name="_1709483643"/>
      <w:bookmarkStart w:id="8" w:name="_1709541313"/>
      <w:bookmarkStart w:id="9" w:name="_1709654522"/>
      <w:bookmarkEnd w:id="6"/>
      <w:bookmarkEnd w:id="7"/>
      <w:bookmarkEnd w:id="8"/>
      <w:bookmarkEnd w:id="9"/>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7936F8" w:rsidRPr="007936F8" w14:paraId="7AA9DB7D" w14:textId="77777777" w:rsidTr="007936F8">
        <w:trPr>
          <w:divId w:val="1308902292"/>
          <w:trHeight w:hRule="exact" w:val="225"/>
        </w:trPr>
        <w:tc>
          <w:tcPr>
            <w:tcW w:w="530" w:type="pct"/>
            <w:tcBorders>
              <w:top w:val="single" w:sz="4" w:space="0" w:color="000000"/>
              <w:left w:val="nil"/>
              <w:bottom w:val="nil"/>
              <w:right w:val="nil"/>
            </w:tcBorders>
            <w:shd w:val="clear" w:color="000000" w:fill="FFFFFF"/>
            <w:noWrap/>
            <w:vAlign w:val="bottom"/>
            <w:hideMark/>
          </w:tcPr>
          <w:p w14:paraId="29288CD0" w14:textId="06BE833C" w:rsidR="007936F8" w:rsidRPr="007936F8" w:rsidRDefault="007936F8" w:rsidP="007936F8">
            <w:pPr>
              <w:spacing w:after="0" w:line="240" w:lineRule="auto"/>
              <w:rPr>
                <w:rFonts w:ascii="Arial" w:hAnsi="Arial" w:cs="Arial"/>
                <w:sz w:val="16"/>
                <w:szCs w:val="16"/>
                <w:lang w:eastAsia="zh-CN"/>
              </w:rPr>
            </w:pPr>
            <w:r w:rsidRPr="007936F8">
              <w:rPr>
                <w:rFonts w:ascii="Arial" w:hAnsi="Arial" w:cs="Arial"/>
                <w:sz w:val="16"/>
                <w:szCs w:val="16"/>
                <w:lang w:eastAsia="zh-CN"/>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13AECF0C" w14:textId="77777777" w:rsidR="007936F8" w:rsidRPr="007936F8" w:rsidRDefault="007936F8" w:rsidP="007936F8">
            <w:pPr>
              <w:spacing w:after="0" w:line="240" w:lineRule="auto"/>
              <w:jc w:val="right"/>
              <w:rPr>
                <w:rFonts w:ascii="Arial" w:hAnsi="Arial" w:cs="Arial"/>
                <w:sz w:val="16"/>
                <w:szCs w:val="16"/>
                <w:lang w:eastAsia="zh-CN"/>
              </w:rPr>
            </w:pPr>
            <w:r w:rsidRPr="007936F8">
              <w:rPr>
                <w:rFonts w:ascii="Arial" w:hAnsi="Arial" w:cs="Arial"/>
                <w:sz w:val="16"/>
                <w:szCs w:val="16"/>
                <w:lang w:eastAsia="zh-CN"/>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3449BDC7" w14:textId="77777777" w:rsidR="007936F8" w:rsidRPr="007936F8" w:rsidRDefault="007936F8" w:rsidP="007936F8">
            <w:pPr>
              <w:spacing w:after="0" w:line="240" w:lineRule="auto"/>
              <w:jc w:val="right"/>
              <w:rPr>
                <w:rFonts w:ascii="Arial" w:hAnsi="Arial" w:cs="Arial"/>
                <w:sz w:val="16"/>
                <w:szCs w:val="16"/>
                <w:lang w:eastAsia="zh-CN"/>
              </w:rPr>
            </w:pPr>
            <w:r w:rsidRPr="007936F8">
              <w:rPr>
                <w:rFonts w:ascii="Arial" w:hAnsi="Arial" w:cs="Arial"/>
                <w:sz w:val="16"/>
                <w:szCs w:val="16"/>
                <w:lang w:eastAsia="zh-CN"/>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0C023A89" w14:textId="77777777" w:rsidR="007936F8" w:rsidRPr="007936F8" w:rsidRDefault="007936F8" w:rsidP="007936F8">
            <w:pPr>
              <w:spacing w:after="0" w:line="240" w:lineRule="auto"/>
              <w:jc w:val="right"/>
              <w:rPr>
                <w:rFonts w:ascii="Arial" w:hAnsi="Arial" w:cs="Arial"/>
                <w:sz w:val="16"/>
                <w:szCs w:val="16"/>
                <w:lang w:eastAsia="zh-CN"/>
              </w:rPr>
            </w:pPr>
            <w:r w:rsidRPr="007936F8">
              <w:rPr>
                <w:rFonts w:ascii="Arial" w:hAnsi="Arial" w:cs="Arial"/>
                <w:sz w:val="16"/>
                <w:szCs w:val="16"/>
                <w:lang w:eastAsia="zh-CN"/>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4C8C58EF" w14:textId="77777777" w:rsidR="007936F8" w:rsidRPr="007936F8" w:rsidRDefault="007936F8" w:rsidP="007936F8">
            <w:pPr>
              <w:spacing w:after="0" w:line="240" w:lineRule="auto"/>
              <w:jc w:val="right"/>
              <w:rPr>
                <w:rFonts w:ascii="Arial" w:hAnsi="Arial" w:cs="Arial"/>
                <w:sz w:val="16"/>
                <w:szCs w:val="16"/>
                <w:lang w:eastAsia="zh-CN"/>
              </w:rPr>
            </w:pPr>
            <w:r w:rsidRPr="007936F8">
              <w:rPr>
                <w:rFonts w:ascii="Arial" w:hAnsi="Arial" w:cs="Arial"/>
                <w:sz w:val="16"/>
                <w:szCs w:val="16"/>
                <w:lang w:eastAsia="zh-CN"/>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3F3CA762" w14:textId="77777777" w:rsidR="007936F8" w:rsidRPr="007936F8" w:rsidRDefault="007936F8" w:rsidP="007936F8">
            <w:pPr>
              <w:spacing w:after="0" w:line="240" w:lineRule="auto"/>
              <w:jc w:val="right"/>
              <w:rPr>
                <w:rFonts w:ascii="Arial" w:hAnsi="Arial" w:cs="Arial"/>
                <w:sz w:val="16"/>
                <w:szCs w:val="16"/>
                <w:lang w:eastAsia="zh-CN"/>
              </w:rPr>
            </w:pPr>
            <w:r w:rsidRPr="007936F8">
              <w:rPr>
                <w:rFonts w:ascii="Arial" w:hAnsi="Arial" w:cs="Arial"/>
                <w:sz w:val="16"/>
                <w:szCs w:val="16"/>
                <w:lang w:eastAsia="zh-CN"/>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14EE3D49" w14:textId="77777777" w:rsidR="007936F8" w:rsidRPr="007936F8" w:rsidRDefault="007936F8" w:rsidP="007936F8">
            <w:pPr>
              <w:spacing w:after="0" w:line="240" w:lineRule="auto"/>
              <w:jc w:val="right"/>
              <w:rPr>
                <w:rFonts w:ascii="Arial" w:hAnsi="Arial" w:cs="Arial"/>
                <w:sz w:val="16"/>
                <w:szCs w:val="16"/>
                <w:lang w:eastAsia="zh-CN"/>
              </w:rPr>
            </w:pPr>
            <w:r w:rsidRPr="007936F8">
              <w:rPr>
                <w:rFonts w:ascii="Arial" w:hAnsi="Arial" w:cs="Arial"/>
                <w:sz w:val="16"/>
                <w:szCs w:val="16"/>
                <w:lang w:eastAsia="zh-CN"/>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12B1D577" w14:textId="77777777" w:rsidR="007936F8" w:rsidRPr="007936F8" w:rsidRDefault="007936F8" w:rsidP="007936F8">
            <w:pPr>
              <w:spacing w:after="0" w:line="240" w:lineRule="auto"/>
              <w:jc w:val="right"/>
              <w:rPr>
                <w:rFonts w:ascii="Arial" w:hAnsi="Arial" w:cs="Arial"/>
                <w:sz w:val="16"/>
                <w:szCs w:val="16"/>
                <w:lang w:eastAsia="zh-CN"/>
              </w:rPr>
            </w:pPr>
            <w:r w:rsidRPr="007936F8">
              <w:rPr>
                <w:rFonts w:ascii="Arial" w:hAnsi="Arial" w:cs="Arial"/>
                <w:sz w:val="16"/>
                <w:szCs w:val="16"/>
                <w:lang w:eastAsia="zh-CN"/>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4B56F5B2" w14:textId="77777777" w:rsidR="007936F8" w:rsidRPr="007936F8" w:rsidRDefault="007936F8" w:rsidP="007936F8">
            <w:pPr>
              <w:spacing w:after="0" w:line="240" w:lineRule="auto"/>
              <w:jc w:val="right"/>
              <w:rPr>
                <w:rFonts w:ascii="Arial" w:hAnsi="Arial" w:cs="Arial"/>
                <w:sz w:val="16"/>
                <w:szCs w:val="16"/>
                <w:lang w:eastAsia="zh-CN"/>
              </w:rPr>
            </w:pPr>
            <w:r w:rsidRPr="007936F8">
              <w:rPr>
                <w:rFonts w:ascii="Arial" w:hAnsi="Arial" w:cs="Arial"/>
                <w:sz w:val="16"/>
                <w:szCs w:val="16"/>
                <w:lang w:eastAsia="zh-CN"/>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621C81BB" w14:textId="77777777" w:rsidR="007936F8" w:rsidRPr="007936F8" w:rsidRDefault="007936F8" w:rsidP="007936F8">
            <w:pPr>
              <w:spacing w:after="0" w:line="240" w:lineRule="auto"/>
              <w:jc w:val="right"/>
              <w:rPr>
                <w:rFonts w:ascii="Arial" w:hAnsi="Arial" w:cs="Arial"/>
                <w:sz w:val="16"/>
                <w:szCs w:val="16"/>
                <w:lang w:eastAsia="zh-CN"/>
              </w:rPr>
            </w:pPr>
            <w:r w:rsidRPr="007936F8">
              <w:rPr>
                <w:rFonts w:ascii="Arial" w:hAnsi="Arial" w:cs="Arial"/>
                <w:sz w:val="16"/>
                <w:szCs w:val="16"/>
                <w:lang w:eastAsia="zh-CN"/>
              </w:rPr>
              <w:t>Total</w:t>
            </w:r>
          </w:p>
        </w:tc>
      </w:tr>
      <w:tr w:rsidR="007936F8" w:rsidRPr="007936F8" w14:paraId="12D7CA13" w14:textId="77777777" w:rsidTr="007936F8">
        <w:trPr>
          <w:divId w:val="1308902292"/>
          <w:trHeight w:hRule="exact" w:val="225"/>
        </w:trPr>
        <w:tc>
          <w:tcPr>
            <w:tcW w:w="530" w:type="pct"/>
            <w:tcBorders>
              <w:top w:val="nil"/>
              <w:left w:val="nil"/>
              <w:bottom w:val="nil"/>
              <w:right w:val="nil"/>
            </w:tcBorders>
            <w:shd w:val="clear" w:color="000000" w:fill="FFFFFF"/>
            <w:noWrap/>
            <w:vAlign w:val="bottom"/>
            <w:hideMark/>
          </w:tcPr>
          <w:p w14:paraId="61565494" w14:textId="77777777" w:rsidR="007936F8" w:rsidRPr="007936F8" w:rsidRDefault="007936F8" w:rsidP="007936F8">
            <w:pPr>
              <w:spacing w:after="0" w:line="240" w:lineRule="auto"/>
              <w:jc w:val="left"/>
              <w:rPr>
                <w:rFonts w:ascii="Arial" w:hAnsi="Arial" w:cs="Arial"/>
                <w:sz w:val="16"/>
                <w:szCs w:val="16"/>
                <w:lang w:eastAsia="zh-CN"/>
              </w:rPr>
            </w:pPr>
            <w:r w:rsidRPr="007936F8">
              <w:rPr>
                <w:rFonts w:ascii="Arial" w:hAnsi="Arial" w:cs="Arial"/>
                <w:sz w:val="16"/>
                <w:szCs w:val="16"/>
                <w:lang w:eastAsia="zh-CN"/>
              </w:rPr>
              <w:t>2021-22</w:t>
            </w:r>
          </w:p>
        </w:tc>
        <w:tc>
          <w:tcPr>
            <w:tcW w:w="491" w:type="pct"/>
            <w:tcBorders>
              <w:top w:val="nil"/>
              <w:left w:val="nil"/>
              <w:bottom w:val="nil"/>
              <w:right w:val="nil"/>
            </w:tcBorders>
            <w:shd w:val="clear" w:color="000000" w:fill="FFFFFF"/>
            <w:noWrap/>
            <w:vAlign w:val="bottom"/>
            <w:hideMark/>
          </w:tcPr>
          <w:p w14:paraId="47F78982" w14:textId="77777777" w:rsidR="007936F8" w:rsidRPr="007936F8" w:rsidRDefault="007936F8" w:rsidP="007936F8">
            <w:pPr>
              <w:spacing w:after="0" w:line="240" w:lineRule="auto"/>
              <w:jc w:val="right"/>
              <w:rPr>
                <w:rFonts w:ascii="Arial" w:hAnsi="Arial" w:cs="Arial"/>
                <w:sz w:val="16"/>
                <w:szCs w:val="16"/>
                <w:lang w:eastAsia="zh-CN"/>
              </w:rPr>
            </w:pPr>
            <w:r w:rsidRPr="007936F8">
              <w:rPr>
                <w:rFonts w:ascii="Arial" w:hAnsi="Arial" w:cs="Arial"/>
                <w:sz w:val="16"/>
                <w:szCs w:val="16"/>
                <w:lang w:eastAsia="zh-CN"/>
              </w:rPr>
              <w:t>1,405.6</w:t>
            </w:r>
          </w:p>
        </w:tc>
        <w:tc>
          <w:tcPr>
            <w:tcW w:w="491" w:type="pct"/>
            <w:tcBorders>
              <w:top w:val="nil"/>
              <w:left w:val="nil"/>
              <w:bottom w:val="nil"/>
              <w:right w:val="nil"/>
            </w:tcBorders>
            <w:shd w:val="clear" w:color="000000" w:fill="FFFFFF"/>
            <w:noWrap/>
            <w:vAlign w:val="bottom"/>
            <w:hideMark/>
          </w:tcPr>
          <w:p w14:paraId="7E630E99" w14:textId="77777777" w:rsidR="007936F8" w:rsidRPr="007936F8" w:rsidRDefault="007936F8" w:rsidP="007936F8">
            <w:pPr>
              <w:spacing w:after="0" w:line="240" w:lineRule="auto"/>
              <w:jc w:val="right"/>
              <w:rPr>
                <w:rFonts w:ascii="Arial" w:hAnsi="Arial" w:cs="Arial"/>
                <w:sz w:val="16"/>
                <w:szCs w:val="16"/>
                <w:lang w:eastAsia="zh-CN"/>
              </w:rPr>
            </w:pPr>
            <w:r w:rsidRPr="007936F8">
              <w:rPr>
                <w:rFonts w:ascii="Arial" w:hAnsi="Arial" w:cs="Arial"/>
                <w:sz w:val="16"/>
                <w:szCs w:val="16"/>
                <w:lang w:eastAsia="zh-CN"/>
              </w:rPr>
              <w:t>1.6</w:t>
            </w:r>
          </w:p>
        </w:tc>
        <w:tc>
          <w:tcPr>
            <w:tcW w:w="491" w:type="pct"/>
            <w:tcBorders>
              <w:top w:val="nil"/>
              <w:left w:val="nil"/>
              <w:bottom w:val="nil"/>
              <w:right w:val="nil"/>
            </w:tcBorders>
            <w:shd w:val="clear" w:color="000000" w:fill="FFFFFF"/>
            <w:noWrap/>
            <w:vAlign w:val="bottom"/>
            <w:hideMark/>
          </w:tcPr>
          <w:p w14:paraId="393403A3" w14:textId="77777777" w:rsidR="007936F8" w:rsidRPr="007936F8" w:rsidRDefault="007936F8" w:rsidP="007936F8">
            <w:pPr>
              <w:spacing w:after="0" w:line="240" w:lineRule="auto"/>
              <w:jc w:val="right"/>
              <w:rPr>
                <w:rFonts w:ascii="Arial" w:hAnsi="Arial" w:cs="Arial"/>
                <w:sz w:val="16"/>
                <w:szCs w:val="16"/>
                <w:lang w:eastAsia="zh-CN"/>
              </w:rPr>
            </w:pPr>
            <w:r w:rsidRPr="007936F8">
              <w:rPr>
                <w:rFonts w:ascii="Arial" w:hAnsi="Arial" w:cs="Arial"/>
                <w:sz w:val="16"/>
                <w:szCs w:val="16"/>
                <w:lang w:eastAsia="zh-CN"/>
              </w:rPr>
              <w:t>281.3</w:t>
            </w:r>
          </w:p>
        </w:tc>
        <w:tc>
          <w:tcPr>
            <w:tcW w:w="491" w:type="pct"/>
            <w:tcBorders>
              <w:top w:val="nil"/>
              <w:left w:val="nil"/>
              <w:bottom w:val="nil"/>
              <w:right w:val="nil"/>
            </w:tcBorders>
            <w:shd w:val="clear" w:color="000000" w:fill="FFFFFF"/>
            <w:noWrap/>
            <w:vAlign w:val="bottom"/>
            <w:hideMark/>
          </w:tcPr>
          <w:p w14:paraId="1B7C4807" w14:textId="77777777" w:rsidR="007936F8" w:rsidRPr="007936F8" w:rsidRDefault="007936F8" w:rsidP="007936F8">
            <w:pPr>
              <w:spacing w:after="0" w:line="240" w:lineRule="auto"/>
              <w:jc w:val="right"/>
              <w:rPr>
                <w:rFonts w:ascii="Arial" w:hAnsi="Arial" w:cs="Arial"/>
                <w:sz w:val="16"/>
                <w:szCs w:val="16"/>
                <w:lang w:eastAsia="zh-CN"/>
              </w:rPr>
            </w:pPr>
            <w:r w:rsidRPr="007936F8">
              <w:rPr>
                <w:rFonts w:ascii="Arial" w:hAnsi="Arial" w:cs="Arial"/>
                <w:sz w:val="16"/>
                <w:szCs w:val="16"/>
                <w:lang w:eastAsia="zh-CN"/>
              </w:rPr>
              <w:t>30.1</w:t>
            </w:r>
          </w:p>
        </w:tc>
        <w:tc>
          <w:tcPr>
            <w:tcW w:w="491" w:type="pct"/>
            <w:tcBorders>
              <w:top w:val="nil"/>
              <w:left w:val="nil"/>
              <w:bottom w:val="nil"/>
              <w:right w:val="nil"/>
            </w:tcBorders>
            <w:shd w:val="clear" w:color="000000" w:fill="FFFFFF"/>
            <w:noWrap/>
            <w:vAlign w:val="bottom"/>
            <w:hideMark/>
          </w:tcPr>
          <w:p w14:paraId="09E3F6C9" w14:textId="77777777" w:rsidR="007936F8" w:rsidRPr="007936F8" w:rsidRDefault="007936F8" w:rsidP="007936F8">
            <w:pPr>
              <w:spacing w:after="0" w:line="240" w:lineRule="auto"/>
              <w:jc w:val="right"/>
              <w:rPr>
                <w:rFonts w:ascii="Arial" w:hAnsi="Arial" w:cs="Arial"/>
                <w:sz w:val="16"/>
                <w:szCs w:val="16"/>
                <w:lang w:eastAsia="zh-CN"/>
              </w:rPr>
            </w:pPr>
            <w:r w:rsidRPr="007936F8">
              <w:rPr>
                <w:rFonts w:ascii="Arial" w:hAnsi="Arial" w:cs="Arial"/>
                <w:sz w:val="16"/>
                <w:szCs w:val="16"/>
                <w:lang w:eastAsia="zh-CN"/>
              </w:rPr>
              <w:t>0.7</w:t>
            </w:r>
          </w:p>
        </w:tc>
        <w:tc>
          <w:tcPr>
            <w:tcW w:w="491" w:type="pct"/>
            <w:tcBorders>
              <w:top w:val="nil"/>
              <w:left w:val="nil"/>
              <w:bottom w:val="nil"/>
              <w:right w:val="nil"/>
            </w:tcBorders>
            <w:shd w:val="clear" w:color="000000" w:fill="FFFFFF"/>
            <w:noWrap/>
            <w:vAlign w:val="bottom"/>
            <w:hideMark/>
          </w:tcPr>
          <w:p w14:paraId="097F2004" w14:textId="77777777" w:rsidR="007936F8" w:rsidRPr="007936F8" w:rsidRDefault="007936F8" w:rsidP="007936F8">
            <w:pPr>
              <w:spacing w:after="0" w:line="240" w:lineRule="auto"/>
              <w:jc w:val="right"/>
              <w:rPr>
                <w:rFonts w:ascii="Arial" w:hAnsi="Arial" w:cs="Arial"/>
                <w:sz w:val="16"/>
                <w:szCs w:val="16"/>
                <w:lang w:eastAsia="zh-CN"/>
              </w:rPr>
            </w:pPr>
            <w:r w:rsidRPr="007936F8">
              <w:rPr>
                <w:rFonts w:ascii="Arial" w:hAnsi="Arial" w:cs="Arial"/>
                <w:sz w:val="16"/>
                <w:szCs w:val="16"/>
                <w:lang w:eastAsia="zh-CN"/>
              </w:rPr>
              <w:t>0.1</w:t>
            </w:r>
          </w:p>
        </w:tc>
        <w:tc>
          <w:tcPr>
            <w:tcW w:w="491" w:type="pct"/>
            <w:tcBorders>
              <w:top w:val="nil"/>
              <w:left w:val="nil"/>
              <w:bottom w:val="nil"/>
              <w:right w:val="nil"/>
            </w:tcBorders>
            <w:shd w:val="clear" w:color="000000" w:fill="FFFFFF"/>
            <w:noWrap/>
            <w:vAlign w:val="bottom"/>
            <w:hideMark/>
          </w:tcPr>
          <w:p w14:paraId="6CFBE642" w14:textId="77777777" w:rsidR="007936F8" w:rsidRPr="007936F8" w:rsidRDefault="007936F8" w:rsidP="007936F8">
            <w:pPr>
              <w:spacing w:after="0" w:line="240" w:lineRule="auto"/>
              <w:jc w:val="right"/>
              <w:rPr>
                <w:rFonts w:ascii="Arial" w:hAnsi="Arial" w:cs="Arial"/>
                <w:sz w:val="16"/>
                <w:szCs w:val="16"/>
                <w:lang w:eastAsia="zh-CN"/>
              </w:rPr>
            </w:pPr>
            <w:r w:rsidRPr="007936F8">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16BD63A5" w14:textId="77777777" w:rsidR="007936F8" w:rsidRPr="007936F8" w:rsidRDefault="007936F8" w:rsidP="007936F8">
            <w:pPr>
              <w:spacing w:after="0" w:line="240" w:lineRule="auto"/>
              <w:jc w:val="right"/>
              <w:rPr>
                <w:rFonts w:ascii="Arial" w:hAnsi="Arial" w:cs="Arial"/>
                <w:sz w:val="16"/>
                <w:szCs w:val="16"/>
                <w:lang w:eastAsia="zh-CN"/>
              </w:rPr>
            </w:pPr>
            <w:r w:rsidRPr="007936F8">
              <w:rPr>
                <w:rFonts w:ascii="Arial" w:hAnsi="Arial" w:cs="Arial"/>
                <w:sz w:val="16"/>
                <w:szCs w:val="16"/>
                <w:lang w:eastAsia="zh-CN"/>
              </w:rPr>
              <w:t>-</w:t>
            </w:r>
          </w:p>
        </w:tc>
        <w:tc>
          <w:tcPr>
            <w:tcW w:w="544" w:type="pct"/>
            <w:tcBorders>
              <w:top w:val="nil"/>
              <w:left w:val="nil"/>
              <w:bottom w:val="nil"/>
              <w:right w:val="nil"/>
            </w:tcBorders>
            <w:shd w:val="clear" w:color="000000" w:fill="FFFFFF"/>
            <w:noWrap/>
            <w:vAlign w:val="bottom"/>
            <w:hideMark/>
          </w:tcPr>
          <w:p w14:paraId="7AA4798B" w14:textId="77777777" w:rsidR="007936F8" w:rsidRPr="007936F8" w:rsidRDefault="007936F8" w:rsidP="007936F8">
            <w:pPr>
              <w:spacing w:after="0" w:line="240" w:lineRule="auto"/>
              <w:jc w:val="right"/>
              <w:rPr>
                <w:rFonts w:ascii="Arial" w:hAnsi="Arial" w:cs="Arial"/>
                <w:sz w:val="16"/>
                <w:szCs w:val="16"/>
                <w:lang w:eastAsia="zh-CN"/>
              </w:rPr>
            </w:pPr>
            <w:r w:rsidRPr="007936F8">
              <w:rPr>
                <w:rFonts w:ascii="Arial" w:hAnsi="Arial" w:cs="Arial"/>
                <w:sz w:val="16"/>
                <w:szCs w:val="16"/>
                <w:lang w:eastAsia="zh-CN"/>
              </w:rPr>
              <w:t>1,719.3</w:t>
            </w:r>
          </w:p>
        </w:tc>
      </w:tr>
      <w:tr w:rsidR="007936F8" w:rsidRPr="007936F8" w14:paraId="47B535B6" w14:textId="77777777" w:rsidTr="007936F8">
        <w:trPr>
          <w:divId w:val="1308902292"/>
          <w:trHeight w:hRule="exact" w:val="225"/>
        </w:trPr>
        <w:tc>
          <w:tcPr>
            <w:tcW w:w="530" w:type="pct"/>
            <w:tcBorders>
              <w:top w:val="nil"/>
              <w:left w:val="nil"/>
              <w:bottom w:val="nil"/>
              <w:right w:val="nil"/>
            </w:tcBorders>
            <w:shd w:val="clear" w:color="000000" w:fill="F2F9FC"/>
            <w:noWrap/>
            <w:vAlign w:val="bottom"/>
            <w:hideMark/>
          </w:tcPr>
          <w:p w14:paraId="7B70090D" w14:textId="77777777" w:rsidR="007936F8" w:rsidRPr="007936F8" w:rsidRDefault="007936F8" w:rsidP="007936F8">
            <w:pPr>
              <w:spacing w:after="0" w:line="240" w:lineRule="auto"/>
              <w:jc w:val="left"/>
              <w:rPr>
                <w:rFonts w:ascii="Arial" w:hAnsi="Arial" w:cs="Arial"/>
                <w:sz w:val="16"/>
                <w:szCs w:val="16"/>
                <w:lang w:eastAsia="zh-CN"/>
              </w:rPr>
            </w:pPr>
            <w:r w:rsidRPr="007936F8">
              <w:rPr>
                <w:rFonts w:ascii="Arial" w:hAnsi="Arial" w:cs="Arial"/>
                <w:sz w:val="16"/>
                <w:szCs w:val="16"/>
                <w:lang w:eastAsia="zh-CN"/>
              </w:rPr>
              <w:t>2022-23</w:t>
            </w:r>
          </w:p>
        </w:tc>
        <w:tc>
          <w:tcPr>
            <w:tcW w:w="491" w:type="pct"/>
            <w:tcBorders>
              <w:top w:val="nil"/>
              <w:left w:val="nil"/>
              <w:bottom w:val="nil"/>
              <w:right w:val="nil"/>
            </w:tcBorders>
            <w:shd w:val="clear" w:color="000000" w:fill="F2F9FC"/>
            <w:noWrap/>
            <w:vAlign w:val="bottom"/>
            <w:hideMark/>
          </w:tcPr>
          <w:p w14:paraId="141822E0" w14:textId="77777777" w:rsidR="007936F8" w:rsidRPr="007936F8" w:rsidRDefault="007936F8" w:rsidP="007936F8">
            <w:pPr>
              <w:spacing w:after="0" w:line="240" w:lineRule="auto"/>
              <w:jc w:val="right"/>
              <w:rPr>
                <w:rFonts w:ascii="Arial" w:hAnsi="Arial" w:cs="Arial"/>
                <w:sz w:val="16"/>
                <w:szCs w:val="16"/>
                <w:lang w:eastAsia="zh-CN"/>
              </w:rPr>
            </w:pPr>
            <w:r w:rsidRPr="007936F8">
              <w:rPr>
                <w:rFonts w:ascii="Arial" w:hAnsi="Arial" w:cs="Arial"/>
                <w:sz w:val="16"/>
                <w:szCs w:val="16"/>
                <w:lang w:eastAsia="zh-CN"/>
              </w:rPr>
              <w:t>27.3</w:t>
            </w:r>
          </w:p>
        </w:tc>
        <w:tc>
          <w:tcPr>
            <w:tcW w:w="491" w:type="pct"/>
            <w:tcBorders>
              <w:top w:val="nil"/>
              <w:left w:val="nil"/>
              <w:bottom w:val="nil"/>
              <w:right w:val="nil"/>
            </w:tcBorders>
            <w:shd w:val="clear" w:color="000000" w:fill="F2F9FC"/>
            <w:noWrap/>
            <w:vAlign w:val="bottom"/>
            <w:hideMark/>
          </w:tcPr>
          <w:p w14:paraId="7CFE9542" w14:textId="77777777" w:rsidR="007936F8" w:rsidRPr="007936F8" w:rsidRDefault="007936F8" w:rsidP="007936F8">
            <w:pPr>
              <w:spacing w:after="0" w:line="240" w:lineRule="auto"/>
              <w:jc w:val="right"/>
              <w:rPr>
                <w:rFonts w:ascii="Arial" w:hAnsi="Arial" w:cs="Arial"/>
                <w:sz w:val="16"/>
                <w:szCs w:val="16"/>
                <w:lang w:eastAsia="zh-CN"/>
              </w:rPr>
            </w:pPr>
            <w:r w:rsidRPr="007936F8">
              <w:rPr>
                <w:rFonts w:ascii="Arial" w:hAnsi="Arial" w:cs="Arial"/>
                <w:sz w:val="16"/>
                <w:szCs w:val="16"/>
                <w:lang w:eastAsia="zh-CN"/>
              </w:rPr>
              <w:t>1.7</w:t>
            </w:r>
          </w:p>
        </w:tc>
        <w:tc>
          <w:tcPr>
            <w:tcW w:w="491" w:type="pct"/>
            <w:tcBorders>
              <w:top w:val="nil"/>
              <w:left w:val="nil"/>
              <w:bottom w:val="nil"/>
              <w:right w:val="nil"/>
            </w:tcBorders>
            <w:shd w:val="clear" w:color="000000" w:fill="F2F9FC"/>
            <w:noWrap/>
            <w:vAlign w:val="bottom"/>
            <w:hideMark/>
          </w:tcPr>
          <w:p w14:paraId="4DB0F36C" w14:textId="77777777" w:rsidR="007936F8" w:rsidRPr="007936F8" w:rsidRDefault="007936F8" w:rsidP="007936F8">
            <w:pPr>
              <w:spacing w:after="0" w:line="240" w:lineRule="auto"/>
              <w:jc w:val="right"/>
              <w:rPr>
                <w:rFonts w:ascii="Arial" w:hAnsi="Arial" w:cs="Arial"/>
                <w:sz w:val="16"/>
                <w:szCs w:val="16"/>
                <w:lang w:eastAsia="zh-CN"/>
              </w:rPr>
            </w:pPr>
            <w:r w:rsidRPr="007936F8">
              <w:rPr>
                <w:rFonts w:ascii="Arial" w:hAnsi="Arial" w:cs="Arial"/>
                <w:sz w:val="16"/>
                <w:szCs w:val="16"/>
                <w:lang w:eastAsia="zh-CN"/>
              </w:rPr>
              <w:t>10.5</w:t>
            </w:r>
          </w:p>
        </w:tc>
        <w:tc>
          <w:tcPr>
            <w:tcW w:w="491" w:type="pct"/>
            <w:tcBorders>
              <w:top w:val="nil"/>
              <w:left w:val="nil"/>
              <w:bottom w:val="nil"/>
              <w:right w:val="nil"/>
            </w:tcBorders>
            <w:shd w:val="clear" w:color="000000" w:fill="F2F9FC"/>
            <w:noWrap/>
            <w:vAlign w:val="bottom"/>
            <w:hideMark/>
          </w:tcPr>
          <w:p w14:paraId="18774630" w14:textId="77777777" w:rsidR="007936F8" w:rsidRPr="007936F8" w:rsidRDefault="007936F8" w:rsidP="007936F8">
            <w:pPr>
              <w:spacing w:after="0" w:line="240" w:lineRule="auto"/>
              <w:jc w:val="right"/>
              <w:rPr>
                <w:rFonts w:ascii="Arial" w:hAnsi="Arial" w:cs="Arial"/>
                <w:sz w:val="16"/>
                <w:szCs w:val="16"/>
                <w:lang w:eastAsia="zh-CN"/>
              </w:rPr>
            </w:pPr>
            <w:r w:rsidRPr="007936F8">
              <w:rPr>
                <w:rFonts w:ascii="Arial" w:hAnsi="Arial" w:cs="Arial"/>
                <w:sz w:val="16"/>
                <w:szCs w:val="16"/>
                <w:lang w:eastAsia="zh-CN"/>
              </w:rPr>
              <w:t>1.5</w:t>
            </w:r>
          </w:p>
        </w:tc>
        <w:tc>
          <w:tcPr>
            <w:tcW w:w="491" w:type="pct"/>
            <w:tcBorders>
              <w:top w:val="nil"/>
              <w:left w:val="nil"/>
              <w:bottom w:val="nil"/>
              <w:right w:val="nil"/>
            </w:tcBorders>
            <w:shd w:val="clear" w:color="000000" w:fill="F2F9FC"/>
            <w:noWrap/>
            <w:vAlign w:val="bottom"/>
            <w:hideMark/>
          </w:tcPr>
          <w:p w14:paraId="32CC4BA5" w14:textId="77777777" w:rsidR="007936F8" w:rsidRPr="007936F8" w:rsidRDefault="007936F8" w:rsidP="007936F8">
            <w:pPr>
              <w:spacing w:after="0" w:line="240" w:lineRule="auto"/>
              <w:jc w:val="right"/>
              <w:rPr>
                <w:rFonts w:ascii="Arial" w:hAnsi="Arial" w:cs="Arial"/>
                <w:sz w:val="16"/>
                <w:szCs w:val="16"/>
                <w:lang w:eastAsia="zh-CN"/>
              </w:rPr>
            </w:pPr>
            <w:r w:rsidRPr="007936F8">
              <w:rPr>
                <w:rFonts w:ascii="Arial" w:hAnsi="Arial" w:cs="Arial"/>
                <w:sz w:val="16"/>
                <w:szCs w:val="16"/>
                <w:lang w:eastAsia="zh-CN"/>
              </w:rPr>
              <w:t>0.5</w:t>
            </w:r>
          </w:p>
        </w:tc>
        <w:tc>
          <w:tcPr>
            <w:tcW w:w="491" w:type="pct"/>
            <w:tcBorders>
              <w:top w:val="nil"/>
              <w:left w:val="nil"/>
              <w:bottom w:val="nil"/>
              <w:right w:val="nil"/>
            </w:tcBorders>
            <w:shd w:val="clear" w:color="000000" w:fill="F2F9FC"/>
            <w:noWrap/>
            <w:vAlign w:val="bottom"/>
            <w:hideMark/>
          </w:tcPr>
          <w:p w14:paraId="627ED939" w14:textId="77777777" w:rsidR="007936F8" w:rsidRPr="007936F8" w:rsidRDefault="007936F8" w:rsidP="007936F8">
            <w:pPr>
              <w:spacing w:after="0" w:line="240" w:lineRule="auto"/>
              <w:jc w:val="right"/>
              <w:rPr>
                <w:rFonts w:ascii="Arial" w:hAnsi="Arial" w:cs="Arial"/>
                <w:sz w:val="16"/>
                <w:szCs w:val="16"/>
                <w:lang w:eastAsia="zh-CN"/>
              </w:rPr>
            </w:pPr>
            <w:r w:rsidRPr="007936F8">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37604935" w14:textId="77777777" w:rsidR="007936F8" w:rsidRPr="007936F8" w:rsidRDefault="007936F8" w:rsidP="007936F8">
            <w:pPr>
              <w:spacing w:after="0" w:line="240" w:lineRule="auto"/>
              <w:jc w:val="right"/>
              <w:rPr>
                <w:rFonts w:ascii="Arial" w:hAnsi="Arial" w:cs="Arial"/>
                <w:sz w:val="16"/>
                <w:szCs w:val="16"/>
                <w:lang w:eastAsia="zh-CN"/>
              </w:rPr>
            </w:pPr>
            <w:r w:rsidRPr="007936F8">
              <w:rPr>
                <w:rFonts w:ascii="Arial" w:hAnsi="Arial" w:cs="Arial"/>
                <w:sz w:val="16"/>
                <w:szCs w:val="16"/>
                <w:lang w:eastAsia="zh-CN"/>
              </w:rPr>
              <w:t>-</w:t>
            </w:r>
          </w:p>
        </w:tc>
        <w:tc>
          <w:tcPr>
            <w:tcW w:w="491" w:type="pct"/>
            <w:tcBorders>
              <w:top w:val="nil"/>
              <w:left w:val="nil"/>
              <w:bottom w:val="nil"/>
              <w:right w:val="nil"/>
            </w:tcBorders>
            <w:shd w:val="clear" w:color="000000" w:fill="F2F9FC"/>
            <w:noWrap/>
            <w:vAlign w:val="bottom"/>
            <w:hideMark/>
          </w:tcPr>
          <w:p w14:paraId="03E54682" w14:textId="77777777" w:rsidR="007936F8" w:rsidRPr="007936F8" w:rsidRDefault="007936F8" w:rsidP="007936F8">
            <w:pPr>
              <w:spacing w:after="0" w:line="240" w:lineRule="auto"/>
              <w:jc w:val="right"/>
              <w:rPr>
                <w:rFonts w:ascii="Arial" w:hAnsi="Arial" w:cs="Arial"/>
                <w:sz w:val="16"/>
                <w:szCs w:val="16"/>
                <w:lang w:eastAsia="zh-CN"/>
              </w:rPr>
            </w:pPr>
            <w:r w:rsidRPr="007936F8">
              <w:rPr>
                <w:rFonts w:ascii="Arial" w:hAnsi="Arial" w:cs="Arial"/>
                <w:sz w:val="16"/>
                <w:szCs w:val="16"/>
                <w:lang w:eastAsia="zh-CN"/>
              </w:rPr>
              <w:t>-</w:t>
            </w:r>
          </w:p>
        </w:tc>
        <w:tc>
          <w:tcPr>
            <w:tcW w:w="544" w:type="pct"/>
            <w:tcBorders>
              <w:top w:val="nil"/>
              <w:left w:val="nil"/>
              <w:bottom w:val="nil"/>
              <w:right w:val="nil"/>
            </w:tcBorders>
            <w:shd w:val="clear" w:color="000000" w:fill="F2F9FC"/>
            <w:noWrap/>
            <w:vAlign w:val="bottom"/>
            <w:hideMark/>
          </w:tcPr>
          <w:p w14:paraId="0DCE8AF3" w14:textId="77777777" w:rsidR="007936F8" w:rsidRPr="007936F8" w:rsidRDefault="007936F8" w:rsidP="007936F8">
            <w:pPr>
              <w:spacing w:after="0" w:line="240" w:lineRule="auto"/>
              <w:jc w:val="right"/>
              <w:rPr>
                <w:rFonts w:ascii="Arial" w:hAnsi="Arial" w:cs="Arial"/>
                <w:sz w:val="16"/>
                <w:szCs w:val="16"/>
                <w:lang w:eastAsia="zh-CN"/>
              </w:rPr>
            </w:pPr>
            <w:r w:rsidRPr="007936F8">
              <w:rPr>
                <w:rFonts w:ascii="Arial" w:hAnsi="Arial" w:cs="Arial"/>
                <w:sz w:val="16"/>
                <w:szCs w:val="16"/>
                <w:lang w:eastAsia="zh-CN"/>
              </w:rPr>
              <w:t>41.6</w:t>
            </w:r>
          </w:p>
        </w:tc>
      </w:tr>
      <w:tr w:rsidR="007936F8" w:rsidRPr="007936F8" w14:paraId="213CDD24" w14:textId="77777777" w:rsidTr="007936F8">
        <w:trPr>
          <w:divId w:val="1308902292"/>
          <w:trHeight w:hRule="exact" w:val="225"/>
        </w:trPr>
        <w:tc>
          <w:tcPr>
            <w:tcW w:w="530" w:type="pct"/>
            <w:tcBorders>
              <w:top w:val="nil"/>
              <w:left w:val="nil"/>
              <w:bottom w:val="nil"/>
              <w:right w:val="nil"/>
            </w:tcBorders>
            <w:shd w:val="clear" w:color="000000" w:fill="FFFFFF"/>
            <w:noWrap/>
            <w:vAlign w:val="bottom"/>
            <w:hideMark/>
          </w:tcPr>
          <w:p w14:paraId="0DDA721E" w14:textId="77777777" w:rsidR="007936F8" w:rsidRPr="007936F8" w:rsidRDefault="007936F8" w:rsidP="007936F8">
            <w:pPr>
              <w:spacing w:after="0" w:line="240" w:lineRule="auto"/>
              <w:jc w:val="left"/>
              <w:rPr>
                <w:rFonts w:ascii="Arial" w:hAnsi="Arial" w:cs="Arial"/>
                <w:sz w:val="16"/>
                <w:szCs w:val="16"/>
                <w:lang w:eastAsia="zh-CN"/>
              </w:rPr>
            </w:pPr>
            <w:r w:rsidRPr="007936F8">
              <w:rPr>
                <w:rFonts w:ascii="Arial" w:hAnsi="Arial" w:cs="Arial"/>
                <w:sz w:val="16"/>
                <w:szCs w:val="16"/>
                <w:lang w:eastAsia="zh-CN"/>
              </w:rPr>
              <w:t>2023-24</w:t>
            </w:r>
          </w:p>
        </w:tc>
        <w:tc>
          <w:tcPr>
            <w:tcW w:w="491" w:type="pct"/>
            <w:tcBorders>
              <w:top w:val="nil"/>
              <w:left w:val="nil"/>
              <w:bottom w:val="nil"/>
              <w:right w:val="nil"/>
            </w:tcBorders>
            <w:shd w:val="clear" w:color="000000" w:fill="FFFFFF"/>
            <w:noWrap/>
            <w:vAlign w:val="bottom"/>
            <w:hideMark/>
          </w:tcPr>
          <w:p w14:paraId="1058AB10" w14:textId="77777777" w:rsidR="007936F8" w:rsidRPr="007936F8" w:rsidRDefault="007936F8" w:rsidP="007936F8">
            <w:pPr>
              <w:spacing w:after="0" w:line="240" w:lineRule="auto"/>
              <w:jc w:val="right"/>
              <w:rPr>
                <w:rFonts w:ascii="Arial" w:hAnsi="Arial" w:cs="Arial"/>
                <w:sz w:val="16"/>
                <w:szCs w:val="16"/>
                <w:lang w:eastAsia="zh-CN"/>
              </w:rPr>
            </w:pPr>
            <w:r w:rsidRPr="007936F8">
              <w:rPr>
                <w:rFonts w:ascii="Arial" w:hAnsi="Arial" w:cs="Arial"/>
                <w:sz w:val="16"/>
                <w:szCs w:val="16"/>
                <w:lang w:eastAsia="zh-CN"/>
              </w:rPr>
              <w:t>5.9</w:t>
            </w:r>
          </w:p>
        </w:tc>
        <w:tc>
          <w:tcPr>
            <w:tcW w:w="491" w:type="pct"/>
            <w:tcBorders>
              <w:top w:val="nil"/>
              <w:left w:val="nil"/>
              <w:bottom w:val="nil"/>
              <w:right w:val="nil"/>
            </w:tcBorders>
            <w:shd w:val="clear" w:color="000000" w:fill="FFFFFF"/>
            <w:noWrap/>
            <w:vAlign w:val="bottom"/>
            <w:hideMark/>
          </w:tcPr>
          <w:p w14:paraId="34A74733" w14:textId="77777777" w:rsidR="007936F8" w:rsidRPr="007936F8" w:rsidRDefault="007936F8" w:rsidP="007936F8">
            <w:pPr>
              <w:spacing w:after="0" w:line="240" w:lineRule="auto"/>
              <w:jc w:val="right"/>
              <w:rPr>
                <w:rFonts w:ascii="Arial" w:hAnsi="Arial" w:cs="Arial"/>
                <w:sz w:val="16"/>
                <w:szCs w:val="16"/>
                <w:lang w:eastAsia="zh-CN"/>
              </w:rPr>
            </w:pPr>
            <w:r w:rsidRPr="007936F8">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106346D2" w14:textId="77777777" w:rsidR="007936F8" w:rsidRPr="007936F8" w:rsidRDefault="007936F8" w:rsidP="007936F8">
            <w:pPr>
              <w:spacing w:after="0" w:line="240" w:lineRule="auto"/>
              <w:jc w:val="right"/>
              <w:rPr>
                <w:rFonts w:ascii="Arial" w:hAnsi="Arial" w:cs="Arial"/>
                <w:sz w:val="16"/>
                <w:szCs w:val="16"/>
                <w:lang w:eastAsia="zh-CN"/>
              </w:rPr>
            </w:pPr>
            <w:r w:rsidRPr="007936F8">
              <w:rPr>
                <w:rFonts w:ascii="Arial" w:hAnsi="Arial" w:cs="Arial"/>
                <w:sz w:val="16"/>
                <w:szCs w:val="16"/>
                <w:lang w:eastAsia="zh-CN"/>
              </w:rPr>
              <w:t>0.1</w:t>
            </w:r>
          </w:p>
        </w:tc>
        <w:tc>
          <w:tcPr>
            <w:tcW w:w="491" w:type="pct"/>
            <w:tcBorders>
              <w:top w:val="nil"/>
              <w:left w:val="nil"/>
              <w:bottom w:val="nil"/>
              <w:right w:val="nil"/>
            </w:tcBorders>
            <w:shd w:val="clear" w:color="000000" w:fill="FFFFFF"/>
            <w:noWrap/>
            <w:vAlign w:val="bottom"/>
            <w:hideMark/>
          </w:tcPr>
          <w:p w14:paraId="4BA0B138" w14:textId="77777777" w:rsidR="007936F8" w:rsidRPr="007936F8" w:rsidRDefault="007936F8" w:rsidP="007936F8">
            <w:pPr>
              <w:spacing w:after="0" w:line="240" w:lineRule="auto"/>
              <w:jc w:val="right"/>
              <w:rPr>
                <w:rFonts w:ascii="Arial" w:hAnsi="Arial" w:cs="Arial"/>
                <w:sz w:val="16"/>
                <w:szCs w:val="16"/>
                <w:lang w:eastAsia="zh-CN"/>
              </w:rPr>
            </w:pPr>
            <w:r w:rsidRPr="007936F8">
              <w:rPr>
                <w:rFonts w:ascii="Arial" w:hAnsi="Arial" w:cs="Arial"/>
                <w:sz w:val="16"/>
                <w:szCs w:val="16"/>
                <w:lang w:eastAsia="zh-CN"/>
              </w:rPr>
              <w:t>0.4</w:t>
            </w:r>
          </w:p>
        </w:tc>
        <w:tc>
          <w:tcPr>
            <w:tcW w:w="491" w:type="pct"/>
            <w:tcBorders>
              <w:top w:val="nil"/>
              <w:left w:val="nil"/>
              <w:bottom w:val="nil"/>
              <w:right w:val="nil"/>
            </w:tcBorders>
            <w:shd w:val="clear" w:color="000000" w:fill="FFFFFF"/>
            <w:noWrap/>
            <w:vAlign w:val="bottom"/>
            <w:hideMark/>
          </w:tcPr>
          <w:p w14:paraId="6EBB7D65" w14:textId="77777777" w:rsidR="007936F8" w:rsidRPr="007936F8" w:rsidRDefault="007936F8" w:rsidP="007936F8">
            <w:pPr>
              <w:spacing w:after="0" w:line="240" w:lineRule="auto"/>
              <w:jc w:val="right"/>
              <w:rPr>
                <w:rFonts w:ascii="Arial" w:hAnsi="Arial" w:cs="Arial"/>
                <w:sz w:val="16"/>
                <w:szCs w:val="16"/>
                <w:lang w:eastAsia="zh-CN"/>
              </w:rPr>
            </w:pPr>
            <w:r w:rsidRPr="007936F8">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29C6738B" w14:textId="77777777" w:rsidR="007936F8" w:rsidRPr="007936F8" w:rsidRDefault="007936F8" w:rsidP="007936F8">
            <w:pPr>
              <w:spacing w:after="0" w:line="240" w:lineRule="auto"/>
              <w:jc w:val="right"/>
              <w:rPr>
                <w:rFonts w:ascii="Arial" w:hAnsi="Arial" w:cs="Arial"/>
                <w:sz w:val="16"/>
                <w:szCs w:val="16"/>
                <w:lang w:eastAsia="zh-CN"/>
              </w:rPr>
            </w:pPr>
            <w:r w:rsidRPr="007936F8">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3D4B6C0B" w14:textId="77777777" w:rsidR="007936F8" w:rsidRPr="007936F8" w:rsidRDefault="007936F8" w:rsidP="007936F8">
            <w:pPr>
              <w:spacing w:after="0" w:line="240" w:lineRule="auto"/>
              <w:jc w:val="right"/>
              <w:rPr>
                <w:rFonts w:ascii="Arial" w:hAnsi="Arial" w:cs="Arial"/>
                <w:sz w:val="16"/>
                <w:szCs w:val="16"/>
                <w:lang w:eastAsia="zh-CN"/>
              </w:rPr>
            </w:pPr>
            <w:r w:rsidRPr="007936F8">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117CC5F4" w14:textId="77777777" w:rsidR="007936F8" w:rsidRPr="007936F8" w:rsidRDefault="007936F8" w:rsidP="007936F8">
            <w:pPr>
              <w:spacing w:after="0" w:line="240" w:lineRule="auto"/>
              <w:jc w:val="right"/>
              <w:rPr>
                <w:rFonts w:ascii="Arial" w:hAnsi="Arial" w:cs="Arial"/>
                <w:sz w:val="16"/>
                <w:szCs w:val="16"/>
                <w:lang w:eastAsia="zh-CN"/>
              </w:rPr>
            </w:pPr>
            <w:r w:rsidRPr="007936F8">
              <w:rPr>
                <w:rFonts w:ascii="Arial" w:hAnsi="Arial" w:cs="Arial"/>
                <w:sz w:val="16"/>
                <w:szCs w:val="16"/>
                <w:lang w:eastAsia="zh-CN"/>
              </w:rPr>
              <w:t>-</w:t>
            </w:r>
          </w:p>
        </w:tc>
        <w:tc>
          <w:tcPr>
            <w:tcW w:w="544" w:type="pct"/>
            <w:tcBorders>
              <w:top w:val="nil"/>
              <w:left w:val="nil"/>
              <w:bottom w:val="nil"/>
              <w:right w:val="nil"/>
            </w:tcBorders>
            <w:shd w:val="clear" w:color="000000" w:fill="FFFFFF"/>
            <w:noWrap/>
            <w:vAlign w:val="bottom"/>
            <w:hideMark/>
          </w:tcPr>
          <w:p w14:paraId="7AC2E0F4" w14:textId="77777777" w:rsidR="007936F8" w:rsidRPr="007936F8" w:rsidRDefault="007936F8" w:rsidP="007936F8">
            <w:pPr>
              <w:spacing w:after="0" w:line="240" w:lineRule="auto"/>
              <w:jc w:val="right"/>
              <w:rPr>
                <w:rFonts w:ascii="Arial" w:hAnsi="Arial" w:cs="Arial"/>
                <w:sz w:val="16"/>
                <w:szCs w:val="16"/>
                <w:lang w:eastAsia="zh-CN"/>
              </w:rPr>
            </w:pPr>
            <w:r w:rsidRPr="007936F8">
              <w:rPr>
                <w:rFonts w:ascii="Arial" w:hAnsi="Arial" w:cs="Arial"/>
                <w:sz w:val="16"/>
                <w:szCs w:val="16"/>
                <w:lang w:eastAsia="zh-CN"/>
              </w:rPr>
              <w:t>6.5</w:t>
            </w:r>
          </w:p>
        </w:tc>
      </w:tr>
      <w:tr w:rsidR="007936F8" w:rsidRPr="007936F8" w14:paraId="22ABE021" w14:textId="77777777" w:rsidTr="007936F8">
        <w:trPr>
          <w:divId w:val="1308902292"/>
          <w:trHeight w:hRule="exact" w:val="225"/>
        </w:trPr>
        <w:tc>
          <w:tcPr>
            <w:tcW w:w="530" w:type="pct"/>
            <w:tcBorders>
              <w:top w:val="nil"/>
              <w:left w:val="nil"/>
              <w:bottom w:val="nil"/>
              <w:right w:val="nil"/>
            </w:tcBorders>
            <w:shd w:val="clear" w:color="000000" w:fill="FFFFFF"/>
            <w:noWrap/>
            <w:vAlign w:val="bottom"/>
            <w:hideMark/>
          </w:tcPr>
          <w:p w14:paraId="36FC6227" w14:textId="77777777" w:rsidR="007936F8" w:rsidRPr="007936F8" w:rsidRDefault="007936F8" w:rsidP="007936F8">
            <w:pPr>
              <w:spacing w:after="0" w:line="240" w:lineRule="auto"/>
              <w:jc w:val="left"/>
              <w:rPr>
                <w:rFonts w:ascii="Arial" w:hAnsi="Arial" w:cs="Arial"/>
                <w:sz w:val="16"/>
                <w:szCs w:val="16"/>
                <w:lang w:eastAsia="zh-CN"/>
              </w:rPr>
            </w:pPr>
            <w:r w:rsidRPr="007936F8">
              <w:rPr>
                <w:rFonts w:ascii="Arial" w:hAnsi="Arial" w:cs="Arial"/>
                <w:sz w:val="16"/>
                <w:szCs w:val="16"/>
                <w:lang w:eastAsia="zh-CN"/>
              </w:rPr>
              <w:t>2024-25</w:t>
            </w:r>
          </w:p>
        </w:tc>
        <w:tc>
          <w:tcPr>
            <w:tcW w:w="491" w:type="pct"/>
            <w:tcBorders>
              <w:top w:val="nil"/>
              <w:left w:val="nil"/>
              <w:bottom w:val="nil"/>
              <w:right w:val="nil"/>
            </w:tcBorders>
            <w:shd w:val="clear" w:color="000000" w:fill="FFFFFF"/>
            <w:noWrap/>
            <w:vAlign w:val="bottom"/>
            <w:hideMark/>
          </w:tcPr>
          <w:p w14:paraId="0B4E553A" w14:textId="77777777" w:rsidR="007936F8" w:rsidRPr="007936F8" w:rsidRDefault="007936F8" w:rsidP="007936F8">
            <w:pPr>
              <w:spacing w:after="0" w:line="240" w:lineRule="auto"/>
              <w:jc w:val="right"/>
              <w:rPr>
                <w:rFonts w:ascii="Arial" w:hAnsi="Arial" w:cs="Arial"/>
                <w:sz w:val="16"/>
                <w:szCs w:val="16"/>
                <w:lang w:eastAsia="zh-CN"/>
              </w:rPr>
            </w:pPr>
            <w:r w:rsidRPr="007936F8">
              <w:rPr>
                <w:rFonts w:ascii="Arial" w:hAnsi="Arial" w:cs="Arial"/>
                <w:sz w:val="16"/>
                <w:szCs w:val="16"/>
                <w:lang w:eastAsia="zh-CN"/>
              </w:rPr>
              <w:t>0.8</w:t>
            </w:r>
          </w:p>
        </w:tc>
        <w:tc>
          <w:tcPr>
            <w:tcW w:w="491" w:type="pct"/>
            <w:tcBorders>
              <w:top w:val="nil"/>
              <w:left w:val="nil"/>
              <w:bottom w:val="nil"/>
              <w:right w:val="nil"/>
            </w:tcBorders>
            <w:shd w:val="clear" w:color="000000" w:fill="FFFFFF"/>
            <w:noWrap/>
            <w:vAlign w:val="bottom"/>
            <w:hideMark/>
          </w:tcPr>
          <w:p w14:paraId="57284A7D" w14:textId="77777777" w:rsidR="007936F8" w:rsidRPr="007936F8" w:rsidRDefault="007936F8" w:rsidP="007936F8">
            <w:pPr>
              <w:spacing w:after="0" w:line="240" w:lineRule="auto"/>
              <w:jc w:val="right"/>
              <w:rPr>
                <w:rFonts w:ascii="Arial" w:hAnsi="Arial" w:cs="Arial"/>
                <w:sz w:val="16"/>
                <w:szCs w:val="16"/>
                <w:lang w:eastAsia="zh-CN"/>
              </w:rPr>
            </w:pPr>
            <w:r w:rsidRPr="007936F8">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3FBE94FF" w14:textId="77777777" w:rsidR="007936F8" w:rsidRPr="007936F8" w:rsidRDefault="007936F8" w:rsidP="007936F8">
            <w:pPr>
              <w:spacing w:after="0" w:line="240" w:lineRule="auto"/>
              <w:jc w:val="right"/>
              <w:rPr>
                <w:rFonts w:ascii="Arial" w:hAnsi="Arial" w:cs="Arial"/>
                <w:sz w:val="16"/>
                <w:szCs w:val="16"/>
                <w:lang w:eastAsia="zh-CN"/>
              </w:rPr>
            </w:pPr>
            <w:r w:rsidRPr="007936F8">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0D66D095" w14:textId="77777777" w:rsidR="007936F8" w:rsidRPr="007936F8" w:rsidRDefault="007936F8" w:rsidP="007936F8">
            <w:pPr>
              <w:spacing w:after="0" w:line="240" w:lineRule="auto"/>
              <w:jc w:val="right"/>
              <w:rPr>
                <w:rFonts w:ascii="Arial" w:hAnsi="Arial" w:cs="Arial"/>
                <w:sz w:val="16"/>
                <w:szCs w:val="16"/>
                <w:lang w:eastAsia="zh-CN"/>
              </w:rPr>
            </w:pPr>
            <w:r w:rsidRPr="007936F8">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3C5CA4B8" w14:textId="77777777" w:rsidR="007936F8" w:rsidRPr="007936F8" w:rsidRDefault="007936F8" w:rsidP="007936F8">
            <w:pPr>
              <w:spacing w:after="0" w:line="240" w:lineRule="auto"/>
              <w:jc w:val="right"/>
              <w:rPr>
                <w:rFonts w:ascii="Arial" w:hAnsi="Arial" w:cs="Arial"/>
                <w:sz w:val="16"/>
                <w:szCs w:val="16"/>
                <w:lang w:eastAsia="zh-CN"/>
              </w:rPr>
            </w:pPr>
            <w:r w:rsidRPr="007936F8">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4927F059" w14:textId="77777777" w:rsidR="007936F8" w:rsidRPr="007936F8" w:rsidRDefault="007936F8" w:rsidP="007936F8">
            <w:pPr>
              <w:spacing w:after="0" w:line="240" w:lineRule="auto"/>
              <w:jc w:val="right"/>
              <w:rPr>
                <w:rFonts w:ascii="Arial" w:hAnsi="Arial" w:cs="Arial"/>
                <w:sz w:val="16"/>
                <w:szCs w:val="16"/>
                <w:lang w:eastAsia="zh-CN"/>
              </w:rPr>
            </w:pPr>
            <w:r w:rsidRPr="007936F8">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1C3C6771" w14:textId="77777777" w:rsidR="007936F8" w:rsidRPr="007936F8" w:rsidRDefault="007936F8" w:rsidP="007936F8">
            <w:pPr>
              <w:spacing w:after="0" w:line="240" w:lineRule="auto"/>
              <w:jc w:val="right"/>
              <w:rPr>
                <w:rFonts w:ascii="Arial" w:hAnsi="Arial" w:cs="Arial"/>
                <w:sz w:val="16"/>
                <w:szCs w:val="16"/>
                <w:lang w:eastAsia="zh-CN"/>
              </w:rPr>
            </w:pPr>
            <w:r w:rsidRPr="007936F8">
              <w:rPr>
                <w:rFonts w:ascii="Arial" w:hAnsi="Arial" w:cs="Arial"/>
                <w:sz w:val="16"/>
                <w:szCs w:val="16"/>
                <w:lang w:eastAsia="zh-CN"/>
              </w:rPr>
              <w:t>-</w:t>
            </w:r>
          </w:p>
        </w:tc>
        <w:tc>
          <w:tcPr>
            <w:tcW w:w="491" w:type="pct"/>
            <w:tcBorders>
              <w:top w:val="nil"/>
              <w:left w:val="nil"/>
              <w:bottom w:val="nil"/>
              <w:right w:val="nil"/>
            </w:tcBorders>
            <w:shd w:val="clear" w:color="000000" w:fill="FFFFFF"/>
            <w:noWrap/>
            <w:vAlign w:val="bottom"/>
            <w:hideMark/>
          </w:tcPr>
          <w:p w14:paraId="54591D1C" w14:textId="77777777" w:rsidR="007936F8" w:rsidRPr="007936F8" w:rsidRDefault="007936F8" w:rsidP="007936F8">
            <w:pPr>
              <w:spacing w:after="0" w:line="240" w:lineRule="auto"/>
              <w:jc w:val="right"/>
              <w:rPr>
                <w:rFonts w:ascii="Arial" w:hAnsi="Arial" w:cs="Arial"/>
                <w:sz w:val="16"/>
                <w:szCs w:val="16"/>
                <w:lang w:eastAsia="zh-CN"/>
              </w:rPr>
            </w:pPr>
            <w:r w:rsidRPr="007936F8">
              <w:rPr>
                <w:rFonts w:ascii="Arial" w:hAnsi="Arial" w:cs="Arial"/>
                <w:sz w:val="16"/>
                <w:szCs w:val="16"/>
                <w:lang w:eastAsia="zh-CN"/>
              </w:rPr>
              <w:t>-</w:t>
            </w:r>
          </w:p>
        </w:tc>
        <w:tc>
          <w:tcPr>
            <w:tcW w:w="544" w:type="pct"/>
            <w:tcBorders>
              <w:top w:val="nil"/>
              <w:left w:val="nil"/>
              <w:bottom w:val="nil"/>
              <w:right w:val="nil"/>
            </w:tcBorders>
            <w:shd w:val="clear" w:color="000000" w:fill="FFFFFF"/>
            <w:noWrap/>
            <w:vAlign w:val="bottom"/>
            <w:hideMark/>
          </w:tcPr>
          <w:p w14:paraId="79BEAAD0" w14:textId="77777777" w:rsidR="007936F8" w:rsidRPr="007936F8" w:rsidRDefault="007936F8" w:rsidP="007936F8">
            <w:pPr>
              <w:spacing w:after="0" w:line="240" w:lineRule="auto"/>
              <w:jc w:val="right"/>
              <w:rPr>
                <w:rFonts w:ascii="Arial" w:hAnsi="Arial" w:cs="Arial"/>
                <w:sz w:val="16"/>
                <w:szCs w:val="16"/>
                <w:lang w:eastAsia="zh-CN"/>
              </w:rPr>
            </w:pPr>
            <w:r w:rsidRPr="007936F8">
              <w:rPr>
                <w:rFonts w:ascii="Arial" w:hAnsi="Arial" w:cs="Arial"/>
                <w:sz w:val="16"/>
                <w:szCs w:val="16"/>
                <w:lang w:eastAsia="zh-CN"/>
              </w:rPr>
              <w:t>0.8</w:t>
            </w:r>
          </w:p>
        </w:tc>
      </w:tr>
      <w:tr w:rsidR="007936F8" w:rsidRPr="007936F8" w14:paraId="121385F2" w14:textId="77777777" w:rsidTr="007936F8">
        <w:trPr>
          <w:divId w:val="1308902292"/>
          <w:trHeight w:hRule="exact" w:val="225"/>
        </w:trPr>
        <w:tc>
          <w:tcPr>
            <w:tcW w:w="530" w:type="pct"/>
            <w:tcBorders>
              <w:top w:val="nil"/>
              <w:left w:val="nil"/>
              <w:bottom w:val="nil"/>
              <w:right w:val="nil"/>
            </w:tcBorders>
            <w:shd w:val="clear" w:color="000000" w:fill="FFFFFF"/>
            <w:noWrap/>
            <w:vAlign w:val="bottom"/>
            <w:hideMark/>
          </w:tcPr>
          <w:p w14:paraId="36C2217D" w14:textId="77777777" w:rsidR="007936F8" w:rsidRPr="007936F8" w:rsidRDefault="007936F8" w:rsidP="007936F8">
            <w:pPr>
              <w:spacing w:after="0" w:line="240" w:lineRule="auto"/>
              <w:jc w:val="left"/>
              <w:rPr>
                <w:rFonts w:ascii="Arial" w:hAnsi="Arial" w:cs="Arial"/>
                <w:sz w:val="16"/>
                <w:szCs w:val="16"/>
                <w:lang w:eastAsia="zh-CN"/>
              </w:rPr>
            </w:pPr>
            <w:r w:rsidRPr="007936F8">
              <w:rPr>
                <w:rFonts w:ascii="Arial" w:hAnsi="Arial" w:cs="Arial"/>
                <w:sz w:val="16"/>
                <w:szCs w:val="16"/>
                <w:lang w:eastAsia="zh-CN"/>
              </w:rPr>
              <w:t>2025-26</w:t>
            </w:r>
          </w:p>
        </w:tc>
        <w:tc>
          <w:tcPr>
            <w:tcW w:w="491" w:type="pct"/>
            <w:tcBorders>
              <w:top w:val="nil"/>
              <w:left w:val="nil"/>
              <w:bottom w:val="single" w:sz="4" w:space="0" w:color="000000"/>
              <w:right w:val="nil"/>
            </w:tcBorders>
            <w:shd w:val="clear" w:color="000000" w:fill="FFFFFF"/>
            <w:noWrap/>
            <w:vAlign w:val="bottom"/>
            <w:hideMark/>
          </w:tcPr>
          <w:p w14:paraId="508B8789" w14:textId="77777777" w:rsidR="007936F8" w:rsidRPr="007936F8" w:rsidRDefault="007936F8" w:rsidP="007936F8">
            <w:pPr>
              <w:spacing w:after="0" w:line="240" w:lineRule="auto"/>
              <w:jc w:val="right"/>
              <w:rPr>
                <w:rFonts w:ascii="Arial" w:hAnsi="Arial" w:cs="Arial"/>
                <w:sz w:val="16"/>
                <w:szCs w:val="16"/>
                <w:lang w:eastAsia="zh-CN"/>
              </w:rPr>
            </w:pPr>
            <w:r w:rsidRPr="007936F8">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13DB656B" w14:textId="77777777" w:rsidR="007936F8" w:rsidRPr="007936F8" w:rsidRDefault="007936F8" w:rsidP="007936F8">
            <w:pPr>
              <w:spacing w:after="0" w:line="240" w:lineRule="auto"/>
              <w:jc w:val="right"/>
              <w:rPr>
                <w:rFonts w:ascii="Arial" w:hAnsi="Arial" w:cs="Arial"/>
                <w:sz w:val="16"/>
                <w:szCs w:val="16"/>
                <w:lang w:eastAsia="zh-CN"/>
              </w:rPr>
            </w:pPr>
            <w:r w:rsidRPr="007936F8">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62CE7AC2" w14:textId="77777777" w:rsidR="007936F8" w:rsidRPr="007936F8" w:rsidRDefault="007936F8" w:rsidP="007936F8">
            <w:pPr>
              <w:spacing w:after="0" w:line="240" w:lineRule="auto"/>
              <w:jc w:val="right"/>
              <w:rPr>
                <w:rFonts w:ascii="Arial" w:hAnsi="Arial" w:cs="Arial"/>
                <w:sz w:val="16"/>
                <w:szCs w:val="16"/>
                <w:lang w:eastAsia="zh-CN"/>
              </w:rPr>
            </w:pPr>
            <w:r w:rsidRPr="007936F8">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264849DB" w14:textId="77777777" w:rsidR="007936F8" w:rsidRPr="007936F8" w:rsidRDefault="007936F8" w:rsidP="007936F8">
            <w:pPr>
              <w:spacing w:after="0" w:line="240" w:lineRule="auto"/>
              <w:jc w:val="right"/>
              <w:rPr>
                <w:rFonts w:ascii="Arial" w:hAnsi="Arial" w:cs="Arial"/>
                <w:sz w:val="16"/>
                <w:szCs w:val="16"/>
                <w:lang w:eastAsia="zh-CN"/>
              </w:rPr>
            </w:pPr>
            <w:r w:rsidRPr="007936F8">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3E46272F" w14:textId="77777777" w:rsidR="007936F8" w:rsidRPr="007936F8" w:rsidRDefault="007936F8" w:rsidP="007936F8">
            <w:pPr>
              <w:spacing w:after="0" w:line="240" w:lineRule="auto"/>
              <w:jc w:val="right"/>
              <w:rPr>
                <w:rFonts w:ascii="Arial" w:hAnsi="Arial" w:cs="Arial"/>
                <w:sz w:val="16"/>
                <w:szCs w:val="16"/>
                <w:lang w:eastAsia="zh-CN"/>
              </w:rPr>
            </w:pPr>
            <w:r w:rsidRPr="007936F8">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2459FAA3" w14:textId="77777777" w:rsidR="007936F8" w:rsidRPr="007936F8" w:rsidRDefault="007936F8" w:rsidP="007936F8">
            <w:pPr>
              <w:spacing w:after="0" w:line="240" w:lineRule="auto"/>
              <w:jc w:val="right"/>
              <w:rPr>
                <w:rFonts w:ascii="Arial" w:hAnsi="Arial" w:cs="Arial"/>
                <w:sz w:val="16"/>
                <w:szCs w:val="16"/>
                <w:lang w:eastAsia="zh-CN"/>
              </w:rPr>
            </w:pPr>
            <w:r w:rsidRPr="007936F8">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2AF0FA69" w14:textId="77777777" w:rsidR="007936F8" w:rsidRPr="007936F8" w:rsidRDefault="007936F8" w:rsidP="007936F8">
            <w:pPr>
              <w:spacing w:after="0" w:line="240" w:lineRule="auto"/>
              <w:jc w:val="right"/>
              <w:rPr>
                <w:rFonts w:ascii="Arial" w:hAnsi="Arial" w:cs="Arial"/>
                <w:sz w:val="16"/>
                <w:szCs w:val="16"/>
                <w:lang w:eastAsia="zh-CN"/>
              </w:rPr>
            </w:pPr>
            <w:r w:rsidRPr="007936F8">
              <w:rPr>
                <w:rFonts w:ascii="Arial" w:hAnsi="Arial" w:cs="Arial"/>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79C354A6" w14:textId="77777777" w:rsidR="007936F8" w:rsidRPr="007936F8" w:rsidRDefault="007936F8" w:rsidP="007936F8">
            <w:pPr>
              <w:spacing w:after="0" w:line="240" w:lineRule="auto"/>
              <w:jc w:val="right"/>
              <w:rPr>
                <w:rFonts w:ascii="Arial" w:hAnsi="Arial" w:cs="Arial"/>
                <w:sz w:val="16"/>
                <w:szCs w:val="16"/>
                <w:lang w:eastAsia="zh-CN"/>
              </w:rPr>
            </w:pPr>
            <w:r w:rsidRPr="007936F8">
              <w:rPr>
                <w:rFonts w:ascii="Arial" w:hAnsi="Arial" w:cs="Arial"/>
                <w:sz w:val="16"/>
                <w:szCs w:val="16"/>
                <w:lang w:eastAsia="zh-CN"/>
              </w:rPr>
              <w:t>-</w:t>
            </w:r>
          </w:p>
        </w:tc>
        <w:tc>
          <w:tcPr>
            <w:tcW w:w="544" w:type="pct"/>
            <w:tcBorders>
              <w:top w:val="nil"/>
              <w:left w:val="nil"/>
              <w:bottom w:val="single" w:sz="4" w:space="0" w:color="000000"/>
              <w:right w:val="nil"/>
            </w:tcBorders>
            <w:shd w:val="clear" w:color="000000" w:fill="FFFFFF"/>
            <w:noWrap/>
            <w:vAlign w:val="bottom"/>
            <w:hideMark/>
          </w:tcPr>
          <w:p w14:paraId="55936195" w14:textId="77777777" w:rsidR="007936F8" w:rsidRPr="007936F8" w:rsidRDefault="007936F8" w:rsidP="007936F8">
            <w:pPr>
              <w:spacing w:after="0" w:line="240" w:lineRule="auto"/>
              <w:jc w:val="right"/>
              <w:rPr>
                <w:rFonts w:ascii="Arial" w:hAnsi="Arial" w:cs="Arial"/>
                <w:sz w:val="16"/>
                <w:szCs w:val="16"/>
                <w:lang w:eastAsia="zh-CN"/>
              </w:rPr>
            </w:pPr>
            <w:r w:rsidRPr="007936F8">
              <w:rPr>
                <w:rFonts w:ascii="Arial" w:hAnsi="Arial" w:cs="Arial"/>
                <w:sz w:val="16"/>
                <w:szCs w:val="16"/>
                <w:lang w:eastAsia="zh-CN"/>
              </w:rPr>
              <w:t>-</w:t>
            </w:r>
          </w:p>
        </w:tc>
      </w:tr>
      <w:tr w:rsidR="007936F8" w:rsidRPr="007936F8" w14:paraId="1E8E8B6A" w14:textId="77777777" w:rsidTr="007936F8">
        <w:trPr>
          <w:divId w:val="1308902292"/>
          <w:trHeight w:hRule="exact" w:val="225"/>
        </w:trPr>
        <w:tc>
          <w:tcPr>
            <w:tcW w:w="530" w:type="pct"/>
            <w:tcBorders>
              <w:top w:val="nil"/>
              <w:left w:val="nil"/>
              <w:bottom w:val="single" w:sz="4" w:space="0" w:color="000000"/>
              <w:right w:val="nil"/>
            </w:tcBorders>
            <w:shd w:val="clear" w:color="000000" w:fill="FFFFFF"/>
            <w:noWrap/>
            <w:vAlign w:val="bottom"/>
            <w:hideMark/>
          </w:tcPr>
          <w:p w14:paraId="12064F36" w14:textId="77777777" w:rsidR="007936F8" w:rsidRPr="007936F8" w:rsidRDefault="007936F8" w:rsidP="007936F8">
            <w:pPr>
              <w:spacing w:after="0" w:line="240" w:lineRule="auto"/>
              <w:jc w:val="left"/>
              <w:rPr>
                <w:rFonts w:ascii="Arial" w:hAnsi="Arial" w:cs="Arial"/>
                <w:b/>
                <w:bCs/>
                <w:sz w:val="16"/>
                <w:szCs w:val="16"/>
                <w:lang w:eastAsia="zh-CN"/>
              </w:rPr>
            </w:pPr>
            <w:r w:rsidRPr="007936F8">
              <w:rPr>
                <w:rFonts w:ascii="Arial" w:hAnsi="Arial" w:cs="Arial"/>
                <w:b/>
                <w:bCs/>
                <w:sz w:val="16"/>
                <w:szCs w:val="16"/>
                <w:lang w:eastAsia="zh-CN"/>
              </w:rPr>
              <w:t>Total</w:t>
            </w:r>
          </w:p>
        </w:tc>
        <w:tc>
          <w:tcPr>
            <w:tcW w:w="491" w:type="pct"/>
            <w:tcBorders>
              <w:top w:val="nil"/>
              <w:left w:val="nil"/>
              <w:bottom w:val="single" w:sz="4" w:space="0" w:color="000000"/>
              <w:right w:val="nil"/>
            </w:tcBorders>
            <w:shd w:val="clear" w:color="000000" w:fill="FFFFFF"/>
            <w:noWrap/>
            <w:vAlign w:val="bottom"/>
            <w:hideMark/>
          </w:tcPr>
          <w:p w14:paraId="17198A3C" w14:textId="77777777" w:rsidR="007936F8" w:rsidRPr="007936F8" w:rsidRDefault="007936F8" w:rsidP="007936F8">
            <w:pPr>
              <w:spacing w:after="0" w:line="240" w:lineRule="auto"/>
              <w:jc w:val="right"/>
              <w:rPr>
                <w:rFonts w:ascii="Arial" w:hAnsi="Arial" w:cs="Arial"/>
                <w:b/>
                <w:bCs/>
                <w:sz w:val="16"/>
                <w:szCs w:val="16"/>
                <w:lang w:eastAsia="zh-CN"/>
              </w:rPr>
            </w:pPr>
            <w:r w:rsidRPr="007936F8">
              <w:rPr>
                <w:rFonts w:ascii="Arial" w:hAnsi="Arial" w:cs="Arial"/>
                <w:b/>
                <w:bCs/>
                <w:sz w:val="16"/>
                <w:szCs w:val="16"/>
                <w:lang w:eastAsia="zh-CN"/>
              </w:rPr>
              <w:t>1,439.6</w:t>
            </w:r>
          </w:p>
        </w:tc>
        <w:tc>
          <w:tcPr>
            <w:tcW w:w="491" w:type="pct"/>
            <w:tcBorders>
              <w:top w:val="nil"/>
              <w:left w:val="nil"/>
              <w:bottom w:val="single" w:sz="4" w:space="0" w:color="000000"/>
              <w:right w:val="nil"/>
            </w:tcBorders>
            <w:shd w:val="clear" w:color="000000" w:fill="FFFFFF"/>
            <w:noWrap/>
            <w:vAlign w:val="bottom"/>
            <w:hideMark/>
          </w:tcPr>
          <w:p w14:paraId="49D8DB71" w14:textId="77777777" w:rsidR="007936F8" w:rsidRPr="007936F8" w:rsidRDefault="007936F8" w:rsidP="007936F8">
            <w:pPr>
              <w:spacing w:after="0" w:line="240" w:lineRule="auto"/>
              <w:jc w:val="right"/>
              <w:rPr>
                <w:rFonts w:ascii="Arial" w:hAnsi="Arial" w:cs="Arial"/>
                <w:b/>
                <w:bCs/>
                <w:sz w:val="16"/>
                <w:szCs w:val="16"/>
                <w:lang w:eastAsia="zh-CN"/>
              </w:rPr>
            </w:pPr>
            <w:r w:rsidRPr="007936F8">
              <w:rPr>
                <w:rFonts w:ascii="Arial" w:hAnsi="Arial" w:cs="Arial"/>
                <w:b/>
                <w:bCs/>
                <w:sz w:val="16"/>
                <w:szCs w:val="16"/>
                <w:lang w:eastAsia="zh-CN"/>
              </w:rPr>
              <w:t>3.3</w:t>
            </w:r>
          </w:p>
        </w:tc>
        <w:tc>
          <w:tcPr>
            <w:tcW w:w="491" w:type="pct"/>
            <w:tcBorders>
              <w:top w:val="nil"/>
              <w:left w:val="nil"/>
              <w:bottom w:val="single" w:sz="4" w:space="0" w:color="000000"/>
              <w:right w:val="nil"/>
            </w:tcBorders>
            <w:shd w:val="clear" w:color="000000" w:fill="FFFFFF"/>
            <w:noWrap/>
            <w:vAlign w:val="bottom"/>
            <w:hideMark/>
          </w:tcPr>
          <w:p w14:paraId="1F674802" w14:textId="77777777" w:rsidR="007936F8" w:rsidRPr="007936F8" w:rsidRDefault="007936F8" w:rsidP="007936F8">
            <w:pPr>
              <w:spacing w:after="0" w:line="240" w:lineRule="auto"/>
              <w:jc w:val="right"/>
              <w:rPr>
                <w:rFonts w:ascii="Arial" w:hAnsi="Arial" w:cs="Arial"/>
                <w:b/>
                <w:bCs/>
                <w:sz w:val="16"/>
                <w:szCs w:val="16"/>
                <w:lang w:eastAsia="zh-CN"/>
              </w:rPr>
            </w:pPr>
            <w:r w:rsidRPr="007936F8">
              <w:rPr>
                <w:rFonts w:ascii="Arial" w:hAnsi="Arial" w:cs="Arial"/>
                <w:b/>
                <w:bCs/>
                <w:sz w:val="16"/>
                <w:szCs w:val="16"/>
                <w:lang w:eastAsia="zh-CN"/>
              </w:rPr>
              <w:t>291.9</w:t>
            </w:r>
          </w:p>
        </w:tc>
        <w:tc>
          <w:tcPr>
            <w:tcW w:w="491" w:type="pct"/>
            <w:tcBorders>
              <w:top w:val="nil"/>
              <w:left w:val="nil"/>
              <w:bottom w:val="single" w:sz="4" w:space="0" w:color="000000"/>
              <w:right w:val="nil"/>
            </w:tcBorders>
            <w:shd w:val="clear" w:color="000000" w:fill="FFFFFF"/>
            <w:noWrap/>
            <w:vAlign w:val="bottom"/>
            <w:hideMark/>
          </w:tcPr>
          <w:p w14:paraId="584232EA" w14:textId="77777777" w:rsidR="007936F8" w:rsidRPr="007936F8" w:rsidRDefault="007936F8" w:rsidP="007936F8">
            <w:pPr>
              <w:spacing w:after="0" w:line="240" w:lineRule="auto"/>
              <w:jc w:val="right"/>
              <w:rPr>
                <w:rFonts w:ascii="Arial" w:hAnsi="Arial" w:cs="Arial"/>
                <w:b/>
                <w:bCs/>
                <w:sz w:val="16"/>
                <w:szCs w:val="16"/>
                <w:lang w:eastAsia="zh-CN"/>
              </w:rPr>
            </w:pPr>
            <w:r w:rsidRPr="007936F8">
              <w:rPr>
                <w:rFonts w:ascii="Arial" w:hAnsi="Arial" w:cs="Arial"/>
                <w:b/>
                <w:bCs/>
                <w:sz w:val="16"/>
                <w:szCs w:val="16"/>
                <w:lang w:eastAsia="zh-CN"/>
              </w:rPr>
              <w:t>32.0</w:t>
            </w:r>
          </w:p>
        </w:tc>
        <w:tc>
          <w:tcPr>
            <w:tcW w:w="491" w:type="pct"/>
            <w:tcBorders>
              <w:top w:val="nil"/>
              <w:left w:val="nil"/>
              <w:bottom w:val="single" w:sz="4" w:space="0" w:color="000000"/>
              <w:right w:val="nil"/>
            </w:tcBorders>
            <w:shd w:val="clear" w:color="000000" w:fill="FFFFFF"/>
            <w:noWrap/>
            <w:vAlign w:val="bottom"/>
            <w:hideMark/>
          </w:tcPr>
          <w:p w14:paraId="7EA83211" w14:textId="77777777" w:rsidR="007936F8" w:rsidRPr="007936F8" w:rsidRDefault="007936F8" w:rsidP="007936F8">
            <w:pPr>
              <w:spacing w:after="0" w:line="240" w:lineRule="auto"/>
              <w:jc w:val="right"/>
              <w:rPr>
                <w:rFonts w:ascii="Arial" w:hAnsi="Arial" w:cs="Arial"/>
                <w:b/>
                <w:bCs/>
                <w:sz w:val="16"/>
                <w:szCs w:val="16"/>
                <w:lang w:eastAsia="zh-CN"/>
              </w:rPr>
            </w:pPr>
            <w:r w:rsidRPr="007936F8">
              <w:rPr>
                <w:rFonts w:ascii="Arial" w:hAnsi="Arial" w:cs="Arial"/>
                <w:b/>
                <w:bCs/>
                <w:sz w:val="16"/>
                <w:szCs w:val="16"/>
                <w:lang w:eastAsia="zh-CN"/>
              </w:rPr>
              <w:t>1.2</w:t>
            </w:r>
          </w:p>
        </w:tc>
        <w:tc>
          <w:tcPr>
            <w:tcW w:w="491" w:type="pct"/>
            <w:tcBorders>
              <w:top w:val="nil"/>
              <w:left w:val="nil"/>
              <w:bottom w:val="single" w:sz="4" w:space="0" w:color="000000"/>
              <w:right w:val="nil"/>
            </w:tcBorders>
            <w:shd w:val="clear" w:color="000000" w:fill="FFFFFF"/>
            <w:noWrap/>
            <w:vAlign w:val="bottom"/>
            <w:hideMark/>
          </w:tcPr>
          <w:p w14:paraId="1595A812" w14:textId="77777777" w:rsidR="007936F8" w:rsidRPr="007936F8" w:rsidRDefault="007936F8" w:rsidP="007936F8">
            <w:pPr>
              <w:spacing w:after="0" w:line="240" w:lineRule="auto"/>
              <w:jc w:val="right"/>
              <w:rPr>
                <w:rFonts w:ascii="Arial" w:hAnsi="Arial" w:cs="Arial"/>
                <w:b/>
                <w:bCs/>
                <w:sz w:val="16"/>
                <w:szCs w:val="16"/>
                <w:lang w:eastAsia="zh-CN"/>
              </w:rPr>
            </w:pPr>
            <w:r w:rsidRPr="007936F8">
              <w:rPr>
                <w:rFonts w:ascii="Arial" w:hAnsi="Arial" w:cs="Arial"/>
                <w:b/>
                <w:bCs/>
                <w:sz w:val="16"/>
                <w:szCs w:val="16"/>
                <w:lang w:eastAsia="zh-CN"/>
              </w:rPr>
              <w:t>0.1</w:t>
            </w:r>
          </w:p>
        </w:tc>
        <w:tc>
          <w:tcPr>
            <w:tcW w:w="491" w:type="pct"/>
            <w:tcBorders>
              <w:top w:val="nil"/>
              <w:left w:val="nil"/>
              <w:bottom w:val="single" w:sz="4" w:space="0" w:color="000000"/>
              <w:right w:val="nil"/>
            </w:tcBorders>
            <w:shd w:val="clear" w:color="000000" w:fill="FFFFFF"/>
            <w:noWrap/>
            <w:vAlign w:val="bottom"/>
            <w:hideMark/>
          </w:tcPr>
          <w:p w14:paraId="295D719D" w14:textId="77777777" w:rsidR="007936F8" w:rsidRPr="007936F8" w:rsidRDefault="007936F8" w:rsidP="007936F8">
            <w:pPr>
              <w:spacing w:after="0" w:line="240" w:lineRule="auto"/>
              <w:jc w:val="right"/>
              <w:rPr>
                <w:rFonts w:ascii="Arial" w:hAnsi="Arial" w:cs="Arial"/>
                <w:b/>
                <w:bCs/>
                <w:sz w:val="16"/>
                <w:szCs w:val="16"/>
                <w:lang w:eastAsia="zh-CN"/>
              </w:rPr>
            </w:pPr>
            <w:r w:rsidRPr="007936F8">
              <w:rPr>
                <w:rFonts w:ascii="Arial" w:hAnsi="Arial" w:cs="Arial"/>
                <w:b/>
                <w:bCs/>
                <w:sz w:val="16"/>
                <w:szCs w:val="16"/>
                <w:lang w:eastAsia="zh-CN"/>
              </w:rPr>
              <w:t>-</w:t>
            </w:r>
          </w:p>
        </w:tc>
        <w:tc>
          <w:tcPr>
            <w:tcW w:w="491" w:type="pct"/>
            <w:tcBorders>
              <w:top w:val="nil"/>
              <w:left w:val="nil"/>
              <w:bottom w:val="single" w:sz="4" w:space="0" w:color="000000"/>
              <w:right w:val="nil"/>
            </w:tcBorders>
            <w:shd w:val="clear" w:color="000000" w:fill="FFFFFF"/>
            <w:noWrap/>
            <w:vAlign w:val="bottom"/>
            <w:hideMark/>
          </w:tcPr>
          <w:p w14:paraId="00DC5AEC" w14:textId="77777777" w:rsidR="007936F8" w:rsidRPr="007936F8" w:rsidRDefault="007936F8" w:rsidP="007936F8">
            <w:pPr>
              <w:spacing w:after="0" w:line="240" w:lineRule="auto"/>
              <w:jc w:val="right"/>
              <w:rPr>
                <w:rFonts w:ascii="Arial" w:hAnsi="Arial" w:cs="Arial"/>
                <w:b/>
                <w:bCs/>
                <w:sz w:val="16"/>
                <w:szCs w:val="16"/>
                <w:lang w:eastAsia="zh-CN"/>
              </w:rPr>
            </w:pPr>
            <w:r w:rsidRPr="007936F8">
              <w:rPr>
                <w:rFonts w:ascii="Arial" w:hAnsi="Arial" w:cs="Arial"/>
                <w:b/>
                <w:bCs/>
                <w:sz w:val="16"/>
                <w:szCs w:val="16"/>
                <w:lang w:eastAsia="zh-CN"/>
              </w:rPr>
              <w:t>-</w:t>
            </w:r>
          </w:p>
        </w:tc>
        <w:tc>
          <w:tcPr>
            <w:tcW w:w="544" w:type="pct"/>
            <w:tcBorders>
              <w:top w:val="nil"/>
              <w:left w:val="nil"/>
              <w:bottom w:val="single" w:sz="4" w:space="0" w:color="000000"/>
              <w:right w:val="nil"/>
            </w:tcBorders>
            <w:shd w:val="clear" w:color="000000" w:fill="FFFFFF"/>
            <w:noWrap/>
            <w:vAlign w:val="bottom"/>
            <w:hideMark/>
          </w:tcPr>
          <w:p w14:paraId="2098BCC5" w14:textId="77777777" w:rsidR="007936F8" w:rsidRPr="007936F8" w:rsidRDefault="007936F8" w:rsidP="007936F8">
            <w:pPr>
              <w:spacing w:after="0" w:line="240" w:lineRule="auto"/>
              <w:jc w:val="right"/>
              <w:rPr>
                <w:rFonts w:ascii="Arial" w:hAnsi="Arial" w:cs="Arial"/>
                <w:b/>
                <w:bCs/>
                <w:sz w:val="16"/>
                <w:szCs w:val="16"/>
                <w:lang w:eastAsia="zh-CN"/>
              </w:rPr>
            </w:pPr>
            <w:r w:rsidRPr="007936F8">
              <w:rPr>
                <w:rFonts w:ascii="Arial" w:hAnsi="Arial" w:cs="Arial"/>
                <w:b/>
                <w:bCs/>
                <w:sz w:val="16"/>
                <w:szCs w:val="16"/>
                <w:lang w:eastAsia="zh-CN"/>
              </w:rPr>
              <w:t>1,768.1</w:t>
            </w:r>
          </w:p>
        </w:tc>
      </w:tr>
    </w:tbl>
    <w:p w14:paraId="2BD207B1" w14:textId="00E2FCE0" w:rsidR="00880499" w:rsidRPr="005A36FC" w:rsidRDefault="00880499" w:rsidP="00880499">
      <w:pPr>
        <w:pStyle w:val="SingleParagraph"/>
        <w:rPr>
          <w:rFonts w:eastAsiaTheme="minorHAnsi"/>
          <w:lang w:eastAsia="en-US"/>
        </w:rPr>
      </w:pPr>
    </w:p>
    <w:p w14:paraId="00033DA5" w14:textId="4736C474" w:rsidR="00880499" w:rsidRPr="005A36FC" w:rsidRDefault="00880499" w:rsidP="00880499">
      <w:bookmarkStart w:id="10" w:name="_Hlk71052733"/>
      <w:r w:rsidRPr="005A36FC">
        <w:t>The Australian Government provides funding under the Disaster Recovery Funding Arrangements (DRFA) to assist the states in relief and recovery efforts following natural disasters.</w:t>
      </w:r>
      <w:r w:rsidR="00B64A0F">
        <w:t xml:space="preserve"> </w:t>
      </w:r>
      <w:r w:rsidRPr="005A36FC">
        <w:t>The Government recognises a liability equal to the present value of future payments expected to be made to the states under the DRFA. The liability is based on estimated data provided by the states</w:t>
      </w:r>
      <w:r w:rsidR="00CC0B77">
        <w:t>. It</w:t>
      </w:r>
      <w:r w:rsidRPr="005A36FC">
        <w:t xml:space="preserve"> includes both known and future estimated expenditure for relief and recovery measures prior to states submitting a claim to the Australian Government.</w:t>
      </w:r>
      <w:r w:rsidR="00577D43">
        <w:t xml:space="preserve"> </w:t>
      </w:r>
    </w:p>
    <w:p w14:paraId="18A9FCED" w14:textId="039C6B4E" w:rsidR="0056428B" w:rsidRPr="00350FA9" w:rsidRDefault="00880499" w:rsidP="0056428B">
      <w:pPr>
        <w:rPr>
          <w:color w:val="auto"/>
        </w:rPr>
      </w:pPr>
      <w:r w:rsidRPr="005A36FC">
        <w:t xml:space="preserve">Current estimates for the DRFA are based on the information available at the time of preparation. </w:t>
      </w:r>
      <w:r w:rsidR="0056428B">
        <w:t xml:space="preserve">This includes initial assistance to the states </w:t>
      </w:r>
      <w:r w:rsidR="0056428B" w:rsidRPr="003F6643">
        <w:t xml:space="preserve">in response to </w:t>
      </w:r>
      <w:r w:rsidR="0056428B">
        <w:t xml:space="preserve">the </w:t>
      </w:r>
      <w:r w:rsidR="0056428B" w:rsidRPr="003F6643">
        <w:t>recent flood</w:t>
      </w:r>
      <w:r w:rsidR="0056428B">
        <w:t>s</w:t>
      </w:r>
      <w:r w:rsidR="0056428B" w:rsidRPr="003F6643">
        <w:t xml:space="preserve"> in parts of </w:t>
      </w:r>
      <w:r w:rsidR="0056428B">
        <w:t xml:space="preserve">New South Wales and </w:t>
      </w:r>
      <w:r w:rsidR="0056428B" w:rsidRPr="003F6643">
        <w:t>Q</w:t>
      </w:r>
      <w:r w:rsidR="0056428B">
        <w:t>ueensland under Category D of the D</w:t>
      </w:r>
      <w:r w:rsidR="00B8273D">
        <w:t>RF</w:t>
      </w:r>
      <w:r w:rsidR="0056428B">
        <w:t>A.</w:t>
      </w:r>
      <w:r w:rsidR="0048217A">
        <w:t xml:space="preserve"> </w:t>
      </w:r>
      <w:r w:rsidR="00F763A5">
        <w:t>These estimates</w:t>
      </w:r>
      <w:r w:rsidR="000F18E4">
        <w:t xml:space="preserve"> do not </w:t>
      </w:r>
      <w:r w:rsidR="00CF5E10">
        <w:t xml:space="preserve">include </w:t>
      </w:r>
      <w:r w:rsidR="00D9714A">
        <w:t xml:space="preserve">other </w:t>
      </w:r>
      <w:proofErr w:type="gramStart"/>
      <w:r w:rsidR="00CF5E10">
        <w:t>as yet</w:t>
      </w:r>
      <w:proofErr w:type="gramEnd"/>
      <w:r w:rsidR="00CF5E10">
        <w:t xml:space="preserve"> unquantifiable support </w:t>
      </w:r>
      <w:r w:rsidR="002640E7">
        <w:t xml:space="preserve">in relation to these events </w:t>
      </w:r>
      <w:r w:rsidR="00CF5E10">
        <w:t>that will be provide</w:t>
      </w:r>
      <w:r w:rsidR="002F4ADD">
        <w:t>d</w:t>
      </w:r>
      <w:r w:rsidR="00CF5E10">
        <w:t xml:space="preserve"> through </w:t>
      </w:r>
      <w:r w:rsidR="00E2741E">
        <w:t xml:space="preserve">the </w:t>
      </w:r>
      <w:r w:rsidR="00CF5E10">
        <w:t>D</w:t>
      </w:r>
      <w:r w:rsidR="00B8273D">
        <w:t>RF</w:t>
      </w:r>
      <w:r w:rsidR="00CF5E10">
        <w:t>A</w:t>
      </w:r>
      <w:r w:rsidR="00AA5DBE">
        <w:t xml:space="preserve"> (including </w:t>
      </w:r>
      <w:r w:rsidR="00A96B51">
        <w:t xml:space="preserve">funding that </w:t>
      </w:r>
      <w:r w:rsidR="002F6F63">
        <w:t>ha</w:t>
      </w:r>
      <w:r w:rsidR="00A96B51">
        <w:t>s</w:t>
      </w:r>
      <w:r w:rsidR="002F6F63">
        <w:t xml:space="preserve"> been provisioned </w:t>
      </w:r>
      <w:r w:rsidR="009452A8">
        <w:t xml:space="preserve">for </w:t>
      </w:r>
      <w:r w:rsidR="002F6F63">
        <w:t>in the aggregate budget estimates)</w:t>
      </w:r>
      <w:r w:rsidR="00CF5E10">
        <w:t xml:space="preserve">. </w:t>
      </w:r>
      <w:r w:rsidR="0056428B" w:rsidRPr="0020619B">
        <w:t xml:space="preserve">Further information on the </w:t>
      </w:r>
      <w:r w:rsidR="000E2AA8">
        <w:t xml:space="preserve">Australian </w:t>
      </w:r>
      <w:r w:rsidR="0056428B" w:rsidRPr="0020619B">
        <w:t>Government</w:t>
      </w:r>
      <w:r w:rsidR="00033DD4">
        <w:t>’</w:t>
      </w:r>
      <w:r w:rsidR="0056428B" w:rsidRPr="0020619B">
        <w:t xml:space="preserve">s response </w:t>
      </w:r>
      <w:r w:rsidR="0056428B">
        <w:t>to the floods</w:t>
      </w:r>
      <w:r w:rsidR="0056428B" w:rsidRPr="0020619B">
        <w:t xml:space="preserve"> can be found in Budget</w:t>
      </w:r>
      <w:r w:rsidR="0056428B">
        <w:t> </w:t>
      </w:r>
      <w:r w:rsidR="0056428B" w:rsidRPr="0020619B">
        <w:t>Paper</w:t>
      </w:r>
      <w:r w:rsidR="0056428B">
        <w:t> </w:t>
      </w:r>
      <w:r w:rsidR="0056428B" w:rsidRPr="0020619B">
        <w:t xml:space="preserve">No. 1, </w:t>
      </w:r>
      <w:r w:rsidR="0056428B" w:rsidRPr="00A74946">
        <w:rPr>
          <w:i/>
          <w:iCs/>
        </w:rPr>
        <w:t>Budget Strategy and Outlook 2022</w:t>
      </w:r>
      <w:r w:rsidR="00033DD4">
        <w:rPr>
          <w:i/>
          <w:iCs/>
        </w:rPr>
        <w:noBreakHyphen/>
      </w:r>
      <w:r w:rsidR="0056428B" w:rsidRPr="00A74946">
        <w:rPr>
          <w:i/>
          <w:iCs/>
        </w:rPr>
        <w:t>23</w:t>
      </w:r>
      <w:r w:rsidR="00E856AF">
        <w:rPr>
          <w:i/>
          <w:iCs/>
        </w:rPr>
        <w:t xml:space="preserve">, </w:t>
      </w:r>
      <w:r w:rsidR="00E856AF" w:rsidRPr="00A74946">
        <w:rPr>
          <w:i/>
          <w:iCs/>
        </w:rPr>
        <w:t>Statement 3</w:t>
      </w:r>
      <w:r w:rsidR="5378148F" w:rsidRPr="6B3207F6">
        <w:rPr>
          <w:i/>
          <w:iCs/>
        </w:rPr>
        <w:t>:</w:t>
      </w:r>
      <w:r w:rsidR="00E856AF" w:rsidRPr="00A74946">
        <w:rPr>
          <w:i/>
          <w:iCs/>
        </w:rPr>
        <w:t xml:space="preserve"> Fiscal Strategy and Outlook</w:t>
      </w:r>
      <w:r w:rsidR="0056428B">
        <w:rPr>
          <w:i/>
          <w:iCs/>
        </w:rPr>
        <w:t xml:space="preserve">. </w:t>
      </w:r>
    </w:p>
    <w:p w14:paraId="15E97F68" w14:textId="33AB755A" w:rsidR="00880499" w:rsidRPr="005A36FC" w:rsidRDefault="00A575A9" w:rsidP="00880499">
      <w:r>
        <w:t>E</w:t>
      </w:r>
      <w:r w:rsidR="00880499" w:rsidRPr="005A36FC">
        <w:t xml:space="preserve">stimates of the cost of a disaster and the timing of expenditure are subject to change. The total cost of relief and recovery from these events may not be completely realised for some years. Estimates of </w:t>
      </w:r>
      <w:proofErr w:type="gramStart"/>
      <w:r w:rsidR="00880499" w:rsidRPr="005A36FC">
        <w:t>all natural</w:t>
      </w:r>
      <w:proofErr w:type="gramEnd"/>
      <w:r w:rsidR="00880499" w:rsidRPr="005A36FC">
        <w:t xml:space="preserve"> disasters are regularly reviewed and revised by the states as new information becomes available, and this, or the occurrence of future natural disasters, can significantly affect the estimated DRFA liability and payments. </w:t>
      </w:r>
      <w:r w:rsidR="00880499" w:rsidRPr="005A36FC">
        <w:lastRenderedPageBreak/>
        <w:t xml:space="preserve">More information is available in Budget Paper No. 1, </w:t>
      </w:r>
      <w:r w:rsidR="00880499" w:rsidRPr="005A36FC">
        <w:rPr>
          <w:i/>
          <w:iCs/>
        </w:rPr>
        <w:t>Budget Strategy and Outlook</w:t>
      </w:r>
      <w:r w:rsidR="00DA6C80">
        <w:rPr>
          <w:i/>
          <w:iCs/>
        </w:rPr>
        <w:t> </w:t>
      </w:r>
      <w:r w:rsidR="00880499" w:rsidRPr="005A36FC">
        <w:rPr>
          <w:i/>
          <w:iCs/>
        </w:rPr>
        <w:t>202</w:t>
      </w:r>
      <w:r w:rsidR="0064062B">
        <w:rPr>
          <w:i/>
          <w:iCs/>
        </w:rPr>
        <w:t>2</w:t>
      </w:r>
      <w:r w:rsidR="00033DD4">
        <w:rPr>
          <w:i/>
          <w:iCs/>
        </w:rPr>
        <w:noBreakHyphen/>
      </w:r>
      <w:r w:rsidR="00880499" w:rsidRPr="005A36FC">
        <w:rPr>
          <w:i/>
          <w:iCs/>
        </w:rPr>
        <w:t>2</w:t>
      </w:r>
      <w:r w:rsidR="00ED0744">
        <w:rPr>
          <w:i/>
          <w:iCs/>
        </w:rPr>
        <w:t>3</w:t>
      </w:r>
      <w:r w:rsidR="00880499" w:rsidRPr="005A36FC">
        <w:rPr>
          <w:i/>
          <w:iCs/>
        </w:rPr>
        <w:t xml:space="preserve">, </w:t>
      </w:r>
      <w:r w:rsidR="00880499" w:rsidRPr="005A36FC">
        <w:rPr>
          <w:i/>
        </w:rPr>
        <w:t>Statement </w:t>
      </w:r>
      <w:r w:rsidR="00AD1324">
        <w:rPr>
          <w:i/>
        </w:rPr>
        <w:t>8</w:t>
      </w:r>
      <w:r w:rsidR="00880499" w:rsidRPr="005A36FC">
        <w:rPr>
          <w:i/>
        </w:rPr>
        <w:t>: Statement of Risks</w:t>
      </w:r>
      <w:r w:rsidR="00880499" w:rsidRPr="005A36FC">
        <w:t>.</w:t>
      </w:r>
    </w:p>
    <w:bookmarkEnd w:id="10"/>
    <w:p w14:paraId="72CBB371" w14:textId="06E5672B" w:rsidR="00AE6ADA" w:rsidRDefault="00880499" w:rsidP="00AE6ADA">
      <w:pPr>
        <w:pStyle w:val="TableHeading"/>
        <w:rPr>
          <w:rFonts w:asciiTheme="minorHAnsi" w:eastAsiaTheme="minorHAnsi" w:hAnsiTheme="minorHAnsi" w:cstheme="minorBidi"/>
          <w:sz w:val="22"/>
          <w:szCs w:val="22"/>
          <w:lang w:eastAsia="en-US"/>
        </w:rPr>
      </w:pPr>
      <w:r w:rsidRPr="005F237C">
        <w:t>Disaster Recovery Funding Arrangements</w:t>
      </w:r>
      <w:r w:rsidR="00033DD4">
        <w:t xml:space="preserve"> – </w:t>
      </w:r>
      <w:r w:rsidRPr="005F237C">
        <w:t>cash estimates</w:t>
      </w:r>
      <w:bookmarkStart w:id="11" w:name="_1709654524"/>
      <w:bookmarkStart w:id="12" w:name="_1709541315"/>
      <w:bookmarkEnd w:id="11"/>
      <w:bookmarkEnd w:id="12"/>
    </w:p>
    <w:tbl>
      <w:tblPr>
        <w:tblW w:w="5000" w:type="pct"/>
        <w:tblCellMar>
          <w:left w:w="0" w:type="dxa"/>
          <w:right w:w="28" w:type="dxa"/>
        </w:tblCellMar>
        <w:tblLook w:val="04A0" w:firstRow="1" w:lastRow="0" w:firstColumn="1" w:lastColumn="0" w:noHBand="0" w:noVBand="1"/>
      </w:tblPr>
      <w:tblGrid>
        <w:gridCol w:w="771"/>
        <w:gridCol w:w="771"/>
        <w:gridCol w:w="771"/>
        <w:gridCol w:w="771"/>
        <w:gridCol w:w="771"/>
        <w:gridCol w:w="771"/>
        <w:gridCol w:w="771"/>
        <w:gridCol w:w="771"/>
        <w:gridCol w:w="771"/>
        <w:gridCol w:w="771"/>
      </w:tblGrid>
      <w:tr w:rsidR="00AE6ADA" w:rsidRPr="00AE6ADA" w14:paraId="3FA257C3" w14:textId="77777777" w:rsidTr="00AE6ADA">
        <w:trPr>
          <w:trHeight w:hRule="exact" w:val="225"/>
        </w:trPr>
        <w:tc>
          <w:tcPr>
            <w:tcW w:w="500" w:type="pct"/>
            <w:tcBorders>
              <w:top w:val="single" w:sz="4" w:space="0" w:color="000000"/>
              <w:left w:val="nil"/>
              <w:bottom w:val="nil"/>
              <w:right w:val="nil"/>
            </w:tcBorders>
            <w:shd w:val="clear" w:color="000000" w:fill="FFFFFF"/>
            <w:noWrap/>
            <w:vAlign w:val="bottom"/>
            <w:hideMark/>
          </w:tcPr>
          <w:p w14:paraId="0BAFE95E" w14:textId="77777777" w:rsidR="00AE6ADA" w:rsidRPr="00AE6ADA" w:rsidRDefault="00AE6ADA" w:rsidP="00AE6ADA">
            <w:pPr>
              <w:spacing w:after="0" w:line="240" w:lineRule="auto"/>
              <w:jc w:val="left"/>
              <w:rPr>
                <w:rFonts w:ascii="Arial" w:hAnsi="Arial" w:cs="Arial"/>
                <w:sz w:val="16"/>
                <w:szCs w:val="16"/>
              </w:rPr>
            </w:pPr>
            <w:r w:rsidRPr="00AE6ADA">
              <w:rPr>
                <w:rFonts w:ascii="Arial" w:hAnsi="Arial" w:cs="Arial"/>
                <w:sz w:val="16"/>
                <w:szCs w:val="16"/>
              </w:rPr>
              <w:t>$million</w:t>
            </w:r>
          </w:p>
        </w:tc>
        <w:tc>
          <w:tcPr>
            <w:tcW w:w="500" w:type="pct"/>
            <w:tcBorders>
              <w:top w:val="single" w:sz="4" w:space="0" w:color="000000"/>
              <w:left w:val="nil"/>
              <w:bottom w:val="single" w:sz="4" w:space="0" w:color="000000"/>
              <w:right w:val="nil"/>
            </w:tcBorders>
            <w:shd w:val="clear" w:color="000000" w:fill="FFFFFF"/>
            <w:noWrap/>
            <w:vAlign w:val="bottom"/>
            <w:hideMark/>
          </w:tcPr>
          <w:p w14:paraId="7698839A" w14:textId="77777777" w:rsidR="00AE6ADA" w:rsidRPr="00AE6ADA" w:rsidRDefault="00AE6ADA" w:rsidP="00AE6ADA">
            <w:pPr>
              <w:spacing w:after="0" w:line="240" w:lineRule="auto"/>
              <w:jc w:val="right"/>
              <w:rPr>
                <w:rFonts w:ascii="Arial" w:hAnsi="Arial" w:cs="Arial"/>
                <w:sz w:val="16"/>
                <w:szCs w:val="16"/>
              </w:rPr>
            </w:pPr>
            <w:r w:rsidRPr="00AE6ADA">
              <w:rPr>
                <w:rFonts w:ascii="Arial" w:hAnsi="Arial" w:cs="Arial"/>
                <w:sz w:val="16"/>
                <w:szCs w:val="16"/>
              </w:rPr>
              <w:t>NSW</w:t>
            </w:r>
          </w:p>
        </w:tc>
        <w:tc>
          <w:tcPr>
            <w:tcW w:w="500" w:type="pct"/>
            <w:tcBorders>
              <w:top w:val="single" w:sz="4" w:space="0" w:color="000000"/>
              <w:left w:val="nil"/>
              <w:bottom w:val="single" w:sz="4" w:space="0" w:color="000000"/>
              <w:right w:val="nil"/>
            </w:tcBorders>
            <w:shd w:val="clear" w:color="000000" w:fill="FFFFFF"/>
            <w:noWrap/>
            <w:vAlign w:val="bottom"/>
            <w:hideMark/>
          </w:tcPr>
          <w:p w14:paraId="53FD9D96" w14:textId="77777777" w:rsidR="00AE6ADA" w:rsidRPr="00AE6ADA" w:rsidRDefault="00AE6ADA" w:rsidP="00AE6ADA">
            <w:pPr>
              <w:spacing w:after="0" w:line="240" w:lineRule="auto"/>
              <w:jc w:val="right"/>
              <w:rPr>
                <w:rFonts w:ascii="Arial" w:hAnsi="Arial" w:cs="Arial"/>
                <w:sz w:val="16"/>
                <w:szCs w:val="16"/>
              </w:rPr>
            </w:pPr>
            <w:r w:rsidRPr="00AE6ADA">
              <w:rPr>
                <w:rFonts w:ascii="Arial" w:hAnsi="Arial" w:cs="Arial"/>
                <w:sz w:val="16"/>
                <w:szCs w:val="16"/>
              </w:rPr>
              <w:t>VIC</w:t>
            </w:r>
          </w:p>
        </w:tc>
        <w:tc>
          <w:tcPr>
            <w:tcW w:w="500" w:type="pct"/>
            <w:tcBorders>
              <w:top w:val="single" w:sz="4" w:space="0" w:color="000000"/>
              <w:left w:val="nil"/>
              <w:bottom w:val="single" w:sz="4" w:space="0" w:color="000000"/>
              <w:right w:val="nil"/>
            </w:tcBorders>
            <w:shd w:val="clear" w:color="000000" w:fill="FFFFFF"/>
            <w:noWrap/>
            <w:vAlign w:val="bottom"/>
            <w:hideMark/>
          </w:tcPr>
          <w:p w14:paraId="43935A09" w14:textId="77777777" w:rsidR="00AE6ADA" w:rsidRPr="00AE6ADA" w:rsidRDefault="00AE6ADA" w:rsidP="00AE6ADA">
            <w:pPr>
              <w:spacing w:after="0" w:line="240" w:lineRule="auto"/>
              <w:jc w:val="right"/>
              <w:rPr>
                <w:rFonts w:ascii="Arial" w:hAnsi="Arial" w:cs="Arial"/>
                <w:sz w:val="16"/>
                <w:szCs w:val="16"/>
              </w:rPr>
            </w:pPr>
            <w:r w:rsidRPr="00AE6ADA">
              <w:rPr>
                <w:rFonts w:ascii="Arial" w:hAnsi="Arial" w:cs="Arial"/>
                <w:sz w:val="16"/>
                <w:szCs w:val="16"/>
              </w:rPr>
              <w:t>QLD</w:t>
            </w:r>
          </w:p>
        </w:tc>
        <w:tc>
          <w:tcPr>
            <w:tcW w:w="500" w:type="pct"/>
            <w:tcBorders>
              <w:top w:val="single" w:sz="4" w:space="0" w:color="000000"/>
              <w:left w:val="nil"/>
              <w:bottom w:val="single" w:sz="4" w:space="0" w:color="000000"/>
              <w:right w:val="nil"/>
            </w:tcBorders>
            <w:shd w:val="clear" w:color="000000" w:fill="FFFFFF"/>
            <w:noWrap/>
            <w:vAlign w:val="bottom"/>
            <w:hideMark/>
          </w:tcPr>
          <w:p w14:paraId="06F1DD3F" w14:textId="77777777" w:rsidR="00AE6ADA" w:rsidRPr="00AE6ADA" w:rsidRDefault="00AE6ADA" w:rsidP="00AE6ADA">
            <w:pPr>
              <w:spacing w:after="0" w:line="240" w:lineRule="auto"/>
              <w:jc w:val="right"/>
              <w:rPr>
                <w:rFonts w:ascii="Arial" w:hAnsi="Arial" w:cs="Arial"/>
                <w:sz w:val="16"/>
                <w:szCs w:val="16"/>
              </w:rPr>
            </w:pPr>
            <w:r w:rsidRPr="00AE6ADA">
              <w:rPr>
                <w:rFonts w:ascii="Arial" w:hAnsi="Arial" w:cs="Arial"/>
                <w:sz w:val="16"/>
                <w:szCs w:val="16"/>
              </w:rPr>
              <w:t>WA</w:t>
            </w:r>
          </w:p>
        </w:tc>
        <w:tc>
          <w:tcPr>
            <w:tcW w:w="500" w:type="pct"/>
            <w:tcBorders>
              <w:top w:val="single" w:sz="4" w:space="0" w:color="000000"/>
              <w:left w:val="nil"/>
              <w:bottom w:val="single" w:sz="4" w:space="0" w:color="000000"/>
              <w:right w:val="nil"/>
            </w:tcBorders>
            <w:shd w:val="clear" w:color="000000" w:fill="FFFFFF"/>
            <w:noWrap/>
            <w:vAlign w:val="bottom"/>
            <w:hideMark/>
          </w:tcPr>
          <w:p w14:paraId="07C1626D" w14:textId="77777777" w:rsidR="00AE6ADA" w:rsidRPr="00AE6ADA" w:rsidRDefault="00AE6ADA" w:rsidP="00AE6ADA">
            <w:pPr>
              <w:spacing w:after="0" w:line="240" w:lineRule="auto"/>
              <w:jc w:val="right"/>
              <w:rPr>
                <w:rFonts w:ascii="Arial" w:hAnsi="Arial" w:cs="Arial"/>
                <w:sz w:val="16"/>
                <w:szCs w:val="16"/>
              </w:rPr>
            </w:pPr>
            <w:r w:rsidRPr="00AE6ADA">
              <w:rPr>
                <w:rFonts w:ascii="Arial" w:hAnsi="Arial" w:cs="Arial"/>
                <w:sz w:val="16"/>
                <w:szCs w:val="16"/>
              </w:rPr>
              <w:t>SA</w:t>
            </w:r>
          </w:p>
        </w:tc>
        <w:tc>
          <w:tcPr>
            <w:tcW w:w="500" w:type="pct"/>
            <w:tcBorders>
              <w:top w:val="single" w:sz="4" w:space="0" w:color="000000"/>
              <w:left w:val="nil"/>
              <w:bottom w:val="single" w:sz="4" w:space="0" w:color="000000"/>
              <w:right w:val="nil"/>
            </w:tcBorders>
            <w:shd w:val="clear" w:color="000000" w:fill="FFFFFF"/>
            <w:noWrap/>
            <w:vAlign w:val="bottom"/>
            <w:hideMark/>
          </w:tcPr>
          <w:p w14:paraId="20E9AD57" w14:textId="77777777" w:rsidR="00AE6ADA" w:rsidRPr="00AE6ADA" w:rsidRDefault="00AE6ADA" w:rsidP="00AE6ADA">
            <w:pPr>
              <w:spacing w:after="0" w:line="240" w:lineRule="auto"/>
              <w:jc w:val="right"/>
              <w:rPr>
                <w:rFonts w:ascii="Arial" w:hAnsi="Arial" w:cs="Arial"/>
                <w:sz w:val="16"/>
                <w:szCs w:val="16"/>
              </w:rPr>
            </w:pPr>
            <w:r w:rsidRPr="00AE6ADA">
              <w:rPr>
                <w:rFonts w:ascii="Arial" w:hAnsi="Arial" w:cs="Arial"/>
                <w:sz w:val="16"/>
                <w:szCs w:val="16"/>
              </w:rPr>
              <w:t>TAS</w:t>
            </w:r>
          </w:p>
        </w:tc>
        <w:tc>
          <w:tcPr>
            <w:tcW w:w="500" w:type="pct"/>
            <w:tcBorders>
              <w:top w:val="single" w:sz="4" w:space="0" w:color="000000"/>
              <w:left w:val="nil"/>
              <w:bottom w:val="single" w:sz="4" w:space="0" w:color="000000"/>
              <w:right w:val="nil"/>
            </w:tcBorders>
            <w:shd w:val="clear" w:color="000000" w:fill="FFFFFF"/>
            <w:noWrap/>
            <w:vAlign w:val="bottom"/>
            <w:hideMark/>
          </w:tcPr>
          <w:p w14:paraId="3FABAFDB" w14:textId="77777777" w:rsidR="00AE6ADA" w:rsidRPr="00AE6ADA" w:rsidRDefault="00AE6ADA" w:rsidP="00AE6ADA">
            <w:pPr>
              <w:spacing w:after="0" w:line="240" w:lineRule="auto"/>
              <w:jc w:val="right"/>
              <w:rPr>
                <w:rFonts w:ascii="Arial" w:hAnsi="Arial" w:cs="Arial"/>
                <w:sz w:val="16"/>
                <w:szCs w:val="16"/>
              </w:rPr>
            </w:pPr>
            <w:r w:rsidRPr="00AE6ADA">
              <w:rPr>
                <w:rFonts w:ascii="Arial" w:hAnsi="Arial" w:cs="Arial"/>
                <w:sz w:val="16"/>
                <w:szCs w:val="16"/>
              </w:rPr>
              <w:t>ACT</w:t>
            </w:r>
          </w:p>
        </w:tc>
        <w:tc>
          <w:tcPr>
            <w:tcW w:w="500" w:type="pct"/>
            <w:tcBorders>
              <w:top w:val="single" w:sz="4" w:space="0" w:color="000000"/>
              <w:left w:val="nil"/>
              <w:bottom w:val="single" w:sz="4" w:space="0" w:color="000000"/>
              <w:right w:val="nil"/>
            </w:tcBorders>
            <w:shd w:val="clear" w:color="000000" w:fill="FFFFFF"/>
            <w:noWrap/>
            <w:vAlign w:val="bottom"/>
            <w:hideMark/>
          </w:tcPr>
          <w:p w14:paraId="388648D0" w14:textId="77777777" w:rsidR="00AE6ADA" w:rsidRPr="00AE6ADA" w:rsidRDefault="00AE6ADA" w:rsidP="00AE6ADA">
            <w:pPr>
              <w:spacing w:after="0" w:line="240" w:lineRule="auto"/>
              <w:jc w:val="right"/>
              <w:rPr>
                <w:rFonts w:ascii="Arial" w:hAnsi="Arial" w:cs="Arial"/>
                <w:sz w:val="16"/>
                <w:szCs w:val="16"/>
              </w:rPr>
            </w:pPr>
            <w:r w:rsidRPr="00AE6ADA">
              <w:rPr>
                <w:rFonts w:ascii="Arial" w:hAnsi="Arial" w:cs="Arial"/>
                <w:sz w:val="16"/>
                <w:szCs w:val="16"/>
              </w:rPr>
              <w:t>NT</w:t>
            </w:r>
          </w:p>
        </w:tc>
        <w:tc>
          <w:tcPr>
            <w:tcW w:w="500" w:type="pct"/>
            <w:tcBorders>
              <w:top w:val="single" w:sz="4" w:space="0" w:color="000000"/>
              <w:left w:val="nil"/>
              <w:bottom w:val="single" w:sz="4" w:space="0" w:color="000000"/>
              <w:right w:val="nil"/>
            </w:tcBorders>
            <w:shd w:val="clear" w:color="000000" w:fill="FFFFFF"/>
            <w:noWrap/>
            <w:vAlign w:val="bottom"/>
            <w:hideMark/>
          </w:tcPr>
          <w:p w14:paraId="12A42EC1" w14:textId="77777777" w:rsidR="00AE6ADA" w:rsidRPr="00AE6ADA" w:rsidRDefault="00AE6ADA" w:rsidP="00AE6ADA">
            <w:pPr>
              <w:spacing w:after="0" w:line="240" w:lineRule="auto"/>
              <w:jc w:val="right"/>
              <w:rPr>
                <w:rFonts w:ascii="Arial" w:hAnsi="Arial" w:cs="Arial"/>
                <w:sz w:val="16"/>
                <w:szCs w:val="16"/>
              </w:rPr>
            </w:pPr>
            <w:r w:rsidRPr="00AE6ADA">
              <w:rPr>
                <w:rFonts w:ascii="Arial" w:hAnsi="Arial" w:cs="Arial"/>
                <w:sz w:val="16"/>
                <w:szCs w:val="16"/>
              </w:rPr>
              <w:t>Total</w:t>
            </w:r>
          </w:p>
        </w:tc>
      </w:tr>
      <w:tr w:rsidR="00AE6ADA" w:rsidRPr="00AE6ADA" w14:paraId="1CB1BAC8" w14:textId="77777777" w:rsidTr="00AE6ADA">
        <w:trPr>
          <w:trHeight w:hRule="exact" w:val="225"/>
        </w:trPr>
        <w:tc>
          <w:tcPr>
            <w:tcW w:w="500" w:type="pct"/>
            <w:tcBorders>
              <w:top w:val="nil"/>
              <w:left w:val="nil"/>
              <w:bottom w:val="nil"/>
              <w:right w:val="nil"/>
            </w:tcBorders>
            <w:shd w:val="clear" w:color="000000" w:fill="FFFFFF"/>
            <w:noWrap/>
            <w:vAlign w:val="bottom"/>
            <w:hideMark/>
          </w:tcPr>
          <w:p w14:paraId="520DAFC7" w14:textId="08037315" w:rsidR="00AE6ADA" w:rsidRPr="00AE6ADA" w:rsidRDefault="00AE6ADA" w:rsidP="00AE6ADA">
            <w:pPr>
              <w:spacing w:after="0" w:line="240" w:lineRule="auto"/>
              <w:jc w:val="left"/>
              <w:rPr>
                <w:rFonts w:ascii="Arial" w:hAnsi="Arial" w:cs="Arial"/>
                <w:sz w:val="16"/>
                <w:szCs w:val="16"/>
              </w:rPr>
            </w:pPr>
            <w:r w:rsidRPr="00AE6ADA">
              <w:rPr>
                <w:rFonts w:ascii="Arial" w:hAnsi="Arial" w:cs="Arial"/>
                <w:sz w:val="16"/>
                <w:szCs w:val="16"/>
              </w:rPr>
              <w:t>2021</w:t>
            </w:r>
            <w:r w:rsidR="00033DD4">
              <w:rPr>
                <w:rFonts w:ascii="Arial" w:hAnsi="Arial" w:cs="Arial"/>
                <w:sz w:val="16"/>
                <w:szCs w:val="16"/>
              </w:rPr>
              <w:noBreakHyphen/>
            </w:r>
            <w:r w:rsidRPr="00AE6ADA">
              <w:rPr>
                <w:rFonts w:ascii="Arial" w:hAnsi="Arial" w:cs="Arial"/>
                <w:sz w:val="16"/>
                <w:szCs w:val="16"/>
              </w:rPr>
              <w:t>22</w:t>
            </w:r>
          </w:p>
        </w:tc>
        <w:tc>
          <w:tcPr>
            <w:tcW w:w="500" w:type="pct"/>
            <w:tcBorders>
              <w:top w:val="nil"/>
              <w:left w:val="nil"/>
              <w:bottom w:val="nil"/>
              <w:right w:val="nil"/>
            </w:tcBorders>
            <w:shd w:val="clear" w:color="000000" w:fill="FFFFFF"/>
            <w:noWrap/>
            <w:vAlign w:val="bottom"/>
            <w:hideMark/>
          </w:tcPr>
          <w:p w14:paraId="721D3A42" w14:textId="77777777" w:rsidR="00AE6ADA" w:rsidRPr="00AE6ADA" w:rsidRDefault="00AE6ADA" w:rsidP="00AE6ADA">
            <w:pPr>
              <w:spacing w:after="0" w:line="240" w:lineRule="auto"/>
              <w:jc w:val="right"/>
              <w:rPr>
                <w:rFonts w:ascii="Arial" w:hAnsi="Arial" w:cs="Arial"/>
                <w:sz w:val="16"/>
                <w:szCs w:val="16"/>
              </w:rPr>
            </w:pPr>
            <w:r w:rsidRPr="00AE6ADA">
              <w:rPr>
                <w:rFonts w:ascii="Arial" w:hAnsi="Arial" w:cs="Arial"/>
                <w:sz w:val="16"/>
                <w:szCs w:val="16"/>
              </w:rPr>
              <w:t>364.1</w:t>
            </w:r>
          </w:p>
        </w:tc>
        <w:tc>
          <w:tcPr>
            <w:tcW w:w="500" w:type="pct"/>
            <w:tcBorders>
              <w:top w:val="nil"/>
              <w:left w:val="nil"/>
              <w:bottom w:val="nil"/>
              <w:right w:val="nil"/>
            </w:tcBorders>
            <w:shd w:val="clear" w:color="000000" w:fill="FFFFFF"/>
            <w:noWrap/>
            <w:vAlign w:val="bottom"/>
            <w:hideMark/>
          </w:tcPr>
          <w:p w14:paraId="6650F56D" w14:textId="77777777" w:rsidR="00AE6ADA" w:rsidRPr="00AE6ADA" w:rsidRDefault="00AE6ADA" w:rsidP="00AE6ADA">
            <w:pPr>
              <w:spacing w:after="0" w:line="240" w:lineRule="auto"/>
              <w:jc w:val="right"/>
              <w:rPr>
                <w:rFonts w:ascii="Arial" w:hAnsi="Arial" w:cs="Arial"/>
                <w:sz w:val="16"/>
                <w:szCs w:val="16"/>
              </w:rPr>
            </w:pPr>
            <w:r w:rsidRPr="00AE6ADA">
              <w:rPr>
                <w:rFonts w:ascii="Arial" w:hAnsi="Arial" w:cs="Arial"/>
                <w:sz w:val="16"/>
                <w:szCs w:val="16"/>
              </w:rPr>
              <w:t>48.0</w:t>
            </w:r>
          </w:p>
        </w:tc>
        <w:tc>
          <w:tcPr>
            <w:tcW w:w="500" w:type="pct"/>
            <w:tcBorders>
              <w:top w:val="nil"/>
              <w:left w:val="nil"/>
              <w:bottom w:val="nil"/>
              <w:right w:val="nil"/>
            </w:tcBorders>
            <w:shd w:val="clear" w:color="000000" w:fill="FFFFFF"/>
            <w:noWrap/>
            <w:vAlign w:val="bottom"/>
            <w:hideMark/>
          </w:tcPr>
          <w:p w14:paraId="4AE455C0" w14:textId="77777777" w:rsidR="00AE6ADA" w:rsidRPr="00AE6ADA" w:rsidRDefault="00AE6ADA" w:rsidP="00AE6ADA">
            <w:pPr>
              <w:spacing w:after="0" w:line="240" w:lineRule="auto"/>
              <w:jc w:val="right"/>
              <w:rPr>
                <w:rFonts w:ascii="Arial" w:hAnsi="Arial" w:cs="Arial"/>
                <w:sz w:val="16"/>
                <w:szCs w:val="16"/>
              </w:rPr>
            </w:pPr>
            <w:r w:rsidRPr="00AE6ADA">
              <w:rPr>
                <w:rFonts w:ascii="Arial" w:hAnsi="Arial" w:cs="Arial"/>
                <w:sz w:val="16"/>
                <w:szCs w:val="16"/>
              </w:rPr>
              <w:t>484.5</w:t>
            </w:r>
          </w:p>
        </w:tc>
        <w:tc>
          <w:tcPr>
            <w:tcW w:w="500" w:type="pct"/>
            <w:tcBorders>
              <w:top w:val="nil"/>
              <w:left w:val="nil"/>
              <w:bottom w:val="nil"/>
              <w:right w:val="nil"/>
            </w:tcBorders>
            <w:shd w:val="clear" w:color="000000" w:fill="FFFFFF"/>
            <w:noWrap/>
            <w:vAlign w:val="bottom"/>
            <w:hideMark/>
          </w:tcPr>
          <w:p w14:paraId="34BA89F5" w14:textId="77777777" w:rsidR="00AE6ADA" w:rsidRPr="00AE6ADA" w:rsidRDefault="00AE6ADA" w:rsidP="00AE6ADA">
            <w:pPr>
              <w:spacing w:after="0" w:line="240" w:lineRule="auto"/>
              <w:jc w:val="right"/>
              <w:rPr>
                <w:rFonts w:ascii="Arial" w:hAnsi="Arial" w:cs="Arial"/>
                <w:sz w:val="16"/>
                <w:szCs w:val="16"/>
              </w:rPr>
            </w:pPr>
            <w:r w:rsidRPr="00AE6ADA">
              <w:rPr>
                <w:rFonts w:ascii="Arial" w:hAnsi="Arial" w:cs="Arial"/>
                <w:sz w:val="16"/>
                <w:szCs w:val="16"/>
              </w:rPr>
              <w:t>176.8</w:t>
            </w:r>
          </w:p>
        </w:tc>
        <w:tc>
          <w:tcPr>
            <w:tcW w:w="500" w:type="pct"/>
            <w:tcBorders>
              <w:top w:val="nil"/>
              <w:left w:val="nil"/>
              <w:bottom w:val="nil"/>
              <w:right w:val="nil"/>
            </w:tcBorders>
            <w:shd w:val="clear" w:color="000000" w:fill="FFFFFF"/>
            <w:noWrap/>
            <w:vAlign w:val="bottom"/>
            <w:hideMark/>
          </w:tcPr>
          <w:p w14:paraId="734B425C" w14:textId="77777777" w:rsidR="00AE6ADA" w:rsidRPr="00AE6ADA" w:rsidRDefault="00AE6ADA" w:rsidP="00AE6ADA">
            <w:pPr>
              <w:spacing w:after="0" w:line="240" w:lineRule="auto"/>
              <w:jc w:val="right"/>
              <w:rPr>
                <w:rFonts w:ascii="Arial" w:hAnsi="Arial" w:cs="Arial"/>
                <w:sz w:val="16"/>
                <w:szCs w:val="16"/>
              </w:rPr>
            </w:pPr>
            <w:r w:rsidRPr="00AE6ADA">
              <w:rPr>
                <w:rFonts w:ascii="Arial" w:hAnsi="Arial" w:cs="Arial"/>
                <w:sz w:val="16"/>
                <w:szCs w:val="16"/>
              </w:rPr>
              <w:t>26.4</w:t>
            </w:r>
          </w:p>
        </w:tc>
        <w:tc>
          <w:tcPr>
            <w:tcW w:w="500" w:type="pct"/>
            <w:tcBorders>
              <w:top w:val="nil"/>
              <w:left w:val="nil"/>
              <w:bottom w:val="nil"/>
              <w:right w:val="nil"/>
            </w:tcBorders>
            <w:shd w:val="clear" w:color="000000" w:fill="FFFFFF"/>
            <w:noWrap/>
            <w:vAlign w:val="bottom"/>
            <w:hideMark/>
          </w:tcPr>
          <w:p w14:paraId="293DB2C4" w14:textId="77777777" w:rsidR="00AE6ADA" w:rsidRPr="00AE6ADA" w:rsidRDefault="00AE6ADA" w:rsidP="00AE6ADA">
            <w:pPr>
              <w:spacing w:after="0" w:line="240" w:lineRule="auto"/>
              <w:jc w:val="right"/>
              <w:rPr>
                <w:rFonts w:ascii="Arial" w:hAnsi="Arial" w:cs="Arial"/>
                <w:sz w:val="16"/>
                <w:szCs w:val="16"/>
              </w:rPr>
            </w:pPr>
            <w:r w:rsidRPr="00AE6ADA">
              <w:rPr>
                <w:rFonts w:ascii="Arial" w:hAnsi="Arial" w:cs="Arial"/>
                <w:sz w:val="16"/>
                <w:szCs w:val="16"/>
              </w:rPr>
              <w:t>6.9</w:t>
            </w:r>
          </w:p>
        </w:tc>
        <w:tc>
          <w:tcPr>
            <w:tcW w:w="500" w:type="pct"/>
            <w:tcBorders>
              <w:top w:val="nil"/>
              <w:left w:val="nil"/>
              <w:bottom w:val="nil"/>
              <w:right w:val="nil"/>
            </w:tcBorders>
            <w:shd w:val="clear" w:color="000000" w:fill="FFFFFF"/>
            <w:noWrap/>
            <w:vAlign w:val="bottom"/>
            <w:hideMark/>
          </w:tcPr>
          <w:p w14:paraId="3EFFE00C" w14:textId="77777777" w:rsidR="00AE6ADA" w:rsidRPr="00AE6ADA" w:rsidRDefault="00AE6ADA" w:rsidP="00AE6ADA">
            <w:pPr>
              <w:spacing w:after="0" w:line="240" w:lineRule="auto"/>
              <w:jc w:val="right"/>
              <w:rPr>
                <w:rFonts w:ascii="Arial" w:hAnsi="Arial" w:cs="Arial"/>
                <w:sz w:val="16"/>
                <w:szCs w:val="16"/>
              </w:rPr>
            </w:pPr>
            <w:r w:rsidRPr="00AE6ADA">
              <w:rPr>
                <w:rFonts w:ascii="Arial" w:hAnsi="Arial" w:cs="Arial"/>
                <w:sz w:val="16"/>
                <w:szCs w:val="16"/>
              </w:rPr>
              <w:t>2.5</w:t>
            </w:r>
          </w:p>
        </w:tc>
        <w:tc>
          <w:tcPr>
            <w:tcW w:w="500" w:type="pct"/>
            <w:tcBorders>
              <w:top w:val="nil"/>
              <w:left w:val="nil"/>
              <w:bottom w:val="nil"/>
              <w:right w:val="nil"/>
            </w:tcBorders>
            <w:shd w:val="clear" w:color="000000" w:fill="FFFFFF"/>
            <w:noWrap/>
            <w:vAlign w:val="bottom"/>
            <w:hideMark/>
          </w:tcPr>
          <w:p w14:paraId="7942F3D6" w14:textId="77777777" w:rsidR="00AE6ADA" w:rsidRPr="00AE6ADA" w:rsidRDefault="00AE6ADA" w:rsidP="00AE6ADA">
            <w:pPr>
              <w:spacing w:after="0" w:line="240" w:lineRule="auto"/>
              <w:jc w:val="right"/>
              <w:rPr>
                <w:rFonts w:ascii="Arial" w:hAnsi="Arial" w:cs="Arial"/>
                <w:sz w:val="16"/>
                <w:szCs w:val="16"/>
              </w:rPr>
            </w:pPr>
            <w:r w:rsidRPr="00AE6ADA">
              <w:rPr>
                <w:rFonts w:ascii="Arial" w:hAnsi="Arial" w:cs="Arial"/>
                <w:sz w:val="16"/>
                <w:szCs w:val="16"/>
              </w:rPr>
              <w:t>20.9</w:t>
            </w:r>
          </w:p>
        </w:tc>
        <w:tc>
          <w:tcPr>
            <w:tcW w:w="500" w:type="pct"/>
            <w:tcBorders>
              <w:top w:val="nil"/>
              <w:left w:val="nil"/>
              <w:bottom w:val="nil"/>
              <w:right w:val="nil"/>
            </w:tcBorders>
            <w:shd w:val="clear" w:color="000000" w:fill="FFFFFF"/>
            <w:noWrap/>
            <w:vAlign w:val="bottom"/>
            <w:hideMark/>
          </w:tcPr>
          <w:p w14:paraId="189163E3" w14:textId="77777777" w:rsidR="00AE6ADA" w:rsidRPr="00AE6ADA" w:rsidRDefault="00AE6ADA" w:rsidP="00AE6ADA">
            <w:pPr>
              <w:spacing w:after="0" w:line="240" w:lineRule="auto"/>
              <w:jc w:val="right"/>
              <w:rPr>
                <w:rFonts w:ascii="Arial" w:hAnsi="Arial" w:cs="Arial"/>
                <w:sz w:val="16"/>
                <w:szCs w:val="16"/>
              </w:rPr>
            </w:pPr>
            <w:r w:rsidRPr="00AE6ADA">
              <w:rPr>
                <w:rFonts w:ascii="Arial" w:hAnsi="Arial" w:cs="Arial"/>
                <w:sz w:val="16"/>
                <w:szCs w:val="16"/>
              </w:rPr>
              <w:t>1,130.1</w:t>
            </w:r>
          </w:p>
        </w:tc>
      </w:tr>
      <w:tr w:rsidR="00AE6ADA" w:rsidRPr="00AE6ADA" w14:paraId="22D0E913" w14:textId="77777777" w:rsidTr="00AE6ADA">
        <w:trPr>
          <w:trHeight w:hRule="exact" w:val="225"/>
        </w:trPr>
        <w:tc>
          <w:tcPr>
            <w:tcW w:w="500" w:type="pct"/>
            <w:tcBorders>
              <w:top w:val="nil"/>
              <w:left w:val="nil"/>
              <w:bottom w:val="nil"/>
              <w:right w:val="nil"/>
            </w:tcBorders>
            <w:shd w:val="clear" w:color="000000" w:fill="F2F9FC"/>
            <w:noWrap/>
            <w:vAlign w:val="bottom"/>
            <w:hideMark/>
          </w:tcPr>
          <w:p w14:paraId="695750C9" w14:textId="6F70E8C9" w:rsidR="00AE6ADA" w:rsidRPr="00AE6ADA" w:rsidRDefault="00AE6ADA" w:rsidP="00AE6ADA">
            <w:pPr>
              <w:spacing w:after="0" w:line="240" w:lineRule="auto"/>
              <w:jc w:val="left"/>
              <w:rPr>
                <w:rFonts w:ascii="Arial" w:hAnsi="Arial" w:cs="Arial"/>
                <w:sz w:val="16"/>
                <w:szCs w:val="16"/>
              </w:rPr>
            </w:pPr>
            <w:r w:rsidRPr="00AE6ADA">
              <w:rPr>
                <w:rFonts w:ascii="Arial" w:hAnsi="Arial" w:cs="Arial"/>
                <w:sz w:val="16"/>
                <w:szCs w:val="16"/>
              </w:rPr>
              <w:t>2022</w:t>
            </w:r>
            <w:r w:rsidR="00033DD4">
              <w:rPr>
                <w:rFonts w:ascii="Arial" w:hAnsi="Arial" w:cs="Arial"/>
                <w:sz w:val="16"/>
                <w:szCs w:val="16"/>
              </w:rPr>
              <w:noBreakHyphen/>
            </w:r>
            <w:r w:rsidRPr="00AE6ADA">
              <w:rPr>
                <w:rFonts w:ascii="Arial" w:hAnsi="Arial" w:cs="Arial"/>
                <w:sz w:val="16"/>
                <w:szCs w:val="16"/>
              </w:rPr>
              <w:t>23</w:t>
            </w:r>
          </w:p>
        </w:tc>
        <w:tc>
          <w:tcPr>
            <w:tcW w:w="500" w:type="pct"/>
            <w:tcBorders>
              <w:top w:val="nil"/>
              <w:left w:val="nil"/>
              <w:bottom w:val="nil"/>
              <w:right w:val="nil"/>
            </w:tcBorders>
            <w:shd w:val="clear" w:color="000000" w:fill="F2F9FC"/>
            <w:noWrap/>
            <w:vAlign w:val="bottom"/>
            <w:hideMark/>
          </w:tcPr>
          <w:p w14:paraId="55C32FD2" w14:textId="77777777" w:rsidR="00AE6ADA" w:rsidRPr="00AE6ADA" w:rsidRDefault="00AE6ADA" w:rsidP="00AE6ADA">
            <w:pPr>
              <w:spacing w:after="0" w:line="240" w:lineRule="auto"/>
              <w:jc w:val="right"/>
              <w:rPr>
                <w:rFonts w:ascii="Arial" w:hAnsi="Arial" w:cs="Arial"/>
                <w:sz w:val="16"/>
                <w:szCs w:val="16"/>
              </w:rPr>
            </w:pPr>
            <w:r w:rsidRPr="00AE6ADA">
              <w:rPr>
                <w:rFonts w:ascii="Arial" w:hAnsi="Arial" w:cs="Arial"/>
                <w:sz w:val="16"/>
                <w:szCs w:val="16"/>
              </w:rPr>
              <w:t>1,505.5</w:t>
            </w:r>
          </w:p>
        </w:tc>
        <w:tc>
          <w:tcPr>
            <w:tcW w:w="500" w:type="pct"/>
            <w:tcBorders>
              <w:top w:val="nil"/>
              <w:left w:val="nil"/>
              <w:bottom w:val="nil"/>
              <w:right w:val="nil"/>
            </w:tcBorders>
            <w:shd w:val="clear" w:color="000000" w:fill="F2F9FC"/>
            <w:noWrap/>
            <w:vAlign w:val="bottom"/>
            <w:hideMark/>
          </w:tcPr>
          <w:p w14:paraId="3C0E6E58" w14:textId="77777777" w:rsidR="00AE6ADA" w:rsidRPr="00AE6ADA" w:rsidRDefault="00AE6ADA" w:rsidP="00AE6ADA">
            <w:pPr>
              <w:spacing w:after="0" w:line="240" w:lineRule="auto"/>
              <w:jc w:val="right"/>
              <w:rPr>
                <w:rFonts w:ascii="Arial" w:hAnsi="Arial" w:cs="Arial"/>
                <w:sz w:val="16"/>
                <w:szCs w:val="16"/>
              </w:rPr>
            </w:pPr>
            <w:r w:rsidRPr="00AE6ADA">
              <w:rPr>
                <w:rFonts w:ascii="Arial" w:hAnsi="Arial" w:cs="Arial"/>
                <w:sz w:val="16"/>
                <w:szCs w:val="16"/>
              </w:rPr>
              <w:t>118.4</w:t>
            </w:r>
          </w:p>
        </w:tc>
        <w:tc>
          <w:tcPr>
            <w:tcW w:w="500" w:type="pct"/>
            <w:tcBorders>
              <w:top w:val="nil"/>
              <w:left w:val="nil"/>
              <w:bottom w:val="nil"/>
              <w:right w:val="nil"/>
            </w:tcBorders>
            <w:shd w:val="clear" w:color="000000" w:fill="F2F9FC"/>
            <w:noWrap/>
            <w:vAlign w:val="bottom"/>
            <w:hideMark/>
          </w:tcPr>
          <w:p w14:paraId="10AC04C2" w14:textId="77777777" w:rsidR="00AE6ADA" w:rsidRPr="00AE6ADA" w:rsidRDefault="00AE6ADA" w:rsidP="00AE6ADA">
            <w:pPr>
              <w:spacing w:after="0" w:line="240" w:lineRule="auto"/>
              <w:jc w:val="right"/>
              <w:rPr>
                <w:rFonts w:ascii="Arial" w:hAnsi="Arial" w:cs="Arial"/>
                <w:sz w:val="16"/>
                <w:szCs w:val="16"/>
              </w:rPr>
            </w:pPr>
            <w:r w:rsidRPr="00AE6ADA">
              <w:rPr>
                <w:rFonts w:ascii="Arial" w:hAnsi="Arial" w:cs="Arial"/>
                <w:sz w:val="16"/>
                <w:szCs w:val="16"/>
              </w:rPr>
              <w:t>730.8</w:t>
            </w:r>
          </w:p>
        </w:tc>
        <w:tc>
          <w:tcPr>
            <w:tcW w:w="500" w:type="pct"/>
            <w:tcBorders>
              <w:top w:val="nil"/>
              <w:left w:val="nil"/>
              <w:bottom w:val="nil"/>
              <w:right w:val="nil"/>
            </w:tcBorders>
            <w:shd w:val="clear" w:color="000000" w:fill="F2F9FC"/>
            <w:noWrap/>
            <w:vAlign w:val="bottom"/>
            <w:hideMark/>
          </w:tcPr>
          <w:p w14:paraId="323F3156" w14:textId="77777777" w:rsidR="00AE6ADA" w:rsidRPr="00AE6ADA" w:rsidRDefault="00AE6ADA" w:rsidP="00AE6ADA">
            <w:pPr>
              <w:spacing w:after="0" w:line="240" w:lineRule="auto"/>
              <w:jc w:val="right"/>
              <w:rPr>
                <w:rFonts w:ascii="Arial" w:hAnsi="Arial" w:cs="Arial"/>
                <w:sz w:val="16"/>
                <w:szCs w:val="16"/>
              </w:rPr>
            </w:pPr>
            <w:r w:rsidRPr="00AE6ADA">
              <w:rPr>
                <w:rFonts w:ascii="Arial" w:hAnsi="Arial" w:cs="Arial"/>
                <w:sz w:val="16"/>
                <w:szCs w:val="16"/>
              </w:rPr>
              <w:t>77.7</w:t>
            </w:r>
          </w:p>
        </w:tc>
        <w:tc>
          <w:tcPr>
            <w:tcW w:w="500" w:type="pct"/>
            <w:tcBorders>
              <w:top w:val="nil"/>
              <w:left w:val="nil"/>
              <w:bottom w:val="nil"/>
              <w:right w:val="nil"/>
            </w:tcBorders>
            <w:shd w:val="clear" w:color="000000" w:fill="F2F9FC"/>
            <w:noWrap/>
            <w:vAlign w:val="bottom"/>
            <w:hideMark/>
          </w:tcPr>
          <w:p w14:paraId="3D54862F" w14:textId="77777777" w:rsidR="00AE6ADA" w:rsidRPr="00AE6ADA" w:rsidRDefault="00AE6ADA" w:rsidP="00AE6ADA">
            <w:pPr>
              <w:spacing w:after="0" w:line="240" w:lineRule="auto"/>
              <w:jc w:val="right"/>
              <w:rPr>
                <w:rFonts w:ascii="Arial" w:hAnsi="Arial" w:cs="Arial"/>
                <w:sz w:val="16"/>
                <w:szCs w:val="16"/>
              </w:rPr>
            </w:pPr>
            <w:r w:rsidRPr="00AE6ADA">
              <w:rPr>
                <w:rFonts w:ascii="Arial" w:hAnsi="Arial" w:cs="Arial"/>
                <w:sz w:val="16"/>
                <w:szCs w:val="16"/>
              </w:rPr>
              <w:t>34.7</w:t>
            </w:r>
          </w:p>
        </w:tc>
        <w:tc>
          <w:tcPr>
            <w:tcW w:w="500" w:type="pct"/>
            <w:tcBorders>
              <w:top w:val="nil"/>
              <w:left w:val="nil"/>
              <w:bottom w:val="nil"/>
              <w:right w:val="nil"/>
            </w:tcBorders>
            <w:shd w:val="clear" w:color="000000" w:fill="F2F9FC"/>
            <w:noWrap/>
            <w:vAlign w:val="bottom"/>
            <w:hideMark/>
          </w:tcPr>
          <w:p w14:paraId="6EACA006" w14:textId="77777777" w:rsidR="00AE6ADA" w:rsidRPr="00AE6ADA" w:rsidRDefault="00AE6ADA" w:rsidP="00AE6ADA">
            <w:pPr>
              <w:spacing w:after="0" w:line="240" w:lineRule="auto"/>
              <w:jc w:val="right"/>
              <w:rPr>
                <w:rFonts w:ascii="Arial" w:hAnsi="Arial" w:cs="Arial"/>
                <w:sz w:val="16"/>
                <w:szCs w:val="16"/>
              </w:rPr>
            </w:pPr>
            <w:r w:rsidRPr="00AE6ADA">
              <w:rPr>
                <w:rFonts w:ascii="Arial" w:hAnsi="Arial" w:cs="Arial"/>
                <w:sz w:val="16"/>
                <w:szCs w:val="16"/>
              </w:rPr>
              <w:t>1.6</w:t>
            </w:r>
          </w:p>
        </w:tc>
        <w:tc>
          <w:tcPr>
            <w:tcW w:w="500" w:type="pct"/>
            <w:tcBorders>
              <w:top w:val="nil"/>
              <w:left w:val="nil"/>
              <w:bottom w:val="nil"/>
              <w:right w:val="nil"/>
            </w:tcBorders>
            <w:shd w:val="clear" w:color="000000" w:fill="F2F9FC"/>
            <w:noWrap/>
            <w:vAlign w:val="bottom"/>
            <w:hideMark/>
          </w:tcPr>
          <w:p w14:paraId="6F83F60C" w14:textId="522294A5" w:rsidR="00AE6ADA" w:rsidRPr="00AE6ADA" w:rsidRDefault="00033DD4" w:rsidP="00AE6ADA">
            <w:pPr>
              <w:spacing w:after="0" w:line="240" w:lineRule="auto"/>
              <w:jc w:val="right"/>
              <w:rPr>
                <w:rFonts w:ascii="Arial" w:hAnsi="Arial" w:cs="Arial"/>
                <w:sz w:val="16"/>
                <w:szCs w:val="16"/>
              </w:rPr>
            </w:pPr>
            <w:r>
              <w:rPr>
                <w:rFonts w:ascii="Arial" w:hAnsi="Arial" w:cs="Arial"/>
                <w:sz w:val="16"/>
                <w:szCs w:val="16"/>
              </w:rPr>
              <w:noBreakHyphen/>
            </w:r>
          </w:p>
        </w:tc>
        <w:tc>
          <w:tcPr>
            <w:tcW w:w="500" w:type="pct"/>
            <w:tcBorders>
              <w:top w:val="nil"/>
              <w:left w:val="nil"/>
              <w:bottom w:val="nil"/>
              <w:right w:val="nil"/>
            </w:tcBorders>
            <w:shd w:val="clear" w:color="000000" w:fill="F2F9FC"/>
            <w:noWrap/>
            <w:vAlign w:val="bottom"/>
            <w:hideMark/>
          </w:tcPr>
          <w:p w14:paraId="34830B8B" w14:textId="7CC83CEB" w:rsidR="00AE6ADA" w:rsidRPr="00AE6ADA" w:rsidRDefault="00033DD4" w:rsidP="00AE6ADA">
            <w:pPr>
              <w:spacing w:after="0" w:line="240" w:lineRule="auto"/>
              <w:jc w:val="right"/>
              <w:rPr>
                <w:rFonts w:ascii="Arial" w:hAnsi="Arial" w:cs="Arial"/>
                <w:sz w:val="16"/>
                <w:szCs w:val="16"/>
              </w:rPr>
            </w:pPr>
            <w:r>
              <w:rPr>
                <w:rFonts w:ascii="Arial" w:hAnsi="Arial" w:cs="Arial"/>
                <w:sz w:val="16"/>
                <w:szCs w:val="16"/>
              </w:rPr>
              <w:noBreakHyphen/>
            </w:r>
          </w:p>
        </w:tc>
        <w:tc>
          <w:tcPr>
            <w:tcW w:w="500" w:type="pct"/>
            <w:tcBorders>
              <w:top w:val="nil"/>
              <w:left w:val="nil"/>
              <w:bottom w:val="nil"/>
              <w:right w:val="nil"/>
            </w:tcBorders>
            <w:shd w:val="clear" w:color="000000" w:fill="F2F9FC"/>
            <w:noWrap/>
            <w:vAlign w:val="bottom"/>
            <w:hideMark/>
          </w:tcPr>
          <w:p w14:paraId="225E9D9A" w14:textId="77777777" w:rsidR="00AE6ADA" w:rsidRPr="00AE6ADA" w:rsidRDefault="00AE6ADA" w:rsidP="00AE6ADA">
            <w:pPr>
              <w:spacing w:after="0" w:line="240" w:lineRule="auto"/>
              <w:jc w:val="right"/>
              <w:rPr>
                <w:rFonts w:ascii="Arial" w:hAnsi="Arial" w:cs="Arial"/>
                <w:sz w:val="16"/>
                <w:szCs w:val="16"/>
              </w:rPr>
            </w:pPr>
            <w:r w:rsidRPr="00AE6ADA">
              <w:rPr>
                <w:rFonts w:ascii="Arial" w:hAnsi="Arial" w:cs="Arial"/>
                <w:sz w:val="16"/>
                <w:szCs w:val="16"/>
              </w:rPr>
              <w:t>2,468.7</w:t>
            </w:r>
          </w:p>
        </w:tc>
      </w:tr>
      <w:tr w:rsidR="00AE6ADA" w:rsidRPr="00AE6ADA" w14:paraId="0E583B40" w14:textId="77777777" w:rsidTr="00AE6ADA">
        <w:trPr>
          <w:trHeight w:hRule="exact" w:val="225"/>
        </w:trPr>
        <w:tc>
          <w:tcPr>
            <w:tcW w:w="500" w:type="pct"/>
            <w:tcBorders>
              <w:top w:val="nil"/>
              <w:left w:val="nil"/>
              <w:bottom w:val="nil"/>
              <w:right w:val="nil"/>
            </w:tcBorders>
            <w:shd w:val="clear" w:color="000000" w:fill="FFFFFF"/>
            <w:noWrap/>
            <w:vAlign w:val="bottom"/>
            <w:hideMark/>
          </w:tcPr>
          <w:p w14:paraId="438A465C" w14:textId="355C8FD6" w:rsidR="00AE6ADA" w:rsidRPr="00AE6ADA" w:rsidRDefault="00AE6ADA" w:rsidP="00AE6ADA">
            <w:pPr>
              <w:spacing w:after="0" w:line="240" w:lineRule="auto"/>
              <w:jc w:val="left"/>
              <w:rPr>
                <w:rFonts w:ascii="Arial" w:hAnsi="Arial" w:cs="Arial"/>
                <w:sz w:val="16"/>
                <w:szCs w:val="16"/>
              </w:rPr>
            </w:pPr>
            <w:r w:rsidRPr="00AE6ADA">
              <w:rPr>
                <w:rFonts w:ascii="Arial" w:hAnsi="Arial" w:cs="Arial"/>
                <w:sz w:val="16"/>
                <w:szCs w:val="16"/>
              </w:rPr>
              <w:t>2023</w:t>
            </w:r>
            <w:r w:rsidR="00033DD4">
              <w:rPr>
                <w:rFonts w:ascii="Arial" w:hAnsi="Arial" w:cs="Arial"/>
                <w:sz w:val="16"/>
                <w:szCs w:val="16"/>
              </w:rPr>
              <w:noBreakHyphen/>
            </w:r>
            <w:r w:rsidRPr="00AE6ADA">
              <w:rPr>
                <w:rFonts w:ascii="Arial" w:hAnsi="Arial" w:cs="Arial"/>
                <w:sz w:val="16"/>
                <w:szCs w:val="16"/>
              </w:rPr>
              <w:t>24</w:t>
            </w:r>
          </w:p>
        </w:tc>
        <w:tc>
          <w:tcPr>
            <w:tcW w:w="500" w:type="pct"/>
            <w:tcBorders>
              <w:top w:val="nil"/>
              <w:left w:val="nil"/>
              <w:bottom w:val="nil"/>
              <w:right w:val="nil"/>
            </w:tcBorders>
            <w:shd w:val="clear" w:color="000000" w:fill="FFFFFF"/>
            <w:noWrap/>
            <w:vAlign w:val="bottom"/>
            <w:hideMark/>
          </w:tcPr>
          <w:p w14:paraId="2ABA03B3" w14:textId="77777777" w:rsidR="00AE6ADA" w:rsidRPr="00AE6ADA" w:rsidRDefault="00AE6ADA" w:rsidP="00AE6ADA">
            <w:pPr>
              <w:spacing w:after="0" w:line="240" w:lineRule="auto"/>
              <w:jc w:val="right"/>
              <w:rPr>
                <w:rFonts w:ascii="Arial" w:hAnsi="Arial" w:cs="Arial"/>
                <w:sz w:val="16"/>
                <w:szCs w:val="16"/>
              </w:rPr>
            </w:pPr>
            <w:r w:rsidRPr="00AE6ADA">
              <w:rPr>
                <w:rFonts w:ascii="Arial" w:hAnsi="Arial" w:cs="Arial"/>
                <w:sz w:val="16"/>
                <w:szCs w:val="16"/>
              </w:rPr>
              <w:t>365.6</w:t>
            </w:r>
          </w:p>
        </w:tc>
        <w:tc>
          <w:tcPr>
            <w:tcW w:w="500" w:type="pct"/>
            <w:tcBorders>
              <w:top w:val="nil"/>
              <w:left w:val="nil"/>
              <w:bottom w:val="nil"/>
              <w:right w:val="nil"/>
            </w:tcBorders>
            <w:shd w:val="clear" w:color="000000" w:fill="FFFFFF"/>
            <w:noWrap/>
            <w:vAlign w:val="bottom"/>
            <w:hideMark/>
          </w:tcPr>
          <w:p w14:paraId="3D2CC06C" w14:textId="77777777" w:rsidR="00AE6ADA" w:rsidRPr="00AE6ADA" w:rsidRDefault="00AE6ADA" w:rsidP="00AE6ADA">
            <w:pPr>
              <w:spacing w:after="0" w:line="240" w:lineRule="auto"/>
              <w:jc w:val="right"/>
              <w:rPr>
                <w:rFonts w:ascii="Arial" w:hAnsi="Arial" w:cs="Arial"/>
                <w:sz w:val="16"/>
                <w:szCs w:val="16"/>
              </w:rPr>
            </w:pPr>
            <w:r w:rsidRPr="00AE6ADA">
              <w:rPr>
                <w:rFonts w:ascii="Arial" w:hAnsi="Arial" w:cs="Arial"/>
                <w:sz w:val="16"/>
                <w:szCs w:val="16"/>
              </w:rPr>
              <w:t>1.9</w:t>
            </w:r>
          </w:p>
        </w:tc>
        <w:tc>
          <w:tcPr>
            <w:tcW w:w="500" w:type="pct"/>
            <w:tcBorders>
              <w:top w:val="nil"/>
              <w:left w:val="nil"/>
              <w:bottom w:val="nil"/>
              <w:right w:val="nil"/>
            </w:tcBorders>
            <w:shd w:val="clear" w:color="000000" w:fill="FFFFFF"/>
            <w:noWrap/>
            <w:vAlign w:val="bottom"/>
            <w:hideMark/>
          </w:tcPr>
          <w:p w14:paraId="78DEB344" w14:textId="77777777" w:rsidR="00AE6ADA" w:rsidRPr="00AE6ADA" w:rsidRDefault="00AE6ADA" w:rsidP="00AE6ADA">
            <w:pPr>
              <w:spacing w:after="0" w:line="240" w:lineRule="auto"/>
              <w:jc w:val="right"/>
              <w:rPr>
                <w:rFonts w:ascii="Arial" w:hAnsi="Arial" w:cs="Arial"/>
                <w:sz w:val="16"/>
                <w:szCs w:val="16"/>
              </w:rPr>
            </w:pPr>
            <w:r w:rsidRPr="00AE6ADA">
              <w:rPr>
                <w:rFonts w:ascii="Arial" w:hAnsi="Arial" w:cs="Arial"/>
                <w:sz w:val="16"/>
                <w:szCs w:val="16"/>
              </w:rPr>
              <w:t>6.8</w:t>
            </w:r>
          </w:p>
        </w:tc>
        <w:tc>
          <w:tcPr>
            <w:tcW w:w="500" w:type="pct"/>
            <w:tcBorders>
              <w:top w:val="nil"/>
              <w:left w:val="nil"/>
              <w:bottom w:val="nil"/>
              <w:right w:val="nil"/>
            </w:tcBorders>
            <w:shd w:val="clear" w:color="000000" w:fill="FFFFFF"/>
            <w:noWrap/>
            <w:vAlign w:val="bottom"/>
            <w:hideMark/>
          </w:tcPr>
          <w:p w14:paraId="12903536" w14:textId="77777777" w:rsidR="00AE6ADA" w:rsidRPr="00AE6ADA" w:rsidRDefault="00AE6ADA" w:rsidP="00AE6ADA">
            <w:pPr>
              <w:spacing w:after="0" w:line="240" w:lineRule="auto"/>
              <w:jc w:val="right"/>
              <w:rPr>
                <w:rFonts w:ascii="Arial" w:hAnsi="Arial" w:cs="Arial"/>
                <w:sz w:val="16"/>
                <w:szCs w:val="16"/>
              </w:rPr>
            </w:pPr>
            <w:r w:rsidRPr="00AE6ADA">
              <w:rPr>
                <w:rFonts w:ascii="Arial" w:hAnsi="Arial" w:cs="Arial"/>
                <w:sz w:val="16"/>
                <w:szCs w:val="16"/>
              </w:rPr>
              <w:t>30.4</w:t>
            </w:r>
          </w:p>
        </w:tc>
        <w:tc>
          <w:tcPr>
            <w:tcW w:w="500" w:type="pct"/>
            <w:tcBorders>
              <w:top w:val="nil"/>
              <w:left w:val="nil"/>
              <w:bottom w:val="nil"/>
              <w:right w:val="nil"/>
            </w:tcBorders>
            <w:shd w:val="clear" w:color="000000" w:fill="FFFFFF"/>
            <w:noWrap/>
            <w:vAlign w:val="bottom"/>
            <w:hideMark/>
          </w:tcPr>
          <w:p w14:paraId="415615AF" w14:textId="77777777" w:rsidR="00AE6ADA" w:rsidRPr="00AE6ADA" w:rsidRDefault="00AE6ADA" w:rsidP="00AE6ADA">
            <w:pPr>
              <w:spacing w:after="0" w:line="240" w:lineRule="auto"/>
              <w:jc w:val="right"/>
              <w:rPr>
                <w:rFonts w:ascii="Arial" w:hAnsi="Arial" w:cs="Arial"/>
                <w:sz w:val="16"/>
                <w:szCs w:val="16"/>
              </w:rPr>
            </w:pPr>
            <w:r w:rsidRPr="00AE6ADA">
              <w:rPr>
                <w:rFonts w:ascii="Arial" w:hAnsi="Arial" w:cs="Arial"/>
                <w:sz w:val="16"/>
                <w:szCs w:val="16"/>
              </w:rPr>
              <w:t>1.0</w:t>
            </w:r>
          </w:p>
        </w:tc>
        <w:tc>
          <w:tcPr>
            <w:tcW w:w="500" w:type="pct"/>
            <w:tcBorders>
              <w:top w:val="nil"/>
              <w:left w:val="nil"/>
              <w:bottom w:val="nil"/>
              <w:right w:val="nil"/>
            </w:tcBorders>
            <w:shd w:val="clear" w:color="000000" w:fill="FFFFFF"/>
            <w:noWrap/>
            <w:vAlign w:val="bottom"/>
            <w:hideMark/>
          </w:tcPr>
          <w:p w14:paraId="1E8AB5D7" w14:textId="77777777" w:rsidR="00AE6ADA" w:rsidRPr="00AE6ADA" w:rsidRDefault="00AE6ADA" w:rsidP="00AE6ADA">
            <w:pPr>
              <w:spacing w:after="0" w:line="240" w:lineRule="auto"/>
              <w:jc w:val="right"/>
              <w:rPr>
                <w:rFonts w:ascii="Arial" w:hAnsi="Arial" w:cs="Arial"/>
                <w:sz w:val="16"/>
                <w:szCs w:val="16"/>
              </w:rPr>
            </w:pPr>
            <w:r w:rsidRPr="00AE6ADA">
              <w:rPr>
                <w:rFonts w:ascii="Arial" w:hAnsi="Arial" w:cs="Arial"/>
                <w:sz w:val="16"/>
                <w:szCs w:val="16"/>
              </w:rPr>
              <w:t>..</w:t>
            </w:r>
          </w:p>
        </w:tc>
        <w:tc>
          <w:tcPr>
            <w:tcW w:w="500" w:type="pct"/>
            <w:tcBorders>
              <w:top w:val="nil"/>
              <w:left w:val="nil"/>
              <w:bottom w:val="nil"/>
              <w:right w:val="nil"/>
            </w:tcBorders>
            <w:shd w:val="clear" w:color="000000" w:fill="FFFFFF"/>
            <w:noWrap/>
            <w:vAlign w:val="bottom"/>
            <w:hideMark/>
          </w:tcPr>
          <w:p w14:paraId="4A6EB5B9" w14:textId="11C0E9DD" w:rsidR="00AE6ADA" w:rsidRPr="00AE6ADA" w:rsidRDefault="00033DD4" w:rsidP="00AE6ADA">
            <w:pPr>
              <w:spacing w:after="0" w:line="240" w:lineRule="auto"/>
              <w:jc w:val="right"/>
              <w:rPr>
                <w:rFonts w:ascii="Arial" w:hAnsi="Arial" w:cs="Arial"/>
                <w:sz w:val="16"/>
                <w:szCs w:val="16"/>
              </w:rPr>
            </w:pPr>
            <w:r>
              <w:rPr>
                <w:rFonts w:ascii="Arial" w:hAnsi="Arial" w:cs="Arial"/>
                <w:sz w:val="16"/>
                <w:szCs w:val="16"/>
              </w:rPr>
              <w:noBreakHyphen/>
            </w:r>
          </w:p>
        </w:tc>
        <w:tc>
          <w:tcPr>
            <w:tcW w:w="500" w:type="pct"/>
            <w:tcBorders>
              <w:top w:val="nil"/>
              <w:left w:val="nil"/>
              <w:bottom w:val="nil"/>
              <w:right w:val="nil"/>
            </w:tcBorders>
            <w:shd w:val="clear" w:color="000000" w:fill="FFFFFF"/>
            <w:noWrap/>
            <w:vAlign w:val="bottom"/>
            <w:hideMark/>
          </w:tcPr>
          <w:p w14:paraId="143E5207" w14:textId="7D7BAF8C" w:rsidR="00AE6ADA" w:rsidRPr="00AE6ADA" w:rsidRDefault="00033DD4" w:rsidP="00AE6ADA">
            <w:pPr>
              <w:spacing w:after="0" w:line="240" w:lineRule="auto"/>
              <w:jc w:val="right"/>
              <w:rPr>
                <w:rFonts w:ascii="Arial" w:hAnsi="Arial" w:cs="Arial"/>
                <w:sz w:val="16"/>
                <w:szCs w:val="16"/>
              </w:rPr>
            </w:pPr>
            <w:r>
              <w:rPr>
                <w:rFonts w:ascii="Arial" w:hAnsi="Arial" w:cs="Arial"/>
                <w:sz w:val="16"/>
                <w:szCs w:val="16"/>
              </w:rPr>
              <w:noBreakHyphen/>
            </w:r>
          </w:p>
        </w:tc>
        <w:tc>
          <w:tcPr>
            <w:tcW w:w="500" w:type="pct"/>
            <w:tcBorders>
              <w:top w:val="nil"/>
              <w:left w:val="nil"/>
              <w:bottom w:val="nil"/>
              <w:right w:val="nil"/>
            </w:tcBorders>
            <w:shd w:val="clear" w:color="000000" w:fill="FFFFFF"/>
            <w:noWrap/>
            <w:vAlign w:val="bottom"/>
            <w:hideMark/>
          </w:tcPr>
          <w:p w14:paraId="35DD8586" w14:textId="77777777" w:rsidR="00AE6ADA" w:rsidRPr="00AE6ADA" w:rsidRDefault="00AE6ADA" w:rsidP="00AE6ADA">
            <w:pPr>
              <w:spacing w:after="0" w:line="240" w:lineRule="auto"/>
              <w:jc w:val="right"/>
              <w:rPr>
                <w:rFonts w:ascii="Arial" w:hAnsi="Arial" w:cs="Arial"/>
                <w:sz w:val="16"/>
                <w:szCs w:val="16"/>
              </w:rPr>
            </w:pPr>
            <w:r w:rsidRPr="00AE6ADA">
              <w:rPr>
                <w:rFonts w:ascii="Arial" w:hAnsi="Arial" w:cs="Arial"/>
                <w:sz w:val="16"/>
                <w:szCs w:val="16"/>
              </w:rPr>
              <w:t>405.6</w:t>
            </w:r>
          </w:p>
        </w:tc>
      </w:tr>
      <w:tr w:rsidR="00AE6ADA" w:rsidRPr="00AE6ADA" w14:paraId="161F357E" w14:textId="77777777" w:rsidTr="00AE6ADA">
        <w:trPr>
          <w:trHeight w:hRule="exact" w:val="225"/>
        </w:trPr>
        <w:tc>
          <w:tcPr>
            <w:tcW w:w="500" w:type="pct"/>
            <w:tcBorders>
              <w:top w:val="nil"/>
              <w:left w:val="nil"/>
              <w:bottom w:val="nil"/>
              <w:right w:val="nil"/>
            </w:tcBorders>
            <w:shd w:val="clear" w:color="000000" w:fill="FFFFFF"/>
            <w:noWrap/>
            <w:vAlign w:val="bottom"/>
            <w:hideMark/>
          </w:tcPr>
          <w:p w14:paraId="69E5CA5C" w14:textId="6A715CB1" w:rsidR="00AE6ADA" w:rsidRPr="00AE6ADA" w:rsidRDefault="00AE6ADA" w:rsidP="00AE6ADA">
            <w:pPr>
              <w:spacing w:after="0" w:line="240" w:lineRule="auto"/>
              <w:jc w:val="left"/>
              <w:rPr>
                <w:rFonts w:ascii="Arial" w:hAnsi="Arial" w:cs="Arial"/>
                <w:sz w:val="16"/>
                <w:szCs w:val="16"/>
              </w:rPr>
            </w:pPr>
            <w:r w:rsidRPr="00AE6ADA">
              <w:rPr>
                <w:rFonts w:ascii="Arial" w:hAnsi="Arial" w:cs="Arial"/>
                <w:sz w:val="16"/>
                <w:szCs w:val="16"/>
              </w:rPr>
              <w:t>2024</w:t>
            </w:r>
            <w:r w:rsidR="00033DD4">
              <w:rPr>
                <w:rFonts w:ascii="Arial" w:hAnsi="Arial" w:cs="Arial"/>
                <w:sz w:val="16"/>
                <w:szCs w:val="16"/>
              </w:rPr>
              <w:noBreakHyphen/>
            </w:r>
            <w:r w:rsidRPr="00AE6ADA">
              <w:rPr>
                <w:rFonts w:ascii="Arial" w:hAnsi="Arial" w:cs="Arial"/>
                <w:sz w:val="16"/>
                <w:szCs w:val="16"/>
              </w:rPr>
              <w:t>25</w:t>
            </w:r>
          </w:p>
        </w:tc>
        <w:tc>
          <w:tcPr>
            <w:tcW w:w="500" w:type="pct"/>
            <w:tcBorders>
              <w:top w:val="nil"/>
              <w:left w:val="nil"/>
              <w:bottom w:val="nil"/>
              <w:right w:val="nil"/>
            </w:tcBorders>
            <w:shd w:val="clear" w:color="000000" w:fill="FFFFFF"/>
            <w:noWrap/>
            <w:vAlign w:val="bottom"/>
            <w:hideMark/>
          </w:tcPr>
          <w:p w14:paraId="2F910988" w14:textId="77777777" w:rsidR="00AE6ADA" w:rsidRPr="00AE6ADA" w:rsidRDefault="00AE6ADA" w:rsidP="00AE6ADA">
            <w:pPr>
              <w:spacing w:after="0" w:line="240" w:lineRule="auto"/>
              <w:jc w:val="right"/>
              <w:rPr>
                <w:rFonts w:ascii="Arial" w:hAnsi="Arial" w:cs="Arial"/>
                <w:sz w:val="16"/>
                <w:szCs w:val="16"/>
              </w:rPr>
            </w:pPr>
            <w:r w:rsidRPr="00AE6ADA">
              <w:rPr>
                <w:rFonts w:ascii="Arial" w:hAnsi="Arial" w:cs="Arial"/>
                <w:sz w:val="16"/>
                <w:szCs w:val="16"/>
              </w:rPr>
              <w:t>52.9</w:t>
            </w:r>
          </w:p>
        </w:tc>
        <w:tc>
          <w:tcPr>
            <w:tcW w:w="500" w:type="pct"/>
            <w:tcBorders>
              <w:top w:val="nil"/>
              <w:left w:val="nil"/>
              <w:bottom w:val="nil"/>
              <w:right w:val="nil"/>
            </w:tcBorders>
            <w:shd w:val="clear" w:color="000000" w:fill="FFFFFF"/>
            <w:noWrap/>
            <w:vAlign w:val="bottom"/>
            <w:hideMark/>
          </w:tcPr>
          <w:p w14:paraId="6A2785A3" w14:textId="3A286042" w:rsidR="00AE6ADA" w:rsidRPr="00AE6ADA" w:rsidRDefault="00033DD4" w:rsidP="00AE6ADA">
            <w:pPr>
              <w:spacing w:after="0" w:line="240" w:lineRule="auto"/>
              <w:jc w:val="right"/>
              <w:rPr>
                <w:rFonts w:ascii="Arial" w:hAnsi="Arial" w:cs="Arial"/>
                <w:sz w:val="16"/>
                <w:szCs w:val="16"/>
              </w:rPr>
            </w:pPr>
            <w:r>
              <w:rPr>
                <w:rFonts w:ascii="Arial" w:hAnsi="Arial" w:cs="Arial"/>
                <w:sz w:val="16"/>
                <w:szCs w:val="16"/>
              </w:rPr>
              <w:noBreakHyphen/>
            </w:r>
          </w:p>
        </w:tc>
        <w:tc>
          <w:tcPr>
            <w:tcW w:w="500" w:type="pct"/>
            <w:tcBorders>
              <w:top w:val="nil"/>
              <w:left w:val="nil"/>
              <w:bottom w:val="nil"/>
              <w:right w:val="nil"/>
            </w:tcBorders>
            <w:shd w:val="clear" w:color="000000" w:fill="FFFFFF"/>
            <w:noWrap/>
            <w:vAlign w:val="bottom"/>
            <w:hideMark/>
          </w:tcPr>
          <w:p w14:paraId="093EB940" w14:textId="68EB254C" w:rsidR="00AE6ADA" w:rsidRPr="00AE6ADA" w:rsidRDefault="00033DD4" w:rsidP="00AE6ADA">
            <w:pPr>
              <w:spacing w:after="0" w:line="240" w:lineRule="auto"/>
              <w:jc w:val="right"/>
              <w:rPr>
                <w:rFonts w:ascii="Arial" w:hAnsi="Arial" w:cs="Arial"/>
                <w:sz w:val="16"/>
                <w:szCs w:val="16"/>
              </w:rPr>
            </w:pPr>
            <w:r>
              <w:rPr>
                <w:rFonts w:ascii="Arial" w:hAnsi="Arial" w:cs="Arial"/>
                <w:sz w:val="16"/>
                <w:szCs w:val="16"/>
              </w:rPr>
              <w:noBreakHyphen/>
            </w:r>
          </w:p>
        </w:tc>
        <w:tc>
          <w:tcPr>
            <w:tcW w:w="500" w:type="pct"/>
            <w:tcBorders>
              <w:top w:val="nil"/>
              <w:left w:val="nil"/>
              <w:bottom w:val="nil"/>
              <w:right w:val="nil"/>
            </w:tcBorders>
            <w:shd w:val="clear" w:color="000000" w:fill="FFFFFF"/>
            <w:noWrap/>
            <w:vAlign w:val="bottom"/>
            <w:hideMark/>
          </w:tcPr>
          <w:p w14:paraId="46558977" w14:textId="24D3C1F5" w:rsidR="00AE6ADA" w:rsidRPr="00AE6ADA" w:rsidRDefault="00033DD4" w:rsidP="00AE6ADA">
            <w:pPr>
              <w:spacing w:after="0" w:line="240" w:lineRule="auto"/>
              <w:jc w:val="right"/>
              <w:rPr>
                <w:rFonts w:ascii="Arial" w:hAnsi="Arial" w:cs="Arial"/>
                <w:sz w:val="16"/>
                <w:szCs w:val="16"/>
              </w:rPr>
            </w:pPr>
            <w:r>
              <w:rPr>
                <w:rFonts w:ascii="Arial" w:hAnsi="Arial" w:cs="Arial"/>
                <w:sz w:val="16"/>
                <w:szCs w:val="16"/>
              </w:rPr>
              <w:noBreakHyphen/>
            </w:r>
          </w:p>
        </w:tc>
        <w:tc>
          <w:tcPr>
            <w:tcW w:w="500" w:type="pct"/>
            <w:tcBorders>
              <w:top w:val="nil"/>
              <w:left w:val="nil"/>
              <w:bottom w:val="nil"/>
              <w:right w:val="nil"/>
            </w:tcBorders>
            <w:shd w:val="clear" w:color="000000" w:fill="FFFFFF"/>
            <w:noWrap/>
            <w:vAlign w:val="bottom"/>
            <w:hideMark/>
          </w:tcPr>
          <w:p w14:paraId="5A87836E" w14:textId="1182A05E" w:rsidR="00AE6ADA" w:rsidRPr="00AE6ADA" w:rsidRDefault="00033DD4" w:rsidP="00AE6ADA">
            <w:pPr>
              <w:spacing w:after="0" w:line="240" w:lineRule="auto"/>
              <w:jc w:val="right"/>
              <w:rPr>
                <w:rFonts w:ascii="Arial" w:hAnsi="Arial" w:cs="Arial"/>
                <w:sz w:val="16"/>
                <w:szCs w:val="16"/>
              </w:rPr>
            </w:pPr>
            <w:r>
              <w:rPr>
                <w:rFonts w:ascii="Arial" w:hAnsi="Arial" w:cs="Arial"/>
                <w:sz w:val="16"/>
                <w:szCs w:val="16"/>
              </w:rPr>
              <w:noBreakHyphen/>
            </w:r>
          </w:p>
        </w:tc>
        <w:tc>
          <w:tcPr>
            <w:tcW w:w="500" w:type="pct"/>
            <w:tcBorders>
              <w:top w:val="nil"/>
              <w:left w:val="nil"/>
              <w:bottom w:val="nil"/>
              <w:right w:val="nil"/>
            </w:tcBorders>
            <w:shd w:val="clear" w:color="000000" w:fill="FFFFFF"/>
            <w:noWrap/>
            <w:vAlign w:val="bottom"/>
            <w:hideMark/>
          </w:tcPr>
          <w:p w14:paraId="1BC9EDB4" w14:textId="7C967A1B" w:rsidR="00AE6ADA" w:rsidRPr="00AE6ADA" w:rsidRDefault="00033DD4" w:rsidP="00AE6ADA">
            <w:pPr>
              <w:spacing w:after="0" w:line="240" w:lineRule="auto"/>
              <w:jc w:val="right"/>
              <w:rPr>
                <w:rFonts w:ascii="Arial" w:hAnsi="Arial" w:cs="Arial"/>
                <w:sz w:val="16"/>
                <w:szCs w:val="16"/>
              </w:rPr>
            </w:pPr>
            <w:r>
              <w:rPr>
                <w:rFonts w:ascii="Arial" w:hAnsi="Arial" w:cs="Arial"/>
                <w:sz w:val="16"/>
                <w:szCs w:val="16"/>
              </w:rPr>
              <w:noBreakHyphen/>
            </w:r>
          </w:p>
        </w:tc>
        <w:tc>
          <w:tcPr>
            <w:tcW w:w="500" w:type="pct"/>
            <w:tcBorders>
              <w:top w:val="nil"/>
              <w:left w:val="nil"/>
              <w:bottom w:val="nil"/>
              <w:right w:val="nil"/>
            </w:tcBorders>
            <w:shd w:val="clear" w:color="000000" w:fill="FFFFFF"/>
            <w:noWrap/>
            <w:vAlign w:val="bottom"/>
            <w:hideMark/>
          </w:tcPr>
          <w:p w14:paraId="2CB0C498" w14:textId="66A63D33" w:rsidR="00AE6ADA" w:rsidRPr="00AE6ADA" w:rsidRDefault="00033DD4" w:rsidP="00AE6ADA">
            <w:pPr>
              <w:spacing w:after="0" w:line="240" w:lineRule="auto"/>
              <w:jc w:val="right"/>
              <w:rPr>
                <w:rFonts w:ascii="Arial" w:hAnsi="Arial" w:cs="Arial"/>
                <w:sz w:val="16"/>
                <w:szCs w:val="16"/>
              </w:rPr>
            </w:pPr>
            <w:r>
              <w:rPr>
                <w:rFonts w:ascii="Arial" w:hAnsi="Arial" w:cs="Arial"/>
                <w:sz w:val="16"/>
                <w:szCs w:val="16"/>
              </w:rPr>
              <w:noBreakHyphen/>
            </w:r>
          </w:p>
        </w:tc>
        <w:tc>
          <w:tcPr>
            <w:tcW w:w="500" w:type="pct"/>
            <w:tcBorders>
              <w:top w:val="nil"/>
              <w:left w:val="nil"/>
              <w:bottom w:val="nil"/>
              <w:right w:val="nil"/>
            </w:tcBorders>
            <w:shd w:val="clear" w:color="000000" w:fill="FFFFFF"/>
            <w:noWrap/>
            <w:vAlign w:val="bottom"/>
            <w:hideMark/>
          </w:tcPr>
          <w:p w14:paraId="1472C986" w14:textId="553F56C1" w:rsidR="00AE6ADA" w:rsidRPr="00AE6ADA" w:rsidRDefault="00033DD4" w:rsidP="00AE6ADA">
            <w:pPr>
              <w:spacing w:after="0" w:line="240" w:lineRule="auto"/>
              <w:jc w:val="right"/>
              <w:rPr>
                <w:rFonts w:ascii="Arial" w:hAnsi="Arial" w:cs="Arial"/>
                <w:sz w:val="16"/>
                <w:szCs w:val="16"/>
              </w:rPr>
            </w:pPr>
            <w:r>
              <w:rPr>
                <w:rFonts w:ascii="Arial" w:hAnsi="Arial" w:cs="Arial"/>
                <w:sz w:val="16"/>
                <w:szCs w:val="16"/>
              </w:rPr>
              <w:noBreakHyphen/>
            </w:r>
          </w:p>
        </w:tc>
        <w:tc>
          <w:tcPr>
            <w:tcW w:w="500" w:type="pct"/>
            <w:tcBorders>
              <w:top w:val="nil"/>
              <w:left w:val="nil"/>
              <w:bottom w:val="nil"/>
              <w:right w:val="nil"/>
            </w:tcBorders>
            <w:shd w:val="clear" w:color="000000" w:fill="FFFFFF"/>
            <w:noWrap/>
            <w:vAlign w:val="bottom"/>
            <w:hideMark/>
          </w:tcPr>
          <w:p w14:paraId="12A9C60A" w14:textId="77777777" w:rsidR="00AE6ADA" w:rsidRPr="00AE6ADA" w:rsidRDefault="00AE6ADA" w:rsidP="00AE6ADA">
            <w:pPr>
              <w:spacing w:after="0" w:line="240" w:lineRule="auto"/>
              <w:jc w:val="right"/>
              <w:rPr>
                <w:rFonts w:ascii="Arial" w:hAnsi="Arial" w:cs="Arial"/>
                <w:sz w:val="16"/>
                <w:szCs w:val="16"/>
              </w:rPr>
            </w:pPr>
            <w:r w:rsidRPr="00AE6ADA">
              <w:rPr>
                <w:rFonts w:ascii="Arial" w:hAnsi="Arial" w:cs="Arial"/>
                <w:sz w:val="16"/>
                <w:szCs w:val="16"/>
              </w:rPr>
              <w:t>52.9</w:t>
            </w:r>
          </w:p>
        </w:tc>
      </w:tr>
      <w:tr w:rsidR="00AE6ADA" w:rsidRPr="00AE6ADA" w14:paraId="684056B1" w14:textId="77777777" w:rsidTr="00AE6ADA">
        <w:trPr>
          <w:trHeight w:hRule="exact" w:val="225"/>
        </w:trPr>
        <w:tc>
          <w:tcPr>
            <w:tcW w:w="500" w:type="pct"/>
            <w:tcBorders>
              <w:top w:val="nil"/>
              <w:left w:val="nil"/>
              <w:bottom w:val="nil"/>
              <w:right w:val="nil"/>
            </w:tcBorders>
            <w:shd w:val="clear" w:color="000000" w:fill="FFFFFF"/>
            <w:noWrap/>
            <w:vAlign w:val="bottom"/>
            <w:hideMark/>
          </w:tcPr>
          <w:p w14:paraId="4653DDAB" w14:textId="0BB9EC71" w:rsidR="00AE6ADA" w:rsidRPr="00AE6ADA" w:rsidRDefault="00AE6ADA" w:rsidP="00AE6ADA">
            <w:pPr>
              <w:spacing w:after="0" w:line="240" w:lineRule="auto"/>
              <w:jc w:val="left"/>
              <w:rPr>
                <w:rFonts w:ascii="Arial" w:hAnsi="Arial" w:cs="Arial"/>
                <w:sz w:val="16"/>
                <w:szCs w:val="16"/>
              </w:rPr>
            </w:pPr>
            <w:r w:rsidRPr="00AE6ADA">
              <w:rPr>
                <w:rFonts w:ascii="Arial" w:hAnsi="Arial" w:cs="Arial"/>
                <w:sz w:val="16"/>
                <w:szCs w:val="16"/>
              </w:rPr>
              <w:t>2025</w:t>
            </w:r>
            <w:r w:rsidR="00033DD4">
              <w:rPr>
                <w:rFonts w:ascii="Arial" w:hAnsi="Arial" w:cs="Arial"/>
                <w:sz w:val="16"/>
                <w:szCs w:val="16"/>
              </w:rPr>
              <w:noBreakHyphen/>
            </w:r>
            <w:r w:rsidRPr="00AE6ADA">
              <w:rPr>
                <w:rFonts w:ascii="Arial" w:hAnsi="Arial" w:cs="Arial"/>
                <w:sz w:val="16"/>
                <w:szCs w:val="16"/>
              </w:rPr>
              <w:t>26</w:t>
            </w:r>
          </w:p>
        </w:tc>
        <w:tc>
          <w:tcPr>
            <w:tcW w:w="500" w:type="pct"/>
            <w:tcBorders>
              <w:top w:val="nil"/>
              <w:left w:val="nil"/>
              <w:bottom w:val="single" w:sz="4" w:space="0" w:color="000000"/>
              <w:right w:val="nil"/>
            </w:tcBorders>
            <w:shd w:val="clear" w:color="000000" w:fill="FFFFFF"/>
            <w:noWrap/>
            <w:vAlign w:val="bottom"/>
            <w:hideMark/>
          </w:tcPr>
          <w:p w14:paraId="1A6BBA1F" w14:textId="65838598" w:rsidR="00AE6ADA" w:rsidRPr="00AE6ADA" w:rsidRDefault="00033DD4" w:rsidP="00AE6ADA">
            <w:pPr>
              <w:spacing w:after="0" w:line="240" w:lineRule="auto"/>
              <w:jc w:val="right"/>
              <w:rPr>
                <w:rFonts w:ascii="Arial" w:hAnsi="Arial" w:cs="Arial"/>
                <w:sz w:val="16"/>
                <w:szCs w:val="16"/>
              </w:rPr>
            </w:pPr>
            <w:r>
              <w:rPr>
                <w:rFonts w:ascii="Arial" w:hAnsi="Arial" w:cs="Arial"/>
                <w:sz w:val="16"/>
                <w:szCs w:val="16"/>
              </w:rPr>
              <w:noBreakHyphen/>
            </w:r>
          </w:p>
        </w:tc>
        <w:tc>
          <w:tcPr>
            <w:tcW w:w="500" w:type="pct"/>
            <w:tcBorders>
              <w:top w:val="nil"/>
              <w:left w:val="nil"/>
              <w:bottom w:val="single" w:sz="4" w:space="0" w:color="000000"/>
              <w:right w:val="nil"/>
            </w:tcBorders>
            <w:shd w:val="clear" w:color="000000" w:fill="FFFFFF"/>
            <w:noWrap/>
            <w:vAlign w:val="bottom"/>
            <w:hideMark/>
          </w:tcPr>
          <w:p w14:paraId="31CFF84D" w14:textId="4D37CEA2" w:rsidR="00AE6ADA" w:rsidRPr="00AE6ADA" w:rsidRDefault="00033DD4" w:rsidP="00AE6ADA">
            <w:pPr>
              <w:spacing w:after="0" w:line="240" w:lineRule="auto"/>
              <w:jc w:val="right"/>
              <w:rPr>
                <w:rFonts w:ascii="Arial" w:hAnsi="Arial" w:cs="Arial"/>
                <w:sz w:val="16"/>
                <w:szCs w:val="16"/>
              </w:rPr>
            </w:pPr>
            <w:r>
              <w:rPr>
                <w:rFonts w:ascii="Arial" w:hAnsi="Arial" w:cs="Arial"/>
                <w:sz w:val="16"/>
                <w:szCs w:val="16"/>
              </w:rPr>
              <w:noBreakHyphen/>
            </w:r>
          </w:p>
        </w:tc>
        <w:tc>
          <w:tcPr>
            <w:tcW w:w="500" w:type="pct"/>
            <w:tcBorders>
              <w:top w:val="nil"/>
              <w:left w:val="nil"/>
              <w:bottom w:val="single" w:sz="4" w:space="0" w:color="000000"/>
              <w:right w:val="nil"/>
            </w:tcBorders>
            <w:shd w:val="clear" w:color="000000" w:fill="FFFFFF"/>
            <w:noWrap/>
            <w:vAlign w:val="bottom"/>
            <w:hideMark/>
          </w:tcPr>
          <w:p w14:paraId="12756EED" w14:textId="007E7F1D" w:rsidR="00AE6ADA" w:rsidRPr="00AE6ADA" w:rsidRDefault="00033DD4" w:rsidP="00AE6ADA">
            <w:pPr>
              <w:spacing w:after="0" w:line="240" w:lineRule="auto"/>
              <w:jc w:val="right"/>
              <w:rPr>
                <w:rFonts w:ascii="Arial" w:hAnsi="Arial" w:cs="Arial"/>
                <w:sz w:val="16"/>
                <w:szCs w:val="16"/>
              </w:rPr>
            </w:pPr>
            <w:r>
              <w:rPr>
                <w:rFonts w:ascii="Arial" w:hAnsi="Arial" w:cs="Arial"/>
                <w:sz w:val="16"/>
                <w:szCs w:val="16"/>
              </w:rPr>
              <w:noBreakHyphen/>
            </w:r>
          </w:p>
        </w:tc>
        <w:tc>
          <w:tcPr>
            <w:tcW w:w="500" w:type="pct"/>
            <w:tcBorders>
              <w:top w:val="nil"/>
              <w:left w:val="nil"/>
              <w:bottom w:val="single" w:sz="4" w:space="0" w:color="000000"/>
              <w:right w:val="nil"/>
            </w:tcBorders>
            <w:shd w:val="clear" w:color="000000" w:fill="FFFFFF"/>
            <w:noWrap/>
            <w:vAlign w:val="bottom"/>
            <w:hideMark/>
          </w:tcPr>
          <w:p w14:paraId="3E2D427B" w14:textId="7F3B21D9" w:rsidR="00AE6ADA" w:rsidRPr="00AE6ADA" w:rsidRDefault="00033DD4" w:rsidP="00AE6ADA">
            <w:pPr>
              <w:spacing w:after="0" w:line="240" w:lineRule="auto"/>
              <w:jc w:val="right"/>
              <w:rPr>
                <w:rFonts w:ascii="Arial" w:hAnsi="Arial" w:cs="Arial"/>
                <w:sz w:val="16"/>
                <w:szCs w:val="16"/>
              </w:rPr>
            </w:pPr>
            <w:r>
              <w:rPr>
                <w:rFonts w:ascii="Arial" w:hAnsi="Arial" w:cs="Arial"/>
                <w:sz w:val="16"/>
                <w:szCs w:val="16"/>
              </w:rPr>
              <w:noBreakHyphen/>
            </w:r>
          </w:p>
        </w:tc>
        <w:tc>
          <w:tcPr>
            <w:tcW w:w="500" w:type="pct"/>
            <w:tcBorders>
              <w:top w:val="nil"/>
              <w:left w:val="nil"/>
              <w:bottom w:val="single" w:sz="4" w:space="0" w:color="000000"/>
              <w:right w:val="nil"/>
            </w:tcBorders>
            <w:shd w:val="clear" w:color="000000" w:fill="FFFFFF"/>
            <w:noWrap/>
            <w:vAlign w:val="bottom"/>
            <w:hideMark/>
          </w:tcPr>
          <w:p w14:paraId="695C2DFD" w14:textId="66354B1A" w:rsidR="00AE6ADA" w:rsidRPr="00AE6ADA" w:rsidRDefault="00033DD4" w:rsidP="00AE6ADA">
            <w:pPr>
              <w:spacing w:after="0" w:line="240" w:lineRule="auto"/>
              <w:jc w:val="right"/>
              <w:rPr>
                <w:rFonts w:ascii="Arial" w:hAnsi="Arial" w:cs="Arial"/>
                <w:sz w:val="16"/>
                <w:szCs w:val="16"/>
              </w:rPr>
            </w:pPr>
            <w:r>
              <w:rPr>
                <w:rFonts w:ascii="Arial" w:hAnsi="Arial" w:cs="Arial"/>
                <w:sz w:val="16"/>
                <w:szCs w:val="16"/>
              </w:rPr>
              <w:noBreakHyphen/>
            </w:r>
          </w:p>
        </w:tc>
        <w:tc>
          <w:tcPr>
            <w:tcW w:w="500" w:type="pct"/>
            <w:tcBorders>
              <w:top w:val="nil"/>
              <w:left w:val="nil"/>
              <w:bottom w:val="single" w:sz="4" w:space="0" w:color="000000"/>
              <w:right w:val="nil"/>
            </w:tcBorders>
            <w:shd w:val="clear" w:color="000000" w:fill="FFFFFF"/>
            <w:noWrap/>
            <w:vAlign w:val="bottom"/>
            <w:hideMark/>
          </w:tcPr>
          <w:p w14:paraId="105D43CA" w14:textId="7D0E0209" w:rsidR="00AE6ADA" w:rsidRPr="00AE6ADA" w:rsidRDefault="00033DD4" w:rsidP="00AE6ADA">
            <w:pPr>
              <w:spacing w:after="0" w:line="240" w:lineRule="auto"/>
              <w:jc w:val="right"/>
              <w:rPr>
                <w:rFonts w:ascii="Arial" w:hAnsi="Arial" w:cs="Arial"/>
                <w:sz w:val="16"/>
                <w:szCs w:val="16"/>
              </w:rPr>
            </w:pPr>
            <w:r>
              <w:rPr>
                <w:rFonts w:ascii="Arial" w:hAnsi="Arial" w:cs="Arial"/>
                <w:sz w:val="16"/>
                <w:szCs w:val="16"/>
              </w:rPr>
              <w:noBreakHyphen/>
            </w:r>
          </w:p>
        </w:tc>
        <w:tc>
          <w:tcPr>
            <w:tcW w:w="500" w:type="pct"/>
            <w:tcBorders>
              <w:top w:val="nil"/>
              <w:left w:val="nil"/>
              <w:bottom w:val="single" w:sz="4" w:space="0" w:color="000000"/>
              <w:right w:val="nil"/>
            </w:tcBorders>
            <w:shd w:val="clear" w:color="000000" w:fill="FFFFFF"/>
            <w:noWrap/>
            <w:vAlign w:val="bottom"/>
            <w:hideMark/>
          </w:tcPr>
          <w:p w14:paraId="64FE600B" w14:textId="17BCA6D8" w:rsidR="00AE6ADA" w:rsidRPr="00AE6ADA" w:rsidRDefault="00033DD4" w:rsidP="00AE6ADA">
            <w:pPr>
              <w:spacing w:after="0" w:line="240" w:lineRule="auto"/>
              <w:jc w:val="right"/>
              <w:rPr>
                <w:rFonts w:ascii="Arial" w:hAnsi="Arial" w:cs="Arial"/>
                <w:sz w:val="16"/>
                <w:szCs w:val="16"/>
              </w:rPr>
            </w:pPr>
            <w:r>
              <w:rPr>
                <w:rFonts w:ascii="Arial" w:hAnsi="Arial" w:cs="Arial"/>
                <w:sz w:val="16"/>
                <w:szCs w:val="16"/>
              </w:rPr>
              <w:noBreakHyphen/>
            </w:r>
          </w:p>
        </w:tc>
        <w:tc>
          <w:tcPr>
            <w:tcW w:w="500" w:type="pct"/>
            <w:tcBorders>
              <w:top w:val="nil"/>
              <w:left w:val="nil"/>
              <w:bottom w:val="single" w:sz="4" w:space="0" w:color="000000"/>
              <w:right w:val="nil"/>
            </w:tcBorders>
            <w:shd w:val="clear" w:color="000000" w:fill="FFFFFF"/>
            <w:noWrap/>
            <w:vAlign w:val="bottom"/>
            <w:hideMark/>
          </w:tcPr>
          <w:p w14:paraId="0DB760AA" w14:textId="71F013FC" w:rsidR="00AE6ADA" w:rsidRPr="00AE6ADA" w:rsidRDefault="00033DD4" w:rsidP="00AE6ADA">
            <w:pPr>
              <w:spacing w:after="0" w:line="240" w:lineRule="auto"/>
              <w:jc w:val="right"/>
              <w:rPr>
                <w:rFonts w:ascii="Arial" w:hAnsi="Arial" w:cs="Arial"/>
                <w:sz w:val="16"/>
                <w:szCs w:val="16"/>
              </w:rPr>
            </w:pPr>
            <w:r>
              <w:rPr>
                <w:rFonts w:ascii="Arial" w:hAnsi="Arial" w:cs="Arial"/>
                <w:sz w:val="16"/>
                <w:szCs w:val="16"/>
              </w:rPr>
              <w:noBreakHyphen/>
            </w:r>
          </w:p>
        </w:tc>
        <w:tc>
          <w:tcPr>
            <w:tcW w:w="500" w:type="pct"/>
            <w:tcBorders>
              <w:top w:val="nil"/>
              <w:left w:val="nil"/>
              <w:bottom w:val="single" w:sz="4" w:space="0" w:color="000000"/>
              <w:right w:val="nil"/>
            </w:tcBorders>
            <w:shd w:val="clear" w:color="000000" w:fill="FFFFFF"/>
            <w:noWrap/>
            <w:vAlign w:val="bottom"/>
            <w:hideMark/>
          </w:tcPr>
          <w:p w14:paraId="4F0404FE" w14:textId="63B3D4B5" w:rsidR="00AE6ADA" w:rsidRPr="00AE6ADA" w:rsidRDefault="00033DD4" w:rsidP="00AE6ADA">
            <w:pPr>
              <w:spacing w:after="0" w:line="240" w:lineRule="auto"/>
              <w:jc w:val="right"/>
              <w:rPr>
                <w:rFonts w:ascii="Arial" w:hAnsi="Arial" w:cs="Arial"/>
                <w:sz w:val="16"/>
                <w:szCs w:val="16"/>
              </w:rPr>
            </w:pPr>
            <w:r>
              <w:rPr>
                <w:rFonts w:ascii="Arial" w:hAnsi="Arial" w:cs="Arial"/>
                <w:sz w:val="16"/>
                <w:szCs w:val="16"/>
              </w:rPr>
              <w:noBreakHyphen/>
            </w:r>
          </w:p>
        </w:tc>
      </w:tr>
      <w:tr w:rsidR="00AE6ADA" w:rsidRPr="00AE6ADA" w14:paraId="502C14A7" w14:textId="77777777" w:rsidTr="00AE6ADA">
        <w:trPr>
          <w:trHeight w:hRule="exact" w:val="225"/>
        </w:trPr>
        <w:tc>
          <w:tcPr>
            <w:tcW w:w="500" w:type="pct"/>
            <w:tcBorders>
              <w:top w:val="nil"/>
              <w:left w:val="nil"/>
              <w:bottom w:val="single" w:sz="4" w:space="0" w:color="000000"/>
              <w:right w:val="nil"/>
            </w:tcBorders>
            <w:shd w:val="clear" w:color="000000" w:fill="FFFFFF"/>
            <w:noWrap/>
            <w:vAlign w:val="bottom"/>
            <w:hideMark/>
          </w:tcPr>
          <w:p w14:paraId="074ABD04" w14:textId="77777777" w:rsidR="00AE6ADA" w:rsidRPr="00AE6ADA" w:rsidRDefault="00AE6ADA" w:rsidP="00AE6ADA">
            <w:pPr>
              <w:spacing w:after="0" w:line="240" w:lineRule="auto"/>
              <w:jc w:val="left"/>
              <w:rPr>
                <w:rFonts w:ascii="Arial" w:hAnsi="Arial" w:cs="Arial"/>
                <w:b/>
                <w:bCs/>
                <w:sz w:val="16"/>
                <w:szCs w:val="16"/>
              </w:rPr>
            </w:pPr>
            <w:r w:rsidRPr="00AE6ADA">
              <w:rPr>
                <w:rFonts w:ascii="Arial" w:hAnsi="Arial" w:cs="Arial"/>
                <w:b/>
                <w:bCs/>
                <w:sz w:val="16"/>
                <w:szCs w:val="16"/>
              </w:rPr>
              <w:t>Total</w:t>
            </w:r>
          </w:p>
        </w:tc>
        <w:tc>
          <w:tcPr>
            <w:tcW w:w="500" w:type="pct"/>
            <w:tcBorders>
              <w:top w:val="nil"/>
              <w:left w:val="nil"/>
              <w:bottom w:val="single" w:sz="4" w:space="0" w:color="000000"/>
              <w:right w:val="nil"/>
            </w:tcBorders>
            <w:shd w:val="clear" w:color="000000" w:fill="FFFFFF"/>
            <w:noWrap/>
            <w:vAlign w:val="bottom"/>
            <w:hideMark/>
          </w:tcPr>
          <w:p w14:paraId="5941E777" w14:textId="77777777" w:rsidR="00AE6ADA" w:rsidRPr="00AE6ADA" w:rsidRDefault="00AE6ADA" w:rsidP="00AE6ADA">
            <w:pPr>
              <w:spacing w:after="0" w:line="240" w:lineRule="auto"/>
              <w:jc w:val="right"/>
              <w:rPr>
                <w:rFonts w:ascii="Arial" w:hAnsi="Arial" w:cs="Arial"/>
                <w:b/>
                <w:bCs/>
                <w:sz w:val="16"/>
                <w:szCs w:val="16"/>
              </w:rPr>
            </w:pPr>
            <w:r w:rsidRPr="00AE6ADA">
              <w:rPr>
                <w:rFonts w:ascii="Arial" w:hAnsi="Arial" w:cs="Arial"/>
                <w:b/>
                <w:bCs/>
                <w:sz w:val="16"/>
                <w:szCs w:val="16"/>
              </w:rPr>
              <w:t>2,288.1</w:t>
            </w:r>
          </w:p>
        </w:tc>
        <w:tc>
          <w:tcPr>
            <w:tcW w:w="500" w:type="pct"/>
            <w:tcBorders>
              <w:top w:val="nil"/>
              <w:left w:val="nil"/>
              <w:bottom w:val="single" w:sz="4" w:space="0" w:color="000000"/>
              <w:right w:val="nil"/>
            </w:tcBorders>
            <w:shd w:val="clear" w:color="000000" w:fill="FFFFFF"/>
            <w:noWrap/>
            <w:vAlign w:val="bottom"/>
            <w:hideMark/>
          </w:tcPr>
          <w:p w14:paraId="5059B618" w14:textId="77777777" w:rsidR="00AE6ADA" w:rsidRPr="00AE6ADA" w:rsidRDefault="00AE6ADA" w:rsidP="00AE6ADA">
            <w:pPr>
              <w:spacing w:after="0" w:line="240" w:lineRule="auto"/>
              <w:jc w:val="right"/>
              <w:rPr>
                <w:rFonts w:ascii="Arial" w:hAnsi="Arial" w:cs="Arial"/>
                <w:b/>
                <w:bCs/>
                <w:sz w:val="16"/>
                <w:szCs w:val="16"/>
              </w:rPr>
            </w:pPr>
            <w:r w:rsidRPr="00AE6ADA">
              <w:rPr>
                <w:rFonts w:ascii="Arial" w:hAnsi="Arial" w:cs="Arial"/>
                <w:b/>
                <w:bCs/>
                <w:sz w:val="16"/>
                <w:szCs w:val="16"/>
              </w:rPr>
              <w:t>168.3</w:t>
            </w:r>
          </w:p>
        </w:tc>
        <w:tc>
          <w:tcPr>
            <w:tcW w:w="500" w:type="pct"/>
            <w:tcBorders>
              <w:top w:val="nil"/>
              <w:left w:val="nil"/>
              <w:bottom w:val="single" w:sz="4" w:space="0" w:color="000000"/>
              <w:right w:val="nil"/>
            </w:tcBorders>
            <w:shd w:val="clear" w:color="000000" w:fill="FFFFFF"/>
            <w:noWrap/>
            <w:vAlign w:val="bottom"/>
            <w:hideMark/>
          </w:tcPr>
          <w:p w14:paraId="1CAB85D8" w14:textId="77777777" w:rsidR="00AE6ADA" w:rsidRPr="00AE6ADA" w:rsidRDefault="00AE6ADA" w:rsidP="00AE6ADA">
            <w:pPr>
              <w:spacing w:after="0" w:line="240" w:lineRule="auto"/>
              <w:jc w:val="right"/>
              <w:rPr>
                <w:rFonts w:ascii="Arial" w:hAnsi="Arial" w:cs="Arial"/>
                <w:b/>
                <w:bCs/>
                <w:sz w:val="16"/>
                <w:szCs w:val="16"/>
              </w:rPr>
            </w:pPr>
            <w:r w:rsidRPr="00AE6ADA">
              <w:rPr>
                <w:rFonts w:ascii="Arial" w:hAnsi="Arial" w:cs="Arial"/>
                <w:b/>
                <w:bCs/>
                <w:sz w:val="16"/>
                <w:szCs w:val="16"/>
              </w:rPr>
              <w:t>1,222.1</w:t>
            </w:r>
          </w:p>
        </w:tc>
        <w:tc>
          <w:tcPr>
            <w:tcW w:w="500" w:type="pct"/>
            <w:tcBorders>
              <w:top w:val="nil"/>
              <w:left w:val="nil"/>
              <w:bottom w:val="single" w:sz="4" w:space="0" w:color="000000"/>
              <w:right w:val="nil"/>
            </w:tcBorders>
            <w:shd w:val="clear" w:color="000000" w:fill="FFFFFF"/>
            <w:noWrap/>
            <w:vAlign w:val="bottom"/>
            <w:hideMark/>
          </w:tcPr>
          <w:p w14:paraId="7B3A821D" w14:textId="77777777" w:rsidR="00AE6ADA" w:rsidRPr="00AE6ADA" w:rsidRDefault="00AE6ADA" w:rsidP="00AE6ADA">
            <w:pPr>
              <w:spacing w:after="0" w:line="240" w:lineRule="auto"/>
              <w:jc w:val="right"/>
              <w:rPr>
                <w:rFonts w:ascii="Arial" w:hAnsi="Arial" w:cs="Arial"/>
                <w:b/>
                <w:bCs/>
                <w:sz w:val="16"/>
                <w:szCs w:val="16"/>
              </w:rPr>
            </w:pPr>
            <w:r w:rsidRPr="00AE6ADA">
              <w:rPr>
                <w:rFonts w:ascii="Arial" w:hAnsi="Arial" w:cs="Arial"/>
                <w:b/>
                <w:bCs/>
                <w:sz w:val="16"/>
                <w:szCs w:val="16"/>
              </w:rPr>
              <w:t>284.9</w:t>
            </w:r>
          </w:p>
        </w:tc>
        <w:tc>
          <w:tcPr>
            <w:tcW w:w="500" w:type="pct"/>
            <w:tcBorders>
              <w:top w:val="nil"/>
              <w:left w:val="nil"/>
              <w:bottom w:val="single" w:sz="4" w:space="0" w:color="000000"/>
              <w:right w:val="nil"/>
            </w:tcBorders>
            <w:shd w:val="clear" w:color="000000" w:fill="FFFFFF"/>
            <w:noWrap/>
            <w:vAlign w:val="bottom"/>
            <w:hideMark/>
          </w:tcPr>
          <w:p w14:paraId="0E9E79CA" w14:textId="77777777" w:rsidR="00AE6ADA" w:rsidRPr="00AE6ADA" w:rsidRDefault="00AE6ADA" w:rsidP="00AE6ADA">
            <w:pPr>
              <w:spacing w:after="0" w:line="240" w:lineRule="auto"/>
              <w:jc w:val="right"/>
              <w:rPr>
                <w:rFonts w:ascii="Arial" w:hAnsi="Arial" w:cs="Arial"/>
                <w:b/>
                <w:bCs/>
                <w:sz w:val="16"/>
                <w:szCs w:val="16"/>
              </w:rPr>
            </w:pPr>
            <w:r w:rsidRPr="00AE6ADA">
              <w:rPr>
                <w:rFonts w:ascii="Arial" w:hAnsi="Arial" w:cs="Arial"/>
                <w:b/>
                <w:bCs/>
                <w:sz w:val="16"/>
                <w:szCs w:val="16"/>
              </w:rPr>
              <w:t>62.0</w:t>
            </w:r>
          </w:p>
        </w:tc>
        <w:tc>
          <w:tcPr>
            <w:tcW w:w="500" w:type="pct"/>
            <w:tcBorders>
              <w:top w:val="nil"/>
              <w:left w:val="nil"/>
              <w:bottom w:val="single" w:sz="4" w:space="0" w:color="000000"/>
              <w:right w:val="nil"/>
            </w:tcBorders>
            <w:shd w:val="clear" w:color="000000" w:fill="FFFFFF"/>
            <w:noWrap/>
            <w:vAlign w:val="bottom"/>
            <w:hideMark/>
          </w:tcPr>
          <w:p w14:paraId="70B2F98B" w14:textId="77777777" w:rsidR="00AE6ADA" w:rsidRPr="00AE6ADA" w:rsidRDefault="00AE6ADA" w:rsidP="00AE6ADA">
            <w:pPr>
              <w:spacing w:after="0" w:line="240" w:lineRule="auto"/>
              <w:jc w:val="right"/>
              <w:rPr>
                <w:rFonts w:ascii="Arial" w:hAnsi="Arial" w:cs="Arial"/>
                <w:b/>
                <w:bCs/>
                <w:sz w:val="16"/>
                <w:szCs w:val="16"/>
              </w:rPr>
            </w:pPr>
            <w:r w:rsidRPr="00AE6ADA">
              <w:rPr>
                <w:rFonts w:ascii="Arial" w:hAnsi="Arial" w:cs="Arial"/>
                <w:b/>
                <w:bCs/>
                <w:sz w:val="16"/>
                <w:szCs w:val="16"/>
              </w:rPr>
              <w:t>8.4</w:t>
            </w:r>
          </w:p>
        </w:tc>
        <w:tc>
          <w:tcPr>
            <w:tcW w:w="500" w:type="pct"/>
            <w:tcBorders>
              <w:top w:val="nil"/>
              <w:left w:val="nil"/>
              <w:bottom w:val="single" w:sz="4" w:space="0" w:color="000000"/>
              <w:right w:val="nil"/>
            </w:tcBorders>
            <w:shd w:val="clear" w:color="000000" w:fill="FFFFFF"/>
            <w:noWrap/>
            <w:vAlign w:val="bottom"/>
            <w:hideMark/>
          </w:tcPr>
          <w:p w14:paraId="1D1C4E6C" w14:textId="77777777" w:rsidR="00AE6ADA" w:rsidRPr="00AE6ADA" w:rsidRDefault="00AE6ADA" w:rsidP="00AE6ADA">
            <w:pPr>
              <w:spacing w:after="0" w:line="240" w:lineRule="auto"/>
              <w:jc w:val="right"/>
              <w:rPr>
                <w:rFonts w:ascii="Arial" w:hAnsi="Arial" w:cs="Arial"/>
                <w:b/>
                <w:bCs/>
                <w:sz w:val="16"/>
                <w:szCs w:val="16"/>
              </w:rPr>
            </w:pPr>
            <w:r w:rsidRPr="00AE6ADA">
              <w:rPr>
                <w:rFonts w:ascii="Arial" w:hAnsi="Arial" w:cs="Arial"/>
                <w:b/>
                <w:bCs/>
                <w:sz w:val="16"/>
                <w:szCs w:val="16"/>
              </w:rPr>
              <w:t>2.5</w:t>
            </w:r>
          </w:p>
        </w:tc>
        <w:tc>
          <w:tcPr>
            <w:tcW w:w="500" w:type="pct"/>
            <w:tcBorders>
              <w:top w:val="nil"/>
              <w:left w:val="nil"/>
              <w:bottom w:val="single" w:sz="4" w:space="0" w:color="000000"/>
              <w:right w:val="nil"/>
            </w:tcBorders>
            <w:shd w:val="clear" w:color="000000" w:fill="FFFFFF"/>
            <w:noWrap/>
            <w:vAlign w:val="bottom"/>
            <w:hideMark/>
          </w:tcPr>
          <w:p w14:paraId="61F941B3" w14:textId="77777777" w:rsidR="00AE6ADA" w:rsidRPr="00AE6ADA" w:rsidRDefault="00AE6ADA" w:rsidP="00AE6ADA">
            <w:pPr>
              <w:spacing w:after="0" w:line="240" w:lineRule="auto"/>
              <w:jc w:val="right"/>
              <w:rPr>
                <w:rFonts w:ascii="Arial" w:hAnsi="Arial" w:cs="Arial"/>
                <w:b/>
                <w:bCs/>
                <w:sz w:val="16"/>
                <w:szCs w:val="16"/>
              </w:rPr>
            </w:pPr>
            <w:r w:rsidRPr="00AE6ADA">
              <w:rPr>
                <w:rFonts w:ascii="Arial" w:hAnsi="Arial" w:cs="Arial"/>
                <w:b/>
                <w:bCs/>
                <w:sz w:val="16"/>
                <w:szCs w:val="16"/>
              </w:rPr>
              <w:t>20.9</w:t>
            </w:r>
          </w:p>
        </w:tc>
        <w:tc>
          <w:tcPr>
            <w:tcW w:w="500" w:type="pct"/>
            <w:tcBorders>
              <w:top w:val="nil"/>
              <w:left w:val="nil"/>
              <w:bottom w:val="single" w:sz="4" w:space="0" w:color="000000"/>
              <w:right w:val="nil"/>
            </w:tcBorders>
            <w:shd w:val="clear" w:color="000000" w:fill="FFFFFF"/>
            <w:noWrap/>
            <w:vAlign w:val="bottom"/>
            <w:hideMark/>
          </w:tcPr>
          <w:p w14:paraId="325A6045" w14:textId="77777777" w:rsidR="00AE6ADA" w:rsidRPr="00AE6ADA" w:rsidRDefault="00AE6ADA" w:rsidP="00AE6ADA">
            <w:pPr>
              <w:spacing w:after="0" w:line="240" w:lineRule="auto"/>
              <w:jc w:val="right"/>
              <w:rPr>
                <w:rFonts w:ascii="Arial" w:hAnsi="Arial" w:cs="Arial"/>
                <w:b/>
                <w:bCs/>
                <w:sz w:val="16"/>
                <w:szCs w:val="16"/>
              </w:rPr>
            </w:pPr>
            <w:r w:rsidRPr="00AE6ADA">
              <w:rPr>
                <w:rFonts w:ascii="Arial" w:hAnsi="Arial" w:cs="Arial"/>
                <w:b/>
                <w:bCs/>
                <w:sz w:val="16"/>
                <w:szCs w:val="16"/>
              </w:rPr>
              <w:t>4,057.2</w:t>
            </w:r>
          </w:p>
        </w:tc>
      </w:tr>
    </w:tbl>
    <w:p w14:paraId="4B9789EA" w14:textId="7169E790" w:rsidR="00880499" w:rsidRPr="005A36FC" w:rsidRDefault="00880499" w:rsidP="002514D5"/>
    <w:p w14:paraId="38CAA85F" w14:textId="6A67D2EA" w:rsidR="00880499" w:rsidRPr="005A36FC" w:rsidRDefault="00880499" w:rsidP="00880499">
      <w:r w:rsidRPr="005A36FC">
        <w:t>Estimated cash payments for the DRFA illustrate when the Australian Government expects to reimburse the states for costs incurred in relation to past disasters.</w:t>
      </w:r>
    </w:p>
    <w:p w14:paraId="3F33BDC5" w14:textId="23177692" w:rsidR="00880499" w:rsidRPr="005A36FC" w:rsidRDefault="00880499" w:rsidP="00880499">
      <w:r w:rsidRPr="005A36FC">
        <w:t xml:space="preserve">A new measure associated with this funding agreement is listed in Table 1.4 and described in more detail in Budget Paper No. 2, </w:t>
      </w:r>
      <w:r w:rsidRPr="005A36FC">
        <w:rPr>
          <w:i/>
        </w:rPr>
        <w:t>Budget Measures 202</w:t>
      </w:r>
      <w:r w:rsidR="00ED0744">
        <w:rPr>
          <w:i/>
        </w:rPr>
        <w:t>2</w:t>
      </w:r>
      <w:r w:rsidR="00033DD4">
        <w:rPr>
          <w:i/>
        </w:rPr>
        <w:noBreakHyphen/>
      </w:r>
      <w:r w:rsidRPr="005A36FC">
        <w:rPr>
          <w:i/>
        </w:rPr>
        <w:t>2</w:t>
      </w:r>
      <w:r w:rsidR="00ED0744">
        <w:rPr>
          <w:i/>
        </w:rPr>
        <w:t>3</w:t>
      </w:r>
      <w:r w:rsidRPr="005A36FC">
        <w:t>.</w:t>
      </w:r>
    </w:p>
    <w:p w14:paraId="29133F4D" w14:textId="2EFE6B5F" w:rsidR="000B60C7" w:rsidRPr="000B60C7" w:rsidRDefault="00880499" w:rsidP="006D4B6C">
      <w:pPr>
        <w:pStyle w:val="TableHeading"/>
        <w:rPr>
          <w:sz w:val="16"/>
        </w:rPr>
      </w:pPr>
      <w:r w:rsidRPr="005A36FC">
        <w:t>Hepatitis C settlement fund</w:t>
      </w:r>
      <w:r w:rsidRPr="00D9433B">
        <w:rPr>
          <w:rFonts w:cs="Arial"/>
          <w:vertAlign w:val="superscript"/>
        </w:rPr>
        <w:t xml:space="preserve">(a) </w:t>
      </w:r>
      <w:bookmarkStart w:id="13" w:name="_1709654527"/>
      <w:bookmarkEnd w:id="13"/>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0B60C7" w:rsidRPr="000B60C7" w14:paraId="3B5BE168" w14:textId="77777777" w:rsidTr="000B60C7">
        <w:trPr>
          <w:trHeight w:hRule="exact" w:val="225"/>
        </w:trPr>
        <w:tc>
          <w:tcPr>
            <w:tcW w:w="530" w:type="pct"/>
            <w:tcBorders>
              <w:top w:val="single" w:sz="4" w:space="0" w:color="000000"/>
              <w:left w:val="nil"/>
              <w:bottom w:val="nil"/>
              <w:right w:val="nil"/>
            </w:tcBorders>
            <w:shd w:val="clear" w:color="000000" w:fill="FFFFFF"/>
            <w:noWrap/>
            <w:vAlign w:val="bottom"/>
            <w:hideMark/>
          </w:tcPr>
          <w:p w14:paraId="62703F51" w14:textId="77777777" w:rsidR="000B60C7" w:rsidRPr="000B60C7" w:rsidRDefault="000B60C7" w:rsidP="000B60C7">
            <w:pPr>
              <w:spacing w:after="0" w:line="240" w:lineRule="auto"/>
              <w:rPr>
                <w:rFonts w:ascii="Arial" w:hAnsi="Arial" w:cs="Arial"/>
                <w:sz w:val="16"/>
                <w:szCs w:val="16"/>
              </w:rPr>
            </w:pPr>
            <w:r w:rsidRPr="000B60C7">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0739F82C" w14:textId="77777777" w:rsidR="000B60C7" w:rsidRPr="000B60C7" w:rsidRDefault="000B60C7" w:rsidP="000B60C7">
            <w:pPr>
              <w:spacing w:after="0" w:line="240" w:lineRule="auto"/>
              <w:jc w:val="right"/>
              <w:rPr>
                <w:rFonts w:ascii="Arial" w:hAnsi="Arial" w:cs="Arial"/>
                <w:sz w:val="16"/>
                <w:szCs w:val="16"/>
              </w:rPr>
            </w:pPr>
            <w:r w:rsidRPr="000B60C7">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55F2591E" w14:textId="77777777" w:rsidR="000B60C7" w:rsidRPr="000B60C7" w:rsidRDefault="000B60C7" w:rsidP="000B60C7">
            <w:pPr>
              <w:spacing w:after="0" w:line="240" w:lineRule="auto"/>
              <w:jc w:val="right"/>
              <w:rPr>
                <w:rFonts w:ascii="Arial" w:hAnsi="Arial" w:cs="Arial"/>
                <w:sz w:val="16"/>
                <w:szCs w:val="16"/>
              </w:rPr>
            </w:pPr>
            <w:r w:rsidRPr="000B60C7">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4D51C963" w14:textId="77777777" w:rsidR="000B60C7" w:rsidRPr="000B60C7" w:rsidRDefault="000B60C7" w:rsidP="000B60C7">
            <w:pPr>
              <w:spacing w:after="0" w:line="240" w:lineRule="auto"/>
              <w:jc w:val="right"/>
              <w:rPr>
                <w:rFonts w:ascii="Arial" w:hAnsi="Arial" w:cs="Arial"/>
                <w:sz w:val="16"/>
                <w:szCs w:val="16"/>
              </w:rPr>
            </w:pPr>
            <w:r w:rsidRPr="000B60C7">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55A7AD9C" w14:textId="77777777" w:rsidR="000B60C7" w:rsidRPr="000B60C7" w:rsidRDefault="000B60C7" w:rsidP="000B60C7">
            <w:pPr>
              <w:spacing w:after="0" w:line="240" w:lineRule="auto"/>
              <w:jc w:val="right"/>
              <w:rPr>
                <w:rFonts w:ascii="Arial" w:hAnsi="Arial" w:cs="Arial"/>
                <w:sz w:val="16"/>
                <w:szCs w:val="16"/>
              </w:rPr>
            </w:pPr>
            <w:r w:rsidRPr="000B60C7">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1CBC20ED" w14:textId="77777777" w:rsidR="000B60C7" w:rsidRPr="000B60C7" w:rsidRDefault="000B60C7" w:rsidP="000B60C7">
            <w:pPr>
              <w:spacing w:after="0" w:line="240" w:lineRule="auto"/>
              <w:jc w:val="right"/>
              <w:rPr>
                <w:rFonts w:ascii="Arial" w:hAnsi="Arial" w:cs="Arial"/>
                <w:sz w:val="16"/>
                <w:szCs w:val="16"/>
              </w:rPr>
            </w:pPr>
            <w:r w:rsidRPr="000B60C7">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7847E31C" w14:textId="77777777" w:rsidR="000B60C7" w:rsidRPr="000B60C7" w:rsidRDefault="000B60C7" w:rsidP="000B60C7">
            <w:pPr>
              <w:spacing w:after="0" w:line="240" w:lineRule="auto"/>
              <w:jc w:val="right"/>
              <w:rPr>
                <w:rFonts w:ascii="Arial" w:hAnsi="Arial" w:cs="Arial"/>
                <w:sz w:val="16"/>
                <w:szCs w:val="16"/>
              </w:rPr>
            </w:pPr>
            <w:r w:rsidRPr="000B60C7">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78E0A028" w14:textId="77777777" w:rsidR="000B60C7" w:rsidRPr="000B60C7" w:rsidRDefault="000B60C7" w:rsidP="000B60C7">
            <w:pPr>
              <w:spacing w:after="0" w:line="240" w:lineRule="auto"/>
              <w:jc w:val="right"/>
              <w:rPr>
                <w:rFonts w:ascii="Arial" w:hAnsi="Arial" w:cs="Arial"/>
                <w:sz w:val="16"/>
                <w:szCs w:val="16"/>
              </w:rPr>
            </w:pPr>
            <w:r w:rsidRPr="000B60C7">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5C6D0974" w14:textId="77777777" w:rsidR="000B60C7" w:rsidRPr="000B60C7" w:rsidRDefault="000B60C7" w:rsidP="000B60C7">
            <w:pPr>
              <w:spacing w:after="0" w:line="240" w:lineRule="auto"/>
              <w:jc w:val="right"/>
              <w:rPr>
                <w:rFonts w:ascii="Arial" w:hAnsi="Arial" w:cs="Arial"/>
                <w:sz w:val="16"/>
                <w:szCs w:val="16"/>
              </w:rPr>
            </w:pPr>
            <w:r w:rsidRPr="000B60C7">
              <w:rPr>
                <w:rFonts w:ascii="Arial" w:hAnsi="Arial" w:cs="Arial"/>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5E1088C5" w14:textId="77777777" w:rsidR="000B60C7" w:rsidRPr="000B60C7" w:rsidRDefault="000B60C7" w:rsidP="000B60C7">
            <w:pPr>
              <w:spacing w:after="0" w:line="240" w:lineRule="auto"/>
              <w:jc w:val="right"/>
              <w:rPr>
                <w:rFonts w:ascii="Arial" w:hAnsi="Arial" w:cs="Arial"/>
                <w:sz w:val="16"/>
                <w:szCs w:val="16"/>
              </w:rPr>
            </w:pPr>
            <w:r w:rsidRPr="000B60C7">
              <w:rPr>
                <w:rFonts w:ascii="Arial" w:hAnsi="Arial" w:cs="Arial"/>
                <w:sz w:val="16"/>
                <w:szCs w:val="16"/>
              </w:rPr>
              <w:t>Total</w:t>
            </w:r>
          </w:p>
        </w:tc>
      </w:tr>
      <w:tr w:rsidR="000B60C7" w:rsidRPr="000B60C7" w14:paraId="68C88365" w14:textId="77777777" w:rsidTr="000B60C7">
        <w:trPr>
          <w:trHeight w:hRule="exact" w:val="225"/>
        </w:trPr>
        <w:tc>
          <w:tcPr>
            <w:tcW w:w="530" w:type="pct"/>
            <w:tcBorders>
              <w:top w:val="nil"/>
              <w:left w:val="nil"/>
              <w:bottom w:val="nil"/>
              <w:right w:val="nil"/>
            </w:tcBorders>
            <w:shd w:val="clear" w:color="000000" w:fill="FFFFFF"/>
            <w:noWrap/>
            <w:vAlign w:val="bottom"/>
            <w:hideMark/>
          </w:tcPr>
          <w:p w14:paraId="4EE32594" w14:textId="0234E380" w:rsidR="000B60C7" w:rsidRPr="000B60C7" w:rsidRDefault="000B60C7" w:rsidP="000B60C7">
            <w:pPr>
              <w:spacing w:after="0" w:line="240" w:lineRule="auto"/>
              <w:jc w:val="left"/>
              <w:rPr>
                <w:rFonts w:ascii="Arial" w:hAnsi="Arial" w:cs="Arial"/>
                <w:sz w:val="16"/>
                <w:szCs w:val="16"/>
              </w:rPr>
            </w:pPr>
            <w:r w:rsidRPr="000B60C7">
              <w:rPr>
                <w:rFonts w:ascii="Arial" w:hAnsi="Arial" w:cs="Arial"/>
                <w:sz w:val="16"/>
                <w:szCs w:val="16"/>
              </w:rPr>
              <w:t>2021</w:t>
            </w:r>
            <w:r w:rsidR="00033DD4">
              <w:rPr>
                <w:rFonts w:ascii="Arial" w:hAnsi="Arial" w:cs="Arial"/>
                <w:sz w:val="16"/>
                <w:szCs w:val="16"/>
              </w:rPr>
              <w:noBreakHyphen/>
            </w:r>
            <w:r w:rsidRPr="000B60C7">
              <w:rPr>
                <w:rFonts w:ascii="Arial" w:hAnsi="Arial" w:cs="Arial"/>
                <w:sz w:val="16"/>
                <w:szCs w:val="16"/>
              </w:rPr>
              <w:t>22</w:t>
            </w:r>
          </w:p>
        </w:tc>
        <w:tc>
          <w:tcPr>
            <w:tcW w:w="491" w:type="pct"/>
            <w:tcBorders>
              <w:top w:val="nil"/>
              <w:left w:val="nil"/>
              <w:bottom w:val="nil"/>
              <w:right w:val="nil"/>
            </w:tcBorders>
            <w:shd w:val="clear" w:color="000000" w:fill="FFFFFF"/>
            <w:noWrap/>
            <w:vAlign w:val="bottom"/>
            <w:hideMark/>
          </w:tcPr>
          <w:p w14:paraId="7B256D96" w14:textId="77777777" w:rsidR="000B60C7" w:rsidRPr="000B60C7" w:rsidRDefault="000B60C7" w:rsidP="000B60C7">
            <w:pPr>
              <w:spacing w:after="0" w:line="240" w:lineRule="auto"/>
              <w:jc w:val="right"/>
              <w:rPr>
                <w:rFonts w:ascii="Arial" w:hAnsi="Arial" w:cs="Arial"/>
                <w:sz w:val="16"/>
                <w:szCs w:val="16"/>
              </w:rPr>
            </w:pPr>
            <w:r w:rsidRPr="000B60C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5EA16FD" w14:textId="77777777" w:rsidR="000B60C7" w:rsidRPr="000B60C7" w:rsidRDefault="000B60C7" w:rsidP="000B60C7">
            <w:pPr>
              <w:spacing w:after="0" w:line="240" w:lineRule="auto"/>
              <w:jc w:val="right"/>
              <w:rPr>
                <w:rFonts w:ascii="Arial" w:hAnsi="Arial" w:cs="Arial"/>
                <w:sz w:val="16"/>
                <w:szCs w:val="16"/>
              </w:rPr>
            </w:pPr>
            <w:r w:rsidRPr="000B60C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080DFB8" w14:textId="77777777" w:rsidR="000B60C7" w:rsidRPr="000B60C7" w:rsidRDefault="000B60C7" w:rsidP="000B60C7">
            <w:pPr>
              <w:spacing w:after="0" w:line="240" w:lineRule="auto"/>
              <w:jc w:val="right"/>
              <w:rPr>
                <w:rFonts w:ascii="Arial" w:hAnsi="Arial" w:cs="Arial"/>
                <w:sz w:val="16"/>
                <w:szCs w:val="16"/>
              </w:rPr>
            </w:pPr>
            <w:r w:rsidRPr="000B60C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B1380B1" w14:textId="77777777" w:rsidR="000B60C7" w:rsidRPr="000B60C7" w:rsidRDefault="000B60C7" w:rsidP="000B60C7">
            <w:pPr>
              <w:spacing w:after="0" w:line="240" w:lineRule="auto"/>
              <w:jc w:val="right"/>
              <w:rPr>
                <w:rFonts w:ascii="Arial" w:hAnsi="Arial" w:cs="Arial"/>
                <w:sz w:val="16"/>
                <w:szCs w:val="16"/>
              </w:rPr>
            </w:pPr>
            <w:r w:rsidRPr="000B60C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63CE0E4" w14:textId="77777777" w:rsidR="000B60C7" w:rsidRPr="000B60C7" w:rsidRDefault="000B60C7" w:rsidP="000B60C7">
            <w:pPr>
              <w:spacing w:after="0" w:line="240" w:lineRule="auto"/>
              <w:jc w:val="right"/>
              <w:rPr>
                <w:rFonts w:ascii="Arial" w:hAnsi="Arial" w:cs="Arial"/>
                <w:sz w:val="16"/>
                <w:szCs w:val="16"/>
              </w:rPr>
            </w:pPr>
            <w:r w:rsidRPr="000B60C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88C5575" w14:textId="77777777" w:rsidR="000B60C7" w:rsidRPr="000B60C7" w:rsidRDefault="000B60C7" w:rsidP="000B60C7">
            <w:pPr>
              <w:spacing w:after="0" w:line="240" w:lineRule="auto"/>
              <w:jc w:val="right"/>
              <w:rPr>
                <w:rFonts w:ascii="Arial" w:hAnsi="Arial" w:cs="Arial"/>
                <w:sz w:val="16"/>
                <w:szCs w:val="16"/>
              </w:rPr>
            </w:pPr>
            <w:r w:rsidRPr="000B60C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AB7400C" w14:textId="77777777" w:rsidR="000B60C7" w:rsidRPr="000B60C7" w:rsidRDefault="000B60C7" w:rsidP="000B60C7">
            <w:pPr>
              <w:spacing w:after="0" w:line="240" w:lineRule="auto"/>
              <w:jc w:val="right"/>
              <w:rPr>
                <w:rFonts w:ascii="Arial" w:hAnsi="Arial" w:cs="Arial"/>
                <w:sz w:val="16"/>
                <w:szCs w:val="16"/>
              </w:rPr>
            </w:pPr>
            <w:r w:rsidRPr="000B60C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320DE55" w14:textId="77777777" w:rsidR="000B60C7" w:rsidRPr="000B60C7" w:rsidRDefault="000B60C7" w:rsidP="000B60C7">
            <w:pPr>
              <w:spacing w:after="0" w:line="240" w:lineRule="auto"/>
              <w:jc w:val="right"/>
              <w:rPr>
                <w:rFonts w:ascii="Arial" w:hAnsi="Arial" w:cs="Arial"/>
                <w:sz w:val="16"/>
                <w:szCs w:val="16"/>
              </w:rPr>
            </w:pPr>
            <w:r w:rsidRPr="000B60C7">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2EFE31C8" w14:textId="77777777" w:rsidR="000B60C7" w:rsidRPr="000B60C7" w:rsidRDefault="000B60C7" w:rsidP="000B60C7">
            <w:pPr>
              <w:spacing w:after="0" w:line="240" w:lineRule="auto"/>
              <w:jc w:val="right"/>
              <w:rPr>
                <w:rFonts w:ascii="Arial" w:hAnsi="Arial" w:cs="Arial"/>
                <w:sz w:val="16"/>
                <w:szCs w:val="16"/>
              </w:rPr>
            </w:pPr>
            <w:r w:rsidRPr="000B60C7">
              <w:rPr>
                <w:rFonts w:ascii="Arial" w:hAnsi="Arial" w:cs="Arial"/>
                <w:sz w:val="16"/>
                <w:szCs w:val="16"/>
              </w:rPr>
              <w:t>0.1</w:t>
            </w:r>
          </w:p>
        </w:tc>
      </w:tr>
      <w:tr w:rsidR="000B60C7" w:rsidRPr="000B60C7" w14:paraId="26D04B54" w14:textId="77777777" w:rsidTr="000B60C7">
        <w:trPr>
          <w:trHeight w:hRule="exact" w:val="225"/>
        </w:trPr>
        <w:tc>
          <w:tcPr>
            <w:tcW w:w="530" w:type="pct"/>
            <w:tcBorders>
              <w:top w:val="nil"/>
              <w:left w:val="nil"/>
              <w:bottom w:val="nil"/>
              <w:right w:val="nil"/>
            </w:tcBorders>
            <w:shd w:val="clear" w:color="000000" w:fill="F2F9FC"/>
            <w:noWrap/>
            <w:vAlign w:val="bottom"/>
            <w:hideMark/>
          </w:tcPr>
          <w:p w14:paraId="6F65AD4E" w14:textId="549AE862" w:rsidR="000B60C7" w:rsidRPr="000B60C7" w:rsidRDefault="000B60C7" w:rsidP="000B60C7">
            <w:pPr>
              <w:spacing w:after="0" w:line="240" w:lineRule="auto"/>
              <w:jc w:val="left"/>
              <w:rPr>
                <w:rFonts w:ascii="Arial" w:hAnsi="Arial" w:cs="Arial"/>
                <w:sz w:val="16"/>
                <w:szCs w:val="16"/>
              </w:rPr>
            </w:pPr>
            <w:r w:rsidRPr="000B60C7">
              <w:rPr>
                <w:rFonts w:ascii="Arial" w:hAnsi="Arial" w:cs="Arial"/>
                <w:sz w:val="16"/>
                <w:szCs w:val="16"/>
              </w:rPr>
              <w:t>2022</w:t>
            </w:r>
            <w:r w:rsidR="00033DD4">
              <w:rPr>
                <w:rFonts w:ascii="Arial" w:hAnsi="Arial" w:cs="Arial"/>
                <w:sz w:val="16"/>
                <w:szCs w:val="16"/>
              </w:rPr>
              <w:noBreakHyphen/>
            </w:r>
            <w:r w:rsidRPr="000B60C7">
              <w:rPr>
                <w:rFonts w:ascii="Arial" w:hAnsi="Arial" w:cs="Arial"/>
                <w:sz w:val="16"/>
                <w:szCs w:val="16"/>
              </w:rPr>
              <w:t>23</w:t>
            </w:r>
          </w:p>
        </w:tc>
        <w:tc>
          <w:tcPr>
            <w:tcW w:w="491" w:type="pct"/>
            <w:tcBorders>
              <w:top w:val="nil"/>
              <w:left w:val="nil"/>
              <w:bottom w:val="nil"/>
              <w:right w:val="nil"/>
            </w:tcBorders>
            <w:shd w:val="clear" w:color="000000" w:fill="F2F9FC"/>
            <w:noWrap/>
            <w:vAlign w:val="bottom"/>
            <w:hideMark/>
          </w:tcPr>
          <w:p w14:paraId="2AB66D97" w14:textId="77777777" w:rsidR="000B60C7" w:rsidRPr="000B60C7" w:rsidRDefault="000B60C7" w:rsidP="000B60C7">
            <w:pPr>
              <w:spacing w:after="0" w:line="240" w:lineRule="auto"/>
              <w:jc w:val="right"/>
              <w:rPr>
                <w:rFonts w:ascii="Arial" w:hAnsi="Arial" w:cs="Arial"/>
                <w:sz w:val="16"/>
                <w:szCs w:val="16"/>
              </w:rPr>
            </w:pPr>
            <w:r w:rsidRPr="000B60C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33971532" w14:textId="77777777" w:rsidR="000B60C7" w:rsidRPr="000B60C7" w:rsidRDefault="000B60C7" w:rsidP="000B60C7">
            <w:pPr>
              <w:spacing w:after="0" w:line="240" w:lineRule="auto"/>
              <w:jc w:val="right"/>
              <w:rPr>
                <w:rFonts w:ascii="Arial" w:hAnsi="Arial" w:cs="Arial"/>
                <w:sz w:val="16"/>
                <w:szCs w:val="16"/>
              </w:rPr>
            </w:pPr>
            <w:r w:rsidRPr="000B60C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4614E2C0" w14:textId="77777777" w:rsidR="000B60C7" w:rsidRPr="000B60C7" w:rsidRDefault="000B60C7" w:rsidP="000B60C7">
            <w:pPr>
              <w:spacing w:after="0" w:line="240" w:lineRule="auto"/>
              <w:jc w:val="right"/>
              <w:rPr>
                <w:rFonts w:ascii="Arial" w:hAnsi="Arial" w:cs="Arial"/>
                <w:sz w:val="16"/>
                <w:szCs w:val="16"/>
              </w:rPr>
            </w:pPr>
            <w:r w:rsidRPr="000B60C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A4BB372" w14:textId="77777777" w:rsidR="000B60C7" w:rsidRPr="000B60C7" w:rsidRDefault="000B60C7" w:rsidP="000B60C7">
            <w:pPr>
              <w:spacing w:after="0" w:line="240" w:lineRule="auto"/>
              <w:jc w:val="right"/>
              <w:rPr>
                <w:rFonts w:ascii="Arial" w:hAnsi="Arial" w:cs="Arial"/>
                <w:sz w:val="16"/>
                <w:szCs w:val="16"/>
              </w:rPr>
            </w:pPr>
            <w:r w:rsidRPr="000B60C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352FF222" w14:textId="77777777" w:rsidR="000B60C7" w:rsidRPr="000B60C7" w:rsidRDefault="000B60C7" w:rsidP="000B60C7">
            <w:pPr>
              <w:spacing w:after="0" w:line="240" w:lineRule="auto"/>
              <w:jc w:val="right"/>
              <w:rPr>
                <w:rFonts w:ascii="Arial" w:hAnsi="Arial" w:cs="Arial"/>
                <w:sz w:val="16"/>
                <w:szCs w:val="16"/>
              </w:rPr>
            </w:pPr>
            <w:r w:rsidRPr="000B60C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0B68D467" w14:textId="77777777" w:rsidR="000B60C7" w:rsidRPr="000B60C7" w:rsidRDefault="000B60C7" w:rsidP="000B60C7">
            <w:pPr>
              <w:spacing w:after="0" w:line="240" w:lineRule="auto"/>
              <w:jc w:val="right"/>
              <w:rPr>
                <w:rFonts w:ascii="Arial" w:hAnsi="Arial" w:cs="Arial"/>
                <w:sz w:val="16"/>
                <w:szCs w:val="16"/>
              </w:rPr>
            </w:pPr>
            <w:r w:rsidRPr="000B60C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4FA922EC" w14:textId="77777777" w:rsidR="000B60C7" w:rsidRPr="000B60C7" w:rsidRDefault="000B60C7" w:rsidP="000B60C7">
            <w:pPr>
              <w:spacing w:after="0" w:line="240" w:lineRule="auto"/>
              <w:jc w:val="right"/>
              <w:rPr>
                <w:rFonts w:ascii="Arial" w:hAnsi="Arial" w:cs="Arial"/>
                <w:sz w:val="16"/>
                <w:szCs w:val="16"/>
              </w:rPr>
            </w:pPr>
            <w:r w:rsidRPr="000B60C7">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6AD97B8" w14:textId="77777777" w:rsidR="000B60C7" w:rsidRPr="000B60C7" w:rsidRDefault="000B60C7" w:rsidP="000B60C7">
            <w:pPr>
              <w:spacing w:after="0" w:line="240" w:lineRule="auto"/>
              <w:jc w:val="right"/>
              <w:rPr>
                <w:rFonts w:ascii="Arial" w:hAnsi="Arial" w:cs="Arial"/>
                <w:sz w:val="16"/>
                <w:szCs w:val="16"/>
              </w:rPr>
            </w:pPr>
            <w:r w:rsidRPr="000B60C7">
              <w:rPr>
                <w:rFonts w:ascii="Arial" w:hAnsi="Arial" w:cs="Arial"/>
                <w:sz w:val="16"/>
                <w:szCs w:val="16"/>
              </w:rPr>
              <w:t>~</w:t>
            </w:r>
          </w:p>
        </w:tc>
        <w:tc>
          <w:tcPr>
            <w:tcW w:w="544" w:type="pct"/>
            <w:tcBorders>
              <w:top w:val="nil"/>
              <w:left w:val="nil"/>
              <w:bottom w:val="nil"/>
              <w:right w:val="nil"/>
            </w:tcBorders>
            <w:shd w:val="clear" w:color="000000" w:fill="F2F9FC"/>
            <w:noWrap/>
            <w:vAlign w:val="bottom"/>
            <w:hideMark/>
          </w:tcPr>
          <w:p w14:paraId="6CA23B78" w14:textId="77777777" w:rsidR="000B60C7" w:rsidRPr="000B60C7" w:rsidRDefault="000B60C7" w:rsidP="000B60C7">
            <w:pPr>
              <w:spacing w:after="0" w:line="240" w:lineRule="auto"/>
              <w:jc w:val="right"/>
              <w:rPr>
                <w:rFonts w:ascii="Arial" w:hAnsi="Arial" w:cs="Arial"/>
                <w:sz w:val="16"/>
                <w:szCs w:val="16"/>
              </w:rPr>
            </w:pPr>
            <w:r w:rsidRPr="000B60C7">
              <w:rPr>
                <w:rFonts w:ascii="Arial" w:hAnsi="Arial" w:cs="Arial"/>
                <w:sz w:val="16"/>
                <w:szCs w:val="16"/>
              </w:rPr>
              <w:t>0.1</w:t>
            </w:r>
          </w:p>
        </w:tc>
      </w:tr>
      <w:tr w:rsidR="000B60C7" w:rsidRPr="000B60C7" w14:paraId="34141AE2" w14:textId="77777777" w:rsidTr="000B60C7">
        <w:trPr>
          <w:trHeight w:hRule="exact" w:val="225"/>
        </w:trPr>
        <w:tc>
          <w:tcPr>
            <w:tcW w:w="530" w:type="pct"/>
            <w:tcBorders>
              <w:top w:val="nil"/>
              <w:left w:val="nil"/>
              <w:bottom w:val="nil"/>
              <w:right w:val="nil"/>
            </w:tcBorders>
            <w:shd w:val="clear" w:color="000000" w:fill="FFFFFF"/>
            <w:noWrap/>
            <w:vAlign w:val="bottom"/>
            <w:hideMark/>
          </w:tcPr>
          <w:p w14:paraId="1FE69C2D" w14:textId="6E2BA469" w:rsidR="000B60C7" w:rsidRPr="000B60C7" w:rsidRDefault="000B60C7" w:rsidP="000B60C7">
            <w:pPr>
              <w:spacing w:after="0" w:line="240" w:lineRule="auto"/>
              <w:jc w:val="left"/>
              <w:rPr>
                <w:rFonts w:ascii="Arial" w:hAnsi="Arial" w:cs="Arial"/>
                <w:sz w:val="16"/>
                <w:szCs w:val="16"/>
              </w:rPr>
            </w:pPr>
            <w:r w:rsidRPr="000B60C7">
              <w:rPr>
                <w:rFonts w:ascii="Arial" w:hAnsi="Arial" w:cs="Arial"/>
                <w:sz w:val="16"/>
                <w:szCs w:val="16"/>
              </w:rPr>
              <w:t>2023</w:t>
            </w:r>
            <w:r w:rsidR="00033DD4">
              <w:rPr>
                <w:rFonts w:ascii="Arial" w:hAnsi="Arial" w:cs="Arial"/>
                <w:sz w:val="16"/>
                <w:szCs w:val="16"/>
              </w:rPr>
              <w:noBreakHyphen/>
            </w:r>
            <w:r w:rsidRPr="000B60C7">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6D0228D6" w14:textId="77777777" w:rsidR="000B60C7" w:rsidRPr="000B60C7" w:rsidRDefault="000B60C7" w:rsidP="000B60C7">
            <w:pPr>
              <w:spacing w:after="0" w:line="240" w:lineRule="auto"/>
              <w:jc w:val="right"/>
              <w:rPr>
                <w:rFonts w:ascii="Arial" w:hAnsi="Arial" w:cs="Arial"/>
                <w:sz w:val="16"/>
                <w:szCs w:val="16"/>
              </w:rPr>
            </w:pPr>
            <w:r w:rsidRPr="000B60C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6E58651" w14:textId="77777777" w:rsidR="000B60C7" w:rsidRPr="000B60C7" w:rsidRDefault="000B60C7" w:rsidP="000B60C7">
            <w:pPr>
              <w:spacing w:after="0" w:line="240" w:lineRule="auto"/>
              <w:jc w:val="right"/>
              <w:rPr>
                <w:rFonts w:ascii="Arial" w:hAnsi="Arial" w:cs="Arial"/>
                <w:sz w:val="16"/>
                <w:szCs w:val="16"/>
              </w:rPr>
            </w:pPr>
            <w:r w:rsidRPr="000B60C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E5E8C8C" w14:textId="77777777" w:rsidR="000B60C7" w:rsidRPr="000B60C7" w:rsidRDefault="000B60C7" w:rsidP="000B60C7">
            <w:pPr>
              <w:spacing w:after="0" w:line="240" w:lineRule="auto"/>
              <w:jc w:val="right"/>
              <w:rPr>
                <w:rFonts w:ascii="Arial" w:hAnsi="Arial" w:cs="Arial"/>
                <w:sz w:val="16"/>
                <w:szCs w:val="16"/>
              </w:rPr>
            </w:pPr>
            <w:r w:rsidRPr="000B60C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C429665" w14:textId="77777777" w:rsidR="000B60C7" w:rsidRPr="000B60C7" w:rsidRDefault="000B60C7" w:rsidP="000B60C7">
            <w:pPr>
              <w:spacing w:after="0" w:line="240" w:lineRule="auto"/>
              <w:jc w:val="right"/>
              <w:rPr>
                <w:rFonts w:ascii="Arial" w:hAnsi="Arial" w:cs="Arial"/>
                <w:sz w:val="16"/>
                <w:szCs w:val="16"/>
              </w:rPr>
            </w:pPr>
            <w:r w:rsidRPr="000B60C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190A218" w14:textId="77777777" w:rsidR="000B60C7" w:rsidRPr="000B60C7" w:rsidRDefault="000B60C7" w:rsidP="000B60C7">
            <w:pPr>
              <w:spacing w:after="0" w:line="240" w:lineRule="auto"/>
              <w:jc w:val="right"/>
              <w:rPr>
                <w:rFonts w:ascii="Arial" w:hAnsi="Arial" w:cs="Arial"/>
                <w:sz w:val="16"/>
                <w:szCs w:val="16"/>
              </w:rPr>
            </w:pPr>
            <w:r w:rsidRPr="000B60C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4A740DE" w14:textId="77777777" w:rsidR="000B60C7" w:rsidRPr="000B60C7" w:rsidRDefault="000B60C7" w:rsidP="000B60C7">
            <w:pPr>
              <w:spacing w:after="0" w:line="240" w:lineRule="auto"/>
              <w:jc w:val="right"/>
              <w:rPr>
                <w:rFonts w:ascii="Arial" w:hAnsi="Arial" w:cs="Arial"/>
                <w:sz w:val="16"/>
                <w:szCs w:val="16"/>
              </w:rPr>
            </w:pPr>
            <w:r w:rsidRPr="000B60C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F706FCB" w14:textId="77777777" w:rsidR="000B60C7" w:rsidRPr="000B60C7" w:rsidRDefault="000B60C7" w:rsidP="000B60C7">
            <w:pPr>
              <w:spacing w:after="0" w:line="240" w:lineRule="auto"/>
              <w:jc w:val="right"/>
              <w:rPr>
                <w:rFonts w:ascii="Arial" w:hAnsi="Arial" w:cs="Arial"/>
                <w:sz w:val="16"/>
                <w:szCs w:val="16"/>
              </w:rPr>
            </w:pPr>
            <w:r w:rsidRPr="000B60C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77DB534" w14:textId="77777777" w:rsidR="000B60C7" w:rsidRPr="000B60C7" w:rsidRDefault="000B60C7" w:rsidP="000B60C7">
            <w:pPr>
              <w:spacing w:after="0" w:line="240" w:lineRule="auto"/>
              <w:jc w:val="right"/>
              <w:rPr>
                <w:rFonts w:ascii="Arial" w:hAnsi="Arial" w:cs="Arial"/>
                <w:sz w:val="16"/>
                <w:szCs w:val="16"/>
              </w:rPr>
            </w:pPr>
            <w:r w:rsidRPr="000B60C7">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2C9D92C3" w14:textId="77777777" w:rsidR="000B60C7" w:rsidRPr="000B60C7" w:rsidRDefault="000B60C7" w:rsidP="000B60C7">
            <w:pPr>
              <w:spacing w:after="0" w:line="240" w:lineRule="auto"/>
              <w:jc w:val="right"/>
              <w:rPr>
                <w:rFonts w:ascii="Arial" w:hAnsi="Arial" w:cs="Arial"/>
                <w:sz w:val="16"/>
                <w:szCs w:val="16"/>
              </w:rPr>
            </w:pPr>
            <w:r w:rsidRPr="000B60C7">
              <w:rPr>
                <w:rFonts w:ascii="Arial" w:hAnsi="Arial" w:cs="Arial"/>
                <w:sz w:val="16"/>
                <w:szCs w:val="16"/>
              </w:rPr>
              <w:t>0.1</w:t>
            </w:r>
          </w:p>
        </w:tc>
      </w:tr>
      <w:tr w:rsidR="000B60C7" w:rsidRPr="000B60C7" w14:paraId="06669507" w14:textId="77777777" w:rsidTr="000B60C7">
        <w:trPr>
          <w:trHeight w:hRule="exact" w:val="225"/>
        </w:trPr>
        <w:tc>
          <w:tcPr>
            <w:tcW w:w="530" w:type="pct"/>
            <w:tcBorders>
              <w:top w:val="nil"/>
              <w:left w:val="nil"/>
              <w:bottom w:val="nil"/>
              <w:right w:val="nil"/>
            </w:tcBorders>
            <w:shd w:val="clear" w:color="000000" w:fill="FFFFFF"/>
            <w:noWrap/>
            <w:vAlign w:val="bottom"/>
            <w:hideMark/>
          </w:tcPr>
          <w:p w14:paraId="025813FE" w14:textId="4880297B" w:rsidR="000B60C7" w:rsidRPr="000B60C7" w:rsidRDefault="000B60C7" w:rsidP="000B60C7">
            <w:pPr>
              <w:spacing w:after="0" w:line="240" w:lineRule="auto"/>
              <w:jc w:val="left"/>
              <w:rPr>
                <w:rFonts w:ascii="Arial" w:hAnsi="Arial" w:cs="Arial"/>
                <w:sz w:val="16"/>
                <w:szCs w:val="16"/>
              </w:rPr>
            </w:pPr>
            <w:r w:rsidRPr="000B60C7">
              <w:rPr>
                <w:rFonts w:ascii="Arial" w:hAnsi="Arial" w:cs="Arial"/>
                <w:sz w:val="16"/>
                <w:szCs w:val="16"/>
              </w:rPr>
              <w:t>2024</w:t>
            </w:r>
            <w:r w:rsidR="00033DD4">
              <w:rPr>
                <w:rFonts w:ascii="Arial" w:hAnsi="Arial" w:cs="Arial"/>
                <w:sz w:val="16"/>
                <w:szCs w:val="16"/>
              </w:rPr>
              <w:noBreakHyphen/>
            </w:r>
            <w:r w:rsidRPr="000B60C7">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08039A1E" w14:textId="77777777" w:rsidR="000B60C7" w:rsidRPr="000B60C7" w:rsidRDefault="000B60C7" w:rsidP="000B60C7">
            <w:pPr>
              <w:spacing w:after="0" w:line="240" w:lineRule="auto"/>
              <w:jc w:val="right"/>
              <w:rPr>
                <w:rFonts w:ascii="Arial" w:hAnsi="Arial" w:cs="Arial"/>
                <w:sz w:val="16"/>
                <w:szCs w:val="16"/>
              </w:rPr>
            </w:pPr>
            <w:r w:rsidRPr="000B60C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D3C3623" w14:textId="77777777" w:rsidR="000B60C7" w:rsidRPr="000B60C7" w:rsidRDefault="000B60C7" w:rsidP="000B60C7">
            <w:pPr>
              <w:spacing w:after="0" w:line="240" w:lineRule="auto"/>
              <w:jc w:val="right"/>
              <w:rPr>
                <w:rFonts w:ascii="Arial" w:hAnsi="Arial" w:cs="Arial"/>
                <w:sz w:val="16"/>
                <w:szCs w:val="16"/>
              </w:rPr>
            </w:pPr>
            <w:r w:rsidRPr="000B60C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9F5A0E4" w14:textId="77777777" w:rsidR="000B60C7" w:rsidRPr="000B60C7" w:rsidRDefault="000B60C7" w:rsidP="000B60C7">
            <w:pPr>
              <w:spacing w:after="0" w:line="240" w:lineRule="auto"/>
              <w:jc w:val="right"/>
              <w:rPr>
                <w:rFonts w:ascii="Arial" w:hAnsi="Arial" w:cs="Arial"/>
                <w:sz w:val="16"/>
                <w:szCs w:val="16"/>
              </w:rPr>
            </w:pPr>
            <w:r w:rsidRPr="000B60C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F2A20A6" w14:textId="77777777" w:rsidR="000B60C7" w:rsidRPr="000B60C7" w:rsidRDefault="000B60C7" w:rsidP="000B60C7">
            <w:pPr>
              <w:spacing w:after="0" w:line="240" w:lineRule="auto"/>
              <w:jc w:val="right"/>
              <w:rPr>
                <w:rFonts w:ascii="Arial" w:hAnsi="Arial" w:cs="Arial"/>
                <w:sz w:val="16"/>
                <w:szCs w:val="16"/>
              </w:rPr>
            </w:pPr>
            <w:r w:rsidRPr="000B60C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E3360BD" w14:textId="77777777" w:rsidR="000B60C7" w:rsidRPr="000B60C7" w:rsidRDefault="000B60C7" w:rsidP="000B60C7">
            <w:pPr>
              <w:spacing w:after="0" w:line="240" w:lineRule="auto"/>
              <w:jc w:val="right"/>
              <w:rPr>
                <w:rFonts w:ascii="Arial" w:hAnsi="Arial" w:cs="Arial"/>
                <w:sz w:val="16"/>
                <w:szCs w:val="16"/>
              </w:rPr>
            </w:pPr>
            <w:r w:rsidRPr="000B60C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41303BC" w14:textId="77777777" w:rsidR="000B60C7" w:rsidRPr="000B60C7" w:rsidRDefault="000B60C7" w:rsidP="000B60C7">
            <w:pPr>
              <w:spacing w:after="0" w:line="240" w:lineRule="auto"/>
              <w:jc w:val="right"/>
              <w:rPr>
                <w:rFonts w:ascii="Arial" w:hAnsi="Arial" w:cs="Arial"/>
                <w:sz w:val="16"/>
                <w:szCs w:val="16"/>
              </w:rPr>
            </w:pPr>
            <w:r w:rsidRPr="000B60C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8830B4F" w14:textId="77777777" w:rsidR="000B60C7" w:rsidRPr="000B60C7" w:rsidRDefault="000B60C7" w:rsidP="000B60C7">
            <w:pPr>
              <w:spacing w:after="0" w:line="240" w:lineRule="auto"/>
              <w:jc w:val="right"/>
              <w:rPr>
                <w:rFonts w:ascii="Arial" w:hAnsi="Arial" w:cs="Arial"/>
                <w:sz w:val="16"/>
                <w:szCs w:val="16"/>
              </w:rPr>
            </w:pPr>
            <w:r w:rsidRPr="000B60C7">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655782B" w14:textId="77777777" w:rsidR="000B60C7" w:rsidRPr="000B60C7" w:rsidRDefault="000B60C7" w:rsidP="000B60C7">
            <w:pPr>
              <w:spacing w:after="0" w:line="240" w:lineRule="auto"/>
              <w:jc w:val="right"/>
              <w:rPr>
                <w:rFonts w:ascii="Arial" w:hAnsi="Arial" w:cs="Arial"/>
                <w:sz w:val="16"/>
                <w:szCs w:val="16"/>
              </w:rPr>
            </w:pPr>
            <w:r w:rsidRPr="000B60C7">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37EFD261" w14:textId="77777777" w:rsidR="000B60C7" w:rsidRPr="000B60C7" w:rsidRDefault="000B60C7" w:rsidP="000B60C7">
            <w:pPr>
              <w:spacing w:after="0" w:line="240" w:lineRule="auto"/>
              <w:jc w:val="right"/>
              <w:rPr>
                <w:rFonts w:ascii="Arial" w:hAnsi="Arial" w:cs="Arial"/>
                <w:sz w:val="16"/>
                <w:szCs w:val="16"/>
              </w:rPr>
            </w:pPr>
            <w:r w:rsidRPr="000B60C7">
              <w:rPr>
                <w:rFonts w:ascii="Arial" w:hAnsi="Arial" w:cs="Arial"/>
                <w:sz w:val="16"/>
                <w:szCs w:val="16"/>
              </w:rPr>
              <w:t>0.1</w:t>
            </w:r>
          </w:p>
        </w:tc>
      </w:tr>
      <w:tr w:rsidR="000B60C7" w:rsidRPr="000B60C7" w14:paraId="7E6DDC65" w14:textId="77777777" w:rsidTr="000B60C7">
        <w:trPr>
          <w:trHeight w:hRule="exact" w:val="225"/>
        </w:trPr>
        <w:tc>
          <w:tcPr>
            <w:tcW w:w="530" w:type="pct"/>
            <w:tcBorders>
              <w:top w:val="nil"/>
              <w:left w:val="nil"/>
              <w:bottom w:val="nil"/>
              <w:right w:val="nil"/>
            </w:tcBorders>
            <w:shd w:val="clear" w:color="000000" w:fill="FFFFFF"/>
            <w:noWrap/>
            <w:vAlign w:val="bottom"/>
            <w:hideMark/>
          </w:tcPr>
          <w:p w14:paraId="286FF374" w14:textId="3D4111C6" w:rsidR="000B60C7" w:rsidRPr="000B60C7" w:rsidRDefault="000B60C7" w:rsidP="000B60C7">
            <w:pPr>
              <w:spacing w:after="0" w:line="240" w:lineRule="auto"/>
              <w:jc w:val="left"/>
              <w:rPr>
                <w:rFonts w:ascii="Arial" w:hAnsi="Arial" w:cs="Arial"/>
                <w:sz w:val="16"/>
                <w:szCs w:val="16"/>
              </w:rPr>
            </w:pPr>
            <w:r w:rsidRPr="000B60C7">
              <w:rPr>
                <w:rFonts w:ascii="Arial" w:hAnsi="Arial" w:cs="Arial"/>
                <w:sz w:val="16"/>
                <w:szCs w:val="16"/>
              </w:rPr>
              <w:t>2025</w:t>
            </w:r>
            <w:r w:rsidR="00033DD4">
              <w:rPr>
                <w:rFonts w:ascii="Arial" w:hAnsi="Arial" w:cs="Arial"/>
                <w:sz w:val="16"/>
                <w:szCs w:val="16"/>
              </w:rPr>
              <w:noBreakHyphen/>
            </w:r>
            <w:r w:rsidRPr="000B60C7">
              <w:rPr>
                <w:rFonts w:ascii="Arial" w:hAnsi="Arial" w:cs="Arial"/>
                <w:sz w:val="16"/>
                <w:szCs w:val="16"/>
              </w:rPr>
              <w:t>26</w:t>
            </w:r>
          </w:p>
        </w:tc>
        <w:tc>
          <w:tcPr>
            <w:tcW w:w="491" w:type="pct"/>
            <w:tcBorders>
              <w:top w:val="nil"/>
              <w:left w:val="nil"/>
              <w:bottom w:val="single" w:sz="4" w:space="0" w:color="000000"/>
              <w:right w:val="nil"/>
            </w:tcBorders>
            <w:shd w:val="clear" w:color="000000" w:fill="FFFFFF"/>
            <w:noWrap/>
            <w:vAlign w:val="bottom"/>
            <w:hideMark/>
          </w:tcPr>
          <w:p w14:paraId="69DB6EAC" w14:textId="77777777" w:rsidR="000B60C7" w:rsidRPr="000B60C7" w:rsidRDefault="000B60C7" w:rsidP="000B60C7">
            <w:pPr>
              <w:spacing w:after="0" w:line="240" w:lineRule="auto"/>
              <w:jc w:val="right"/>
              <w:rPr>
                <w:rFonts w:ascii="Arial" w:hAnsi="Arial" w:cs="Arial"/>
                <w:sz w:val="16"/>
                <w:szCs w:val="16"/>
              </w:rPr>
            </w:pPr>
            <w:r w:rsidRPr="000B60C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231ABE8" w14:textId="77777777" w:rsidR="000B60C7" w:rsidRPr="000B60C7" w:rsidRDefault="000B60C7" w:rsidP="000B60C7">
            <w:pPr>
              <w:spacing w:after="0" w:line="240" w:lineRule="auto"/>
              <w:jc w:val="right"/>
              <w:rPr>
                <w:rFonts w:ascii="Arial" w:hAnsi="Arial" w:cs="Arial"/>
                <w:sz w:val="16"/>
                <w:szCs w:val="16"/>
              </w:rPr>
            </w:pPr>
            <w:r w:rsidRPr="000B60C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69C9A94" w14:textId="77777777" w:rsidR="000B60C7" w:rsidRPr="000B60C7" w:rsidRDefault="000B60C7" w:rsidP="000B60C7">
            <w:pPr>
              <w:spacing w:after="0" w:line="240" w:lineRule="auto"/>
              <w:jc w:val="right"/>
              <w:rPr>
                <w:rFonts w:ascii="Arial" w:hAnsi="Arial" w:cs="Arial"/>
                <w:sz w:val="16"/>
                <w:szCs w:val="16"/>
              </w:rPr>
            </w:pPr>
            <w:r w:rsidRPr="000B60C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0E2FB8E" w14:textId="77777777" w:rsidR="000B60C7" w:rsidRPr="000B60C7" w:rsidRDefault="000B60C7" w:rsidP="000B60C7">
            <w:pPr>
              <w:spacing w:after="0" w:line="240" w:lineRule="auto"/>
              <w:jc w:val="right"/>
              <w:rPr>
                <w:rFonts w:ascii="Arial" w:hAnsi="Arial" w:cs="Arial"/>
                <w:sz w:val="16"/>
                <w:szCs w:val="16"/>
              </w:rPr>
            </w:pPr>
            <w:r w:rsidRPr="000B60C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ED93D9E" w14:textId="77777777" w:rsidR="000B60C7" w:rsidRPr="000B60C7" w:rsidRDefault="000B60C7" w:rsidP="000B60C7">
            <w:pPr>
              <w:spacing w:after="0" w:line="240" w:lineRule="auto"/>
              <w:jc w:val="right"/>
              <w:rPr>
                <w:rFonts w:ascii="Arial" w:hAnsi="Arial" w:cs="Arial"/>
                <w:sz w:val="16"/>
                <w:szCs w:val="16"/>
              </w:rPr>
            </w:pPr>
            <w:r w:rsidRPr="000B60C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F1DB7BB" w14:textId="77777777" w:rsidR="000B60C7" w:rsidRPr="000B60C7" w:rsidRDefault="000B60C7" w:rsidP="000B60C7">
            <w:pPr>
              <w:spacing w:after="0" w:line="240" w:lineRule="auto"/>
              <w:jc w:val="right"/>
              <w:rPr>
                <w:rFonts w:ascii="Arial" w:hAnsi="Arial" w:cs="Arial"/>
                <w:sz w:val="16"/>
                <w:szCs w:val="16"/>
              </w:rPr>
            </w:pPr>
            <w:r w:rsidRPr="000B60C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21E58E7" w14:textId="77777777" w:rsidR="000B60C7" w:rsidRPr="000B60C7" w:rsidRDefault="000B60C7" w:rsidP="000B60C7">
            <w:pPr>
              <w:spacing w:after="0" w:line="240" w:lineRule="auto"/>
              <w:jc w:val="right"/>
              <w:rPr>
                <w:rFonts w:ascii="Arial" w:hAnsi="Arial" w:cs="Arial"/>
                <w:sz w:val="16"/>
                <w:szCs w:val="16"/>
              </w:rPr>
            </w:pPr>
            <w:r w:rsidRPr="000B60C7">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14552D7" w14:textId="77777777" w:rsidR="000B60C7" w:rsidRPr="000B60C7" w:rsidRDefault="000B60C7" w:rsidP="000B60C7">
            <w:pPr>
              <w:spacing w:after="0" w:line="240" w:lineRule="auto"/>
              <w:jc w:val="right"/>
              <w:rPr>
                <w:rFonts w:ascii="Arial" w:hAnsi="Arial" w:cs="Arial"/>
                <w:sz w:val="16"/>
                <w:szCs w:val="16"/>
              </w:rPr>
            </w:pPr>
            <w:r w:rsidRPr="000B60C7">
              <w:rPr>
                <w:rFonts w:ascii="Arial" w:hAnsi="Arial" w:cs="Arial"/>
                <w:sz w:val="16"/>
                <w:szCs w:val="16"/>
              </w:rPr>
              <w:t>~</w:t>
            </w:r>
          </w:p>
        </w:tc>
        <w:tc>
          <w:tcPr>
            <w:tcW w:w="544" w:type="pct"/>
            <w:tcBorders>
              <w:top w:val="nil"/>
              <w:left w:val="nil"/>
              <w:bottom w:val="single" w:sz="4" w:space="0" w:color="000000"/>
              <w:right w:val="nil"/>
            </w:tcBorders>
            <w:shd w:val="clear" w:color="000000" w:fill="FFFFFF"/>
            <w:noWrap/>
            <w:vAlign w:val="bottom"/>
            <w:hideMark/>
          </w:tcPr>
          <w:p w14:paraId="5B87A911" w14:textId="77777777" w:rsidR="000B60C7" w:rsidRPr="000B60C7" w:rsidRDefault="000B60C7" w:rsidP="000B60C7">
            <w:pPr>
              <w:spacing w:after="0" w:line="240" w:lineRule="auto"/>
              <w:jc w:val="right"/>
              <w:rPr>
                <w:rFonts w:ascii="Arial" w:hAnsi="Arial" w:cs="Arial"/>
                <w:sz w:val="16"/>
                <w:szCs w:val="16"/>
              </w:rPr>
            </w:pPr>
            <w:r w:rsidRPr="000B60C7">
              <w:rPr>
                <w:rFonts w:ascii="Arial" w:hAnsi="Arial" w:cs="Arial"/>
                <w:sz w:val="16"/>
                <w:szCs w:val="16"/>
              </w:rPr>
              <w:t>0.1</w:t>
            </w:r>
          </w:p>
        </w:tc>
      </w:tr>
      <w:tr w:rsidR="000B60C7" w:rsidRPr="000B60C7" w14:paraId="04EEA71C" w14:textId="77777777" w:rsidTr="000B60C7">
        <w:trPr>
          <w:trHeight w:hRule="exact" w:val="225"/>
        </w:trPr>
        <w:tc>
          <w:tcPr>
            <w:tcW w:w="530" w:type="pct"/>
            <w:tcBorders>
              <w:top w:val="nil"/>
              <w:left w:val="nil"/>
              <w:bottom w:val="single" w:sz="4" w:space="0" w:color="000000"/>
              <w:right w:val="nil"/>
            </w:tcBorders>
            <w:shd w:val="clear" w:color="000000" w:fill="FFFFFF"/>
            <w:noWrap/>
            <w:vAlign w:val="bottom"/>
            <w:hideMark/>
          </w:tcPr>
          <w:p w14:paraId="57AD1796" w14:textId="77777777" w:rsidR="000B60C7" w:rsidRPr="000B60C7" w:rsidRDefault="000B60C7" w:rsidP="000B60C7">
            <w:pPr>
              <w:spacing w:after="0" w:line="240" w:lineRule="auto"/>
              <w:jc w:val="left"/>
              <w:rPr>
                <w:rFonts w:ascii="Arial" w:hAnsi="Arial" w:cs="Arial"/>
                <w:b/>
                <w:bCs/>
                <w:sz w:val="16"/>
                <w:szCs w:val="16"/>
              </w:rPr>
            </w:pPr>
            <w:r w:rsidRPr="000B60C7">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266EA9F0" w14:textId="77777777" w:rsidR="000B60C7" w:rsidRPr="000B60C7" w:rsidRDefault="000B60C7" w:rsidP="000B60C7">
            <w:pPr>
              <w:spacing w:after="0" w:line="240" w:lineRule="auto"/>
              <w:jc w:val="right"/>
              <w:rPr>
                <w:rFonts w:ascii="Arial" w:hAnsi="Arial" w:cs="Arial"/>
                <w:b/>
                <w:bCs/>
                <w:sz w:val="16"/>
                <w:szCs w:val="16"/>
              </w:rPr>
            </w:pPr>
            <w:r w:rsidRPr="000B60C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E7A2ADC" w14:textId="77777777" w:rsidR="000B60C7" w:rsidRPr="000B60C7" w:rsidRDefault="000B60C7" w:rsidP="000B60C7">
            <w:pPr>
              <w:spacing w:after="0" w:line="240" w:lineRule="auto"/>
              <w:jc w:val="right"/>
              <w:rPr>
                <w:rFonts w:ascii="Arial" w:hAnsi="Arial" w:cs="Arial"/>
                <w:b/>
                <w:bCs/>
                <w:sz w:val="16"/>
                <w:szCs w:val="16"/>
              </w:rPr>
            </w:pPr>
            <w:r w:rsidRPr="000B60C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FCB2F7C" w14:textId="77777777" w:rsidR="000B60C7" w:rsidRPr="000B60C7" w:rsidRDefault="000B60C7" w:rsidP="000B60C7">
            <w:pPr>
              <w:spacing w:after="0" w:line="240" w:lineRule="auto"/>
              <w:jc w:val="right"/>
              <w:rPr>
                <w:rFonts w:ascii="Arial" w:hAnsi="Arial" w:cs="Arial"/>
                <w:b/>
                <w:bCs/>
                <w:sz w:val="16"/>
                <w:szCs w:val="16"/>
              </w:rPr>
            </w:pPr>
            <w:r w:rsidRPr="000B60C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0E981BD" w14:textId="77777777" w:rsidR="000B60C7" w:rsidRPr="000B60C7" w:rsidRDefault="000B60C7" w:rsidP="000B60C7">
            <w:pPr>
              <w:spacing w:after="0" w:line="240" w:lineRule="auto"/>
              <w:jc w:val="right"/>
              <w:rPr>
                <w:rFonts w:ascii="Arial" w:hAnsi="Arial" w:cs="Arial"/>
                <w:b/>
                <w:bCs/>
                <w:sz w:val="16"/>
                <w:szCs w:val="16"/>
              </w:rPr>
            </w:pPr>
            <w:r w:rsidRPr="000B60C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922F365" w14:textId="77777777" w:rsidR="000B60C7" w:rsidRPr="000B60C7" w:rsidRDefault="000B60C7" w:rsidP="000B60C7">
            <w:pPr>
              <w:spacing w:after="0" w:line="240" w:lineRule="auto"/>
              <w:jc w:val="right"/>
              <w:rPr>
                <w:rFonts w:ascii="Arial" w:hAnsi="Arial" w:cs="Arial"/>
                <w:b/>
                <w:bCs/>
                <w:sz w:val="16"/>
                <w:szCs w:val="16"/>
              </w:rPr>
            </w:pPr>
            <w:r w:rsidRPr="000B60C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CE04B54" w14:textId="77777777" w:rsidR="000B60C7" w:rsidRPr="000B60C7" w:rsidRDefault="000B60C7" w:rsidP="000B60C7">
            <w:pPr>
              <w:spacing w:after="0" w:line="240" w:lineRule="auto"/>
              <w:jc w:val="right"/>
              <w:rPr>
                <w:rFonts w:ascii="Arial" w:hAnsi="Arial" w:cs="Arial"/>
                <w:b/>
                <w:bCs/>
                <w:sz w:val="16"/>
                <w:szCs w:val="16"/>
              </w:rPr>
            </w:pPr>
            <w:r w:rsidRPr="000B60C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3B67CA2" w14:textId="77777777" w:rsidR="000B60C7" w:rsidRPr="000B60C7" w:rsidRDefault="000B60C7" w:rsidP="000B60C7">
            <w:pPr>
              <w:spacing w:after="0" w:line="240" w:lineRule="auto"/>
              <w:jc w:val="right"/>
              <w:rPr>
                <w:rFonts w:ascii="Arial" w:hAnsi="Arial" w:cs="Arial"/>
                <w:b/>
                <w:bCs/>
                <w:sz w:val="16"/>
                <w:szCs w:val="16"/>
              </w:rPr>
            </w:pPr>
            <w:r w:rsidRPr="000B60C7">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AD7FF48" w14:textId="77777777" w:rsidR="000B60C7" w:rsidRPr="000B60C7" w:rsidRDefault="000B60C7" w:rsidP="000B60C7">
            <w:pPr>
              <w:spacing w:after="0" w:line="240" w:lineRule="auto"/>
              <w:jc w:val="right"/>
              <w:rPr>
                <w:rFonts w:ascii="Arial" w:hAnsi="Arial" w:cs="Arial"/>
                <w:b/>
                <w:bCs/>
                <w:sz w:val="16"/>
                <w:szCs w:val="16"/>
              </w:rPr>
            </w:pPr>
            <w:r w:rsidRPr="000B60C7">
              <w:rPr>
                <w:rFonts w:ascii="Arial" w:hAnsi="Arial" w:cs="Arial"/>
                <w:b/>
                <w:bCs/>
                <w:sz w:val="16"/>
                <w:szCs w:val="16"/>
              </w:rPr>
              <w:t>~</w:t>
            </w:r>
          </w:p>
        </w:tc>
        <w:tc>
          <w:tcPr>
            <w:tcW w:w="544" w:type="pct"/>
            <w:tcBorders>
              <w:top w:val="nil"/>
              <w:left w:val="nil"/>
              <w:bottom w:val="single" w:sz="4" w:space="0" w:color="000000"/>
              <w:right w:val="nil"/>
            </w:tcBorders>
            <w:shd w:val="clear" w:color="000000" w:fill="FFFFFF"/>
            <w:noWrap/>
            <w:vAlign w:val="bottom"/>
            <w:hideMark/>
          </w:tcPr>
          <w:p w14:paraId="2B696258" w14:textId="77777777" w:rsidR="000B60C7" w:rsidRPr="000B60C7" w:rsidRDefault="000B60C7" w:rsidP="000B60C7">
            <w:pPr>
              <w:spacing w:after="0" w:line="240" w:lineRule="auto"/>
              <w:jc w:val="right"/>
              <w:rPr>
                <w:rFonts w:ascii="Arial" w:hAnsi="Arial" w:cs="Arial"/>
                <w:b/>
                <w:bCs/>
                <w:sz w:val="16"/>
                <w:szCs w:val="16"/>
              </w:rPr>
            </w:pPr>
            <w:r w:rsidRPr="000B60C7">
              <w:rPr>
                <w:rFonts w:ascii="Arial" w:hAnsi="Arial" w:cs="Arial"/>
                <w:b/>
                <w:bCs/>
                <w:sz w:val="16"/>
                <w:szCs w:val="16"/>
              </w:rPr>
              <w:t>0.5</w:t>
            </w:r>
          </w:p>
        </w:tc>
      </w:tr>
    </w:tbl>
    <w:p w14:paraId="3B32ACAA" w14:textId="54111924" w:rsidR="00880499" w:rsidRPr="005A36FC" w:rsidRDefault="00880499" w:rsidP="00D9433B">
      <w:pPr>
        <w:pStyle w:val="ChartandTableFootnoteAlpha"/>
        <w:spacing w:after="240"/>
      </w:pPr>
      <w:r w:rsidRPr="005A36FC">
        <w:t>State allocations have not yet been determined.</w:t>
      </w:r>
    </w:p>
    <w:p w14:paraId="44BC4273" w14:textId="675165B4" w:rsidR="009345C5" w:rsidRPr="006568AA" w:rsidRDefault="00880499" w:rsidP="006568AA">
      <w:r w:rsidRPr="005A36FC">
        <w:t>The Australian Government is contributing to out of court settlement costs for eligible people who contracted Hepatitis C as a result of blood transfusions in Australia between 1985 and 1991.</w:t>
      </w:r>
      <w:r w:rsidR="00E9472C">
        <w:fldChar w:fldCharType="begin"/>
      </w:r>
      <w:r w:rsidR="00E9472C">
        <w:instrText xml:space="preserve"> :End:CSRB_MC1 </w:instrText>
      </w:r>
      <w:r w:rsidR="00E9472C">
        <w:fldChar w:fldCharType="end"/>
      </w:r>
    </w:p>
    <w:sectPr w:rsidR="009345C5" w:rsidRPr="006568AA" w:rsidSect="00A4136D">
      <w:headerReference w:type="even" r:id="rId11"/>
      <w:headerReference w:type="default" r:id="rId12"/>
      <w:footerReference w:type="even" r:id="rId13"/>
      <w:footerReference w:type="default" r:id="rId14"/>
      <w:headerReference w:type="first" r:id="rId15"/>
      <w:footerReference w:type="first" r:id="rId16"/>
      <w:pgSz w:w="11906" w:h="16838" w:code="9"/>
      <w:pgMar w:top="2835" w:right="2098" w:bottom="2466" w:left="2098" w:header="1814" w:footer="1814" w:gutter="0"/>
      <w:pgNumType w:start="9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46A42C" w14:textId="77777777" w:rsidR="00124D53" w:rsidRDefault="00124D53" w:rsidP="00E40261">
      <w:pPr>
        <w:spacing w:after="0" w:line="240" w:lineRule="auto"/>
      </w:pPr>
      <w:r>
        <w:separator/>
      </w:r>
    </w:p>
  </w:endnote>
  <w:endnote w:type="continuationSeparator" w:id="0">
    <w:p w14:paraId="09966378" w14:textId="77777777" w:rsidR="00124D53" w:rsidRDefault="00124D53" w:rsidP="00E40261">
      <w:pPr>
        <w:spacing w:after="0" w:line="240" w:lineRule="auto"/>
      </w:pPr>
      <w:r>
        <w:continuationSeparator/>
      </w:r>
    </w:p>
  </w:endnote>
  <w:endnote w:type="continuationNotice" w:id="1">
    <w:p w14:paraId="70597B30" w14:textId="77777777" w:rsidR="00124D53" w:rsidRDefault="00124D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5F50A" w14:textId="527AB478" w:rsidR="00692105" w:rsidRDefault="00692105"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r w:rsidR="0083410D">
      <w:fldChar w:fldCharType="begin"/>
    </w:r>
    <w:r w:rsidR="0083410D">
      <w:instrText>SUBJECT   \* MERGEFORMAT</w:instrText>
    </w:r>
    <w:r w:rsidR="0083410D">
      <w:fldChar w:fldCharType="separate"/>
    </w:r>
    <w:r w:rsidR="009B6CAF">
      <w:t>Part 2: Payments for specific purposes</w:t>
    </w:r>
    <w:r w:rsidR="0083410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A7748" w14:textId="2F077F0A" w:rsidR="00692105" w:rsidRDefault="0083410D" w:rsidP="002A6A16">
    <w:pPr>
      <w:pStyle w:val="FooterOdd"/>
    </w:pPr>
    <w:r>
      <w:fldChar w:fldCharType="begin"/>
    </w:r>
    <w:r>
      <w:instrText>SUBJECT   \* MERGEFORMAT</w:instrText>
    </w:r>
    <w:r>
      <w:fldChar w:fldCharType="separate"/>
    </w:r>
    <w:r w:rsidR="009B6CAF">
      <w:t>Part 2: Payments for specific purposes</w:t>
    </w:r>
    <w:r>
      <w:fldChar w:fldCharType="end"/>
    </w:r>
    <w:r w:rsidR="00692105" w:rsidRPr="00B3705D">
      <w:t xml:space="preserve">  |  </w:t>
    </w:r>
    <w:r w:rsidR="00692105" w:rsidRPr="00B3705D">
      <w:rPr>
        <w:b/>
        <w:bCs/>
      </w:rPr>
      <w:t xml:space="preserve">Page </w:t>
    </w:r>
    <w:r w:rsidR="00692105" w:rsidRPr="00B3705D">
      <w:rPr>
        <w:b/>
        <w:bCs/>
      </w:rPr>
      <w:fldChar w:fldCharType="begin"/>
    </w:r>
    <w:r w:rsidR="00692105" w:rsidRPr="00B3705D">
      <w:rPr>
        <w:b/>
        <w:bCs/>
      </w:rPr>
      <w:instrText xml:space="preserve"> PAGE  \* Arabic  \* MERGEFORMAT </w:instrText>
    </w:r>
    <w:r w:rsidR="00692105" w:rsidRPr="00B3705D">
      <w:rPr>
        <w:b/>
        <w:bCs/>
      </w:rPr>
      <w:fldChar w:fldCharType="separate"/>
    </w:r>
    <w:r w:rsidR="00692105">
      <w:rPr>
        <w:b/>
        <w:bCs/>
      </w:rPr>
      <w:t>1</w:t>
    </w:r>
    <w:r w:rsidR="00692105"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26E5F9" w14:textId="6914C48F" w:rsidR="00692105" w:rsidRDefault="00A4136D" w:rsidP="00A4136D">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r w:rsidR="0083410D">
      <w:fldChar w:fldCharType="begin"/>
    </w:r>
    <w:r w:rsidR="0083410D">
      <w:instrText xml:space="preserve"> SUBJECT   \* MERGEFORMAT </w:instrText>
    </w:r>
    <w:r w:rsidR="0083410D">
      <w:fldChar w:fldCharType="separate"/>
    </w:r>
    <w:r w:rsidR="009B6CAF">
      <w:t>Part 2: Payments for specific purposes</w:t>
    </w:r>
    <w:r w:rsidR="0083410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C8C994" w14:textId="77777777" w:rsidR="00124D53" w:rsidRDefault="00124D53" w:rsidP="00E40261">
      <w:pPr>
        <w:spacing w:after="0" w:line="240" w:lineRule="auto"/>
      </w:pPr>
      <w:r>
        <w:separator/>
      </w:r>
    </w:p>
  </w:footnote>
  <w:footnote w:type="continuationSeparator" w:id="0">
    <w:p w14:paraId="5D2F9ED0" w14:textId="77777777" w:rsidR="00124D53" w:rsidRDefault="00124D53" w:rsidP="00E40261">
      <w:pPr>
        <w:spacing w:after="0" w:line="240" w:lineRule="auto"/>
      </w:pPr>
      <w:r>
        <w:continuationSeparator/>
      </w:r>
    </w:p>
  </w:footnote>
  <w:footnote w:type="continuationNotice" w:id="1">
    <w:p w14:paraId="39F4BCA8" w14:textId="77777777" w:rsidR="00124D53" w:rsidRDefault="00124D5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B4FCB" w14:textId="7B1CAD36" w:rsidR="00692105" w:rsidRPr="00AA5439" w:rsidRDefault="00692105"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692105" w14:paraId="093923F7" w14:textId="77777777" w:rsidTr="002A6A16">
      <w:trPr>
        <w:trHeight w:hRule="exact" w:val="340"/>
      </w:trPr>
      <w:tc>
        <w:tcPr>
          <w:tcW w:w="7797" w:type="dxa"/>
        </w:tcPr>
        <w:p w14:paraId="3CA10B3E" w14:textId="7B0CA062" w:rsidR="00692105" w:rsidRDefault="00692105" w:rsidP="008F55F8">
          <w:pPr>
            <w:pStyle w:val="HeaderEven"/>
            <w:ind w:left="-113"/>
          </w:pPr>
          <w:r w:rsidRPr="000635BE">
            <w:rPr>
              <w:rFonts w:ascii="Arial Bold" w:hAnsi="Arial Bold"/>
              <w:b/>
              <w:bCs/>
              <w:noProof/>
              <w:position w:val="-10"/>
            </w:rPr>
            <w:drawing>
              <wp:inline distT="0" distB="0" distL="0" distR="0" wp14:anchorId="6CEEE537" wp14:editId="23DC7361">
                <wp:extent cx="989308" cy="225993"/>
                <wp:effectExtent l="0" t="0" r="1905"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r>
            <w:t xml:space="preserve">  |  </w:t>
          </w:r>
          <w:r w:rsidR="0083410D">
            <w:fldChar w:fldCharType="begin"/>
          </w:r>
          <w:r w:rsidR="0083410D">
            <w:instrText>TITLE   \* MERGEFORMAT</w:instrText>
          </w:r>
          <w:r w:rsidR="0083410D">
            <w:fldChar w:fldCharType="separate"/>
          </w:r>
          <w:r w:rsidR="009B6CAF">
            <w:t>Budget Paper No. 3</w:t>
          </w:r>
          <w:r w:rsidR="0083410D">
            <w:fldChar w:fldCharType="end"/>
          </w:r>
        </w:p>
      </w:tc>
    </w:tr>
  </w:tbl>
  <w:p w14:paraId="7025776B" w14:textId="77777777" w:rsidR="00692105" w:rsidRPr="00AA5439" w:rsidRDefault="00692105" w:rsidP="00AA5439">
    <w:pPr>
      <w:pStyle w:val="HeaderEven"/>
      <w:rPr>
        <w:sz w:val="2"/>
        <w:szCs w:val="4"/>
      </w:rPr>
    </w:pPr>
  </w:p>
  <w:p w14:paraId="68634904" w14:textId="77777777" w:rsidR="00692105" w:rsidRPr="007703C7" w:rsidRDefault="00692105"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E3373" w14:textId="682EEDEA" w:rsidR="00692105" w:rsidRPr="000635BE" w:rsidRDefault="00692105"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692105" w14:paraId="56665DC4" w14:textId="77777777" w:rsidTr="002A6A16">
      <w:trPr>
        <w:trHeight w:hRule="exact" w:val="340"/>
      </w:trPr>
      <w:tc>
        <w:tcPr>
          <w:tcW w:w="7797" w:type="dxa"/>
        </w:tcPr>
        <w:p w14:paraId="34E87F3F" w14:textId="5EB109FE" w:rsidR="00692105" w:rsidRDefault="0083410D" w:rsidP="000635BE">
          <w:pPr>
            <w:pStyle w:val="HeaderOdd"/>
          </w:pPr>
          <w:r>
            <w:fldChar w:fldCharType="begin"/>
          </w:r>
          <w:r>
            <w:instrText>TITLE   \* MERGEFORMAT</w:instrText>
          </w:r>
          <w:r>
            <w:fldChar w:fldCharType="separate"/>
          </w:r>
          <w:r w:rsidR="009B6CAF">
            <w:t>Budget Paper No. 3</w:t>
          </w:r>
          <w:r>
            <w:fldChar w:fldCharType="end"/>
          </w:r>
          <w:r w:rsidR="00692105">
            <w:t xml:space="preserve">  |  </w:t>
          </w:r>
          <w:r w:rsidR="00692105" w:rsidRPr="000635BE">
            <w:rPr>
              <w:rFonts w:ascii="Arial Bold" w:hAnsi="Arial Bold"/>
              <w:b/>
              <w:bCs/>
              <w:noProof/>
              <w:position w:val="-10"/>
            </w:rPr>
            <w:drawing>
              <wp:inline distT="0" distB="0" distL="0" distR="0" wp14:anchorId="3F0D14C4" wp14:editId="73E269EF">
                <wp:extent cx="989308" cy="225993"/>
                <wp:effectExtent l="0" t="0" r="1905"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p>
      </w:tc>
    </w:tr>
  </w:tbl>
  <w:p w14:paraId="302805CA" w14:textId="77777777" w:rsidR="00692105" w:rsidRPr="00AA5439" w:rsidRDefault="00692105"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637847" w14:paraId="5970043B" w14:textId="77777777" w:rsidTr="002A6A16">
      <w:trPr>
        <w:trHeight w:hRule="exact" w:val="340"/>
      </w:trPr>
      <w:tc>
        <w:tcPr>
          <w:tcW w:w="7797" w:type="dxa"/>
        </w:tcPr>
        <w:p w14:paraId="68F6A6F5" w14:textId="45903262" w:rsidR="00637847" w:rsidRDefault="00637847" w:rsidP="008F55F8">
          <w:pPr>
            <w:pStyle w:val="HeaderEven"/>
            <w:ind w:left="-113"/>
          </w:pPr>
          <w:r w:rsidRPr="000635BE">
            <w:rPr>
              <w:rFonts w:ascii="Arial Bold" w:hAnsi="Arial Bold"/>
              <w:b/>
              <w:bCs/>
              <w:noProof/>
              <w:position w:val="-10"/>
            </w:rPr>
            <w:drawing>
              <wp:inline distT="0" distB="0" distL="0" distR="0" wp14:anchorId="149863E9" wp14:editId="353DAB00">
                <wp:extent cx="989308" cy="225993"/>
                <wp:effectExtent l="0" t="0" r="190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r>
            <w:t xml:space="preserve">  |  </w:t>
          </w:r>
          <w:fldSimple w:instr=" TITLE   \* MERGEFORMAT ">
            <w:r w:rsidR="009B6CAF">
              <w:t>Budget Paper No. 3</w:t>
            </w:r>
          </w:fldSimple>
        </w:p>
      </w:tc>
    </w:tr>
  </w:tbl>
  <w:p w14:paraId="395F359C" w14:textId="77777777" w:rsidR="00637847" w:rsidRPr="00AA5439" w:rsidRDefault="00637847" w:rsidP="00AA5439">
    <w:pPr>
      <w:pStyle w:val="HeaderEven"/>
      <w:rPr>
        <w:sz w:val="2"/>
        <w:szCs w:val="4"/>
      </w:rPr>
    </w:pPr>
  </w:p>
  <w:p w14:paraId="36489E04" w14:textId="77777777" w:rsidR="008E620F" w:rsidRDefault="008E62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2" w15:restartNumberingAfterBreak="0">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3"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4"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3"/>
  </w:num>
  <w:num w:numId="2">
    <w:abstractNumId w:val="1"/>
  </w:num>
  <w:num w:numId="3">
    <w:abstractNumId w:val="0"/>
  </w:num>
  <w:num w:numId="4">
    <w:abstractNumId w:val="2"/>
  </w:num>
  <w:num w:numId="5">
    <w:abstractNumId w:val="4"/>
  </w:num>
  <w:num w:numId="6">
    <w:abstractNumId w:val="0"/>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defaultTabStop w:val="720"/>
  <w:evenAndOddHeader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880499"/>
    <w:rsid w:val="000106D7"/>
    <w:rsid w:val="00011DBB"/>
    <w:rsid w:val="00012884"/>
    <w:rsid w:val="00013EA8"/>
    <w:rsid w:val="000140F0"/>
    <w:rsid w:val="000155E3"/>
    <w:rsid w:val="00017079"/>
    <w:rsid w:val="00023C3D"/>
    <w:rsid w:val="00031496"/>
    <w:rsid w:val="00033DD4"/>
    <w:rsid w:val="00034A6E"/>
    <w:rsid w:val="00034CCD"/>
    <w:rsid w:val="00035D8D"/>
    <w:rsid w:val="00043EE5"/>
    <w:rsid w:val="00051BFF"/>
    <w:rsid w:val="00052857"/>
    <w:rsid w:val="00060DB7"/>
    <w:rsid w:val="000622DA"/>
    <w:rsid w:val="0006274D"/>
    <w:rsid w:val="000635BE"/>
    <w:rsid w:val="0007384A"/>
    <w:rsid w:val="00082FF1"/>
    <w:rsid w:val="00094690"/>
    <w:rsid w:val="00095C5A"/>
    <w:rsid w:val="000B60C7"/>
    <w:rsid w:val="000B7C38"/>
    <w:rsid w:val="000D35A4"/>
    <w:rsid w:val="000D455F"/>
    <w:rsid w:val="000E105B"/>
    <w:rsid w:val="000E149B"/>
    <w:rsid w:val="000E2AA8"/>
    <w:rsid w:val="000E6170"/>
    <w:rsid w:val="000F1852"/>
    <w:rsid w:val="000F18E4"/>
    <w:rsid w:val="000F5839"/>
    <w:rsid w:val="00100116"/>
    <w:rsid w:val="00103F65"/>
    <w:rsid w:val="0011175D"/>
    <w:rsid w:val="00113BD8"/>
    <w:rsid w:val="001154DF"/>
    <w:rsid w:val="00117D2E"/>
    <w:rsid w:val="00124D53"/>
    <w:rsid w:val="0014027C"/>
    <w:rsid w:val="00150B9E"/>
    <w:rsid w:val="00151413"/>
    <w:rsid w:val="00151E20"/>
    <w:rsid w:val="00156022"/>
    <w:rsid w:val="00156C05"/>
    <w:rsid w:val="00157FDC"/>
    <w:rsid w:val="00160EB8"/>
    <w:rsid w:val="0016553B"/>
    <w:rsid w:val="00171D9D"/>
    <w:rsid w:val="00172CFE"/>
    <w:rsid w:val="00177CB9"/>
    <w:rsid w:val="00180CDF"/>
    <w:rsid w:val="0019115B"/>
    <w:rsid w:val="001917A2"/>
    <w:rsid w:val="001960C1"/>
    <w:rsid w:val="001970E6"/>
    <w:rsid w:val="001974B2"/>
    <w:rsid w:val="001B20AB"/>
    <w:rsid w:val="001C24F3"/>
    <w:rsid w:val="001C29BA"/>
    <w:rsid w:val="001C3A44"/>
    <w:rsid w:val="001D0BB2"/>
    <w:rsid w:val="001D33D6"/>
    <w:rsid w:val="001E0168"/>
    <w:rsid w:val="001E1EB5"/>
    <w:rsid w:val="001F08E1"/>
    <w:rsid w:val="001F0C37"/>
    <w:rsid w:val="001F271C"/>
    <w:rsid w:val="0020619B"/>
    <w:rsid w:val="002133DA"/>
    <w:rsid w:val="00237F04"/>
    <w:rsid w:val="002436AC"/>
    <w:rsid w:val="00246ADD"/>
    <w:rsid w:val="002514D5"/>
    <w:rsid w:val="00257668"/>
    <w:rsid w:val="002610C2"/>
    <w:rsid w:val="002640E7"/>
    <w:rsid w:val="00266560"/>
    <w:rsid w:val="00266980"/>
    <w:rsid w:val="00267200"/>
    <w:rsid w:val="00272A8B"/>
    <w:rsid w:val="00277030"/>
    <w:rsid w:val="00280073"/>
    <w:rsid w:val="00281716"/>
    <w:rsid w:val="002825DC"/>
    <w:rsid w:val="00282834"/>
    <w:rsid w:val="002836C4"/>
    <w:rsid w:val="00287313"/>
    <w:rsid w:val="002958B9"/>
    <w:rsid w:val="002A2A06"/>
    <w:rsid w:val="002A3205"/>
    <w:rsid w:val="002A6A16"/>
    <w:rsid w:val="002B1970"/>
    <w:rsid w:val="002B6106"/>
    <w:rsid w:val="002C3DEB"/>
    <w:rsid w:val="002C5E9F"/>
    <w:rsid w:val="002D5ED4"/>
    <w:rsid w:val="002D64DB"/>
    <w:rsid w:val="002E638A"/>
    <w:rsid w:val="002E70A9"/>
    <w:rsid w:val="002E7B71"/>
    <w:rsid w:val="002F08F1"/>
    <w:rsid w:val="002F25CE"/>
    <w:rsid w:val="002F4ADD"/>
    <w:rsid w:val="002F5313"/>
    <w:rsid w:val="002F6F63"/>
    <w:rsid w:val="00303157"/>
    <w:rsid w:val="00303F49"/>
    <w:rsid w:val="00304762"/>
    <w:rsid w:val="00311B97"/>
    <w:rsid w:val="00312E62"/>
    <w:rsid w:val="0031435E"/>
    <w:rsid w:val="0033032F"/>
    <w:rsid w:val="003303B0"/>
    <w:rsid w:val="003324D5"/>
    <w:rsid w:val="00332F92"/>
    <w:rsid w:val="00333DA5"/>
    <w:rsid w:val="00340610"/>
    <w:rsid w:val="003421CD"/>
    <w:rsid w:val="00344EFF"/>
    <w:rsid w:val="003451F5"/>
    <w:rsid w:val="003478ED"/>
    <w:rsid w:val="003506C0"/>
    <w:rsid w:val="00350A78"/>
    <w:rsid w:val="00350FA9"/>
    <w:rsid w:val="00360947"/>
    <w:rsid w:val="0037693F"/>
    <w:rsid w:val="00381D29"/>
    <w:rsid w:val="00382E3D"/>
    <w:rsid w:val="003865F5"/>
    <w:rsid w:val="003907E6"/>
    <w:rsid w:val="003916AA"/>
    <w:rsid w:val="003957E7"/>
    <w:rsid w:val="003A2CC6"/>
    <w:rsid w:val="003A3AC2"/>
    <w:rsid w:val="003A67B5"/>
    <w:rsid w:val="003A6F3C"/>
    <w:rsid w:val="003B1B05"/>
    <w:rsid w:val="003B3670"/>
    <w:rsid w:val="003B5857"/>
    <w:rsid w:val="003C182B"/>
    <w:rsid w:val="003C1BB1"/>
    <w:rsid w:val="003C4643"/>
    <w:rsid w:val="003C49E7"/>
    <w:rsid w:val="003C692A"/>
    <w:rsid w:val="003D501E"/>
    <w:rsid w:val="003D5A04"/>
    <w:rsid w:val="003F1A26"/>
    <w:rsid w:val="003F5CFE"/>
    <w:rsid w:val="003F6643"/>
    <w:rsid w:val="0040260C"/>
    <w:rsid w:val="004078D1"/>
    <w:rsid w:val="00410823"/>
    <w:rsid w:val="00412E12"/>
    <w:rsid w:val="00414D61"/>
    <w:rsid w:val="004233DE"/>
    <w:rsid w:val="0042659E"/>
    <w:rsid w:val="0042751E"/>
    <w:rsid w:val="00434E95"/>
    <w:rsid w:val="00437350"/>
    <w:rsid w:val="00447E2C"/>
    <w:rsid w:val="0045580E"/>
    <w:rsid w:val="00457E73"/>
    <w:rsid w:val="00461D78"/>
    <w:rsid w:val="00462A36"/>
    <w:rsid w:val="00465185"/>
    <w:rsid w:val="004726AC"/>
    <w:rsid w:val="00476449"/>
    <w:rsid w:val="004769BE"/>
    <w:rsid w:val="00477F88"/>
    <w:rsid w:val="00481662"/>
    <w:rsid w:val="00481C3D"/>
    <w:rsid w:val="0048217A"/>
    <w:rsid w:val="004829B7"/>
    <w:rsid w:val="0048563A"/>
    <w:rsid w:val="00492C10"/>
    <w:rsid w:val="004A13B7"/>
    <w:rsid w:val="004B50F0"/>
    <w:rsid w:val="004C08E5"/>
    <w:rsid w:val="004C60BE"/>
    <w:rsid w:val="004E45E4"/>
    <w:rsid w:val="004E4FF9"/>
    <w:rsid w:val="004F3FD9"/>
    <w:rsid w:val="004F60DD"/>
    <w:rsid w:val="005016F8"/>
    <w:rsid w:val="00502AAA"/>
    <w:rsid w:val="00503CC0"/>
    <w:rsid w:val="00511CD6"/>
    <w:rsid w:val="005151D9"/>
    <w:rsid w:val="005341CF"/>
    <w:rsid w:val="005417C5"/>
    <w:rsid w:val="00541EFE"/>
    <w:rsid w:val="005421C2"/>
    <w:rsid w:val="00553C4A"/>
    <w:rsid w:val="00561589"/>
    <w:rsid w:val="0056428B"/>
    <w:rsid w:val="00577D43"/>
    <w:rsid w:val="005808E3"/>
    <w:rsid w:val="00590932"/>
    <w:rsid w:val="0059318B"/>
    <w:rsid w:val="005A08B4"/>
    <w:rsid w:val="005A342F"/>
    <w:rsid w:val="005A43A4"/>
    <w:rsid w:val="005A7724"/>
    <w:rsid w:val="005B17DF"/>
    <w:rsid w:val="005B1EE0"/>
    <w:rsid w:val="005B3010"/>
    <w:rsid w:val="005C57F6"/>
    <w:rsid w:val="005C6888"/>
    <w:rsid w:val="005D23CB"/>
    <w:rsid w:val="005E1714"/>
    <w:rsid w:val="005E4CB3"/>
    <w:rsid w:val="005E60B0"/>
    <w:rsid w:val="005E792C"/>
    <w:rsid w:val="005F237C"/>
    <w:rsid w:val="005F65E3"/>
    <w:rsid w:val="005F6BDD"/>
    <w:rsid w:val="0060305C"/>
    <w:rsid w:val="0060599B"/>
    <w:rsid w:val="00614554"/>
    <w:rsid w:val="00622624"/>
    <w:rsid w:val="006226BC"/>
    <w:rsid w:val="00622CDB"/>
    <w:rsid w:val="00624AD8"/>
    <w:rsid w:val="00630DFD"/>
    <w:rsid w:val="006350A3"/>
    <w:rsid w:val="00637847"/>
    <w:rsid w:val="00637BCE"/>
    <w:rsid w:val="0064062B"/>
    <w:rsid w:val="0064104A"/>
    <w:rsid w:val="006448B0"/>
    <w:rsid w:val="0065645D"/>
    <w:rsid w:val="006568AA"/>
    <w:rsid w:val="00657AEA"/>
    <w:rsid w:val="006617DF"/>
    <w:rsid w:val="0066306C"/>
    <w:rsid w:val="00664F1B"/>
    <w:rsid w:val="006719D4"/>
    <w:rsid w:val="0067534E"/>
    <w:rsid w:val="00677EBB"/>
    <w:rsid w:val="00677EE9"/>
    <w:rsid w:val="00680768"/>
    <w:rsid w:val="00682D05"/>
    <w:rsid w:val="00690DBE"/>
    <w:rsid w:val="00692105"/>
    <w:rsid w:val="006938E5"/>
    <w:rsid w:val="006950A0"/>
    <w:rsid w:val="00695B44"/>
    <w:rsid w:val="006B181D"/>
    <w:rsid w:val="006C0A8B"/>
    <w:rsid w:val="006C2280"/>
    <w:rsid w:val="006C3E1F"/>
    <w:rsid w:val="006C3E44"/>
    <w:rsid w:val="006C4300"/>
    <w:rsid w:val="006C43D2"/>
    <w:rsid w:val="006C4A90"/>
    <w:rsid w:val="006C68B3"/>
    <w:rsid w:val="006D27BA"/>
    <w:rsid w:val="006D4B6C"/>
    <w:rsid w:val="006D6028"/>
    <w:rsid w:val="006E1CAD"/>
    <w:rsid w:val="006E4E45"/>
    <w:rsid w:val="006E535E"/>
    <w:rsid w:val="006E5B48"/>
    <w:rsid w:val="006E7F46"/>
    <w:rsid w:val="006F2631"/>
    <w:rsid w:val="006F465F"/>
    <w:rsid w:val="00702304"/>
    <w:rsid w:val="00702E05"/>
    <w:rsid w:val="00705890"/>
    <w:rsid w:val="00705E82"/>
    <w:rsid w:val="00711D2F"/>
    <w:rsid w:val="007136D1"/>
    <w:rsid w:val="00715E02"/>
    <w:rsid w:val="0072449F"/>
    <w:rsid w:val="00726902"/>
    <w:rsid w:val="0073252F"/>
    <w:rsid w:val="0074325F"/>
    <w:rsid w:val="00744FDF"/>
    <w:rsid w:val="00751A87"/>
    <w:rsid w:val="007540AB"/>
    <w:rsid w:val="00754CF2"/>
    <w:rsid w:val="00755F34"/>
    <w:rsid w:val="0075668B"/>
    <w:rsid w:val="00756A2C"/>
    <w:rsid w:val="007617DB"/>
    <w:rsid w:val="007662EC"/>
    <w:rsid w:val="00766680"/>
    <w:rsid w:val="0076699D"/>
    <w:rsid w:val="007703C7"/>
    <w:rsid w:val="00770E66"/>
    <w:rsid w:val="0077110B"/>
    <w:rsid w:val="00772532"/>
    <w:rsid w:val="00791275"/>
    <w:rsid w:val="00792F0C"/>
    <w:rsid w:val="007936F8"/>
    <w:rsid w:val="00794386"/>
    <w:rsid w:val="007A20CE"/>
    <w:rsid w:val="007A72E5"/>
    <w:rsid w:val="007B0007"/>
    <w:rsid w:val="007B40A2"/>
    <w:rsid w:val="007B42B8"/>
    <w:rsid w:val="007B4AEB"/>
    <w:rsid w:val="007C4187"/>
    <w:rsid w:val="007E4E93"/>
    <w:rsid w:val="007E7400"/>
    <w:rsid w:val="007F2F1F"/>
    <w:rsid w:val="007F5F4B"/>
    <w:rsid w:val="008174D1"/>
    <w:rsid w:val="0082443B"/>
    <w:rsid w:val="00824E07"/>
    <w:rsid w:val="008253FB"/>
    <w:rsid w:val="0083410D"/>
    <w:rsid w:val="00840999"/>
    <w:rsid w:val="0085281E"/>
    <w:rsid w:val="00853A98"/>
    <w:rsid w:val="008568B6"/>
    <w:rsid w:val="00857275"/>
    <w:rsid w:val="00862BF3"/>
    <w:rsid w:val="00874E64"/>
    <w:rsid w:val="00880499"/>
    <w:rsid w:val="00881197"/>
    <w:rsid w:val="00881D59"/>
    <w:rsid w:val="00885620"/>
    <w:rsid w:val="00893E56"/>
    <w:rsid w:val="00895708"/>
    <w:rsid w:val="008A080C"/>
    <w:rsid w:val="008A2EC5"/>
    <w:rsid w:val="008A548B"/>
    <w:rsid w:val="008A66B0"/>
    <w:rsid w:val="008B0C11"/>
    <w:rsid w:val="008C29CD"/>
    <w:rsid w:val="008C6DF5"/>
    <w:rsid w:val="008D4025"/>
    <w:rsid w:val="008D45DE"/>
    <w:rsid w:val="008D71E5"/>
    <w:rsid w:val="008E2926"/>
    <w:rsid w:val="008E5594"/>
    <w:rsid w:val="008E620F"/>
    <w:rsid w:val="008E7225"/>
    <w:rsid w:val="008F0712"/>
    <w:rsid w:val="008F20E8"/>
    <w:rsid w:val="008F55F8"/>
    <w:rsid w:val="008F79D9"/>
    <w:rsid w:val="009001C2"/>
    <w:rsid w:val="00901D9C"/>
    <w:rsid w:val="00903F9B"/>
    <w:rsid w:val="00910B10"/>
    <w:rsid w:val="009124A7"/>
    <w:rsid w:val="0092720D"/>
    <w:rsid w:val="00931DE9"/>
    <w:rsid w:val="0093363A"/>
    <w:rsid w:val="00933E8C"/>
    <w:rsid w:val="009345C5"/>
    <w:rsid w:val="00943C8B"/>
    <w:rsid w:val="009452A8"/>
    <w:rsid w:val="00945A69"/>
    <w:rsid w:val="00946462"/>
    <w:rsid w:val="00954F97"/>
    <w:rsid w:val="00956EA1"/>
    <w:rsid w:val="0095761F"/>
    <w:rsid w:val="009629A5"/>
    <w:rsid w:val="00963E29"/>
    <w:rsid w:val="00965402"/>
    <w:rsid w:val="009763F5"/>
    <w:rsid w:val="009778C5"/>
    <w:rsid w:val="009804F5"/>
    <w:rsid w:val="00983B52"/>
    <w:rsid w:val="009A0041"/>
    <w:rsid w:val="009A553C"/>
    <w:rsid w:val="009A6676"/>
    <w:rsid w:val="009B347F"/>
    <w:rsid w:val="009B488D"/>
    <w:rsid w:val="009B6CAF"/>
    <w:rsid w:val="009C37E9"/>
    <w:rsid w:val="009C3DCE"/>
    <w:rsid w:val="009C4905"/>
    <w:rsid w:val="009D578D"/>
    <w:rsid w:val="009D7662"/>
    <w:rsid w:val="009E1A61"/>
    <w:rsid w:val="009E1DDA"/>
    <w:rsid w:val="009E766A"/>
    <w:rsid w:val="009F6802"/>
    <w:rsid w:val="00A077D6"/>
    <w:rsid w:val="00A16CF6"/>
    <w:rsid w:val="00A23E65"/>
    <w:rsid w:val="00A268AC"/>
    <w:rsid w:val="00A36880"/>
    <w:rsid w:val="00A4136D"/>
    <w:rsid w:val="00A45A3F"/>
    <w:rsid w:val="00A511E8"/>
    <w:rsid w:val="00A5362D"/>
    <w:rsid w:val="00A56F42"/>
    <w:rsid w:val="00A575A9"/>
    <w:rsid w:val="00A623D0"/>
    <w:rsid w:val="00A6359E"/>
    <w:rsid w:val="00A6785B"/>
    <w:rsid w:val="00A7067B"/>
    <w:rsid w:val="00A7445D"/>
    <w:rsid w:val="00A750FD"/>
    <w:rsid w:val="00A75F87"/>
    <w:rsid w:val="00A765BD"/>
    <w:rsid w:val="00A7719A"/>
    <w:rsid w:val="00A809C8"/>
    <w:rsid w:val="00A812F1"/>
    <w:rsid w:val="00A8520D"/>
    <w:rsid w:val="00A944F1"/>
    <w:rsid w:val="00A96B51"/>
    <w:rsid w:val="00AA00F2"/>
    <w:rsid w:val="00AA4F82"/>
    <w:rsid w:val="00AA5439"/>
    <w:rsid w:val="00AA5DBE"/>
    <w:rsid w:val="00AA761B"/>
    <w:rsid w:val="00AB63E5"/>
    <w:rsid w:val="00AD1324"/>
    <w:rsid w:val="00AD3AE8"/>
    <w:rsid w:val="00AD68DA"/>
    <w:rsid w:val="00AE404C"/>
    <w:rsid w:val="00AE6887"/>
    <w:rsid w:val="00AE6ADA"/>
    <w:rsid w:val="00AE6D40"/>
    <w:rsid w:val="00B073D2"/>
    <w:rsid w:val="00B10F17"/>
    <w:rsid w:val="00B111CB"/>
    <w:rsid w:val="00B14C63"/>
    <w:rsid w:val="00B208F7"/>
    <w:rsid w:val="00B23FB8"/>
    <w:rsid w:val="00B32618"/>
    <w:rsid w:val="00B340B3"/>
    <w:rsid w:val="00B37B0A"/>
    <w:rsid w:val="00B41D6B"/>
    <w:rsid w:val="00B4284F"/>
    <w:rsid w:val="00B51036"/>
    <w:rsid w:val="00B51842"/>
    <w:rsid w:val="00B55A87"/>
    <w:rsid w:val="00B625AE"/>
    <w:rsid w:val="00B64A0F"/>
    <w:rsid w:val="00B67272"/>
    <w:rsid w:val="00B71FBE"/>
    <w:rsid w:val="00B742E3"/>
    <w:rsid w:val="00B8273D"/>
    <w:rsid w:val="00B876EA"/>
    <w:rsid w:val="00B91AED"/>
    <w:rsid w:val="00B91E7C"/>
    <w:rsid w:val="00B95CD2"/>
    <w:rsid w:val="00B96A23"/>
    <w:rsid w:val="00BA1AC4"/>
    <w:rsid w:val="00BA458B"/>
    <w:rsid w:val="00BB207D"/>
    <w:rsid w:val="00BB2300"/>
    <w:rsid w:val="00BB42BF"/>
    <w:rsid w:val="00BB4949"/>
    <w:rsid w:val="00BC038D"/>
    <w:rsid w:val="00BC2634"/>
    <w:rsid w:val="00BC74B5"/>
    <w:rsid w:val="00BD3824"/>
    <w:rsid w:val="00BE5287"/>
    <w:rsid w:val="00BE6D0B"/>
    <w:rsid w:val="00BF375D"/>
    <w:rsid w:val="00BF4D7F"/>
    <w:rsid w:val="00C0151F"/>
    <w:rsid w:val="00C02208"/>
    <w:rsid w:val="00C060D7"/>
    <w:rsid w:val="00C148DD"/>
    <w:rsid w:val="00C15F40"/>
    <w:rsid w:val="00C24141"/>
    <w:rsid w:val="00C259F1"/>
    <w:rsid w:val="00C32B8E"/>
    <w:rsid w:val="00C33129"/>
    <w:rsid w:val="00C40414"/>
    <w:rsid w:val="00C40C95"/>
    <w:rsid w:val="00C4293F"/>
    <w:rsid w:val="00C44195"/>
    <w:rsid w:val="00C45E1A"/>
    <w:rsid w:val="00C461BE"/>
    <w:rsid w:val="00C47748"/>
    <w:rsid w:val="00C53593"/>
    <w:rsid w:val="00C53AF5"/>
    <w:rsid w:val="00C55ACE"/>
    <w:rsid w:val="00C601D0"/>
    <w:rsid w:val="00C60C2E"/>
    <w:rsid w:val="00C64CC1"/>
    <w:rsid w:val="00C65D56"/>
    <w:rsid w:val="00C66F56"/>
    <w:rsid w:val="00C67577"/>
    <w:rsid w:val="00C67A90"/>
    <w:rsid w:val="00C75ABC"/>
    <w:rsid w:val="00C77292"/>
    <w:rsid w:val="00C806F9"/>
    <w:rsid w:val="00C85A9D"/>
    <w:rsid w:val="00C93398"/>
    <w:rsid w:val="00CA2900"/>
    <w:rsid w:val="00CB5119"/>
    <w:rsid w:val="00CB763E"/>
    <w:rsid w:val="00CC0B77"/>
    <w:rsid w:val="00CC3E6C"/>
    <w:rsid w:val="00CC41D2"/>
    <w:rsid w:val="00CC6004"/>
    <w:rsid w:val="00CC60EF"/>
    <w:rsid w:val="00CC61D7"/>
    <w:rsid w:val="00CD437E"/>
    <w:rsid w:val="00CE3CEC"/>
    <w:rsid w:val="00CE5926"/>
    <w:rsid w:val="00CE60F8"/>
    <w:rsid w:val="00CE675D"/>
    <w:rsid w:val="00CF0C9D"/>
    <w:rsid w:val="00CF21F4"/>
    <w:rsid w:val="00CF312A"/>
    <w:rsid w:val="00CF5E10"/>
    <w:rsid w:val="00D03A38"/>
    <w:rsid w:val="00D06DA9"/>
    <w:rsid w:val="00D1266E"/>
    <w:rsid w:val="00D1438E"/>
    <w:rsid w:val="00D1685E"/>
    <w:rsid w:val="00D17B19"/>
    <w:rsid w:val="00D201E7"/>
    <w:rsid w:val="00D22E96"/>
    <w:rsid w:val="00D239A1"/>
    <w:rsid w:val="00D257F8"/>
    <w:rsid w:val="00D27078"/>
    <w:rsid w:val="00D339FC"/>
    <w:rsid w:val="00D3448A"/>
    <w:rsid w:val="00D41C2F"/>
    <w:rsid w:val="00D42FC5"/>
    <w:rsid w:val="00D509D0"/>
    <w:rsid w:val="00D53FDC"/>
    <w:rsid w:val="00D5655E"/>
    <w:rsid w:val="00D56AD0"/>
    <w:rsid w:val="00D66CFA"/>
    <w:rsid w:val="00D7151B"/>
    <w:rsid w:val="00D72D15"/>
    <w:rsid w:val="00D74903"/>
    <w:rsid w:val="00D776FC"/>
    <w:rsid w:val="00D77EB0"/>
    <w:rsid w:val="00D800F9"/>
    <w:rsid w:val="00D82B0F"/>
    <w:rsid w:val="00D85933"/>
    <w:rsid w:val="00D91961"/>
    <w:rsid w:val="00D9433B"/>
    <w:rsid w:val="00D9539B"/>
    <w:rsid w:val="00D9714A"/>
    <w:rsid w:val="00DA42A3"/>
    <w:rsid w:val="00DA58C6"/>
    <w:rsid w:val="00DA5953"/>
    <w:rsid w:val="00DA5EFD"/>
    <w:rsid w:val="00DA6C80"/>
    <w:rsid w:val="00DA78FC"/>
    <w:rsid w:val="00DB0E0F"/>
    <w:rsid w:val="00DB4C63"/>
    <w:rsid w:val="00DB6288"/>
    <w:rsid w:val="00DC1076"/>
    <w:rsid w:val="00DC19A4"/>
    <w:rsid w:val="00DC5D4E"/>
    <w:rsid w:val="00DC6F73"/>
    <w:rsid w:val="00DD123B"/>
    <w:rsid w:val="00DE3B46"/>
    <w:rsid w:val="00DE5A14"/>
    <w:rsid w:val="00DE71D2"/>
    <w:rsid w:val="00DF02B8"/>
    <w:rsid w:val="00DF180C"/>
    <w:rsid w:val="00DF2AF4"/>
    <w:rsid w:val="00DF33C9"/>
    <w:rsid w:val="00DF3657"/>
    <w:rsid w:val="00DF5595"/>
    <w:rsid w:val="00E026A0"/>
    <w:rsid w:val="00E06A09"/>
    <w:rsid w:val="00E11FAE"/>
    <w:rsid w:val="00E13C90"/>
    <w:rsid w:val="00E1413B"/>
    <w:rsid w:val="00E16E8C"/>
    <w:rsid w:val="00E1752A"/>
    <w:rsid w:val="00E2741E"/>
    <w:rsid w:val="00E320C7"/>
    <w:rsid w:val="00E40261"/>
    <w:rsid w:val="00E410B5"/>
    <w:rsid w:val="00E4685E"/>
    <w:rsid w:val="00E50507"/>
    <w:rsid w:val="00E55738"/>
    <w:rsid w:val="00E5624E"/>
    <w:rsid w:val="00E56ACE"/>
    <w:rsid w:val="00E66821"/>
    <w:rsid w:val="00E75F75"/>
    <w:rsid w:val="00E80210"/>
    <w:rsid w:val="00E84DFE"/>
    <w:rsid w:val="00E856AF"/>
    <w:rsid w:val="00E9472C"/>
    <w:rsid w:val="00E97D42"/>
    <w:rsid w:val="00EA35ED"/>
    <w:rsid w:val="00EA3E53"/>
    <w:rsid w:val="00EA52E4"/>
    <w:rsid w:val="00EB3511"/>
    <w:rsid w:val="00EB5127"/>
    <w:rsid w:val="00EC0935"/>
    <w:rsid w:val="00EC3333"/>
    <w:rsid w:val="00EC366E"/>
    <w:rsid w:val="00ED0744"/>
    <w:rsid w:val="00ED13BD"/>
    <w:rsid w:val="00ED70ED"/>
    <w:rsid w:val="00EE50BA"/>
    <w:rsid w:val="00EE7DEE"/>
    <w:rsid w:val="00EF2984"/>
    <w:rsid w:val="00EF4C8A"/>
    <w:rsid w:val="00F014ED"/>
    <w:rsid w:val="00F03DAB"/>
    <w:rsid w:val="00F05E6A"/>
    <w:rsid w:val="00F067AE"/>
    <w:rsid w:val="00F2348D"/>
    <w:rsid w:val="00F2350C"/>
    <w:rsid w:val="00F362DE"/>
    <w:rsid w:val="00F36777"/>
    <w:rsid w:val="00F37EDB"/>
    <w:rsid w:val="00F4023E"/>
    <w:rsid w:val="00F50C9E"/>
    <w:rsid w:val="00F51DA2"/>
    <w:rsid w:val="00F54CBB"/>
    <w:rsid w:val="00F62D34"/>
    <w:rsid w:val="00F63DAB"/>
    <w:rsid w:val="00F65F4C"/>
    <w:rsid w:val="00F763A5"/>
    <w:rsid w:val="00F84F40"/>
    <w:rsid w:val="00F86183"/>
    <w:rsid w:val="00F95CF0"/>
    <w:rsid w:val="00F95FEA"/>
    <w:rsid w:val="00F96138"/>
    <w:rsid w:val="00F96158"/>
    <w:rsid w:val="00FA0A75"/>
    <w:rsid w:val="00FA6029"/>
    <w:rsid w:val="00FA7A9B"/>
    <w:rsid w:val="00FB1E42"/>
    <w:rsid w:val="00FC62EA"/>
    <w:rsid w:val="00FC7371"/>
    <w:rsid w:val="00FC7EE5"/>
    <w:rsid w:val="00FD2657"/>
    <w:rsid w:val="00FD4402"/>
    <w:rsid w:val="00FE48A3"/>
    <w:rsid w:val="00FE780B"/>
    <w:rsid w:val="011F09F8"/>
    <w:rsid w:val="1DE81BC5"/>
    <w:rsid w:val="24712A09"/>
    <w:rsid w:val="2B70A47F"/>
    <w:rsid w:val="2F9346F9"/>
    <w:rsid w:val="305EDF2F"/>
    <w:rsid w:val="33ED0DD5"/>
    <w:rsid w:val="399424DD"/>
    <w:rsid w:val="3D55D960"/>
    <w:rsid w:val="4AE15848"/>
    <w:rsid w:val="501FF2D1"/>
    <w:rsid w:val="5378148F"/>
    <w:rsid w:val="6B3207F6"/>
    <w:rsid w:val="75BA22CC"/>
    <w:rsid w:val="7E2F557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9A343B3"/>
  <w15:chartTrackingRefBased/>
  <w15:docId w15:val="{845F554F-6BC9-4A7B-8A93-04ADD8C28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499"/>
    <w:pPr>
      <w:spacing w:after="240" w:line="260" w:lineRule="exact"/>
      <w:jc w:val="both"/>
    </w:pPr>
    <w:rPr>
      <w:rFonts w:ascii="Book Antiqua" w:eastAsia="Times New Roman" w:hAnsi="Book Antiqua" w:cs="Times New Roman"/>
      <w:color w:val="000000"/>
      <w:sz w:val="20"/>
      <w:szCs w:val="20"/>
      <w:lang w:eastAsia="en-AU"/>
    </w:rPr>
  </w:style>
  <w:style w:type="paragraph" w:styleId="Heading1">
    <w:name w:val="heading 1"/>
    <w:basedOn w:val="HeadingBase"/>
    <w:next w:val="Normal"/>
    <w:link w:val="Heading1Char"/>
    <w:qFormat/>
    <w:rsid w:val="00791275"/>
    <w:pPr>
      <w:spacing w:after="240"/>
      <w:jc w:val="center"/>
      <w:outlineLvl w:val="0"/>
    </w:pPr>
    <w:rPr>
      <w:rFonts w:ascii="Arial Bold" w:hAnsi="Arial Bold"/>
      <w:b/>
      <w:kern w:val="34"/>
      <w:sz w:val="36"/>
    </w:rPr>
  </w:style>
  <w:style w:type="paragraph" w:styleId="Heading2">
    <w:name w:val="heading 2"/>
    <w:basedOn w:val="HeadingBase"/>
    <w:next w:val="Normal"/>
    <w:link w:val="Heading2Char"/>
    <w:qFormat/>
    <w:rsid w:val="00791275"/>
    <w:pPr>
      <w:spacing w:before="240" w:after="240"/>
      <w:outlineLvl w:val="1"/>
    </w:pPr>
    <w:rPr>
      <w:rFonts w:ascii="Arial Bold" w:hAnsi="Arial Bold"/>
      <w:b/>
      <w:sz w:val="26"/>
    </w:rPr>
  </w:style>
  <w:style w:type="paragraph" w:styleId="Heading3">
    <w:name w:val="heading 3"/>
    <w:basedOn w:val="HeadingBase"/>
    <w:next w:val="Normal"/>
    <w:link w:val="Heading3Char"/>
    <w:qFormat/>
    <w:rsid w:val="00BB207D"/>
    <w:pPr>
      <w:spacing w:before="120" w:after="120"/>
      <w:outlineLvl w:val="2"/>
    </w:pPr>
    <w:rPr>
      <w:rFonts w:ascii="Arial Bold" w:hAnsi="Arial Bold"/>
      <w:b/>
      <w:sz w:val="22"/>
    </w:rPr>
  </w:style>
  <w:style w:type="paragraph" w:styleId="Heading4">
    <w:name w:val="heading 4"/>
    <w:basedOn w:val="HeadingBase"/>
    <w:next w:val="Normal"/>
    <w:link w:val="Heading4Char"/>
    <w:qFormat/>
    <w:rsid w:val="00BB207D"/>
    <w:pPr>
      <w:spacing w:after="120"/>
      <w:outlineLvl w:val="3"/>
    </w:pPr>
    <w:rPr>
      <w:rFonts w:ascii="Arial Bold" w:hAnsi="Arial Bold"/>
      <w:b/>
      <w:sz w:val="20"/>
    </w:rPr>
  </w:style>
  <w:style w:type="paragraph" w:styleId="Heading5">
    <w:name w:val="heading 5"/>
    <w:basedOn w:val="HeadingBase"/>
    <w:next w:val="Normal"/>
    <w:link w:val="Heading5Char"/>
    <w:qFormat/>
    <w:rsid w:val="001D33D6"/>
    <w:pPr>
      <w:spacing w:after="120"/>
      <w:outlineLvl w:val="4"/>
    </w:pPr>
    <w:rPr>
      <w:bCs/>
      <w:i/>
      <w:iCs/>
      <w:sz w:val="20"/>
      <w:szCs w:val="26"/>
    </w:rPr>
  </w:style>
  <w:style w:type="paragraph" w:styleId="Heading6">
    <w:name w:val="heading 6"/>
    <w:basedOn w:val="HeadingBase"/>
    <w:next w:val="Normal"/>
    <w:link w:val="Heading6Char"/>
    <w:rsid w:val="00BB207D"/>
    <w:pPr>
      <w:spacing w:after="120"/>
      <w:outlineLvl w:val="5"/>
    </w:pPr>
    <w:rPr>
      <w:bCs/>
      <w:sz w:val="20"/>
      <w:szCs w:val="22"/>
    </w:rPr>
  </w:style>
  <w:style w:type="paragraph" w:styleId="Heading7">
    <w:name w:val="heading 7"/>
    <w:basedOn w:val="HeadingBase"/>
    <w:next w:val="Normal"/>
    <w:link w:val="Heading7Char"/>
    <w:rsid w:val="00BB207D"/>
    <w:pPr>
      <w:spacing w:before="120"/>
      <w:outlineLvl w:val="6"/>
    </w:pPr>
    <w:rPr>
      <w:sz w:val="20"/>
      <w:szCs w:val="24"/>
    </w:rPr>
  </w:style>
  <w:style w:type="paragraph" w:styleId="Heading8">
    <w:name w:val="heading 8"/>
    <w:basedOn w:val="HeadingBase"/>
    <w:next w:val="Normal"/>
    <w:link w:val="Heading8Char"/>
    <w:rsid w:val="00BB207D"/>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jc w:val="center"/>
    </w:pPr>
    <w:rPr>
      <w:rFonts w:ascii="Calibri" w:hAnsi="Calibri" w:cs="Calibri"/>
      <w:b/>
      <w:caps/>
      <w:sz w:val="24"/>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11175D"/>
    <w:pPr>
      <w:jc w:val="center"/>
    </w:pPr>
    <w:rPr>
      <w:rFonts w:ascii="Arial Bold" w:hAnsi="Arial Bold"/>
      <w:b/>
      <w:caps/>
      <w:sz w:val="22"/>
    </w:rPr>
  </w:style>
  <w:style w:type="paragraph" w:customStyle="1" w:styleId="FileProperties">
    <w:name w:val="File Properties"/>
    <w:basedOn w:val="Normal"/>
    <w:rsid w:val="00BB207D"/>
    <w:rPr>
      <w:i/>
      <w:color w:val="auto"/>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BB207D"/>
    <w:pPr>
      <w:keepNext/>
      <w:spacing w:after="0" w:line="240" w:lineRule="auto"/>
    </w:pPr>
    <w:rPr>
      <w:rFonts w:ascii="Arial" w:eastAsia="Times New Roman" w:hAnsi="Arial" w:cs="Times New Roman"/>
      <w:sz w:val="24"/>
      <w:szCs w:val="20"/>
      <w:lang w:eastAsia="en-AU"/>
    </w:rPr>
  </w:style>
  <w:style w:type="paragraph" w:customStyle="1" w:styleId="AppendixHeading">
    <w:name w:val="Appendix Heading"/>
    <w:basedOn w:val="HeadingBase"/>
    <w:rsid w:val="00BB207D"/>
    <w:pPr>
      <w:spacing w:after="240"/>
      <w:jc w:val="center"/>
      <w:outlineLvl w:val="3"/>
    </w:pPr>
    <w:rPr>
      <w:b/>
      <w:smallCaps/>
      <w:sz w:val="30"/>
    </w:rPr>
  </w:style>
  <w:style w:type="paragraph" w:styleId="BalloonText">
    <w:name w:val="Balloon Text"/>
    <w:basedOn w:val="Normal"/>
    <w:link w:val="BalloonTextChar"/>
    <w:rsid w:val="00BB207D"/>
    <w:rPr>
      <w:rFonts w:ascii="Tahoma" w:hAnsi="Tahoma" w:cs="Tahoma"/>
      <w:color w:val="auto"/>
      <w:sz w:val="16"/>
      <w:szCs w:val="16"/>
    </w:rPr>
  </w:style>
  <w:style w:type="character" w:customStyle="1" w:styleId="BalloonTextChar">
    <w:name w:val="Balloon Text Char"/>
    <w:basedOn w:val="DefaultParagraphFont"/>
    <w:link w:val="BalloonText"/>
    <w:rsid w:val="00BB207D"/>
    <w:rPr>
      <w:rFonts w:ascii="Tahoma" w:eastAsia="Times New Roman" w:hAnsi="Tahoma" w:cs="Tahoma"/>
      <w:sz w:val="16"/>
      <w:szCs w:val="16"/>
      <w:lang w:eastAsia="en-AU"/>
    </w:rPr>
  </w:style>
  <w:style w:type="paragraph" w:customStyle="1" w:styleId="BlockedQuotation">
    <w:name w:val="Blocked Quotation"/>
    <w:basedOn w:val="Normal"/>
    <w:rsid w:val="00BB207D"/>
    <w:pPr>
      <w:ind w:left="567"/>
    </w:pPr>
  </w:style>
  <w:style w:type="paragraph" w:customStyle="1" w:styleId="BoxText">
    <w:name w:val="Box Text"/>
    <w:basedOn w:val="Normal"/>
    <w:qFormat/>
    <w:rsid w:val="00BB207D"/>
    <w:pPr>
      <w:spacing w:before="120" w:after="120" w:line="240" w:lineRule="auto"/>
    </w:pPr>
    <w:rPr>
      <w:color w:val="auto"/>
    </w:r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BB207D"/>
    <w:pPr>
      <w:spacing w:before="120" w:after="120"/>
    </w:pPr>
    <w:rPr>
      <w:b/>
      <w:sz w:val="20"/>
    </w:rPr>
  </w:style>
  <w:style w:type="character" w:customStyle="1" w:styleId="Heading6Char">
    <w:name w:val="Heading 6 Char"/>
    <w:basedOn w:val="DefaultParagraphFont"/>
    <w:link w:val="Heading6"/>
    <w:rsid w:val="00BB207D"/>
    <w:rPr>
      <w:rFonts w:ascii="Arial" w:eastAsia="Times New Roman" w:hAnsi="Arial" w:cs="Times New Roman"/>
      <w:bCs/>
      <w:sz w:val="20"/>
      <w:lang w:eastAsia="en-AU"/>
    </w:rPr>
  </w:style>
  <w:style w:type="paragraph" w:customStyle="1" w:styleId="BoxSubHeading">
    <w:name w:val="Box Sub Heading"/>
    <w:basedOn w:val="Heading6"/>
    <w:rsid w:val="00BB207D"/>
    <w:pPr>
      <w:spacing w:before="120" w:after="40"/>
    </w:pPr>
  </w:style>
  <w:style w:type="paragraph" w:customStyle="1" w:styleId="Bullet">
    <w:name w:val="Bullet"/>
    <w:basedOn w:val="Normal"/>
    <w:qFormat/>
    <w:rsid w:val="00BB207D"/>
    <w:pPr>
      <w:numPr>
        <w:numId w:val="7"/>
      </w:numPr>
    </w:pPr>
    <w:rPr>
      <w:color w:val="auto"/>
    </w:rPr>
  </w:style>
  <w:style w:type="paragraph" w:styleId="Caption">
    <w:name w:val="caption"/>
    <w:basedOn w:val="Normal"/>
    <w:next w:val="Normal"/>
    <w:rsid w:val="00BB207D"/>
    <w:rPr>
      <w:b/>
      <w:bCs/>
      <w:color w:val="auto"/>
    </w:rPr>
  </w:style>
  <w:style w:type="paragraph" w:customStyle="1" w:styleId="ChartandTableFootnote">
    <w:name w:val="Chart and Table Footnote"/>
    <w:basedOn w:val="HeadingBase"/>
    <w:next w:val="Normal"/>
    <w:rsid w:val="000E149B"/>
    <w:pPr>
      <w:keepNext w:val="0"/>
      <w:tabs>
        <w:tab w:val="left" w:pos="709"/>
      </w:tabs>
      <w:ind w:left="709" w:hanging="709"/>
      <w:jc w:val="both"/>
    </w:pPr>
    <w:rPr>
      <w:color w:val="000000"/>
      <w:sz w:val="16"/>
    </w:rPr>
  </w:style>
  <w:style w:type="paragraph" w:customStyle="1" w:styleId="ChartandTableFootnoteAlpha">
    <w:name w:val="Chart and Table Footnote Alpha"/>
    <w:basedOn w:val="HeadingBase"/>
    <w:next w:val="Normal"/>
    <w:rsid w:val="00BB207D"/>
    <w:pPr>
      <w:keepNext w:val="0"/>
      <w:numPr>
        <w:numId w:val="4"/>
      </w:numPr>
      <w:jc w:val="both"/>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BB207D"/>
    <w:pPr>
      <w:jc w:val="center"/>
    </w:pPr>
    <w:rPr>
      <w:sz w:val="20"/>
    </w:rPr>
  </w:style>
  <w:style w:type="paragraph" w:customStyle="1" w:styleId="ChartHeading">
    <w:name w:val="Chart Heading"/>
    <w:basedOn w:val="HeadingBase"/>
    <w:next w:val="ChartGraphic"/>
    <w:qFormat/>
    <w:rsid w:val="00BB207D"/>
    <w:pPr>
      <w:spacing w:before="120" w:after="20"/>
      <w:jc w:val="center"/>
    </w:pPr>
    <w:rPr>
      <w:b/>
      <w:sz w:val="20"/>
    </w:rPr>
  </w:style>
  <w:style w:type="paragraph" w:customStyle="1" w:styleId="ChartMainHeading">
    <w:name w:val="Chart Main Heading"/>
    <w:basedOn w:val="Normal"/>
    <w:next w:val="ChartGraphic"/>
    <w:rsid w:val="00BB207D"/>
    <w:pPr>
      <w:keepNext/>
      <w:spacing w:before="120" w:after="20" w:line="240" w:lineRule="auto"/>
      <w:jc w:val="center"/>
    </w:pPr>
    <w:rPr>
      <w:rFonts w:ascii="Arial Bold" w:hAnsi="Arial Bold"/>
      <w:b/>
    </w:rPr>
  </w:style>
  <w:style w:type="paragraph" w:customStyle="1" w:styleId="ChartSecondHeading">
    <w:name w:val="Chart Second Heading"/>
    <w:basedOn w:val="HeadingBase"/>
    <w:next w:val="ChartGraphic"/>
    <w:rsid w:val="00BB207D"/>
    <w:pPr>
      <w:spacing w:before="60"/>
      <w:jc w:val="center"/>
    </w:pPr>
    <w:rPr>
      <w:sz w:val="20"/>
    </w:rPr>
  </w:style>
  <w:style w:type="character" w:styleId="CommentReference">
    <w:name w:val="annotation reference"/>
    <w:basedOn w:val="DefaultParagraphFont"/>
    <w:semiHidden/>
    <w:rsid w:val="00BB207D"/>
    <w:rPr>
      <w:sz w:val="16"/>
      <w:szCs w:val="16"/>
    </w:rPr>
  </w:style>
  <w:style w:type="paragraph" w:styleId="CommentText">
    <w:name w:val="annotation text"/>
    <w:basedOn w:val="Normal"/>
    <w:link w:val="CommentTextChar"/>
    <w:semiHidden/>
    <w:rsid w:val="00BB207D"/>
    <w:rPr>
      <w:color w:val="auto"/>
    </w:rPr>
  </w:style>
  <w:style w:type="character" w:customStyle="1" w:styleId="CommentTextChar">
    <w:name w:val="Comment Text Char"/>
    <w:basedOn w:val="DefaultParagraphFont"/>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Base"/>
    <w:next w:val="Normal"/>
    <w:rsid w:val="008253FB"/>
    <w:pPr>
      <w:spacing w:after="720"/>
      <w:jc w:val="center"/>
    </w:pPr>
    <w:rPr>
      <w:rFonts w:ascii="Arial Bold" w:hAnsi="Arial Bold"/>
      <w:b/>
      <w:sz w:val="36"/>
    </w:rPr>
  </w:style>
  <w:style w:type="paragraph" w:customStyle="1" w:styleId="ContentsnoToC">
    <w:name w:val="Contents no ToC"/>
    <w:basedOn w:val="ContentsHeading"/>
    <w:rsid w:val="00BB207D"/>
  </w:style>
  <w:style w:type="paragraph" w:customStyle="1" w:styleId="Dash">
    <w:name w:val="Dash"/>
    <w:basedOn w:val="Normal"/>
    <w:qFormat/>
    <w:rsid w:val="00BB207D"/>
    <w:pPr>
      <w:numPr>
        <w:ilvl w:val="1"/>
        <w:numId w:val="7"/>
      </w:numPr>
      <w:tabs>
        <w:tab w:val="left" w:pos="567"/>
      </w:tabs>
    </w:pPr>
    <w:rPr>
      <w:color w:val="auto"/>
    </w:rPr>
  </w:style>
  <w:style w:type="paragraph" w:styleId="DocumentMap">
    <w:name w:val="Document Map"/>
    <w:basedOn w:val="Normal"/>
    <w:link w:val="DocumentMapChar"/>
    <w:semiHidden/>
    <w:rsid w:val="00BB207D"/>
    <w:pPr>
      <w:shd w:val="clear" w:color="auto" w:fill="000080"/>
    </w:pPr>
    <w:rPr>
      <w:rFonts w:ascii="Tahoma" w:hAnsi="Tahoma" w:cs="Tahoma"/>
      <w:color w:val="auto"/>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7"/>
      </w:numPr>
      <w:tabs>
        <w:tab w:val="clear" w:pos="850"/>
        <w:tab w:val="num" w:pos="360"/>
        <w:tab w:val="left" w:pos="851"/>
      </w:tabs>
    </w:pPr>
  </w:style>
  <w:style w:type="character" w:styleId="EndnoteReference">
    <w:name w:val="endnote reference"/>
    <w:basedOn w:val="DefaultParagraphFont"/>
    <w:unhideWhenUsed/>
    <w:rsid w:val="00BB207D"/>
    <w:rPr>
      <w:vertAlign w:val="superscript"/>
    </w:rPr>
  </w:style>
  <w:style w:type="paragraph" w:styleId="EndnoteText">
    <w:name w:val="endnote text"/>
    <w:basedOn w:val="Normal"/>
    <w:link w:val="EndnoteTextChar"/>
    <w:unhideWhenUsed/>
    <w:rsid w:val="00BB207D"/>
    <w:rPr>
      <w:color w:val="auto"/>
    </w:rPr>
  </w:style>
  <w:style w:type="character" w:customStyle="1" w:styleId="EndnoteTextChar">
    <w:name w:val="Endnote Text Char"/>
    <w:basedOn w:val="DefaultParagraphFont"/>
    <w:link w:val="EndnoteText"/>
    <w:rsid w:val="00BB207D"/>
    <w:rPr>
      <w:rFonts w:ascii="Book Antiqua" w:eastAsia="Times New Roman" w:hAnsi="Book Antiqua" w:cs="Times New Roman"/>
      <w:sz w:val="20"/>
      <w:szCs w:val="20"/>
      <w:lang w:eastAsia="en-AU"/>
    </w:r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BB207D"/>
    <w:pPr>
      <w:spacing w:after="0" w:line="240" w:lineRule="auto"/>
      <w:jc w:val="center"/>
    </w:pPr>
    <w:rPr>
      <w:rFonts w:ascii="Arial" w:eastAsia="Times New Roman" w:hAnsi="Arial" w:cs="Times New Roman"/>
      <w:sz w:val="20"/>
      <w:szCs w:val="20"/>
      <w:lang w:eastAsia="en-AU"/>
    </w:rPr>
  </w:style>
  <w:style w:type="paragraph" w:customStyle="1" w:styleId="FooterEven">
    <w:name w:val="Footer Even"/>
    <w:basedOn w:val="Footer"/>
    <w:rsid w:val="0011175D"/>
    <w:pPr>
      <w:pBdr>
        <w:top w:val="single" w:sz="4" w:space="10" w:color="0364C3" w:themeColor="accent1"/>
      </w:pBdr>
      <w:jc w:val="left"/>
    </w:pPr>
    <w:rPr>
      <w:sz w:val="18"/>
    </w:rPr>
  </w:style>
  <w:style w:type="paragraph" w:customStyle="1" w:styleId="FooterOdd">
    <w:name w:val="Footer Odd"/>
    <w:basedOn w:val="Footer"/>
    <w:rsid w:val="0011175D"/>
    <w:pPr>
      <w:pBdr>
        <w:top w:val="single" w:sz="4" w:space="10" w:color="0364C3" w:themeColor="accent1"/>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1D33D6"/>
    <w:pPr>
      <w:tabs>
        <w:tab w:val="left" w:pos="284"/>
      </w:tabs>
      <w:spacing w:after="120" w:line="240" w:lineRule="auto"/>
      <w:ind w:left="284" w:hanging="284"/>
      <w:contextualSpacing/>
    </w:pPr>
    <w:rPr>
      <w:color w:val="auto"/>
      <w:sz w:val="18"/>
    </w:rPr>
  </w:style>
  <w:style w:type="character" w:customStyle="1" w:styleId="FootnoteTextChar">
    <w:name w:val="Footnote Text Char"/>
    <w:basedOn w:val="DefaultParagraphFont"/>
    <w:link w:val="FootnoteText"/>
    <w:rsid w:val="001D33D6"/>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11175D"/>
    <w:pPr>
      <w:spacing w:after="0" w:line="240" w:lineRule="auto"/>
    </w:pPr>
    <w:rPr>
      <w:rFonts w:ascii="Arial" w:eastAsia="Times New Roman" w:hAnsi="Arial" w:cs="Times New Roman"/>
      <w:sz w:val="18"/>
      <w:szCs w:val="20"/>
      <w:lang w:eastAsia="en-AU"/>
    </w:rPr>
  </w:style>
  <w:style w:type="paragraph" w:customStyle="1" w:styleId="HeaderEven">
    <w:name w:val="Header Even"/>
    <w:basedOn w:val="HeaderBase"/>
    <w:rsid w:val="00BB207D"/>
  </w:style>
  <w:style w:type="paragraph" w:customStyle="1" w:styleId="HeaderOdd">
    <w:name w:val="Header Odd"/>
    <w:basedOn w:val="HeaderBase"/>
    <w:rsid w:val="00BB207D"/>
    <w:pPr>
      <w:jc w:val="right"/>
    </w:pPr>
  </w:style>
  <w:style w:type="character" w:customStyle="1" w:styleId="Heading1Char">
    <w:name w:val="Heading 1 Char"/>
    <w:basedOn w:val="DefaultParagraphFont"/>
    <w:link w:val="Heading1"/>
    <w:rsid w:val="00791275"/>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791275"/>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BB207D"/>
    <w:rPr>
      <w:rFonts w:ascii="Arial Bold" w:eastAsia="Times New Roman" w:hAnsi="Arial Bold" w:cs="Times New Roman"/>
      <w:b/>
      <w:szCs w:val="20"/>
      <w:lang w:eastAsia="en-AU"/>
    </w:rPr>
  </w:style>
  <w:style w:type="paragraph" w:customStyle="1" w:styleId="Heading3noTOC">
    <w:name w:val="Heading 3 no TOC"/>
    <w:basedOn w:val="Heading3"/>
    <w:rsid w:val="00BB207D"/>
    <w:pPr>
      <w:outlineLvl w:val="9"/>
    </w:pPr>
  </w:style>
  <w:style w:type="character" w:customStyle="1" w:styleId="Heading4Char">
    <w:name w:val="Heading 4 Char"/>
    <w:basedOn w:val="DefaultParagraphFont"/>
    <w:link w:val="Heading4"/>
    <w:rsid w:val="00BB207D"/>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1D33D6"/>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BB207D"/>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BB207D"/>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BB207D"/>
    <w:rPr>
      <w:color w:val="0000FF"/>
      <w:u w:val="single"/>
    </w:rPr>
  </w:style>
  <w:style w:type="paragraph" w:styleId="Index1">
    <w:name w:val="index 1"/>
    <w:basedOn w:val="Normal"/>
    <w:next w:val="Normal"/>
    <w:rsid w:val="00BB207D"/>
    <w:pPr>
      <w:ind w:left="200" w:hanging="200"/>
    </w:pPr>
    <w:rPr>
      <w:color w:val="auto"/>
    </w:rPr>
  </w:style>
  <w:style w:type="paragraph" w:styleId="Index2">
    <w:name w:val="index 2"/>
    <w:basedOn w:val="Normal"/>
    <w:next w:val="Normal"/>
    <w:rsid w:val="00BB207D"/>
    <w:pPr>
      <w:ind w:left="400" w:hanging="200"/>
    </w:pPr>
    <w:rPr>
      <w:color w:val="auto"/>
    </w:rPr>
  </w:style>
  <w:style w:type="paragraph" w:styleId="Index3">
    <w:name w:val="index 3"/>
    <w:basedOn w:val="Normal"/>
    <w:next w:val="Normal"/>
    <w:rsid w:val="00BB207D"/>
    <w:pPr>
      <w:ind w:left="600" w:hanging="200"/>
    </w:pPr>
    <w:rPr>
      <w:color w:val="auto"/>
    </w:rPr>
  </w:style>
  <w:style w:type="paragraph" w:styleId="Index4">
    <w:name w:val="index 4"/>
    <w:basedOn w:val="Normal"/>
    <w:next w:val="Normal"/>
    <w:autoRedefine/>
    <w:semiHidden/>
    <w:rsid w:val="00BB207D"/>
    <w:pPr>
      <w:ind w:left="800" w:hanging="200"/>
    </w:pPr>
    <w:rPr>
      <w:color w:val="auto"/>
    </w:rPr>
  </w:style>
  <w:style w:type="paragraph" w:styleId="Index5">
    <w:name w:val="index 5"/>
    <w:basedOn w:val="Normal"/>
    <w:next w:val="Normal"/>
    <w:autoRedefine/>
    <w:semiHidden/>
    <w:rsid w:val="00BB207D"/>
    <w:pPr>
      <w:ind w:left="1000" w:hanging="200"/>
    </w:pPr>
    <w:rPr>
      <w:color w:val="auto"/>
    </w:rPr>
  </w:style>
  <w:style w:type="paragraph" w:styleId="Index6">
    <w:name w:val="index 6"/>
    <w:basedOn w:val="Normal"/>
    <w:next w:val="Normal"/>
    <w:autoRedefine/>
    <w:semiHidden/>
    <w:rsid w:val="00BB207D"/>
    <w:pPr>
      <w:ind w:left="1200" w:hanging="200"/>
    </w:pPr>
    <w:rPr>
      <w:color w:val="auto"/>
    </w:rPr>
  </w:style>
  <w:style w:type="paragraph" w:styleId="Index7">
    <w:name w:val="index 7"/>
    <w:basedOn w:val="Normal"/>
    <w:next w:val="Normal"/>
    <w:autoRedefine/>
    <w:semiHidden/>
    <w:rsid w:val="00BB207D"/>
    <w:pPr>
      <w:ind w:left="1400" w:hanging="200"/>
    </w:pPr>
    <w:rPr>
      <w:color w:val="auto"/>
    </w:rPr>
  </w:style>
  <w:style w:type="paragraph" w:styleId="Index8">
    <w:name w:val="index 8"/>
    <w:basedOn w:val="Normal"/>
    <w:next w:val="Normal"/>
    <w:autoRedefine/>
    <w:semiHidden/>
    <w:rsid w:val="00BB207D"/>
    <w:pPr>
      <w:ind w:left="1600" w:hanging="200"/>
    </w:pPr>
    <w:rPr>
      <w:color w:val="auto"/>
    </w:rPr>
  </w:style>
  <w:style w:type="paragraph" w:styleId="Index9">
    <w:name w:val="index 9"/>
    <w:basedOn w:val="Normal"/>
    <w:next w:val="Normal"/>
    <w:autoRedefine/>
    <w:semiHidden/>
    <w:rsid w:val="00BB207D"/>
    <w:pPr>
      <w:ind w:left="1800" w:hanging="200"/>
    </w:pPr>
    <w:rPr>
      <w:color w:val="auto"/>
    </w:rPr>
  </w:style>
  <w:style w:type="paragraph" w:styleId="IndexHeading">
    <w:name w:val="index heading"/>
    <w:basedOn w:val="Normal"/>
    <w:next w:val="Index1"/>
    <w:rsid w:val="00BB207D"/>
    <w:rPr>
      <w:rFonts w:ascii="Arial Bold" w:hAnsi="Arial Bold" w:cs="Arial"/>
      <w:b/>
      <w:bCs/>
      <w:color w:val="002B54"/>
    </w:r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rPr>
      <w:color w:val="auto"/>
    </w:rPr>
  </w:style>
  <w:style w:type="paragraph" w:customStyle="1" w:styleId="NoteTableHeading">
    <w:name w:val="Note Table Heading"/>
    <w:basedOn w:val="HeadingBase"/>
    <w:next w:val="Normal"/>
    <w:rsid w:val="00BB207D"/>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BB207D"/>
    <w:pPr>
      <w:spacing w:after="0"/>
    </w:pPr>
    <w:rPr>
      <w:color w:val="auto"/>
    </w:rPr>
  </w:style>
  <w:style w:type="paragraph" w:customStyle="1" w:styleId="Source">
    <w:name w:val="Source"/>
    <w:basedOn w:val="Normal"/>
    <w:rsid w:val="000E149B"/>
    <w:pPr>
      <w:tabs>
        <w:tab w:val="left" w:pos="709"/>
      </w:tabs>
      <w:spacing w:line="240" w:lineRule="auto"/>
      <w:ind w:left="709" w:hanging="709"/>
    </w:pPr>
    <w:rPr>
      <w:rFonts w:ascii="Arial" w:hAnsi="Arial"/>
      <w:sz w:val="16"/>
    </w:rPr>
  </w:style>
  <w:style w:type="paragraph" w:customStyle="1" w:styleId="SourceBox">
    <w:name w:val="Source Box"/>
    <w:basedOn w:val="Source"/>
    <w:rsid w:val="00BB207D"/>
    <w:pPr>
      <w:spacing w:after="120"/>
    </w:pPr>
  </w:style>
  <w:style w:type="paragraph" w:customStyle="1" w:styleId="TableColumnHeadingBase">
    <w:name w:val="Table Column Heading Base"/>
    <w:basedOn w:val="Normal"/>
    <w:rsid w:val="00BB207D"/>
    <w:pPr>
      <w:spacing w:before="40" w:after="40" w:line="240" w:lineRule="auto"/>
      <w:jc w:val="left"/>
    </w:pPr>
    <w:rPr>
      <w:rFonts w:ascii="Arial Bold" w:hAnsi="Arial Bold"/>
      <w:b/>
      <w:sz w:val="16"/>
    </w:rPr>
  </w:style>
  <w:style w:type="paragraph" w:customStyle="1" w:styleId="TableColumnHeadingCentred">
    <w:name w:val="Table Column Heading Centred"/>
    <w:basedOn w:val="TableColumnHeadingBase"/>
    <w:next w:val="Normal"/>
    <w:rsid w:val="00BB207D"/>
    <w:pPr>
      <w:jc w:val="center"/>
    </w:pPr>
  </w:style>
  <w:style w:type="paragraph" w:customStyle="1" w:styleId="TableColumnHeadingLeft">
    <w:name w:val="Table Column Heading Left"/>
    <w:basedOn w:val="TableColumnHeadingBase"/>
    <w:next w:val="Normal"/>
    <w:rsid w:val="00BB207D"/>
  </w:style>
  <w:style w:type="paragraph" w:customStyle="1" w:styleId="TableColumnHeadingRight">
    <w:name w:val="Table Column Heading Right"/>
    <w:basedOn w:val="TableColumnHeadingBase"/>
    <w:next w:val="Normal"/>
    <w:rsid w:val="00BB207D"/>
    <w:pPr>
      <w:jc w:val="right"/>
    </w:pPr>
  </w:style>
  <w:style w:type="paragraph" w:customStyle="1" w:styleId="TableColumnHeadingS118pt">
    <w:name w:val="Table Column Heading S11 8 pt"/>
    <w:basedOn w:val="TableColumnHeadingBase"/>
    <w:rsid w:val="00BB207D"/>
    <w:pPr>
      <w:spacing w:after="0"/>
    </w:pPr>
    <w:rPr>
      <w:rFonts w:ascii="Arial" w:hAnsi="Arial"/>
    </w:rPr>
  </w:style>
  <w:style w:type="paragraph" w:customStyle="1" w:styleId="TableColumnHeadingS119pt">
    <w:name w:val="Table Column Heading S11 9 pt"/>
    <w:basedOn w:val="TableColumnHeadingBase"/>
    <w:rsid w:val="00BB207D"/>
    <w:pPr>
      <w:spacing w:before="60" w:after="60"/>
    </w:pPr>
    <w:rPr>
      <w:rFonts w:ascii="Arial" w:hAnsi="Arial"/>
      <w:sz w:val="18"/>
    </w:r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BB207D"/>
    <w:pPr>
      <w:spacing w:after="240" w:line="260" w:lineRule="exact"/>
      <w:jc w:val="both"/>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BB207D"/>
    <w:pPr>
      <w:spacing w:before="120" w:after="20"/>
    </w:pPr>
    <w:rPr>
      <w:b/>
      <w:sz w:val="20"/>
    </w:rPr>
  </w:style>
  <w:style w:type="paragraph" w:customStyle="1" w:styleId="TableHeadingcontinued">
    <w:name w:val="Table Heading continued"/>
    <w:basedOn w:val="HeadingBase"/>
    <w:next w:val="TableGraphic"/>
    <w:link w:val="TableHeadingcontinuedChar"/>
    <w:rsid w:val="00BB207D"/>
    <w:pPr>
      <w:spacing w:before="120" w:after="20"/>
    </w:pPr>
    <w:rPr>
      <w:rFonts w:ascii="Arial Bold" w:hAnsi="Arial Bold"/>
      <w:b/>
      <w:sz w:val="20"/>
    </w:rPr>
  </w:style>
  <w:style w:type="paragraph" w:styleId="TableofAuthorities">
    <w:name w:val="table of authorities"/>
    <w:basedOn w:val="Normal"/>
    <w:next w:val="Normal"/>
    <w:rsid w:val="00BB207D"/>
    <w:pPr>
      <w:ind w:left="200" w:hanging="200"/>
    </w:pPr>
    <w:rPr>
      <w:color w:val="auto"/>
    </w:rPr>
  </w:style>
  <w:style w:type="paragraph" w:styleId="TableofFigures">
    <w:name w:val="table of figures"/>
    <w:basedOn w:val="Normal"/>
    <w:next w:val="Normal"/>
    <w:rsid w:val="00BB207D"/>
    <w:rPr>
      <w:color w:val="auto"/>
    </w:rPr>
  </w:style>
  <w:style w:type="paragraph" w:customStyle="1" w:styleId="TableTextBase">
    <w:name w:val="Table Text Base"/>
    <w:basedOn w:val="Normal"/>
    <w:rsid w:val="00BB207D"/>
    <w:pPr>
      <w:spacing w:before="20" w:after="20" w:line="240" w:lineRule="auto"/>
      <w:jc w:val="left"/>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color w:val="auto"/>
      <w:sz w:val="24"/>
      <w:szCs w:val="24"/>
    </w:rPr>
  </w:style>
  <w:style w:type="paragraph" w:styleId="TOC1">
    <w:name w:val="toc 1"/>
    <w:basedOn w:val="HeaderBase"/>
    <w:next w:val="Normal"/>
    <w:uiPriority w:val="2"/>
    <w:rsid w:val="006C3E1F"/>
    <w:pPr>
      <w:tabs>
        <w:tab w:val="right" w:leader="dot" w:pos="7700"/>
      </w:tabs>
      <w:spacing w:before="240"/>
      <w:ind w:right="851"/>
    </w:pPr>
    <w:rPr>
      <w:rFonts w:ascii="Arial Bold" w:hAnsi="Arial Bold"/>
      <w:b/>
      <w:sz w:val="22"/>
    </w:rPr>
  </w:style>
  <w:style w:type="paragraph" w:styleId="TOC2">
    <w:name w:val="toc 2"/>
    <w:basedOn w:val="HeadingBase"/>
    <w:next w:val="Normal"/>
    <w:uiPriority w:val="2"/>
    <w:rsid w:val="00BB207D"/>
    <w:pPr>
      <w:tabs>
        <w:tab w:val="left" w:pos="992"/>
        <w:tab w:val="right" w:leader="dot" w:pos="7700"/>
      </w:tabs>
      <w:spacing w:before="40"/>
      <w:ind w:left="851" w:right="851" w:hanging="851"/>
    </w:pPr>
    <w:rPr>
      <w:sz w:val="20"/>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rPr>
      <w:color w:val="auto"/>
    </w:rPr>
  </w:style>
  <w:style w:type="paragraph" w:styleId="TOC8">
    <w:name w:val="toc 8"/>
    <w:basedOn w:val="Normal"/>
    <w:next w:val="Normal"/>
    <w:autoRedefine/>
    <w:uiPriority w:val="2"/>
    <w:semiHidden/>
    <w:rsid w:val="00BB207D"/>
    <w:pPr>
      <w:ind w:left="1400"/>
    </w:pPr>
    <w:rPr>
      <w:color w:val="auto"/>
    </w:rPr>
  </w:style>
  <w:style w:type="paragraph" w:styleId="TOC9">
    <w:name w:val="toc 9"/>
    <w:basedOn w:val="Normal"/>
    <w:next w:val="Normal"/>
    <w:autoRedefine/>
    <w:uiPriority w:val="2"/>
    <w:semiHidden/>
    <w:rsid w:val="00BB207D"/>
    <w:pPr>
      <w:ind w:left="1600"/>
    </w:pPr>
    <w:rPr>
      <w:color w:val="auto"/>
    </w:rPr>
  </w:style>
  <w:style w:type="paragraph" w:customStyle="1" w:styleId="TPHeading1">
    <w:name w:val="TP Heading 1"/>
    <w:basedOn w:val="HeadingBase"/>
    <w:semiHidden/>
    <w:rsid w:val="00BB207D"/>
    <w:pPr>
      <w:spacing w:before="60" w:after="60"/>
      <w:ind w:left="1134"/>
    </w:pPr>
    <w:rPr>
      <w:rFonts w:ascii="Arial Bold" w:hAnsi="Arial Bold"/>
      <w:b/>
      <w:caps/>
      <w:spacing w:val="-10"/>
      <w:sz w:val="28"/>
    </w:rPr>
  </w:style>
  <w:style w:type="paragraph" w:customStyle="1" w:styleId="TPHeading2">
    <w:name w:val="TP Heading 2"/>
    <w:basedOn w:val="HeadingBase"/>
    <w:semiHidden/>
    <w:rsid w:val="00BB207D"/>
    <w:pPr>
      <w:ind w:left="1134"/>
    </w:pPr>
    <w:rPr>
      <w:caps/>
      <w:spacing w:val="-10"/>
      <w:sz w:val="28"/>
    </w:rPr>
  </w:style>
  <w:style w:type="paragraph" w:customStyle="1" w:styleId="TPHeading3">
    <w:name w:val="TP Heading 3"/>
    <w:basedOn w:val="HeadingBase"/>
    <w:semiHidden/>
    <w:rsid w:val="00BB207D"/>
    <w:pPr>
      <w:ind w:left="1134"/>
    </w:pPr>
    <w:rPr>
      <w:caps/>
      <w:spacing w:val="-10"/>
    </w:rPr>
  </w:style>
  <w:style w:type="paragraph" w:customStyle="1" w:styleId="TPHeading3bold">
    <w:name w:val="TP Heading 3 bold"/>
    <w:basedOn w:val="TPHeading3"/>
    <w:semiHidden/>
    <w:rsid w:val="00BB207D"/>
    <w:rPr>
      <w:rFonts w:cs="Arial"/>
      <w:b/>
      <w:sz w:val="22"/>
      <w:szCs w:val="22"/>
    </w:rPr>
  </w:style>
  <w:style w:type="paragraph" w:customStyle="1" w:styleId="TPHEADING3boldspace">
    <w:name w:val="TP HEADING 3 bold space"/>
    <w:basedOn w:val="TPHeading3bold"/>
    <w:semiHidden/>
    <w:rsid w:val="00BB207D"/>
    <w:pPr>
      <w:spacing w:after="120"/>
    </w:pPr>
  </w:style>
  <w:style w:type="paragraph" w:customStyle="1" w:styleId="TPHEADING3space">
    <w:name w:val="TP HEADING 3 space"/>
    <w:basedOn w:val="TPHeading3"/>
    <w:semiHidden/>
    <w:rsid w:val="00BB207D"/>
    <w:pPr>
      <w:spacing w:before="120" w:after="120"/>
    </w:pPr>
    <w:rPr>
      <w:rFonts w:cs="Arial"/>
      <w:sz w:val="22"/>
      <w:szCs w:val="22"/>
    </w:rPr>
  </w:style>
  <w:style w:type="paragraph" w:customStyle="1" w:styleId="TPHeading4">
    <w:name w:val="TP Heading 4"/>
    <w:basedOn w:val="TPHeading3"/>
    <w:semiHidden/>
    <w:rsid w:val="00BB207D"/>
    <w:rPr>
      <w:sz w:val="20"/>
    </w:rPr>
  </w:style>
  <w:style w:type="paragraph" w:customStyle="1" w:styleId="TPHEADING4space">
    <w:name w:val="TP HEADING 4 space"/>
    <w:basedOn w:val="TPHEADING3space"/>
    <w:semiHidden/>
    <w:rsid w:val="00BB207D"/>
  </w:style>
  <w:style w:type="paragraph" w:customStyle="1" w:styleId="Boxcontinuedover">
    <w:name w:val="Box continued over"/>
    <w:basedOn w:val="BoxText"/>
    <w:qFormat/>
    <w:rsid w:val="0011175D"/>
    <w:pPr>
      <w:spacing w:before="240" w:after="0"/>
      <w:jc w:val="right"/>
    </w:pPr>
    <w:rPr>
      <w:rFonts w:ascii="Arial" w:hAnsi="Arial"/>
      <w:b/>
      <w:bCs/>
      <w:sz w:val="18"/>
      <w:szCs w:val="16"/>
    </w:rPr>
  </w:style>
  <w:style w:type="character" w:customStyle="1" w:styleId="TableHeadingcontinuedChar">
    <w:name w:val="Table Heading continued Char"/>
    <w:link w:val="TableHeadingcontinued"/>
    <w:rsid w:val="00880499"/>
    <w:rPr>
      <w:rFonts w:ascii="Arial Bold" w:eastAsia="Times New Roman" w:hAnsi="Arial Bold" w:cs="Times New Roman"/>
      <w:b/>
      <w:sz w:val="20"/>
      <w:szCs w:val="20"/>
      <w:lang w:eastAsia="en-AU"/>
    </w:rPr>
  </w:style>
  <w:style w:type="character" w:styleId="UnresolvedMention">
    <w:name w:val="Unresolved Mention"/>
    <w:basedOn w:val="DefaultParagraphFont"/>
    <w:uiPriority w:val="99"/>
    <w:unhideWhenUsed/>
    <w:rsid w:val="00017079"/>
    <w:rPr>
      <w:color w:val="605E5C"/>
      <w:shd w:val="clear" w:color="auto" w:fill="E1DFDD"/>
    </w:rPr>
  </w:style>
  <w:style w:type="paragraph" w:styleId="Revision">
    <w:name w:val="Revision"/>
    <w:hidden/>
    <w:uiPriority w:val="99"/>
    <w:semiHidden/>
    <w:rsid w:val="001E1EB5"/>
    <w:pPr>
      <w:spacing w:after="0" w:line="240" w:lineRule="auto"/>
    </w:pPr>
    <w:rPr>
      <w:rFonts w:ascii="Book Antiqua" w:eastAsia="Times New Roman" w:hAnsi="Book Antiqua" w:cs="Times New Roman"/>
      <w:color w:val="000000"/>
      <w:sz w:val="20"/>
      <w:szCs w:val="20"/>
      <w:lang w:eastAsia="en-AU"/>
    </w:rPr>
  </w:style>
  <w:style w:type="character" w:styleId="Mention">
    <w:name w:val="Mention"/>
    <w:basedOn w:val="DefaultParagraphFont"/>
    <w:uiPriority w:val="99"/>
    <w:unhideWhenUsed/>
    <w:rsid w:val="009D578D"/>
    <w:rPr>
      <w:color w:val="2B579A"/>
      <w:shd w:val="clear" w:color="auto" w:fill="E1DFDD"/>
    </w:rPr>
  </w:style>
  <w:style w:type="paragraph" w:styleId="NormalWeb">
    <w:name w:val="Normal (Web)"/>
    <w:basedOn w:val="Normal"/>
    <w:uiPriority w:val="99"/>
    <w:semiHidden/>
    <w:unhideWhenUsed/>
    <w:rsid w:val="00033DD4"/>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2322483">
      <w:bodyDiv w:val="1"/>
      <w:marLeft w:val="0"/>
      <w:marRight w:val="0"/>
      <w:marTop w:val="0"/>
      <w:marBottom w:val="0"/>
      <w:divBdr>
        <w:top w:val="none" w:sz="0" w:space="0" w:color="auto"/>
        <w:left w:val="none" w:sz="0" w:space="0" w:color="auto"/>
        <w:bottom w:val="none" w:sz="0" w:space="0" w:color="auto"/>
        <w:right w:val="none" w:sz="0" w:space="0" w:color="auto"/>
      </w:divBdr>
    </w:div>
    <w:div w:id="508718233">
      <w:bodyDiv w:val="1"/>
      <w:marLeft w:val="0"/>
      <w:marRight w:val="0"/>
      <w:marTop w:val="0"/>
      <w:marBottom w:val="0"/>
      <w:divBdr>
        <w:top w:val="none" w:sz="0" w:space="0" w:color="auto"/>
        <w:left w:val="none" w:sz="0" w:space="0" w:color="auto"/>
        <w:bottom w:val="none" w:sz="0" w:space="0" w:color="auto"/>
        <w:right w:val="none" w:sz="0" w:space="0" w:color="auto"/>
      </w:divBdr>
    </w:div>
    <w:div w:id="516577485">
      <w:bodyDiv w:val="1"/>
      <w:marLeft w:val="0"/>
      <w:marRight w:val="0"/>
      <w:marTop w:val="0"/>
      <w:marBottom w:val="0"/>
      <w:divBdr>
        <w:top w:val="none" w:sz="0" w:space="0" w:color="auto"/>
        <w:left w:val="none" w:sz="0" w:space="0" w:color="auto"/>
        <w:bottom w:val="none" w:sz="0" w:space="0" w:color="auto"/>
        <w:right w:val="none" w:sz="0" w:space="0" w:color="auto"/>
      </w:divBdr>
    </w:div>
    <w:div w:id="652488459">
      <w:bodyDiv w:val="1"/>
      <w:marLeft w:val="0"/>
      <w:marRight w:val="0"/>
      <w:marTop w:val="0"/>
      <w:marBottom w:val="0"/>
      <w:divBdr>
        <w:top w:val="none" w:sz="0" w:space="0" w:color="auto"/>
        <w:left w:val="none" w:sz="0" w:space="0" w:color="auto"/>
        <w:bottom w:val="none" w:sz="0" w:space="0" w:color="auto"/>
        <w:right w:val="none" w:sz="0" w:space="0" w:color="auto"/>
      </w:divBdr>
    </w:div>
    <w:div w:id="1225947402">
      <w:bodyDiv w:val="1"/>
      <w:marLeft w:val="0"/>
      <w:marRight w:val="0"/>
      <w:marTop w:val="0"/>
      <w:marBottom w:val="0"/>
      <w:divBdr>
        <w:top w:val="none" w:sz="0" w:space="0" w:color="auto"/>
        <w:left w:val="none" w:sz="0" w:space="0" w:color="auto"/>
        <w:bottom w:val="none" w:sz="0" w:space="0" w:color="auto"/>
        <w:right w:val="none" w:sz="0" w:space="0" w:color="auto"/>
      </w:divBdr>
    </w:div>
    <w:div w:id="1229804164">
      <w:bodyDiv w:val="1"/>
      <w:marLeft w:val="0"/>
      <w:marRight w:val="0"/>
      <w:marTop w:val="0"/>
      <w:marBottom w:val="0"/>
      <w:divBdr>
        <w:top w:val="none" w:sz="0" w:space="0" w:color="auto"/>
        <w:left w:val="none" w:sz="0" w:space="0" w:color="auto"/>
        <w:bottom w:val="none" w:sz="0" w:space="0" w:color="auto"/>
        <w:right w:val="none" w:sz="0" w:space="0" w:color="auto"/>
      </w:divBdr>
    </w:div>
    <w:div w:id="1266890128">
      <w:bodyDiv w:val="1"/>
      <w:marLeft w:val="0"/>
      <w:marRight w:val="0"/>
      <w:marTop w:val="0"/>
      <w:marBottom w:val="0"/>
      <w:divBdr>
        <w:top w:val="none" w:sz="0" w:space="0" w:color="auto"/>
        <w:left w:val="none" w:sz="0" w:space="0" w:color="auto"/>
        <w:bottom w:val="none" w:sz="0" w:space="0" w:color="auto"/>
        <w:right w:val="none" w:sz="0" w:space="0" w:color="auto"/>
      </w:divBdr>
    </w:div>
    <w:div w:id="1308902292">
      <w:bodyDiv w:val="1"/>
      <w:marLeft w:val="0"/>
      <w:marRight w:val="0"/>
      <w:marTop w:val="0"/>
      <w:marBottom w:val="0"/>
      <w:divBdr>
        <w:top w:val="none" w:sz="0" w:space="0" w:color="auto"/>
        <w:left w:val="none" w:sz="0" w:space="0" w:color="auto"/>
        <w:bottom w:val="none" w:sz="0" w:space="0" w:color="auto"/>
        <w:right w:val="none" w:sz="0" w:space="0" w:color="auto"/>
      </w:divBdr>
    </w:div>
    <w:div w:id="1524124339">
      <w:bodyDiv w:val="1"/>
      <w:marLeft w:val="0"/>
      <w:marRight w:val="0"/>
      <w:marTop w:val="0"/>
      <w:marBottom w:val="0"/>
      <w:divBdr>
        <w:top w:val="none" w:sz="0" w:space="0" w:color="auto"/>
        <w:left w:val="none" w:sz="0" w:space="0" w:color="auto"/>
        <w:bottom w:val="none" w:sz="0" w:space="0" w:color="auto"/>
        <w:right w:val="none" w:sz="0" w:space="0" w:color="auto"/>
      </w:divBdr>
    </w:div>
    <w:div w:id="1598555364">
      <w:bodyDiv w:val="1"/>
      <w:marLeft w:val="0"/>
      <w:marRight w:val="0"/>
      <w:marTop w:val="0"/>
      <w:marBottom w:val="0"/>
      <w:divBdr>
        <w:top w:val="none" w:sz="0" w:space="0" w:color="auto"/>
        <w:left w:val="none" w:sz="0" w:space="0" w:color="auto"/>
        <w:bottom w:val="none" w:sz="0" w:space="0" w:color="auto"/>
        <w:right w:val="none" w:sz="0" w:space="0" w:color="auto"/>
      </w:divBdr>
    </w:div>
    <w:div w:id="1642270435">
      <w:bodyDiv w:val="1"/>
      <w:marLeft w:val="0"/>
      <w:marRight w:val="0"/>
      <w:marTop w:val="0"/>
      <w:marBottom w:val="0"/>
      <w:divBdr>
        <w:top w:val="none" w:sz="0" w:space="0" w:color="auto"/>
        <w:left w:val="none" w:sz="0" w:space="0" w:color="auto"/>
        <w:bottom w:val="none" w:sz="0" w:space="0" w:color="auto"/>
        <w:right w:val="none" w:sz="0" w:space="0" w:color="auto"/>
      </w:divBdr>
    </w:div>
    <w:div w:id="1707371506">
      <w:bodyDiv w:val="1"/>
      <w:marLeft w:val="0"/>
      <w:marRight w:val="0"/>
      <w:marTop w:val="0"/>
      <w:marBottom w:val="0"/>
      <w:divBdr>
        <w:top w:val="none" w:sz="0" w:space="0" w:color="auto"/>
        <w:left w:val="none" w:sz="0" w:space="0" w:color="auto"/>
        <w:bottom w:val="none" w:sz="0" w:space="0" w:color="auto"/>
        <w:right w:val="none" w:sz="0" w:space="0" w:color="auto"/>
      </w:divBdr>
    </w:div>
    <w:div w:id="1777825597">
      <w:bodyDiv w:val="1"/>
      <w:marLeft w:val="0"/>
      <w:marRight w:val="0"/>
      <w:marTop w:val="0"/>
      <w:marBottom w:val="0"/>
      <w:divBdr>
        <w:top w:val="none" w:sz="0" w:space="0" w:color="auto"/>
        <w:left w:val="none" w:sz="0" w:space="0" w:color="auto"/>
        <w:bottom w:val="none" w:sz="0" w:space="0" w:color="auto"/>
        <w:right w:val="none" w:sz="0" w:space="0" w:color="auto"/>
      </w:divBdr>
    </w:div>
    <w:div w:id="1793130723">
      <w:bodyDiv w:val="1"/>
      <w:marLeft w:val="0"/>
      <w:marRight w:val="0"/>
      <w:marTop w:val="0"/>
      <w:marBottom w:val="0"/>
      <w:divBdr>
        <w:top w:val="none" w:sz="0" w:space="0" w:color="auto"/>
        <w:left w:val="none" w:sz="0" w:space="0" w:color="auto"/>
        <w:bottom w:val="none" w:sz="0" w:space="0" w:color="auto"/>
        <w:right w:val="none" w:sz="0" w:space="0" w:color="auto"/>
      </w:divBdr>
    </w:div>
    <w:div w:id="1859389082">
      <w:bodyDiv w:val="1"/>
      <w:marLeft w:val="0"/>
      <w:marRight w:val="0"/>
      <w:marTop w:val="0"/>
      <w:marBottom w:val="0"/>
      <w:divBdr>
        <w:top w:val="none" w:sz="0" w:space="0" w:color="auto"/>
        <w:left w:val="none" w:sz="0" w:space="0" w:color="auto"/>
        <w:bottom w:val="none" w:sz="0" w:space="0" w:color="auto"/>
        <w:right w:val="none" w:sz="0" w:space="0" w:color="auto"/>
      </w:divBdr>
    </w:div>
    <w:div w:id="2069374110">
      <w:bodyDiv w:val="1"/>
      <w:marLeft w:val="0"/>
      <w:marRight w:val="0"/>
      <w:marTop w:val="0"/>
      <w:marBottom w:val="0"/>
      <w:divBdr>
        <w:top w:val="none" w:sz="0" w:space="0" w:color="auto"/>
        <w:left w:val="none" w:sz="0" w:space="0" w:color="auto"/>
        <w:bottom w:val="none" w:sz="0" w:space="0" w:color="auto"/>
        <w:right w:val="none" w:sz="0" w:space="0" w:color="auto"/>
      </w:divBdr>
    </w:div>
    <w:div w:id="2114399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Publications\Budget%20Template.dotm" TargetMode="External"/></Relationships>
</file>

<file path=word/theme/theme1.xml><?xml version="1.0" encoding="utf-8"?>
<a:theme xmlns:a="http://schemas.openxmlformats.org/drawingml/2006/main" name="Office Theme">
  <a:themeElements>
    <a:clrScheme name="Budget_UPDATE">
      <a:dk1>
        <a:sysClr val="windowText" lastClr="000000"/>
      </a:dk1>
      <a:lt1>
        <a:sysClr val="window" lastClr="FFFFFF"/>
      </a:lt1>
      <a:dk2>
        <a:srgbClr val="00487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18" ma:contentTypeDescription="Create a new document." ma:contentTypeScope="" ma:versionID="0bcec5cdd4fc2bcd38b1ebddd58f9446">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27686311e875074a3b9aff581e27b08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atus" ma:index="12" nillable="true" ma:displayName="Status" ma:format="Dropdown" ma:internalName="Status">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internalName="Notes">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_Flow_SignoffStatus" ma:index="2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tatus xmlns="9115ddca-c623-419f-a3c0-6a1c58c4dac8" xsi:nil="true"/>
    <Notes xmlns="9115ddca-c623-419f-a3c0-6a1c58c4dac8" xsi:nil="true"/>
    <_Flow_SignoffStatus xmlns="9115ddca-c623-419f-a3c0-6a1c58c4dac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338BB-8FAC-4195-9781-BA0C64817F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148D19-B7DB-4DC1-9524-616013E00ADD}">
  <ds:schemaRefs>
    <ds:schemaRef ds:uri="http://schemas.microsoft.com/sharepoint/v3/contenttype/forms"/>
  </ds:schemaRefs>
</ds:datastoreItem>
</file>

<file path=customXml/itemProps3.xml><?xml version="1.0" encoding="utf-8"?>
<ds:datastoreItem xmlns:ds="http://schemas.openxmlformats.org/officeDocument/2006/customXml" ds:itemID="{BBBB2208-42FA-4D3F-BBF3-29E42D43FD3C}">
  <ds:schemaRefs>
    <ds:schemaRef ds:uri="http://purl.org/dc/terms/"/>
    <ds:schemaRef ds:uri="244fe85f-b655-4145-9b20-543b75dc1c24"/>
    <ds:schemaRef ds:uri="http://schemas.microsoft.com/office/2006/documentManagement/types"/>
    <ds:schemaRef ds:uri="http://schemas.microsoft.com/office/infopath/2007/PartnerControls"/>
    <ds:schemaRef ds:uri="9115ddca-c623-419f-a3c0-6a1c58c4dac8"/>
    <ds:schemaRef ds:uri="http://purl.org/dc/elements/1.1/"/>
    <ds:schemaRef ds:uri="http://schemas.microsoft.com/office/2006/metadata/properties"/>
    <ds:schemaRef ds:uri="http://schemas.microsoft.com/sharepoint/v3"/>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C2086F0E-72A0-4FC5-A553-F06101C96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Budget Template.dotm</Template>
  <TotalTime>395</TotalTime>
  <Pages>2</Pages>
  <Words>668</Words>
  <Characters>3123</Characters>
  <Application>Microsoft Office Word</Application>
  <DocSecurity>0</DocSecurity>
  <Lines>281</Lines>
  <Paragraphs>248</Paragraphs>
  <ScaleCrop>false</ScaleCrop>
  <HeadingPairs>
    <vt:vector size="2" baseType="variant">
      <vt:variant>
        <vt:lpstr>Title</vt:lpstr>
      </vt:variant>
      <vt:variant>
        <vt:i4>1</vt:i4>
      </vt:variant>
    </vt:vector>
  </HeadingPairs>
  <TitlesOfParts>
    <vt:vector size="1" baseType="lpstr">
      <vt:lpstr>Budget Paper No. 3</vt:lpstr>
    </vt:vector>
  </TitlesOfParts>
  <Company>Australian Government - The Treasury</Company>
  <LinksUpToDate>false</LinksUpToDate>
  <CharactersWithSpaces>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3</dc:title>
  <dc:subject>Part 2: Payments for specific purposes - Contingent payments</dc:subject>
  <dc:creator>Australian Government</dc:creator>
  <cp:keywords/>
  <dc:description/>
  <cp:lastModifiedBy>Christine</cp:lastModifiedBy>
  <cp:revision>186</cp:revision>
  <cp:lastPrinted>2022-03-26T07:06:00Z</cp:lastPrinted>
  <dcterms:created xsi:type="dcterms:W3CDTF">2022-02-19T16:45:00Z</dcterms:created>
  <dcterms:modified xsi:type="dcterms:W3CDTF">2022-03-28T01:42:00Z</dcterms:modified>
</cp:coreProperties>
</file>