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89D0" w14:textId="3140846E" w:rsidR="00D81A31" w:rsidRPr="0008597F" w:rsidRDefault="00D81A31" w:rsidP="006E17BD">
      <w:pPr>
        <w:pStyle w:val="Heading1-Statement"/>
      </w:pPr>
      <w:r w:rsidRPr="0042126C">
        <w:rPr>
          <w:rStyle w:val="Strong"/>
        </w:rPr>
        <w:t xml:space="preserve">Statement </w:t>
      </w:r>
      <w:r w:rsidR="002D71C9" w:rsidRPr="0042126C">
        <w:rPr>
          <w:rStyle w:val="Strong"/>
        </w:rPr>
        <w:t>4</w:t>
      </w:r>
      <w:r w:rsidR="00081CDB">
        <w:rPr>
          <w:rStyle w:val="Strong"/>
        </w:rPr>
        <w:t>:</w:t>
      </w:r>
      <w:r w:rsidRPr="00E54EEC">
        <w:rPr>
          <w:rStyle w:val="Strong"/>
          <w:color w:val="auto"/>
        </w:rPr>
        <w:t xml:space="preserve"> </w:t>
      </w:r>
      <w:r>
        <w:br/>
      </w:r>
      <w:r w:rsidR="00D06D60" w:rsidRPr="0042126C">
        <w:t xml:space="preserve">Structural </w:t>
      </w:r>
      <w:r w:rsidR="00A72910" w:rsidRPr="0042126C">
        <w:t>S</w:t>
      </w:r>
      <w:r w:rsidR="00D06D60" w:rsidRPr="0042126C">
        <w:t xml:space="preserve">hifts </w:t>
      </w:r>
      <w:r w:rsidR="00A72910" w:rsidRPr="0042126C">
        <w:t>S</w:t>
      </w:r>
      <w:r w:rsidR="00D06D60" w:rsidRPr="0042126C">
        <w:t xml:space="preserve">haping the </w:t>
      </w:r>
      <w:r w:rsidR="00A72910" w:rsidRPr="0042126C">
        <w:t>E</w:t>
      </w:r>
      <w:r w:rsidR="00D06D60" w:rsidRPr="0042126C">
        <w:t>conomy</w:t>
      </w:r>
    </w:p>
    <w:p w14:paraId="445ABA52" w14:textId="03B7F845" w:rsidR="00A05CEC" w:rsidRPr="00376D01" w:rsidRDefault="00A05CEC" w:rsidP="00C4289C">
      <w:r w:rsidRPr="00376D01">
        <w:t xml:space="preserve">The </w:t>
      </w:r>
      <w:r w:rsidR="0003587B" w:rsidRPr="00376D01">
        <w:t>Australian</w:t>
      </w:r>
      <w:r w:rsidRPr="00376D01">
        <w:t xml:space="preserve"> economy is changing in profound ways, with implications for society, policy, and public finances. </w:t>
      </w:r>
      <w:r w:rsidR="00781CC4" w:rsidRPr="00376D01">
        <w:t>While there are man</w:t>
      </w:r>
      <w:r w:rsidR="006A3D02" w:rsidRPr="00376D01">
        <w:t xml:space="preserve">y </w:t>
      </w:r>
      <w:r w:rsidR="00F069C7" w:rsidRPr="00376D01">
        <w:t xml:space="preserve">structural shifts </w:t>
      </w:r>
      <w:r w:rsidR="00395D0A" w:rsidRPr="00376D01">
        <w:t>shaping</w:t>
      </w:r>
      <w:r w:rsidR="00F069C7" w:rsidRPr="00376D01">
        <w:t xml:space="preserve"> our economy, t</w:t>
      </w:r>
      <w:r w:rsidRPr="00376D01">
        <w:t xml:space="preserve">his statement focuses on </w:t>
      </w:r>
      <w:r w:rsidR="00D94DAB" w:rsidRPr="00376D01">
        <w:t>3</w:t>
      </w:r>
      <w:r w:rsidRPr="00376D01">
        <w:t>, common across many advanced economies: the growing care</w:t>
      </w:r>
      <w:r w:rsidR="00C208F8" w:rsidRPr="00376D01">
        <w:t xml:space="preserve"> and support</w:t>
      </w:r>
      <w:r w:rsidRPr="00376D01">
        <w:t xml:space="preserve"> economy; our expanding use of data and digital technology; and climate change and the </w:t>
      </w:r>
      <w:r w:rsidR="00353030" w:rsidRPr="00376D01">
        <w:t>net</w:t>
      </w:r>
      <w:r w:rsidR="00570DA2">
        <w:noBreakHyphen/>
      </w:r>
      <w:r w:rsidR="00353030" w:rsidRPr="00376D01">
        <w:t>zero transformation</w:t>
      </w:r>
      <w:r w:rsidRPr="00376D01">
        <w:t xml:space="preserve">. </w:t>
      </w:r>
      <w:r w:rsidR="0033471C" w:rsidRPr="00376D01">
        <w:t>Harnessing the opportunities that come with these transitions, whilst effectively managing the challenges, is critical to our future economic performance and prosperity</w:t>
      </w:r>
      <w:r w:rsidR="008F107A" w:rsidRPr="00376D01">
        <w:t xml:space="preserve">. </w:t>
      </w:r>
    </w:p>
    <w:p w14:paraId="020012D3" w14:textId="63CBFABE" w:rsidR="00D736C0" w:rsidRPr="00376D01" w:rsidRDefault="006E404D" w:rsidP="00C4289C">
      <w:r w:rsidRPr="00376D01">
        <w:t>T</w:t>
      </w:r>
      <w:r w:rsidR="00D736C0" w:rsidRPr="00376D01">
        <w:t xml:space="preserve">he care </w:t>
      </w:r>
      <w:r w:rsidR="00B7177E" w:rsidRPr="00376D01">
        <w:t>and support</w:t>
      </w:r>
      <w:r w:rsidR="00D736C0" w:rsidRPr="00376D01">
        <w:t xml:space="preserve"> economy is growing</w:t>
      </w:r>
      <w:r w:rsidR="00C77D8B" w:rsidRPr="00376D01">
        <w:t xml:space="preserve"> rapidly</w:t>
      </w:r>
      <w:r w:rsidR="0082144D" w:rsidRPr="00376D01">
        <w:t xml:space="preserve">, driven by an ageing population, </w:t>
      </w:r>
      <w:r w:rsidR="00C77D8B" w:rsidRPr="00376D01">
        <w:t>a</w:t>
      </w:r>
      <w:r w:rsidR="0082144D" w:rsidRPr="00376D01">
        <w:t xml:space="preserve"> transition from informal to formal care</w:t>
      </w:r>
      <w:r w:rsidR="00D736C0" w:rsidRPr="00376D01">
        <w:t xml:space="preserve">, and heightened community expectations </w:t>
      </w:r>
      <w:r w:rsidR="00230349" w:rsidRPr="00376D01">
        <w:t>around</w:t>
      </w:r>
      <w:r w:rsidR="00D736C0" w:rsidRPr="00376D01">
        <w:t xml:space="preserve"> the </w:t>
      </w:r>
      <w:r w:rsidR="00613CE7" w:rsidRPr="00376D01">
        <w:t>stand</w:t>
      </w:r>
      <w:r w:rsidR="53E303DA" w:rsidRPr="00376D01">
        <w:t>ard</w:t>
      </w:r>
      <w:r w:rsidR="00D736C0" w:rsidRPr="00376D01">
        <w:t xml:space="preserve"> of care. </w:t>
      </w:r>
      <w:r w:rsidR="006A181F" w:rsidRPr="00376D01">
        <w:t xml:space="preserve">The </w:t>
      </w:r>
      <w:r w:rsidR="006514C0" w:rsidRPr="00376D01">
        <w:t xml:space="preserve">care </w:t>
      </w:r>
      <w:r w:rsidR="00F9706D" w:rsidRPr="00376D01">
        <w:t>and support</w:t>
      </w:r>
      <w:r w:rsidR="006A181F" w:rsidRPr="00376D01">
        <w:t xml:space="preserve"> workforce must keep growing to meet demand</w:t>
      </w:r>
      <w:r w:rsidR="004A2423" w:rsidRPr="00376D01">
        <w:t>,</w:t>
      </w:r>
      <w:r w:rsidR="006A181F" w:rsidRPr="00376D01">
        <w:t xml:space="preserve"> and </w:t>
      </w:r>
      <w:r w:rsidR="00A5450E" w:rsidRPr="00376D01">
        <w:t xml:space="preserve">more </w:t>
      </w:r>
      <w:r w:rsidR="003F2717" w:rsidRPr="00376D01">
        <w:t>can</w:t>
      </w:r>
      <w:r w:rsidR="00A5450E" w:rsidRPr="00376D01">
        <w:t xml:space="preserve"> be done to</w:t>
      </w:r>
      <w:r w:rsidR="00FA6D37" w:rsidRPr="00376D01">
        <w:t xml:space="preserve"> address barriers</w:t>
      </w:r>
      <w:r w:rsidR="00143EF7" w:rsidRPr="00376D01">
        <w:t xml:space="preserve"> to recruitment and retention</w:t>
      </w:r>
      <w:r w:rsidR="00B363D8" w:rsidRPr="00376D01">
        <w:t xml:space="preserve"> including pay and conditions</w:t>
      </w:r>
      <w:r w:rsidR="004A2423" w:rsidRPr="00376D01">
        <w:t>,</w:t>
      </w:r>
      <w:r w:rsidR="00143EF7" w:rsidRPr="00376D01">
        <w:t xml:space="preserve"> and </w:t>
      </w:r>
      <w:r w:rsidR="00FA6D37" w:rsidRPr="00376D01">
        <w:t>to</w:t>
      </w:r>
      <w:r w:rsidR="00A5450E" w:rsidRPr="00376D01">
        <w:t xml:space="preserve"> </w:t>
      </w:r>
      <w:r w:rsidR="0047628C" w:rsidRPr="00376D01">
        <w:t>improv</w:t>
      </w:r>
      <w:r w:rsidR="00A5450E" w:rsidRPr="00376D01">
        <w:t>e</w:t>
      </w:r>
      <w:r w:rsidR="0047628C" w:rsidRPr="00376D01">
        <w:t xml:space="preserve"> productivity growth</w:t>
      </w:r>
      <w:r w:rsidR="00D513B7" w:rsidRPr="00376D01">
        <w:t xml:space="preserve"> in the sector</w:t>
      </w:r>
      <w:r w:rsidR="0047628C" w:rsidRPr="00376D01">
        <w:t>.</w:t>
      </w:r>
    </w:p>
    <w:p w14:paraId="79181A05" w14:textId="5F6525B4" w:rsidR="0047628C" w:rsidRPr="00376D01" w:rsidRDefault="007705C5" w:rsidP="00C4289C">
      <w:r w:rsidRPr="00376D01">
        <w:t>D</w:t>
      </w:r>
      <w:r w:rsidR="00D736C0" w:rsidRPr="00376D01">
        <w:t xml:space="preserve">ata and digital technologies </w:t>
      </w:r>
      <w:r w:rsidRPr="00376D01">
        <w:t xml:space="preserve">are </w:t>
      </w:r>
      <w:r w:rsidR="00D736C0" w:rsidRPr="00376D01">
        <w:t>reshaping our society and, with it, our economy.</w:t>
      </w:r>
      <w:r w:rsidR="00AD3495" w:rsidRPr="00376D01">
        <w:t xml:space="preserve"> </w:t>
      </w:r>
      <w:r w:rsidR="00DA18D4" w:rsidRPr="00376D01">
        <w:t>With a</w:t>
      </w:r>
      <w:r w:rsidR="004113C7">
        <w:t xml:space="preserve"> </w:t>
      </w:r>
      <w:r w:rsidR="00DA18D4" w:rsidRPr="00376D01">
        <w:t>highly skilled workforce, and</w:t>
      </w:r>
      <w:r w:rsidR="00447280" w:rsidRPr="00376D01">
        <w:t xml:space="preserve"> strong</w:t>
      </w:r>
      <w:r w:rsidR="00336DDE" w:rsidRPr="00376D01">
        <w:t xml:space="preserve"> and responsive</w:t>
      </w:r>
      <w:r w:rsidR="00447280" w:rsidRPr="00376D01">
        <w:t xml:space="preserve"> institutions and regulatory settings</w:t>
      </w:r>
      <w:r w:rsidR="0097308A" w:rsidRPr="00376D01">
        <w:t>,</w:t>
      </w:r>
      <w:r w:rsidR="00447280" w:rsidRPr="00376D01">
        <w:t xml:space="preserve"> </w:t>
      </w:r>
      <w:r w:rsidR="005736F5" w:rsidRPr="00376D01">
        <w:t xml:space="preserve">Australia </w:t>
      </w:r>
      <w:r w:rsidR="00447280" w:rsidRPr="00376D01">
        <w:t>is well placed</w:t>
      </w:r>
      <w:r w:rsidR="007F31B7" w:rsidRPr="00376D01">
        <w:t xml:space="preserve"> to adapt and thrive</w:t>
      </w:r>
      <w:r w:rsidR="00447280" w:rsidRPr="00376D01">
        <w:t>.</w:t>
      </w:r>
      <w:r w:rsidR="005736F5" w:rsidRPr="00376D01">
        <w:t xml:space="preserve"> </w:t>
      </w:r>
      <w:r w:rsidR="00845458" w:rsidRPr="00376D01">
        <w:t>Proficiency in d</w:t>
      </w:r>
      <w:r w:rsidR="00AD3495" w:rsidRPr="00376D01">
        <w:t xml:space="preserve">igital skills </w:t>
      </w:r>
      <w:r w:rsidR="00845458" w:rsidRPr="00376D01">
        <w:t xml:space="preserve">will be </w:t>
      </w:r>
      <w:r w:rsidR="00AD3495" w:rsidRPr="00376D01">
        <w:t xml:space="preserve">important to capitalise on the economic opportunities afforded by </w:t>
      </w:r>
      <w:r w:rsidR="00845458" w:rsidRPr="00376D01">
        <w:t xml:space="preserve">these </w:t>
      </w:r>
      <w:r w:rsidR="00AD3495" w:rsidRPr="00376D01">
        <w:t>new technologies</w:t>
      </w:r>
      <w:r w:rsidR="00845458" w:rsidRPr="00376D01">
        <w:t xml:space="preserve">, and </w:t>
      </w:r>
      <w:r w:rsidR="000B0989" w:rsidRPr="00376D01">
        <w:t>to</w:t>
      </w:r>
      <w:r w:rsidR="00845458" w:rsidRPr="00376D01">
        <w:t xml:space="preserve"> </w:t>
      </w:r>
      <w:r w:rsidR="00AD3495" w:rsidRPr="00376D01">
        <w:t xml:space="preserve">ensure </w:t>
      </w:r>
      <w:r w:rsidR="00845458" w:rsidRPr="00376D01">
        <w:t xml:space="preserve">the </w:t>
      </w:r>
      <w:r w:rsidR="00AD3495" w:rsidRPr="00376D01">
        <w:t>gains are widely shared.</w:t>
      </w:r>
      <w:r w:rsidR="00D736C0" w:rsidRPr="00376D01">
        <w:t xml:space="preserve"> </w:t>
      </w:r>
      <w:r w:rsidR="00394870" w:rsidRPr="00376D01">
        <w:t>Government investment and regulatory frameworks</w:t>
      </w:r>
      <w:r w:rsidR="00E569AC" w:rsidRPr="00376D01">
        <w:t xml:space="preserve"> will also </w:t>
      </w:r>
      <w:r w:rsidR="00387A2A" w:rsidRPr="00376D01">
        <w:t xml:space="preserve">need to rapidly evolve to </w:t>
      </w:r>
      <w:r w:rsidR="00E569AC" w:rsidRPr="00376D01">
        <w:t xml:space="preserve">realise the </w:t>
      </w:r>
      <w:r w:rsidR="624750AF" w:rsidRPr="00376D01">
        <w:t>productivity</w:t>
      </w:r>
      <w:r w:rsidR="00776985" w:rsidRPr="00376D01">
        <w:t xml:space="preserve"> </w:t>
      </w:r>
      <w:r w:rsidR="559147B0" w:rsidRPr="00376D01">
        <w:t>enhancing</w:t>
      </w:r>
      <w:r w:rsidR="00EF3369" w:rsidRPr="00376D01">
        <w:t xml:space="preserve"> </w:t>
      </w:r>
      <w:r w:rsidR="008C555A" w:rsidRPr="00376D01">
        <w:t xml:space="preserve">potential </w:t>
      </w:r>
      <w:r w:rsidR="00E569AC" w:rsidRPr="00376D01">
        <w:t>of data and digital technologies</w:t>
      </w:r>
      <w:r w:rsidR="009B6EE3" w:rsidRPr="00376D01">
        <w:t>;</w:t>
      </w:r>
      <w:r w:rsidR="00387A2A" w:rsidRPr="00376D01">
        <w:t xml:space="preserve"> </w:t>
      </w:r>
      <w:r w:rsidR="007A67D5" w:rsidRPr="00376D01">
        <w:t>protecting consumers while delivering dynamic and competitive markets</w:t>
      </w:r>
      <w:r w:rsidR="00E569AC" w:rsidRPr="00376D01">
        <w:t>.</w:t>
      </w:r>
    </w:p>
    <w:p w14:paraId="1642AAA0" w14:textId="7DFD9131" w:rsidR="006E7D87" w:rsidRDefault="007761EB" w:rsidP="006E7D87">
      <w:r w:rsidRPr="00376D01">
        <w:t>T</w:t>
      </w:r>
      <w:r w:rsidR="001B2EA8" w:rsidRPr="00376D01">
        <w:t xml:space="preserve">he economy is changing dramatically </w:t>
      </w:r>
      <w:r w:rsidR="003B373A" w:rsidRPr="00376D01">
        <w:t xml:space="preserve">due to </w:t>
      </w:r>
      <w:r w:rsidR="00E21AFE" w:rsidRPr="00376D01">
        <w:t xml:space="preserve">the global and </w:t>
      </w:r>
      <w:r w:rsidR="00433804" w:rsidRPr="00376D01">
        <w:t xml:space="preserve">domestic </w:t>
      </w:r>
      <w:r w:rsidR="00E21AFE" w:rsidRPr="00376D01">
        <w:t xml:space="preserve">response to </w:t>
      </w:r>
      <w:r w:rsidR="00D736C0" w:rsidRPr="00376D01">
        <w:t>climate change</w:t>
      </w:r>
      <w:r w:rsidR="007B1EEF" w:rsidRPr="00376D01">
        <w:t>, and as we</w:t>
      </w:r>
      <w:r w:rsidR="00703EF8" w:rsidRPr="00376D01">
        <w:t xml:space="preserve"> adapt to the physical impacts of climate change. </w:t>
      </w:r>
      <w:r w:rsidR="005853D2" w:rsidRPr="00376D01">
        <w:t xml:space="preserve">The </w:t>
      </w:r>
      <w:r w:rsidR="0085283D" w:rsidRPr="00376D01">
        <w:t>net</w:t>
      </w:r>
      <w:r w:rsidR="00570DA2">
        <w:noBreakHyphen/>
      </w:r>
      <w:r w:rsidR="0085283D" w:rsidRPr="00376D01">
        <w:t>zero transformation</w:t>
      </w:r>
      <w:r w:rsidR="00B31F68" w:rsidRPr="00376D01">
        <w:t xml:space="preserve"> </w:t>
      </w:r>
      <w:r w:rsidR="00224ECF" w:rsidRPr="00376D01">
        <w:t>holds</w:t>
      </w:r>
      <w:r w:rsidR="00B31F68" w:rsidRPr="00376D01">
        <w:t xml:space="preserve"> </w:t>
      </w:r>
      <w:r w:rsidR="00433804" w:rsidRPr="00376D01">
        <w:t xml:space="preserve">major </w:t>
      </w:r>
      <w:r w:rsidR="00B31F68" w:rsidRPr="00376D01">
        <w:t>opportunities for Australia</w:t>
      </w:r>
      <w:r w:rsidR="007B74C1" w:rsidRPr="00376D01">
        <w:t xml:space="preserve">, </w:t>
      </w:r>
      <w:r w:rsidR="00433804" w:rsidRPr="00376D01">
        <w:t>given</w:t>
      </w:r>
      <w:r w:rsidR="007B74C1" w:rsidRPr="00376D01">
        <w:t xml:space="preserve"> </w:t>
      </w:r>
      <w:r w:rsidR="0055256E" w:rsidRPr="00376D01">
        <w:t xml:space="preserve">our </w:t>
      </w:r>
      <w:r w:rsidR="00FD19E9" w:rsidRPr="00376D01">
        <w:t xml:space="preserve">endowment of renewable energy sources and our </w:t>
      </w:r>
      <w:r w:rsidR="00B17D52" w:rsidRPr="00376D01">
        <w:t xml:space="preserve">large reserves of many </w:t>
      </w:r>
      <w:r w:rsidR="007B74C1" w:rsidRPr="00376D01">
        <w:t>critical minerals</w:t>
      </w:r>
      <w:r w:rsidR="00B31F68" w:rsidRPr="00376D01">
        <w:t xml:space="preserve">. </w:t>
      </w:r>
      <w:r w:rsidR="00F93339" w:rsidRPr="00376D01">
        <w:t xml:space="preserve">Investment in low </w:t>
      </w:r>
      <w:r w:rsidR="00715884" w:rsidRPr="00376D01">
        <w:t>emissions technologies and</w:t>
      </w:r>
      <w:r w:rsidR="00643378" w:rsidRPr="00376D01">
        <w:t xml:space="preserve"> </w:t>
      </w:r>
      <w:r w:rsidR="001A26D8" w:rsidRPr="00376D01">
        <w:t>transforming</w:t>
      </w:r>
      <w:r w:rsidR="00643378" w:rsidRPr="00376D01">
        <w:t xml:space="preserve"> the energy sector </w:t>
      </w:r>
      <w:r w:rsidR="00961E9B" w:rsidRPr="00376D01">
        <w:t xml:space="preserve">will </w:t>
      </w:r>
      <w:r w:rsidR="00D65868" w:rsidRPr="00376D01">
        <w:t xml:space="preserve">help seize </w:t>
      </w:r>
      <w:r w:rsidR="00C75A2D" w:rsidRPr="00376D01">
        <w:t xml:space="preserve">the opportunity to create </w:t>
      </w:r>
      <w:r w:rsidR="000771F7" w:rsidRPr="00376D01">
        <w:t>and benefit from emerging industries</w:t>
      </w:r>
      <w:r w:rsidR="001A26D8" w:rsidRPr="00376D01">
        <w:t xml:space="preserve"> and to leverage traditional strengths</w:t>
      </w:r>
      <w:r w:rsidR="000771F7" w:rsidRPr="00376D01">
        <w:t xml:space="preserve">. </w:t>
      </w:r>
      <w:r w:rsidR="00556FFC" w:rsidRPr="00376D01">
        <w:t xml:space="preserve">Decarbonising the </w:t>
      </w:r>
      <w:r w:rsidR="000B605A" w:rsidRPr="00376D01">
        <w:t xml:space="preserve">Australian </w:t>
      </w:r>
      <w:r w:rsidR="00556FFC" w:rsidRPr="00376D01">
        <w:t xml:space="preserve">economy will require significant capital investment and a workforce </w:t>
      </w:r>
      <w:r w:rsidR="00302641" w:rsidRPr="00376D01">
        <w:t xml:space="preserve">capable of meeting increased demand for </w:t>
      </w:r>
      <w:r w:rsidR="00556FFC" w:rsidRPr="00376D01">
        <w:t>green</w:t>
      </w:r>
      <w:r w:rsidR="00FD19E9" w:rsidRPr="00376D01">
        <w:t>er</w:t>
      </w:r>
      <w:r w:rsidR="00556FFC" w:rsidRPr="00376D01">
        <w:t xml:space="preserve"> jobs</w:t>
      </w:r>
      <w:r w:rsidR="00513C15" w:rsidRPr="00376D01">
        <w:t>.</w:t>
      </w:r>
    </w:p>
    <w:p w14:paraId="72122C33" w14:textId="0FEB7770" w:rsidR="00831C00" w:rsidRDefault="00831C00">
      <w:pPr>
        <w:spacing w:before="0" w:after="160" w:line="259" w:lineRule="auto"/>
      </w:pPr>
      <w:r>
        <w:br w:type="page"/>
      </w:r>
    </w:p>
    <w:p w14:paraId="6AA0ACC0" w14:textId="77777777" w:rsidR="00831C00" w:rsidRDefault="00831C00" w:rsidP="006E7D87"/>
    <w:p w14:paraId="334F24A3" w14:textId="61ADFBC5" w:rsidR="00831C00" w:rsidRDefault="00831C00" w:rsidP="006E7D87">
      <w:pPr>
        <w:sectPr w:rsidR="00831C00" w:rsidSect="00B17001">
          <w:headerReference w:type="even" r:id="rId11"/>
          <w:headerReference w:type="default" r:id="rId12"/>
          <w:footerReference w:type="default" r:id="rId13"/>
          <w:headerReference w:type="first" r:id="rId14"/>
          <w:footerReference w:type="first" r:id="rId15"/>
          <w:footnotePr>
            <w:numStart w:val="4"/>
          </w:footnotePr>
          <w:pgSz w:w="11906" w:h="16838" w:code="9"/>
          <w:pgMar w:top="2835" w:right="2098" w:bottom="2466" w:left="2098" w:header="1814" w:footer="1814" w:gutter="0"/>
          <w:pgNumType w:start="133"/>
          <w:cols w:space="708"/>
          <w:titlePg/>
          <w:docGrid w:linePitch="360"/>
        </w:sectPr>
      </w:pPr>
    </w:p>
    <w:p w14:paraId="1F0C87D9" w14:textId="169876CC" w:rsidR="00042C07" w:rsidRPr="008E505C" w:rsidRDefault="00F9042D" w:rsidP="008E505C">
      <w:pPr>
        <w:pStyle w:val="ContentsHeading"/>
      </w:pPr>
      <w:r w:rsidRPr="008E505C">
        <w:lastRenderedPageBreak/>
        <w:t>Statement contents</w:t>
      </w:r>
    </w:p>
    <w:p w14:paraId="76A88BA6" w14:textId="21DCD76A" w:rsidR="00081CDB" w:rsidRDefault="00EF0CA9">
      <w:pPr>
        <w:pStyle w:val="TOC1"/>
        <w:rPr>
          <w:rFonts w:asciiTheme="minorHAnsi" w:eastAsiaTheme="minorEastAsia" w:hAnsiTheme="minorHAnsi" w:cstheme="minorBidi"/>
          <w:b w:val="0"/>
          <w:noProof/>
          <w:sz w:val="22"/>
          <w:szCs w:val="22"/>
        </w:rPr>
      </w:pPr>
      <w:r>
        <w:fldChar w:fldCharType="begin"/>
      </w:r>
      <w:r>
        <w:instrText xml:space="preserve"> TOC \h \z \u \t "Heading 2,1,Heading 3,2" </w:instrText>
      </w:r>
      <w:r>
        <w:fldChar w:fldCharType="separate"/>
      </w:r>
      <w:hyperlink w:anchor="_Toc134320855" w:history="1">
        <w:r w:rsidR="00081CDB" w:rsidRPr="00F70FAF">
          <w:rPr>
            <w:rStyle w:val="Hyperlink"/>
            <w:noProof/>
          </w:rPr>
          <w:t>Statement 4: Structural shifts shaping the economy</w:t>
        </w:r>
        <w:r w:rsidR="00081CDB">
          <w:rPr>
            <w:noProof/>
            <w:webHidden/>
          </w:rPr>
          <w:tab/>
        </w:r>
        <w:r w:rsidR="00081CDB">
          <w:rPr>
            <w:noProof/>
            <w:webHidden/>
          </w:rPr>
          <w:fldChar w:fldCharType="begin"/>
        </w:r>
        <w:r w:rsidR="00081CDB">
          <w:rPr>
            <w:noProof/>
            <w:webHidden/>
          </w:rPr>
          <w:instrText xml:space="preserve"> PAGEREF _Toc134320855 \h </w:instrText>
        </w:r>
        <w:r w:rsidR="00081CDB">
          <w:rPr>
            <w:noProof/>
            <w:webHidden/>
          </w:rPr>
        </w:r>
        <w:r w:rsidR="00081CDB">
          <w:rPr>
            <w:noProof/>
            <w:webHidden/>
          </w:rPr>
          <w:fldChar w:fldCharType="separate"/>
        </w:r>
        <w:r w:rsidR="00DF4FA0">
          <w:rPr>
            <w:noProof/>
            <w:webHidden/>
          </w:rPr>
          <w:t>137</w:t>
        </w:r>
        <w:r w:rsidR="00081CDB">
          <w:rPr>
            <w:noProof/>
            <w:webHidden/>
          </w:rPr>
          <w:fldChar w:fldCharType="end"/>
        </w:r>
      </w:hyperlink>
    </w:p>
    <w:p w14:paraId="3B026713" w14:textId="19FEE0B0" w:rsidR="00081CDB" w:rsidRDefault="00423EDE">
      <w:pPr>
        <w:pStyle w:val="TOC1"/>
        <w:rPr>
          <w:rFonts w:asciiTheme="minorHAnsi" w:eastAsiaTheme="minorEastAsia" w:hAnsiTheme="minorHAnsi" w:cstheme="minorBidi"/>
          <w:b w:val="0"/>
          <w:noProof/>
          <w:sz w:val="22"/>
          <w:szCs w:val="22"/>
        </w:rPr>
      </w:pPr>
      <w:hyperlink w:anchor="_Toc134320856" w:history="1">
        <w:r w:rsidR="00081CDB" w:rsidRPr="00F70FAF">
          <w:rPr>
            <w:rStyle w:val="Hyperlink"/>
            <w:noProof/>
          </w:rPr>
          <w:t>A growing care and support economy</w:t>
        </w:r>
        <w:r w:rsidR="00081CDB">
          <w:rPr>
            <w:noProof/>
            <w:webHidden/>
          </w:rPr>
          <w:tab/>
        </w:r>
        <w:r w:rsidR="00081CDB">
          <w:rPr>
            <w:noProof/>
            <w:webHidden/>
          </w:rPr>
          <w:fldChar w:fldCharType="begin"/>
        </w:r>
        <w:r w:rsidR="00081CDB">
          <w:rPr>
            <w:noProof/>
            <w:webHidden/>
          </w:rPr>
          <w:instrText xml:space="preserve"> PAGEREF _Toc134320856 \h </w:instrText>
        </w:r>
        <w:r w:rsidR="00081CDB">
          <w:rPr>
            <w:noProof/>
            <w:webHidden/>
          </w:rPr>
        </w:r>
        <w:r w:rsidR="00081CDB">
          <w:rPr>
            <w:noProof/>
            <w:webHidden/>
          </w:rPr>
          <w:fldChar w:fldCharType="separate"/>
        </w:r>
        <w:r w:rsidR="00DF4FA0">
          <w:rPr>
            <w:noProof/>
            <w:webHidden/>
          </w:rPr>
          <w:t>141</w:t>
        </w:r>
        <w:r w:rsidR="00081CDB">
          <w:rPr>
            <w:noProof/>
            <w:webHidden/>
          </w:rPr>
          <w:fldChar w:fldCharType="end"/>
        </w:r>
      </w:hyperlink>
    </w:p>
    <w:p w14:paraId="663922D6" w14:textId="790EC1A5" w:rsidR="00081CDB" w:rsidRDefault="00423EDE">
      <w:pPr>
        <w:pStyle w:val="TOC2"/>
        <w:rPr>
          <w:rFonts w:asciiTheme="minorHAnsi" w:eastAsiaTheme="minorEastAsia" w:hAnsiTheme="minorHAnsi" w:cstheme="minorBidi"/>
          <w:noProof/>
          <w:sz w:val="22"/>
          <w:szCs w:val="22"/>
        </w:rPr>
      </w:pPr>
      <w:hyperlink w:anchor="_Toc134320857" w:history="1">
        <w:r w:rsidR="00081CDB" w:rsidRPr="00F70FAF">
          <w:rPr>
            <w:rStyle w:val="Hyperlink"/>
            <w:noProof/>
          </w:rPr>
          <w:t>Half a century of growth in the care and support workforce</w:t>
        </w:r>
        <w:r w:rsidR="00081CDB">
          <w:rPr>
            <w:noProof/>
            <w:webHidden/>
          </w:rPr>
          <w:tab/>
        </w:r>
        <w:r w:rsidR="00081CDB">
          <w:rPr>
            <w:noProof/>
            <w:webHidden/>
          </w:rPr>
          <w:fldChar w:fldCharType="begin"/>
        </w:r>
        <w:r w:rsidR="00081CDB">
          <w:rPr>
            <w:noProof/>
            <w:webHidden/>
          </w:rPr>
          <w:instrText xml:space="preserve"> PAGEREF _Toc134320857 \h </w:instrText>
        </w:r>
        <w:r w:rsidR="00081CDB">
          <w:rPr>
            <w:noProof/>
            <w:webHidden/>
          </w:rPr>
        </w:r>
        <w:r w:rsidR="00081CDB">
          <w:rPr>
            <w:noProof/>
            <w:webHidden/>
          </w:rPr>
          <w:fldChar w:fldCharType="separate"/>
        </w:r>
        <w:r w:rsidR="00DF4FA0">
          <w:rPr>
            <w:noProof/>
            <w:webHidden/>
          </w:rPr>
          <w:t>142</w:t>
        </w:r>
        <w:r w:rsidR="00081CDB">
          <w:rPr>
            <w:noProof/>
            <w:webHidden/>
          </w:rPr>
          <w:fldChar w:fldCharType="end"/>
        </w:r>
      </w:hyperlink>
    </w:p>
    <w:p w14:paraId="38FA4AE7" w14:textId="7DC6A29B" w:rsidR="00081CDB" w:rsidRDefault="00423EDE">
      <w:pPr>
        <w:pStyle w:val="TOC2"/>
        <w:rPr>
          <w:rFonts w:asciiTheme="minorHAnsi" w:eastAsiaTheme="minorEastAsia" w:hAnsiTheme="minorHAnsi" w:cstheme="minorBidi"/>
          <w:noProof/>
          <w:sz w:val="22"/>
          <w:szCs w:val="22"/>
        </w:rPr>
      </w:pPr>
      <w:hyperlink w:anchor="_Toc134320858" w:history="1">
        <w:r w:rsidR="00081CDB" w:rsidRPr="00F70FAF">
          <w:rPr>
            <w:rStyle w:val="Hyperlink"/>
            <w:noProof/>
          </w:rPr>
          <w:t>A larger aged care and disability support workforce is needed to meet future demand</w:t>
        </w:r>
        <w:r w:rsidR="00081CDB">
          <w:rPr>
            <w:noProof/>
            <w:webHidden/>
          </w:rPr>
          <w:tab/>
        </w:r>
        <w:r w:rsidR="00081CDB">
          <w:rPr>
            <w:noProof/>
            <w:webHidden/>
          </w:rPr>
          <w:fldChar w:fldCharType="begin"/>
        </w:r>
        <w:r w:rsidR="00081CDB">
          <w:rPr>
            <w:noProof/>
            <w:webHidden/>
          </w:rPr>
          <w:instrText xml:space="preserve"> PAGEREF _Toc134320858 \h </w:instrText>
        </w:r>
        <w:r w:rsidR="00081CDB">
          <w:rPr>
            <w:noProof/>
            <w:webHidden/>
          </w:rPr>
        </w:r>
        <w:r w:rsidR="00081CDB">
          <w:rPr>
            <w:noProof/>
            <w:webHidden/>
          </w:rPr>
          <w:fldChar w:fldCharType="separate"/>
        </w:r>
        <w:r w:rsidR="00DF4FA0">
          <w:rPr>
            <w:noProof/>
            <w:webHidden/>
          </w:rPr>
          <w:t>145</w:t>
        </w:r>
        <w:r w:rsidR="00081CDB">
          <w:rPr>
            <w:noProof/>
            <w:webHidden/>
          </w:rPr>
          <w:fldChar w:fldCharType="end"/>
        </w:r>
      </w:hyperlink>
    </w:p>
    <w:p w14:paraId="75184D9E" w14:textId="1907FEDC" w:rsidR="00081CDB" w:rsidRDefault="00423EDE">
      <w:pPr>
        <w:pStyle w:val="TOC2"/>
        <w:rPr>
          <w:rFonts w:asciiTheme="minorHAnsi" w:eastAsiaTheme="minorEastAsia" w:hAnsiTheme="minorHAnsi" w:cstheme="minorBidi"/>
          <w:noProof/>
          <w:sz w:val="22"/>
          <w:szCs w:val="22"/>
        </w:rPr>
      </w:pPr>
      <w:hyperlink w:anchor="_Toc134320859" w:history="1">
        <w:r w:rsidR="00081CDB" w:rsidRPr="00F70FAF">
          <w:rPr>
            <w:rStyle w:val="Hyperlink"/>
            <w:noProof/>
          </w:rPr>
          <w:t>Improving productivity and care outcomes</w:t>
        </w:r>
        <w:r w:rsidR="00081CDB">
          <w:rPr>
            <w:noProof/>
            <w:webHidden/>
          </w:rPr>
          <w:tab/>
        </w:r>
        <w:r w:rsidR="00081CDB">
          <w:rPr>
            <w:noProof/>
            <w:webHidden/>
          </w:rPr>
          <w:fldChar w:fldCharType="begin"/>
        </w:r>
        <w:r w:rsidR="00081CDB">
          <w:rPr>
            <w:noProof/>
            <w:webHidden/>
          </w:rPr>
          <w:instrText xml:space="preserve"> PAGEREF _Toc134320859 \h </w:instrText>
        </w:r>
        <w:r w:rsidR="00081CDB">
          <w:rPr>
            <w:noProof/>
            <w:webHidden/>
          </w:rPr>
        </w:r>
        <w:r w:rsidR="00081CDB">
          <w:rPr>
            <w:noProof/>
            <w:webHidden/>
          </w:rPr>
          <w:fldChar w:fldCharType="separate"/>
        </w:r>
        <w:r w:rsidR="00DF4FA0">
          <w:rPr>
            <w:noProof/>
            <w:webHidden/>
          </w:rPr>
          <w:t>147</w:t>
        </w:r>
        <w:r w:rsidR="00081CDB">
          <w:rPr>
            <w:noProof/>
            <w:webHidden/>
          </w:rPr>
          <w:fldChar w:fldCharType="end"/>
        </w:r>
      </w:hyperlink>
    </w:p>
    <w:p w14:paraId="40668E19" w14:textId="528B4018" w:rsidR="00081CDB" w:rsidRDefault="00423EDE">
      <w:pPr>
        <w:pStyle w:val="TOC1"/>
        <w:rPr>
          <w:rFonts w:asciiTheme="minorHAnsi" w:eastAsiaTheme="minorEastAsia" w:hAnsiTheme="minorHAnsi" w:cstheme="minorBidi"/>
          <w:b w:val="0"/>
          <w:noProof/>
          <w:sz w:val="22"/>
          <w:szCs w:val="22"/>
        </w:rPr>
      </w:pPr>
      <w:hyperlink w:anchor="_Toc134320860" w:history="1">
        <w:r w:rsidR="00081CDB" w:rsidRPr="00F70FAF">
          <w:rPr>
            <w:rStyle w:val="Hyperlink"/>
            <w:noProof/>
          </w:rPr>
          <w:t>Technological and digital transformation</w:t>
        </w:r>
        <w:r w:rsidR="00081CDB">
          <w:rPr>
            <w:noProof/>
            <w:webHidden/>
          </w:rPr>
          <w:tab/>
        </w:r>
        <w:r w:rsidR="00081CDB">
          <w:rPr>
            <w:noProof/>
            <w:webHidden/>
          </w:rPr>
          <w:fldChar w:fldCharType="begin"/>
        </w:r>
        <w:r w:rsidR="00081CDB">
          <w:rPr>
            <w:noProof/>
            <w:webHidden/>
          </w:rPr>
          <w:instrText xml:space="preserve"> PAGEREF _Toc134320860 \h </w:instrText>
        </w:r>
        <w:r w:rsidR="00081CDB">
          <w:rPr>
            <w:noProof/>
            <w:webHidden/>
          </w:rPr>
        </w:r>
        <w:r w:rsidR="00081CDB">
          <w:rPr>
            <w:noProof/>
            <w:webHidden/>
          </w:rPr>
          <w:fldChar w:fldCharType="separate"/>
        </w:r>
        <w:r w:rsidR="00DF4FA0">
          <w:rPr>
            <w:noProof/>
            <w:webHidden/>
          </w:rPr>
          <w:t>148</w:t>
        </w:r>
        <w:r w:rsidR="00081CDB">
          <w:rPr>
            <w:noProof/>
            <w:webHidden/>
          </w:rPr>
          <w:fldChar w:fldCharType="end"/>
        </w:r>
      </w:hyperlink>
    </w:p>
    <w:p w14:paraId="39663DE8" w14:textId="425A1E8E" w:rsidR="00081CDB" w:rsidRDefault="00423EDE">
      <w:pPr>
        <w:pStyle w:val="TOC2"/>
        <w:rPr>
          <w:rFonts w:asciiTheme="minorHAnsi" w:eastAsiaTheme="minorEastAsia" w:hAnsiTheme="minorHAnsi" w:cstheme="minorBidi"/>
          <w:noProof/>
          <w:sz w:val="22"/>
          <w:szCs w:val="22"/>
        </w:rPr>
      </w:pPr>
      <w:hyperlink w:anchor="_Toc134320861" w:history="1">
        <w:r w:rsidR="00081CDB" w:rsidRPr="00F70FAF">
          <w:rPr>
            <w:rStyle w:val="Hyperlink"/>
            <w:noProof/>
          </w:rPr>
          <w:t>Technological change and the nature of work</w:t>
        </w:r>
        <w:r w:rsidR="00081CDB">
          <w:rPr>
            <w:noProof/>
            <w:webHidden/>
          </w:rPr>
          <w:tab/>
        </w:r>
        <w:r w:rsidR="00081CDB">
          <w:rPr>
            <w:noProof/>
            <w:webHidden/>
          </w:rPr>
          <w:fldChar w:fldCharType="begin"/>
        </w:r>
        <w:r w:rsidR="00081CDB">
          <w:rPr>
            <w:noProof/>
            <w:webHidden/>
          </w:rPr>
          <w:instrText xml:space="preserve"> PAGEREF _Toc134320861 \h </w:instrText>
        </w:r>
        <w:r w:rsidR="00081CDB">
          <w:rPr>
            <w:noProof/>
            <w:webHidden/>
          </w:rPr>
        </w:r>
        <w:r w:rsidR="00081CDB">
          <w:rPr>
            <w:noProof/>
            <w:webHidden/>
          </w:rPr>
          <w:fldChar w:fldCharType="separate"/>
        </w:r>
        <w:r w:rsidR="00DF4FA0">
          <w:rPr>
            <w:noProof/>
            <w:webHidden/>
          </w:rPr>
          <w:t>148</w:t>
        </w:r>
        <w:r w:rsidR="00081CDB">
          <w:rPr>
            <w:noProof/>
            <w:webHidden/>
          </w:rPr>
          <w:fldChar w:fldCharType="end"/>
        </w:r>
      </w:hyperlink>
    </w:p>
    <w:p w14:paraId="2261CB8B" w14:textId="0B8FC3EB" w:rsidR="00081CDB" w:rsidRDefault="00423EDE">
      <w:pPr>
        <w:pStyle w:val="TOC2"/>
        <w:rPr>
          <w:rFonts w:asciiTheme="minorHAnsi" w:eastAsiaTheme="minorEastAsia" w:hAnsiTheme="minorHAnsi" w:cstheme="minorBidi"/>
          <w:noProof/>
          <w:sz w:val="22"/>
          <w:szCs w:val="22"/>
        </w:rPr>
      </w:pPr>
      <w:hyperlink w:anchor="_Toc134320862" w:history="1">
        <w:r w:rsidR="00081CDB" w:rsidRPr="00F70FAF">
          <w:rPr>
            <w:rStyle w:val="Hyperlink"/>
            <w:noProof/>
          </w:rPr>
          <w:t>Recent trends in data and digital technologies and skills</w:t>
        </w:r>
        <w:r w:rsidR="00081CDB">
          <w:rPr>
            <w:noProof/>
            <w:webHidden/>
          </w:rPr>
          <w:tab/>
        </w:r>
        <w:r w:rsidR="00081CDB">
          <w:rPr>
            <w:noProof/>
            <w:webHidden/>
          </w:rPr>
          <w:fldChar w:fldCharType="begin"/>
        </w:r>
        <w:r w:rsidR="00081CDB">
          <w:rPr>
            <w:noProof/>
            <w:webHidden/>
          </w:rPr>
          <w:instrText xml:space="preserve"> PAGEREF _Toc134320862 \h </w:instrText>
        </w:r>
        <w:r w:rsidR="00081CDB">
          <w:rPr>
            <w:noProof/>
            <w:webHidden/>
          </w:rPr>
        </w:r>
        <w:r w:rsidR="00081CDB">
          <w:rPr>
            <w:noProof/>
            <w:webHidden/>
          </w:rPr>
          <w:fldChar w:fldCharType="separate"/>
        </w:r>
        <w:r w:rsidR="00DF4FA0">
          <w:rPr>
            <w:noProof/>
            <w:webHidden/>
          </w:rPr>
          <w:t>149</w:t>
        </w:r>
        <w:r w:rsidR="00081CDB">
          <w:rPr>
            <w:noProof/>
            <w:webHidden/>
          </w:rPr>
          <w:fldChar w:fldCharType="end"/>
        </w:r>
      </w:hyperlink>
    </w:p>
    <w:p w14:paraId="1CCA5A4E" w14:textId="4C874F3C" w:rsidR="00081CDB" w:rsidRDefault="00423EDE">
      <w:pPr>
        <w:pStyle w:val="TOC2"/>
        <w:rPr>
          <w:rFonts w:asciiTheme="minorHAnsi" w:eastAsiaTheme="minorEastAsia" w:hAnsiTheme="minorHAnsi" w:cstheme="minorBidi"/>
          <w:noProof/>
          <w:sz w:val="22"/>
          <w:szCs w:val="22"/>
        </w:rPr>
      </w:pPr>
      <w:hyperlink w:anchor="_Toc134320863" w:history="1">
        <w:r w:rsidR="00081CDB" w:rsidRPr="00F70FAF">
          <w:rPr>
            <w:rStyle w:val="Hyperlink"/>
            <w:noProof/>
          </w:rPr>
          <w:t>Data, digitalisation and productivity growth</w:t>
        </w:r>
        <w:r w:rsidR="00081CDB">
          <w:rPr>
            <w:noProof/>
            <w:webHidden/>
          </w:rPr>
          <w:tab/>
        </w:r>
        <w:r w:rsidR="00081CDB">
          <w:rPr>
            <w:noProof/>
            <w:webHidden/>
          </w:rPr>
          <w:fldChar w:fldCharType="begin"/>
        </w:r>
        <w:r w:rsidR="00081CDB">
          <w:rPr>
            <w:noProof/>
            <w:webHidden/>
          </w:rPr>
          <w:instrText xml:space="preserve"> PAGEREF _Toc134320863 \h </w:instrText>
        </w:r>
        <w:r w:rsidR="00081CDB">
          <w:rPr>
            <w:noProof/>
            <w:webHidden/>
          </w:rPr>
        </w:r>
        <w:r w:rsidR="00081CDB">
          <w:rPr>
            <w:noProof/>
            <w:webHidden/>
          </w:rPr>
          <w:fldChar w:fldCharType="separate"/>
        </w:r>
        <w:r w:rsidR="00DF4FA0">
          <w:rPr>
            <w:noProof/>
            <w:webHidden/>
          </w:rPr>
          <w:t>151</w:t>
        </w:r>
        <w:r w:rsidR="00081CDB">
          <w:rPr>
            <w:noProof/>
            <w:webHidden/>
          </w:rPr>
          <w:fldChar w:fldCharType="end"/>
        </w:r>
      </w:hyperlink>
    </w:p>
    <w:p w14:paraId="19F72EC4" w14:textId="1F1AE388" w:rsidR="00081CDB" w:rsidRDefault="00423EDE">
      <w:pPr>
        <w:pStyle w:val="TOC1"/>
        <w:rPr>
          <w:rFonts w:asciiTheme="minorHAnsi" w:eastAsiaTheme="minorEastAsia" w:hAnsiTheme="minorHAnsi" w:cstheme="minorBidi"/>
          <w:b w:val="0"/>
          <w:noProof/>
          <w:sz w:val="22"/>
          <w:szCs w:val="22"/>
        </w:rPr>
      </w:pPr>
      <w:hyperlink w:anchor="_Toc134320864" w:history="1">
        <w:r w:rsidR="00081CDB" w:rsidRPr="00F70FAF">
          <w:rPr>
            <w:rStyle w:val="Hyperlink"/>
            <w:noProof/>
          </w:rPr>
          <w:t>Climate change and the net zero transformation</w:t>
        </w:r>
        <w:r w:rsidR="00081CDB">
          <w:rPr>
            <w:noProof/>
            <w:webHidden/>
          </w:rPr>
          <w:tab/>
        </w:r>
        <w:r w:rsidR="00081CDB">
          <w:rPr>
            <w:noProof/>
            <w:webHidden/>
          </w:rPr>
          <w:fldChar w:fldCharType="begin"/>
        </w:r>
        <w:r w:rsidR="00081CDB">
          <w:rPr>
            <w:noProof/>
            <w:webHidden/>
          </w:rPr>
          <w:instrText xml:space="preserve"> PAGEREF _Toc134320864 \h </w:instrText>
        </w:r>
        <w:r w:rsidR="00081CDB">
          <w:rPr>
            <w:noProof/>
            <w:webHidden/>
          </w:rPr>
        </w:r>
        <w:r w:rsidR="00081CDB">
          <w:rPr>
            <w:noProof/>
            <w:webHidden/>
          </w:rPr>
          <w:fldChar w:fldCharType="separate"/>
        </w:r>
        <w:r w:rsidR="00DF4FA0">
          <w:rPr>
            <w:noProof/>
            <w:webHidden/>
          </w:rPr>
          <w:t>153</w:t>
        </w:r>
        <w:r w:rsidR="00081CDB">
          <w:rPr>
            <w:noProof/>
            <w:webHidden/>
          </w:rPr>
          <w:fldChar w:fldCharType="end"/>
        </w:r>
      </w:hyperlink>
    </w:p>
    <w:p w14:paraId="3AC9D32B" w14:textId="055946B0" w:rsidR="00081CDB" w:rsidRDefault="00423EDE">
      <w:pPr>
        <w:pStyle w:val="TOC2"/>
        <w:rPr>
          <w:rFonts w:asciiTheme="minorHAnsi" w:eastAsiaTheme="minorEastAsia" w:hAnsiTheme="minorHAnsi" w:cstheme="minorBidi"/>
          <w:noProof/>
          <w:sz w:val="22"/>
          <w:szCs w:val="22"/>
        </w:rPr>
      </w:pPr>
      <w:hyperlink w:anchor="_Toc134320865" w:history="1">
        <w:r w:rsidR="00081CDB" w:rsidRPr="00F70FAF">
          <w:rPr>
            <w:rStyle w:val="Hyperlink"/>
            <w:noProof/>
          </w:rPr>
          <w:t>Embracing opportunities in the net zero transformation</w:t>
        </w:r>
        <w:r w:rsidR="00081CDB">
          <w:rPr>
            <w:noProof/>
            <w:webHidden/>
          </w:rPr>
          <w:tab/>
        </w:r>
        <w:r w:rsidR="00081CDB">
          <w:rPr>
            <w:noProof/>
            <w:webHidden/>
          </w:rPr>
          <w:fldChar w:fldCharType="begin"/>
        </w:r>
        <w:r w:rsidR="00081CDB">
          <w:rPr>
            <w:noProof/>
            <w:webHidden/>
          </w:rPr>
          <w:instrText xml:space="preserve"> PAGEREF _Toc134320865 \h </w:instrText>
        </w:r>
        <w:r w:rsidR="00081CDB">
          <w:rPr>
            <w:noProof/>
            <w:webHidden/>
          </w:rPr>
        </w:r>
        <w:r w:rsidR="00081CDB">
          <w:rPr>
            <w:noProof/>
            <w:webHidden/>
          </w:rPr>
          <w:fldChar w:fldCharType="separate"/>
        </w:r>
        <w:r w:rsidR="00DF4FA0">
          <w:rPr>
            <w:noProof/>
            <w:webHidden/>
          </w:rPr>
          <w:t>153</w:t>
        </w:r>
        <w:r w:rsidR="00081CDB">
          <w:rPr>
            <w:noProof/>
            <w:webHidden/>
          </w:rPr>
          <w:fldChar w:fldCharType="end"/>
        </w:r>
      </w:hyperlink>
    </w:p>
    <w:p w14:paraId="6BB6FAC6" w14:textId="191AA5E0" w:rsidR="00081CDB" w:rsidRDefault="00423EDE">
      <w:pPr>
        <w:pStyle w:val="TOC2"/>
        <w:rPr>
          <w:rFonts w:asciiTheme="minorHAnsi" w:eastAsiaTheme="minorEastAsia" w:hAnsiTheme="minorHAnsi" w:cstheme="minorBidi"/>
          <w:noProof/>
          <w:sz w:val="22"/>
          <w:szCs w:val="22"/>
        </w:rPr>
      </w:pPr>
      <w:hyperlink w:anchor="_Toc134320866" w:history="1">
        <w:r w:rsidR="00081CDB" w:rsidRPr="00F70FAF">
          <w:rPr>
            <w:rStyle w:val="Hyperlink"/>
            <w:noProof/>
          </w:rPr>
          <w:t>The electrification and energy efficiency challenge</w:t>
        </w:r>
        <w:r w:rsidR="00081CDB">
          <w:rPr>
            <w:noProof/>
            <w:webHidden/>
          </w:rPr>
          <w:tab/>
        </w:r>
        <w:r w:rsidR="00081CDB">
          <w:rPr>
            <w:noProof/>
            <w:webHidden/>
          </w:rPr>
          <w:fldChar w:fldCharType="begin"/>
        </w:r>
        <w:r w:rsidR="00081CDB">
          <w:rPr>
            <w:noProof/>
            <w:webHidden/>
          </w:rPr>
          <w:instrText xml:space="preserve"> PAGEREF _Toc134320866 \h </w:instrText>
        </w:r>
        <w:r w:rsidR="00081CDB">
          <w:rPr>
            <w:noProof/>
            <w:webHidden/>
          </w:rPr>
        </w:r>
        <w:r w:rsidR="00081CDB">
          <w:rPr>
            <w:noProof/>
            <w:webHidden/>
          </w:rPr>
          <w:fldChar w:fldCharType="separate"/>
        </w:r>
        <w:r w:rsidR="00DF4FA0">
          <w:rPr>
            <w:noProof/>
            <w:webHidden/>
          </w:rPr>
          <w:t>156</w:t>
        </w:r>
        <w:r w:rsidR="00081CDB">
          <w:rPr>
            <w:noProof/>
            <w:webHidden/>
          </w:rPr>
          <w:fldChar w:fldCharType="end"/>
        </w:r>
      </w:hyperlink>
    </w:p>
    <w:p w14:paraId="65BF7C2F" w14:textId="56D3723A" w:rsidR="00081CDB" w:rsidRDefault="00423EDE">
      <w:pPr>
        <w:pStyle w:val="TOC2"/>
        <w:rPr>
          <w:rFonts w:asciiTheme="minorHAnsi" w:eastAsiaTheme="minorEastAsia" w:hAnsiTheme="minorHAnsi" w:cstheme="minorBidi"/>
          <w:noProof/>
          <w:sz w:val="22"/>
          <w:szCs w:val="22"/>
        </w:rPr>
      </w:pPr>
      <w:hyperlink w:anchor="_Toc134320867" w:history="1">
        <w:r w:rsidR="00081CDB" w:rsidRPr="00F70FAF">
          <w:rPr>
            <w:rStyle w:val="Hyperlink"/>
            <w:noProof/>
          </w:rPr>
          <w:t>Growing a green workforce for a decarbonised economy</w:t>
        </w:r>
        <w:r w:rsidR="00081CDB">
          <w:rPr>
            <w:noProof/>
            <w:webHidden/>
          </w:rPr>
          <w:tab/>
        </w:r>
        <w:r w:rsidR="00081CDB">
          <w:rPr>
            <w:noProof/>
            <w:webHidden/>
          </w:rPr>
          <w:fldChar w:fldCharType="begin"/>
        </w:r>
        <w:r w:rsidR="00081CDB">
          <w:rPr>
            <w:noProof/>
            <w:webHidden/>
          </w:rPr>
          <w:instrText xml:space="preserve"> PAGEREF _Toc134320867 \h </w:instrText>
        </w:r>
        <w:r w:rsidR="00081CDB">
          <w:rPr>
            <w:noProof/>
            <w:webHidden/>
          </w:rPr>
        </w:r>
        <w:r w:rsidR="00081CDB">
          <w:rPr>
            <w:noProof/>
            <w:webHidden/>
          </w:rPr>
          <w:fldChar w:fldCharType="separate"/>
        </w:r>
        <w:r w:rsidR="00DF4FA0">
          <w:rPr>
            <w:noProof/>
            <w:webHidden/>
          </w:rPr>
          <w:t>158</w:t>
        </w:r>
        <w:r w:rsidR="00081CDB">
          <w:rPr>
            <w:noProof/>
            <w:webHidden/>
          </w:rPr>
          <w:fldChar w:fldCharType="end"/>
        </w:r>
      </w:hyperlink>
    </w:p>
    <w:p w14:paraId="7E0BF375" w14:textId="7B84CB1B" w:rsidR="00081CDB" w:rsidRDefault="00423EDE">
      <w:pPr>
        <w:pStyle w:val="TOC2"/>
        <w:rPr>
          <w:rFonts w:asciiTheme="minorHAnsi" w:eastAsiaTheme="minorEastAsia" w:hAnsiTheme="minorHAnsi" w:cstheme="minorBidi"/>
          <w:noProof/>
          <w:sz w:val="22"/>
          <w:szCs w:val="22"/>
        </w:rPr>
      </w:pPr>
      <w:hyperlink w:anchor="_Toc134320868" w:history="1">
        <w:r w:rsidR="00081CDB" w:rsidRPr="00F70FAF">
          <w:rPr>
            <w:rStyle w:val="Hyperlink"/>
            <w:noProof/>
          </w:rPr>
          <w:t>Adapting to a changing environment</w:t>
        </w:r>
        <w:r w:rsidR="00081CDB">
          <w:rPr>
            <w:noProof/>
            <w:webHidden/>
          </w:rPr>
          <w:tab/>
        </w:r>
        <w:r w:rsidR="00081CDB">
          <w:rPr>
            <w:noProof/>
            <w:webHidden/>
          </w:rPr>
          <w:fldChar w:fldCharType="begin"/>
        </w:r>
        <w:r w:rsidR="00081CDB">
          <w:rPr>
            <w:noProof/>
            <w:webHidden/>
          </w:rPr>
          <w:instrText xml:space="preserve"> PAGEREF _Toc134320868 \h </w:instrText>
        </w:r>
        <w:r w:rsidR="00081CDB">
          <w:rPr>
            <w:noProof/>
            <w:webHidden/>
          </w:rPr>
        </w:r>
        <w:r w:rsidR="00081CDB">
          <w:rPr>
            <w:noProof/>
            <w:webHidden/>
          </w:rPr>
          <w:fldChar w:fldCharType="separate"/>
        </w:r>
        <w:r w:rsidR="00DF4FA0">
          <w:rPr>
            <w:noProof/>
            <w:webHidden/>
          </w:rPr>
          <w:t>159</w:t>
        </w:r>
        <w:r w:rsidR="00081CDB">
          <w:rPr>
            <w:noProof/>
            <w:webHidden/>
          </w:rPr>
          <w:fldChar w:fldCharType="end"/>
        </w:r>
      </w:hyperlink>
    </w:p>
    <w:p w14:paraId="2B87CE49" w14:textId="6E8B6D7A" w:rsidR="00081CDB" w:rsidRDefault="00423EDE">
      <w:pPr>
        <w:pStyle w:val="TOC1"/>
        <w:rPr>
          <w:rFonts w:asciiTheme="minorHAnsi" w:eastAsiaTheme="minorEastAsia" w:hAnsiTheme="minorHAnsi" w:cstheme="minorBidi"/>
          <w:b w:val="0"/>
          <w:noProof/>
          <w:sz w:val="22"/>
          <w:szCs w:val="22"/>
        </w:rPr>
      </w:pPr>
      <w:hyperlink w:anchor="_Toc134320869" w:history="1">
        <w:r w:rsidR="00081CDB" w:rsidRPr="00F70FAF">
          <w:rPr>
            <w:rStyle w:val="Hyperlink"/>
            <w:noProof/>
          </w:rPr>
          <w:t>Making the most of structural shifts</w:t>
        </w:r>
        <w:r w:rsidR="00081CDB">
          <w:rPr>
            <w:noProof/>
            <w:webHidden/>
          </w:rPr>
          <w:tab/>
        </w:r>
        <w:r w:rsidR="00081CDB">
          <w:rPr>
            <w:noProof/>
            <w:webHidden/>
          </w:rPr>
          <w:fldChar w:fldCharType="begin"/>
        </w:r>
        <w:r w:rsidR="00081CDB">
          <w:rPr>
            <w:noProof/>
            <w:webHidden/>
          </w:rPr>
          <w:instrText xml:space="preserve"> PAGEREF _Toc134320869 \h </w:instrText>
        </w:r>
        <w:r w:rsidR="00081CDB">
          <w:rPr>
            <w:noProof/>
            <w:webHidden/>
          </w:rPr>
        </w:r>
        <w:r w:rsidR="00081CDB">
          <w:rPr>
            <w:noProof/>
            <w:webHidden/>
          </w:rPr>
          <w:fldChar w:fldCharType="separate"/>
        </w:r>
        <w:r w:rsidR="00DF4FA0">
          <w:rPr>
            <w:noProof/>
            <w:webHidden/>
          </w:rPr>
          <w:t>161</w:t>
        </w:r>
        <w:r w:rsidR="00081CDB">
          <w:rPr>
            <w:noProof/>
            <w:webHidden/>
          </w:rPr>
          <w:fldChar w:fldCharType="end"/>
        </w:r>
      </w:hyperlink>
    </w:p>
    <w:p w14:paraId="61AC2F2C" w14:textId="140186E3" w:rsidR="00551E91" w:rsidRDefault="00EF0CA9" w:rsidP="00551E91">
      <w:pPr>
        <w:pStyle w:val="TOC1"/>
        <w:rPr>
          <w:rFonts w:cstheme="minorHAnsi"/>
          <w:b w:val="0"/>
          <w:noProof/>
          <w:lang w:val="en-US"/>
        </w:rPr>
      </w:pPr>
      <w:r>
        <w:rPr>
          <w:rFonts w:cstheme="minorHAnsi"/>
          <w:b w:val="0"/>
          <w:noProof/>
          <w:lang w:val="en-US"/>
        </w:rPr>
        <w:fldChar w:fldCharType="end"/>
      </w:r>
    </w:p>
    <w:p w14:paraId="0E27F3F8" w14:textId="3B2A5283" w:rsidR="00D23FBB" w:rsidRPr="00D23FBB" w:rsidRDefault="00D23FBB" w:rsidP="00D23FBB">
      <w:pPr>
        <w:rPr>
          <w:lang w:val="en-US"/>
        </w:rPr>
        <w:sectPr w:rsidR="00D23FBB" w:rsidRPr="00D23FBB" w:rsidSect="00831C00">
          <w:headerReference w:type="first" r:id="rId16"/>
          <w:footerReference w:type="first" r:id="rId17"/>
          <w:footnotePr>
            <w:numStart w:val="4"/>
          </w:footnotePr>
          <w:pgSz w:w="11906" w:h="16838" w:code="9"/>
          <w:pgMar w:top="2835" w:right="2098" w:bottom="2466" w:left="2098" w:header="1814" w:footer="1814" w:gutter="0"/>
          <w:cols w:space="708"/>
          <w:titlePg/>
          <w:docGrid w:linePitch="360"/>
        </w:sectPr>
      </w:pPr>
    </w:p>
    <w:p w14:paraId="374F5AED" w14:textId="4A689542" w:rsidR="003F0C97" w:rsidRPr="00357EEC" w:rsidRDefault="00081CDB" w:rsidP="00357EEC">
      <w:pPr>
        <w:pStyle w:val="Heading2"/>
      </w:pPr>
      <w:bookmarkStart w:id="0" w:name="_Toc134320855"/>
      <w:r>
        <w:lastRenderedPageBreak/>
        <w:t xml:space="preserve">Statement 4: </w:t>
      </w:r>
      <w:r w:rsidR="003F0C97" w:rsidRPr="00357EEC">
        <w:t xml:space="preserve">Structural </w:t>
      </w:r>
      <w:r w:rsidR="008420A5" w:rsidRPr="00357EEC">
        <w:t>s</w:t>
      </w:r>
      <w:r w:rsidR="003F0C97" w:rsidRPr="00357EEC">
        <w:t xml:space="preserve">hifts </w:t>
      </w:r>
      <w:r w:rsidR="008420A5" w:rsidRPr="00357EEC">
        <w:t>s</w:t>
      </w:r>
      <w:r w:rsidR="003F0C97" w:rsidRPr="00357EEC">
        <w:t xml:space="preserve">haping the </w:t>
      </w:r>
      <w:r w:rsidR="008420A5" w:rsidRPr="00357EEC">
        <w:t>e</w:t>
      </w:r>
      <w:r w:rsidR="003F0C97" w:rsidRPr="00357EEC">
        <w:t>conomy</w:t>
      </w:r>
      <w:bookmarkEnd w:id="0"/>
    </w:p>
    <w:p w14:paraId="143C4E95" w14:textId="17BBA913" w:rsidR="00D5214E" w:rsidRDefault="00D5214E" w:rsidP="0065009B">
      <w:r w:rsidRPr="0040490A">
        <w:t>Over time</w:t>
      </w:r>
      <w:r>
        <w:t>,</w:t>
      </w:r>
      <w:r w:rsidRPr="0040490A">
        <w:t xml:space="preserve"> Australia has undergone profound shifts in the structure of its economy</w:t>
      </w:r>
      <w:r>
        <w:t xml:space="preserve">, with </w:t>
      </w:r>
      <w:r w:rsidRPr="004C6B24">
        <w:t>significant</w:t>
      </w:r>
      <w:r>
        <w:t xml:space="preserve"> implications for society and </w:t>
      </w:r>
      <w:r w:rsidR="00E642E9">
        <w:t>for</w:t>
      </w:r>
      <w:r>
        <w:t xml:space="preserve"> government policy and finances. </w:t>
      </w:r>
      <w:r w:rsidR="00361327">
        <w:t>N</w:t>
      </w:r>
      <w:r w:rsidR="00C9003B">
        <w:t xml:space="preserve">otable </w:t>
      </w:r>
      <w:r w:rsidR="001C7CF3">
        <w:t>examples</w:t>
      </w:r>
      <w:r w:rsidR="009B3A2A">
        <w:t xml:space="preserve"> include</w:t>
      </w:r>
      <w:r w:rsidR="001A5680">
        <w:t xml:space="preserve"> the</w:t>
      </w:r>
      <w:r>
        <w:t xml:space="preserve"> </w:t>
      </w:r>
      <w:r w:rsidR="009B3A2A">
        <w:t>various phases of the</w:t>
      </w:r>
      <w:r>
        <w:t xml:space="preserve"> mining boom</w:t>
      </w:r>
      <w:r w:rsidR="00E616B8">
        <w:t xml:space="preserve">, </w:t>
      </w:r>
      <w:r w:rsidR="006A4056">
        <w:t>opening up the economy to the world</w:t>
      </w:r>
      <w:r w:rsidR="00785A21">
        <w:t xml:space="preserve"> </w:t>
      </w:r>
      <w:r w:rsidR="00361327" w:rsidRPr="00E54EEC">
        <w:t xml:space="preserve">and </w:t>
      </w:r>
      <w:r w:rsidR="00956226">
        <w:t xml:space="preserve">the </w:t>
      </w:r>
      <w:r w:rsidR="00361327">
        <w:t xml:space="preserve">advent of </w:t>
      </w:r>
      <w:r>
        <w:t>information and computer technology.</w:t>
      </w:r>
      <w:r w:rsidR="002C3C8A">
        <w:t xml:space="preserve"> </w:t>
      </w:r>
      <w:r w:rsidR="00052292">
        <w:t xml:space="preserve">Other ongoing changes, </w:t>
      </w:r>
      <w:r w:rsidR="0012696C">
        <w:t>such as demographic ageing and growth</w:t>
      </w:r>
      <w:r w:rsidR="002B4F2F">
        <w:t xml:space="preserve"> of the Chinese and </w:t>
      </w:r>
      <w:r w:rsidR="00163C9C">
        <w:t>Indian economies,</w:t>
      </w:r>
      <w:r w:rsidR="00BC096C">
        <w:t xml:space="preserve"> </w:t>
      </w:r>
      <w:r w:rsidR="00163C9C">
        <w:t>will continue to im</w:t>
      </w:r>
      <w:r w:rsidR="00DA00C3">
        <w:t>pact over the coming decade.</w:t>
      </w:r>
      <w:r w:rsidR="002C3C8A">
        <w:t xml:space="preserve"> </w:t>
      </w:r>
      <w:r w:rsidR="00B9117B">
        <w:t xml:space="preserve">Some of </w:t>
      </w:r>
      <w:r w:rsidR="005D0F2F">
        <w:t>t</w:t>
      </w:r>
      <w:r w:rsidR="002C3C8A">
        <w:t>hese have been the focus of Statement</w:t>
      </w:r>
      <w:r w:rsidR="002C42AB">
        <w:t> </w:t>
      </w:r>
      <w:r w:rsidR="002C3C8A">
        <w:t>4 in several previous budgets.</w:t>
      </w:r>
      <w:r w:rsidR="00C21EEC">
        <w:rPr>
          <w:rStyle w:val="FootnoteReference"/>
        </w:rPr>
        <w:footnoteReference w:id="2"/>
      </w:r>
      <w:r w:rsidR="00906A53">
        <w:t xml:space="preserve"> </w:t>
      </w:r>
    </w:p>
    <w:p w14:paraId="3952ADB5" w14:textId="06B249FA" w:rsidR="00D5214E" w:rsidRDefault="00F27FEA" w:rsidP="0065009B">
      <w:r>
        <w:t>T</w:t>
      </w:r>
      <w:r w:rsidR="00D5214E" w:rsidRPr="00E54EEC">
        <w:t>his</w:t>
      </w:r>
      <w:r w:rsidR="00D5214E">
        <w:t xml:space="preserve"> statement focuses on </w:t>
      </w:r>
      <w:r w:rsidR="009C6FC1">
        <w:t xml:space="preserve">a further </w:t>
      </w:r>
      <w:r w:rsidR="00D94DAB">
        <w:t>3</w:t>
      </w:r>
      <w:r w:rsidR="00D5214E">
        <w:t xml:space="preserve"> </w:t>
      </w:r>
      <w:r w:rsidR="00D5214E" w:rsidRPr="004C6B24">
        <w:t xml:space="preserve">structural shifts </w:t>
      </w:r>
      <w:r w:rsidR="007C38D6">
        <w:t>that will have a major bearing on our economic performance</w:t>
      </w:r>
      <w:r w:rsidR="007C38D6" w:rsidRPr="004C6B24" w:rsidDel="007C38D6">
        <w:t xml:space="preserve"> </w:t>
      </w:r>
      <w:r w:rsidR="00D5214E" w:rsidRPr="004C6B24">
        <w:t>over the next decade</w:t>
      </w:r>
      <w:r w:rsidR="00E9584B">
        <w:t xml:space="preserve"> and beyond</w:t>
      </w:r>
      <w:r w:rsidR="00B71357">
        <w:t xml:space="preserve">: the growing care </w:t>
      </w:r>
      <w:r w:rsidR="007C38D6">
        <w:t>and support</w:t>
      </w:r>
      <w:r w:rsidR="00B71357">
        <w:t xml:space="preserve"> economy; our expanding use of data and digital technology; and climate change and the </w:t>
      </w:r>
      <w:r w:rsidR="00E972E5">
        <w:t>net</w:t>
      </w:r>
      <w:r w:rsidR="00570DA2">
        <w:noBreakHyphen/>
      </w:r>
      <w:r w:rsidR="00E972E5">
        <w:t>zero transformation</w:t>
      </w:r>
      <w:r w:rsidR="00B71357">
        <w:t>.</w:t>
      </w:r>
      <w:r w:rsidR="00EE4F5A">
        <w:t xml:space="preserve"> </w:t>
      </w:r>
      <w:r>
        <w:t xml:space="preserve">Each of these </w:t>
      </w:r>
      <w:r w:rsidR="005A1A63">
        <w:t xml:space="preserve">shifts are interconnected </w:t>
      </w:r>
      <w:r w:rsidR="00F840A2">
        <w:t>and may also be shaped by other shifts such as changing demand for goods and services or the uncertain geopolitical environment.</w:t>
      </w:r>
      <w:r w:rsidR="005A1A63">
        <w:t xml:space="preserve"> </w:t>
      </w:r>
      <w:r w:rsidR="00023996">
        <w:t>H</w:t>
      </w:r>
      <w:r w:rsidR="00627244">
        <w:t xml:space="preserve">ow </w:t>
      </w:r>
      <w:r w:rsidR="00023996">
        <w:t xml:space="preserve">Australia responds to these </w:t>
      </w:r>
      <w:r w:rsidR="005151B9">
        <w:t>change</w:t>
      </w:r>
      <w:r w:rsidR="00412B3C" w:rsidRPr="00E54EEC">
        <w:t>s</w:t>
      </w:r>
      <w:r w:rsidR="00412B3C">
        <w:t xml:space="preserve"> </w:t>
      </w:r>
      <w:r w:rsidR="00835EED">
        <w:t>will</w:t>
      </w:r>
      <w:r w:rsidR="002806AB">
        <w:t xml:space="preserve"> be central</w:t>
      </w:r>
      <w:r w:rsidR="00412B3C">
        <w:t xml:space="preserve"> to </w:t>
      </w:r>
      <w:r w:rsidR="00982CE5">
        <w:t>growth prospects and opp</w:t>
      </w:r>
      <w:r w:rsidR="00EB6DB1">
        <w:t>ortuni</w:t>
      </w:r>
      <w:r w:rsidR="00BE171B">
        <w:t>ties more broadly in the years to come</w:t>
      </w:r>
      <w:r w:rsidR="008F107A">
        <w:t xml:space="preserve">. </w:t>
      </w:r>
    </w:p>
    <w:p w14:paraId="5055D316" w14:textId="681D72FD" w:rsidR="00BF000F" w:rsidRDefault="00BF000F" w:rsidP="0065009B">
      <w:r>
        <w:t>The continued</w:t>
      </w:r>
      <w:r w:rsidR="006668DE">
        <w:t xml:space="preserve"> rapid</w:t>
      </w:r>
      <w:r>
        <w:t xml:space="preserve"> growth in the care </w:t>
      </w:r>
      <w:r w:rsidR="00C208F8">
        <w:t xml:space="preserve">and support </w:t>
      </w:r>
      <w:r>
        <w:t xml:space="preserve">economy reflects many underlying factors. As the population ages, demand for health and aged care </w:t>
      </w:r>
      <w:r w:rsidR="00885140">
        <w:t>increases</w:t>
      </w:r>
      <w:r>
        <w:t xml:space="preserve">. </w:t>
      </w:r>
      <w:r w:rsidR="00E13B4D">
        <w:t>T</w:t>
      </w:r>
      <w:r>
        <w:t>he steady expansion of women</w:t>
      </w:r>
      <w:r w:rsidR="00570DA2">
        <w:t>’</w:t>
      </w:r>
      <w:r>
        <w:t xml:space="preserve">s </w:t>
      </w:r>
      <w:r w:rsidR="00E13B4D">
        <w:t xml:space="preserve">workforce </w:t>
      </w:r>
      <w:r>
        <w:t xml:space="preserve">participation has </w:t>
      </w:r>
      <w:r w:rsidR="008F670B">
        <w:t>led to a shift away from unpaid care provision</w:t>
      </w:r>
      <w:r w:rsidR="008D3383">
        <w:t>,</w:t>
      </w:r>
      <w:r w:rsidR="008F670B">
        <w:t xml:space="preserve"> towards </w:t>
      </w:r>
      <w:r>
        <w:t>formal care</w:t>
      </w:r>
      <w:r w:rsidR="003C1519">
        <w:t xml:space="preserve"> arrangements</w:t>
      </w:r>
      <w:r w:rsidR="00A963BD">
        <w:t>, including for children and ageing parents</w:t>
      </w:r>
      <w:r w:rsidRPr="00300FD4">
        <w:t>.</w:t>
      </w:r>
      <w:r w:rsidR="00EF6835">
        <w:t xml:space="preserve"> </w:t>
      </w:r>
      <w:r w:rsidR="00A963BD">
        <w:t>S</w:t>
      </w:r>
      <w:r w:rsidR="00EF6835">
        <w:t xml:space="preserve">tandards of care have </w:t>
      </w:r>
      <w:r w:rsidR="00A963BD">
        <w:t xml:space="preserve">also </w:t>
      </w:r>
      <w:r w:rsidR="00EF6835">
        <w:t xml:space="preserve">increased in </w:t>
      </w:r>
      <w:r w:rsidR="00BA36EE">
        <w:t>response to rising community expectations</w:t>
      </w:r>
      <w:r w:rsidR="00E54E77">
        <w:t xml:space="preserve">. </w:t>
      </w:r>
      <w:r w:rsidR="005736DD">
        <w:t>These trends are resulting in</w:t>
      </w:r>
      <w:r w:rsidR="007E4AFB">
        <w:t xml:space="preserve"> increasing</w:t>
      </w:r>
      <w:r w:rsidR="00A55377">
        <w:t xml:space="preserve"> </w:t>
      </w:r>
      <w:r w:rsidR="00492865">
        <w:t>fiscal pressures</w:t>
      </w:r>
      <w:r w:rsidR="007C2574">
        <w:t>,</w:t>
      </w:r>
      <w:r w:rsidR="00492865">
        <w:t xml:space="preserve"> and</w:t>
      </w:r>
      <w:r w:rsidR="00A55377">
        <w:t xml:space="preserve"> </w:t>
      </w:r>
      <w:r w:rsidR="00B843A4">
        <w:t>wages and conditions have remained a concern</w:t>
      </w:r>
      <w:r w:rsidR="00DB2434">
        <w:t xml:space="preserve"> for those in the sector</w:t>
      </w:r>
      <w:r w:rsidR="00EF6835">
        <w:t xml:space="preserve">. </w:t>
      </w:r>
      <w:r w:rsidR="000974EA">
        <w:t xml:space="preserve">As the care </w:t>
      </w:r>
      <w:r w:rsidR="00C208F8">
        <w:t xml:space="preserve">and support </w:t>
      </w:r>
      <w:r w:rsidR="000974EA">
        <w:t>economy continues to grow, so too will the macroeconomic importance of workforce and productivity challenges in the sector.</w:t>
      </w:r>
    </w:p>
    <w:p w14:paraId="6F883C73" w14:textId="686935EF" w:rsidR="00E4633D" w:rsidRDefault="00312E02" w:rsidP="0065009B">
      <w:r>
        <w:t>D</w:t>
      </w:r>
      <w:r w:rsidR="00C43817">
        <w:t>ata and digital technologies</w:t>
      </w:r>
      <w:r>
        <w:t xml:space="preserve"> are</w:t>
      </w:r>
      <w:r w:rsidR="00C43817">
        <w:t xml:space="preserve"> continuing to reshape society and, with it, the economy.</w:t>
      </w:r>
      <w:r w:rsidR="00B63F43">
        <w:t xml:space="preserve"> </w:t>
      </w:r>
      <w:r w:rsidR="002F4498">
        <w:t>Since the Industrial Revolution, persistent</w:t>
      </w:r>
      <w:r w:rsidR="000B5EFB">
        <w:t xml:space="preserve"> waves of t</w:t>
      </w:r>
      <w:r w:rsidR="0044727C">
        <w:t>echnological change ha</w:t>
      </w:r>
      <w:r w:rsidR="000B5EFB">
        <w:t>ve</w:t>
      </w:r>
      <w:r w:rsidR="0044727C">
        <w:t xml:space="preserve"> </w:t>
      </w:r>
      <w:r w:rsidR="002F4498">
        <w:t xml:space="preserve">driven </w:t>
      </w:r>
      <w:r w:rsidR="00BD52D0">
        <w:t xml:space="preserve">phenomenal </w:t>
      </w:r>
      <w:r w:rsidR="006E36F2">
        <w:t xml:space="preserve">growth </w:t>
      </w:r>
      <w:r w:rsidR="00BD52D0">
        <w:t>in</w:t>
      </w:r>
      <w:r w:rsidR="00ED39EB">
        <w:t xml:space="preserve"> living standards</w:t>
      </w:r>
      <w:r w:rsidR="00130A08">
        <w:t xml:space="preserve">, </w:t>
      </w:r>
      <w:r w:rsidR="00712F6D">
        <w:t>with</w:t>
      </w:r>
      <w:r w:rsidR="00130A08">
        <w:t xml:space="preserve"> the workforce shift</w:t>
      </w:r>
      <w:r w:rsidR="000A52DB">
        <w:t>ing</w:t>
      </w:r>
      <w:r w:rsidR="00130A08">
        <w:t xml:space="preserve"> into higher productivity</w:t>
      </w:r>
      <w:r w:rsidR="001F6CB3">
        <w:t xml:space="preserve"> and</w:t>
      </w:r>
      <w:r w:rsidR="00130A08">
        <w:t xml:space="preserve"> higher wage jobs.</w:t>
      </w:r>
      <w:r w:rsidR="00F12407">
        <w:t xml:space="preserve"> </w:t>
      </w:r>
      <w:r w:rsidR="00EB79A4">
        <w:t xml:space="preserve">But these benefits have not always been shared equally across society. </w:t>
      </w:r>
      <w:r w:rsidR="00286F0E">
        <w:t xml:space="preserve">Ensuring Australia has the right </w:t>
      </w:r>
      <w:r w:rsidR="007625A2">
        <w:t>policy settings</w:t>
      </w:r>
      <w:r w:rsidR="00760426">
        <w:t xml:space="preserve"> in place to harness the benefits of this latest wave of technological change </w:t>
      </w:r>
      <w:r w:rsidR="001366A7">
        <w:t>and create more opportunities for Australians</w:t>
      </w:r>
      <w:r w:rsidR="00760426">
        <w:t xml:space="preserve"> is critical.</w:t>
      </w:r>
      <w:r w:rsidR="007625A2">
        <w:t xml:space="preserve"> </w:t>
      </w:r>
      <w:r w:rsidR="00AF1705">
        <w:t xml:space="preserve">This includes putting the right enabling infrastructure in place, building responsive </w:t>
      </w:r>
      <w:r w:rsidR="00F55B81">
        <w:t xml:space="preserve">education and </w:t>
      </w:r>
      <w:r w:rsidR="00AF1705">
        <w:t>skills system</w:t>
      </w:r>
      <w:r w:rsidR="00F55B81">
        <w:t>s</w:t>
      </w:r>
      <w:r w:rsidR="00AF1705">
        <w:t xml:space="preserve">, and implementing regulation that protects consumers, while delivering dynamic and competitive markets. </w:t>
      </w:r>
    </w:p>
    <w:p w14:paraId="4D671B48" w14:textId="15A02DB1" w:rsidR="00567959" w:rsidRDefault="007C7B29" w:rsidP="0065009B">
      <w:r w:rsidRPr="00F92E08">
        <w:t>C</w:t>
      </w:r>
      <w:r w:rsidR="0045274A" w:rsidRPr="00F92E08">
        <w:t>limate</w:t>
      </w:r>
      <w:r w:rsidR="00A53EA5" w:rsidRPr="00F92E08">
        <w:t xml:space="preserve"> change and the </w:t>
      </w:r>
      <w:r w:rsidR="00353030" w:rsidRPr="00F92E08">
        <w:t>net</w:t>
      </w:r>
      <w:r w:rsidR="00570DA2">
        <w:noBreakHyphen/>
      </w:r>
      <w:r w:rsidR="00353030" w:rsidRPr="00F92E08">
        <w:t>zero transformation</w:t>
      </w:r>
      <w:r w:rsidR="0045274A" w:rsidRPr="00F92E08">
        <w:t xml:space="preserve"> </w:t>
      </w:r>
      <w:r w:rsidR="00D3175B" w:rsidRPr="00F92E08">
        <w:t xml:space="preserve">will affect all aspects of our economy and our society over the coming decades, bringing enormous </w:t>
      </w:r>
      <w:r w:rsidR="00A53EA5" w:rsidRPr="00F92E08">
        <w:t>challenges and opportunities.</w:t>
      </w:r>
      <w:r w:rsidR="00C25564" w:rsidRPr="00F92E08">
        <w:t xml:space="preserve"> The </w:t>
      </w:r>
      <w:r w:rsidR="00E44044" w:rsidRPr="00F92E08">
        <w:t>consequences of rising temperatures are already being felt</w:t>
      </w:r>
      <w:r w:rsidR="0091040E" w:rsidRPr="00F92E08">
        <w:t xml:space="preserve"> across Australia through the </w:t>
      </w:r>
      <w:r w:rsidR="002738CC" w:rsidRPr="00F92E08">
        <w:t xml:space="preserve">increasing frequency and </w:t>
      </w:r>
      <w:r w:rsidR="00B25EA5" w:rsidRPr="00F92E08">
        <w:t xml:space="preserve">severity of </w:t>
      </w:r>
      <w:r w:rsidR="00910DC0" w:rsidRPr="00F92E08">
        <w:t>extreme weather events</w:t>
      </w:r>
      <w:r w:rsidR="0091040E" w:rsidRPr="00F92E08">
        <w:t xml:space="preserve">. </w:t>
      </w:r>
      <w:r w:rsidR="00331A7C" w:rsidRPr="00F92E08">
        <w:t>Necessary g</w:t>
      </w:r>
      <w:r w:rsidR="0091040E" w:rsidRPr="00F92E08">
        <w:t xml:space="preserve">lobal </w:t>
      </w:r>
      <w:r w:rsidR="00331A7C" w:rsidRPr="00F92E08">
        <w:t xml:space="preserve">and domestic </w:t>
      </w:r>
      <w:r w:rsidR="0091040E" w:rsidRPr="00F92E08">
        <w:t xml:space="preserve">action on emissions reduction will </w:t>
      </w:r>
      <w:r w:rsidR="001F1CF1" w:rsidRPr="00F92E08">
        <w:t>drive significant changes in the structure of the global economy, requiring</w:t>
      </w:r>
      <w:r w:rsidR="00331A7C" w:rsidRPr="00F92E08">
        <w:t xml:space="preserve"> </w:t>
      </w:r>
      <w:r w:rsidR="0058213E" w:rsidRPr="00F92E08">
        <w:t xml:space="preserve">huge </w:t>
      </w:r>
      <w:r w:rsidR="00331A7C" w:rsidRPr="00F92E08">
        <w:t xml:space="preserve">capital investment and </w:t>
      </w:r>
      <w:r w:rsidR="002A7963" w:rsidRPr="00F92E08">
        <w:t xml:space="preserve">significant </w:t>
      </w:r>
      <w:r w:rsidR="00331A7C" w:rsidRPr="00F92E08">
        <w:t xml:space="preserve">workforce </w:t>
      </w:r>
      <w:r w:rsidR="009B7962" w:rsidRPr="00F92E08">
        <w:t>adaptation</w:t>
      </w:r>
      <w:r w:rsidR="0058213E" w:rsidRPr="00F92E08">
        <w:t xml:space="preserve">. </w:t>
      </w:r>
      <w:r w:rsidR="00547F06" w:rsidRPr="00F92E08">
        <w:lastRenderedPageBreak/>
        <w:t>Australia</w:t>
      </w:r>
      <w:r w:rsidR="00570DA2">
        <w:t>’</w:t>
      </w:r>
      <w:r w:rsidR="0073736D" w:rsidRPr="00F92E08">
        <w:t>s skilled workforce</w:t>
      </w:r>
      <w:r w:rsidR="00E829C8" w:rsidRPr="00F92E08">
        <w:t>,</w:t>
      </w:r>
      <w:r w:rsidR="0000548E" w:rsidRPr="00F92E08">
        <w:t xml:space="preserve"> and</w:t>
      </w:r>
      <w:r w:rsidR="00E829C8" w:rsidRPr="00F92E08">
        <w:t xml:space="preserve"> </w:t>
      </w:r>
      <w:r w:rsidR="00547F06" w:rsidRPr="00F92E08">
        <w:t>natural endowments of renewable energy and the minerals critical for decarbonisation</w:t>
      </w:r>
      <w:r w:rsidR="00230403" w:rsidRPr="00F92E08">
        <w:t xml:space="preserve"> </w:t>
      </w:r>
      <w:r w:rsidR="0000548E" w:rsidRPr="00F92E08">
        <w:t>means our economy is well placed to prosper in a net</w:t>
      </w:r>
      <w:r w:rsidR="00570DA2">
        <w:noBreakHyphen/>
      </w:r>
      <w:r w:rsidR="0000548E" w:rsidRPr="00F92E08">
        <w:t>zero future</w:t>
      </w:r>
      <w:r w:rsidR="00547F06" w:rsidRPr="00F92E08">
        <w:t>.</w:t>
      </w:r>
      <w:r w:rsidR="00FD41A6" w:rsidRPr="00F92E08">
        <w:t xml:space="preserve"> </w:t>
      </w:r>
      <w:r w:rsidR="002B41B9" w:rsidRPr="00F92E08">
        <w:t xml:space="preserve">However, significant </w:t>
      </w:r>
      <w:r w:rsidR="00DC2A9C" w:rsidRPr="00F92E08">
        <w:t>coordination will be required to ensure these</w:t>
      </w:r>
      <w:r w:rsidR="00367447" w:rsidRPr="00F92E08">
        <w:t xml:space="preserve"> growth</w:t>
      </w:r>
      <w:r w:rsidR="00DC2A9C" w:rsidRPr="00F92E08">
        <w:t xml:space="preserve"> opportunities are realised, and that workers, communities and industries benefit from a smooth transformation.</w:t>
      </w:r>
    </w:p>
    <w:p w14:paraId="1F9A412E" w14:textId="5D3FEE89" w:rsidR="00BE24B9" w:rsidRPr="00601E0B" w:rsidRDefault="00896C61" w:rsidP="0065009B">
      <w:r>
        <w:t>G</w:t>
      </w:r>
      <w:r w:rsidR="00180B76">
        <w:t xml:space="preserve">overnments </w:t>
      </w:r>
      <w:r w:rsidR="00B70F18">
        <w:t>have a clear</w:t>
      </w:r>
      <w:r w:rsidR="00180B76">
        <w:t xml:space="preserve"> role</w:t>
      </w:r>
      <w:r w:rsidR="00A5404E">
        <w:t xml:space="preserve"> to play in</w:t>
      </w:r>
      <w:r w:rsidR="00180B76">
        <w:t xml:space="preserve"> provid</w:t>
      </w:r>
      <w:r w:rsidR="00227788">
        <w:t>ing</w:t>
      </w:r>
      <w:r w:rsidR="00180B76">
        <w:t xml:space="preserve"> a </w:t>
      </w:r>
      <w:r w:rsidR="00A5404E">
        <w:t xml:space="preserve">stable and </w:t>
      </w:r>
      <w:r w:rsidR="00B3237D">
        <w:t>supportive</w:t>
      </w:r>
      <w:r w:rsidR="009B42A8">
        <w:t xml:space="preserve"> </w:t>
      </w:r>
      <w:r w:rsidR="00180B76">
        <w:t>policy environment that allow</w:t>
      </w:r>
      <w:r w:rsidR="008275B1">
        <w:t>s</w:t>
      </w:r>
      <w:r w:rsidR="00180B76">
        <w:t xml:space="preserve"> individuals</w:t>
      </w:r>
      <w:r w:rsidR="00E20D86">
        <w:t xml:space="preserve">, </w:t>
      </w:r>
      <w:r w:rsidR="007D3C62">
        <w:t>communities</w:t>
      </w:r>
      <w:r w:rsidR="00180B76">
        <w:t xml:space="preserve"> and </w:t>
      </w:r>
      <w:r w:rsidR="00A5404E">
        <w:t>businesses</w:t>
      </w:r>
      <w:r w:rsidR="00180B76">
        <w:t xml:space="preserve"> to adapt and prosper</w:t>
      </w:r>
      <w:r>
        <w:t xml:space="preserve"> in the face of </w:t>
      </w:r>
      <w:r w:rsidR="0078348E">
        <w:t xml:space="preserve">these </w:t>
      </w:r>
      <w:r>
        <w:t>change</w:t>
      </w:r>
      <w:r w:rsidR="0078348E">
        <w:t>s</w:t>
      </w:r>
      <w:r w:rsidR="00180B76">
        <w:t xml:space="preserve">. </w:t>
      </w:r>
      <w:r w:rsidR="00CB1EFB">
        <w:t>E</w:t>
      </w:r>
      <w:r w:rsidR="00180B76">
        <w:t>nsuring we have well</w:t>
      </w:r>
      <w:r w:rsidR="00570DA2">
        <w:noBreakHyphen/>
      </w:r>
      <w:r w:rsidR="00180B76">
        <w:t xml:space="preserve">functioning education, training and labour market systems </w:t>
      </w:r>
      <w:r w:rsidR="00CB1EFB">
        <w:t xml:space="preserve">will </w:t>
      </w:r>
      <w:r w:rsidR="00180B76">
        <w:t xml:space="preserve">allow all Australians to make the most of their potential. </w:t>
      </w:r>
      <w:r w:rsidR="00F37B78">
        <w:t>In many instances</w:t>
      </w:r>
      <w:r w:rsidR="00B01B21">
        <w:t>,</w:t>
      </w:r>
      <w:r w:rsidR="00F37B78">
        <w:t xml:space="preserve"> m</w:t>
      </w:r>
      <w:r w:rsidR="00C77A31">
        <w:t>ore</w:t>
      </w:r>
      <w:r w:rsidR="00180B76">
        <w:t xml:space="preserve"> targeted responses are also warranted.</w:t>
      </w:r>
      <w:r w:rsidR="00174E8B">
        <w:t xml:space="preserve"> </w:t>
      </w:r>
      <w:r w:rsidR="00BE24B9">
        <w:t>C</w:t>
      </w:r>
      <w:r w:rsidR="00DE3CF3">
        <w:t>lear p</w:t>
      </w:r>
      <w:r w:rsidR="00AB72F2">
        <w:t>olicy leadership</w:t>
      </w:r>
      <w:r w:rsidR="00BB7405">
        <w:t xml:space="preserve"> and </w:t>
      </w:r>
      <w:r w:rsidR="003D2083">
        <w:t>c</w:t>
      </w:r>
      <w:r w:rsidR="00BE24B9">
        <w:t>areful policy design</w:t>
      </w:r>
      <w:r w:rsidR="00BB7405">
        <w:t xml:space="preserve"> </w:t>
      </w:r>
      <w:r w:rsidR="00E554D3">
        <w:t xml:space="preserve">will ensure </w:t>
      </w:r>
      <w:r w:rsidR="00B5787D">
        <w:t>these interventions are</w:t>
      </w:r>
      <w:r w:rsidR="00BE24B9">
        <w:t xml:space="preserve"> efficient </w:t>
      </w:r>
      <w:r w:rsidR="00BC4F3D">
        <w:t>and effective</w:t>
      </w:r>
      <w:r w:rsidR="00E871F5">
        <w:t xml:space="preserve"> and </w:t>
      </w:r>
      <w:r w:rsidR="00BE24B9">
        <w:t xml:space="preserve">allow market participants to plan with more confidence. Fostering dynamic and competitive markets, supported by necessary investments in enabling public infrastructure, such as digital connectivity, can also help spread opportunity. Finally, the different distributional impacts of these changes </w:t>
      </w:r>
      <w:r w:rsidR="00CB1EFB">
        <w:t xml:space="preserve">mean there is </w:t>
      </w:r>
      <w:r w:rsidR="00D14AC6">
        <w:t>a</w:t>
      </w:r>
      <w:r w:rsidR="00B85CA0">
        <w:t>n important</w:t>
      </w:r>
      <w:r w:rsidR="00D14AC6">
        <w:t xml:space="preserve"> role for </w:t>
      </w:r>
      <w:r w:rsidR="00BE24B9">
        <w:t>tailor</w:t>
      </w:r>
      <w:r w:rsidR="00D14AC6">
        <w:t>ed</w:t>
      </w:r>
      <w:r w:rsidR="00BE24B9">
        <w:t xml:space="preserve"> support to individuals and communities to assist with the transitions.</w:t>
      </w:r>
      <w:r w:rsidR="00BE24B9" w:rsidRPr="00CB733E">
        <w:t xml:space="preserve"> </w:t>
      </w:r>
    </w:p>
    <w:p w14:paraId="006A58CC" w14:textId="749A53B6" w:rsidR="003F0B35" w:rsidRPr="00601E0B" w:rsidRDefault="003F0B35" w:rsidP="0065009B">
      <w:r>
        <w:t xml:space="preserve">Getting the policy settings right can also </w:t>
      </w:r>
      <w:r w:rsidR="007B61C3">
        <w:t>give rise to</w:t>
      </w:r>
      <w:r w:rsidR="003244BA">
        <w:t xml:space="preserve"> </w:t>
      </w:r>
      <w:r>
        <w:t xml:space="preserve">benefits </w:t>
      </w:r>
      <w:r w:rsidR="003244BA">
        <w:t>at the intersection</w:t>
      </w:r>
      <w:r>
        <w:t xml:space="preserve"> of these structural shifts. For example, </w:t>
      </w:r>
      <w:r w:rsidR="0031372F">
        <w:t xml:space="preserve">better </w:t>
      </w:r>
      <w:r>
        <w:t xml:space="preserve">harnessing data and digital </w:t>
      </w:r>
      <w:r w:rsidR="0031372F">
        <w:t xml:space="preserve">technologies </w:t>
      </w:r>
      <w:r>
        <w:t xml:space="preserve">can help meet </w:t>
      </w:r>
      <w:r w:rsidR="0031372F">
        <w:t xml:space="preserve">growing </w:t>
      </w:r>
      <w:r>
        <w:t xml:space="preserve">demand for </w:t>
      </w:r>
      <w:r w:rsidR="0031372F">
        <w:t>high</w:t>
      </w:r>
      <w:r>
        <w:t xml:space="preserve"> quality care and support services. Providing certainty for the net zero transformation can also encourage greater private investment in new technologies that </w:t>
      </w:r>
      <w:r w:rsidR="00344F79">
        <w:t>will</w:t>
      </w:r>
      <w:r>
        <w:t xml:space="preserve"> help Australia achieve its emission</w:t>
      </w:r>
      <w:r w:rsidR="00027435">
        <w:t>s</w:t>
      </w:r>
      <w:r>
        <w:t xml:space="preserve"> reduction targets in the most efficient way.</w:t>
      </w:r>
    </w:p>
    <w:p w14:paraId="7BC34EF5" w14:textId="1D12C8FB" w:rsidR="00BE24B9" w:rsidRPr="00601E0B" w:rsidRDefault="00BE24B9" w:rsidP="0065009B">
      <w:r>
        <w:t xml:space="preserve">These major structural shifts in the Australian economy are occurring at a time when the global environment is becoming more contested and fragmented (Box 4.1). </w:t>
      </w:r>
      <w:r w:rsidRPr="00CB733E">
        <w:t>Russia</w:t>
      </w:r>
      <w:r w:rsidR="00570DA2">
        <w:t>’</w:t>
      </w:r>
      <w:r w:rsidRPr="00CB733E">
        <w:t xml:space="preserve">s invasion of Ukraine has raised geopolitical risk levels </w:t>
      </w:r>
      <w:r>
        <w:t>and</w:t>
      </w:r>
      <w:r w:rsidRPr="00CB733E">
        <w:t xml:space="preserve"> strategic competition </w:t>
      </w:r>
      <w:r w:rsidR="0008378A">
        <w:t>in the Indo</w:t>
      </w:r>
      <w:r w:rsidR="00570DA2">
        <w:noBreakHyphen/>
      </w:r>
      <w:r w:rsidR="0008378A">
        <w:t>Pacific</w:t>
      </w:r>
      <w:r w:rsidRPr="00CB733E">
        <w:t xml:space="preserve"> </w:t>
      </w:r>
      <w:r>
        <w:t>is intensifying</w:t>
      </w:r>
      <w:r w:rsidRPr="00CB733E">
        <w:t xml:space="preserve">. </w:t>
      </w:r>
      <w:r>
        <w:t>Rising g</w:t>
      </w:r>
      <w:r w:rsidRPr="00CB733E">
        <w:t xml:space="preserve">eopolitical </w:t>
      </w:r>
      <w:r>
        <w:t>tensions</w:t>
      </w:r>
      <w:r w:rsidRPr="00CB733E">
        <w:t xml:space="preserve"> </w:t>
      </w:r>
      <w:r>
        <w:t>will complicate the climate and digital trans</w:t>
      </w:r>
      <w:r w:rsidR="004C41D1">
        <w:t>formation</w:t>
      </w:r>
      <w:r>
        <w:t xml:space="preserve">, </w:t>
      </w:r>
      <w:r w:rsidRPr="00CB733E">
        <w:t>affect trade and investment flows</w:t>
      </w:r>
      <w:r w:rsidR="00C311FB">
        <w:t>,</w:t>
      </w:r>
      <w:r w:rsidRPr="00CB733E">
        <w:t xml:space="preserve"> and </w:t>
      </w:r>
      <w:r w:rsidR="00D326C7">
        <w:t>make</w:t>
      </w:r>
      <w:r>
        <w:t xml:space="preserve"> unpredictable shocks</w:t>
      </w:r>
      <w:r w:rsidR="00A06990">
        <w:t xml:space="preserve"> more likely</w:t>
      </w:r>
      <w:r w:rsidRPr="00CB733E">
        <w:t>. Th</w:t>
      </w:r>
      <w:r>
        <w:t xml:space="preserve">is makes it even more critical to manage these </w:t>
      </w:r>
      <w:r w:rsidR="004C41D1">
        <w:t>shift</w:t>
      </w:r>
      <w:r>
        <w:t xml:space="preserve">s well to support future prosperity. </w:t>
      </w:r>
    </w:p>
    <w:tbl>
      <w:tblPr>
        <w:tblStyle w:val="TableGrid"/>
        <w:tblW w:w="0" w:type="auto"/>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A647AC" w14:paraId="2225315D" w14:textId="77777777" w:rsidTr="00A115BF">
        <w:trPr>
          <w:trHeight w:val="994"/>
        </w:trPr>
        <w:tc>
          <w:tcPr>
            <w:tcW w:w="7710" w:type="dxa"/>
            <w:tcBorders>
              <w:top w:val="nil"/>
              <w:left w:val="nil"/>
              <w:bottom w:val="nil"/>
              <w:right w:val="nil"/>
            </w:tcBorders>
            <w:shd w:val="clear" w:color="auto" w:fill="E6F2FF"/>
          </w:tcPr>
          <w:p w14:paraId="5AB85A88" w14:textId="45A5A025" w:rsidR="007C7C9B" w:rsidRPr="00376D01" w:rsidRDefault="007C7C9B" w:rsidP="00B778CB">
            <w:pPr>
              <w:pStyle w:val="BoxHeading"/>
              <w:rPr>
                <w:rFonts w:eastAsia="Arial"/>
              </w:rPr>
            </w:pPr>
            <w:bookmarkStart w:id="1" w:name="_Toc117057000"/>
            <w:bookmarkStart w:id="2" w:name="_Toc117059944"/>
            <w:bookmarkStart w:id="3" w:name="_Toc110848265"/>
            <w:bookmarkStart w:id="4" w:name="_Toc114154968"/>
            <w:r w:rsidRPr="00376D01">
              <w:rPr>
                <w:rFonts w:eastAsia="Arial"/>
              </w:rPr>
              <w:lastRenderedPageBreak/>
              <w:t>Box 4.</w:t>
            </w:r>
            <w:r w:rsidR="00E43B33" w:rsidRPr="00376D01">
              <w:t>1</w:t>
            </w:r>
            <w:r w:rsidRPr="00376D01">
              <w:rPr>
                <w:rFonts w:eastAsia="Arial"/>
              </w:rPr>
              <w:t xml:space="preserve"> Geopolitical risk and fragmentation </w:t>
            </w:r>
          </w:p>
          <w:p w14:paraId="43FE1922" w14:textId="5F3B2B7A" w:rsidR="002E4122" w:rsidRPr="00376D01" w:rsidRDefault="00E45365" w:rsidP="00467597">
            <w:pPr>
              <w:pStyle w:val="BoxText"/>
              <w:rPr>
                <w:rFonts w:eastAsia="Book Antiqua"/>
              </w:rPr>
            </w:pPr>
            <w:r w:rsidRPr="00376D01">
              <w:rPr>
                <w:rFonts w:eastAsia="Book Antiqua"/>
              </w:rPr>
              <w:t>Since the 1980s, the opening of the Australian economy and globalisation ha</w:t>
            </w:r>
            <w:r w:rsidR="009B6EE3" w:rsidRPr="00376D01">
              <w:rPr>
                <w:rFonts w:eastAsia="Book Antiqua"/>
              </w:rPr>
              <w:t>ve</w:t>
            </w:r>
            <w:r w:rsidRPr="00376D01">
              <w:rPr>
                <w:rFonts w:eastAsia="Book Antiqua"/>
              </w:rPr>
              <w:t xml:space="preserve"> given rise to decades of economic growth and increased prosperity for the Australian people. Australia</w:t>
            </w:r>
            <w:r w:rsidR="00570DA2">
              <w:rPr>
                <w:rFonts w:eastAsia="Book Antiqua"/>
              </w:rPr>
              <w:t>’</w:t>
            </w:r>
            <w:r w:rsidRPr="00376D01">
              <w:rPr>
                <w:rFonts w:eastAsia="Book Antiqua"/>
              </w:rPr>
              <w:t>s economy has become more interconnected with the Indo</w:t>
            </w:r>
            <w:r w:rsidR="00570DA2">
              <w:rPr>
                <w:rFonts w:eastAsia="Book Antiqua"/>
              </w:rPr>
              <w:noBreakHyphen/>
            </w:r>
            <w:r w:rsidRPr="00376D01">
              <w:rPr>
                <w:rFonts w:eastAsia="Book Antiqua"/>
              </w:rPr>
              <w:t xml:space="preserve">Pacific and the world. </w:t>
            </w:r>
            <w:r w:rsidR="001A6AED" w:rsidRPr="00376D01">
              <w:rPr>
                <w:rFonts w:eastAsia="Book Antiqua"/>
              </w:rPr>
              <w:t xml:space="preserve">The benefits of deepened </w:t>
            </w:r>
            <w:r w:rsidR="4FA71DE3" w:rsidRPr="00376D01">
              <w:rPr>
                <w:rFonts w:eastAsia="Book Antiqua"/>
              </w:rPr>
              <w:t xml:space="preserve">global economic integration, reduced barriers to trade and investment, and </w:t>
            </w:r>
            <w:r w:rsidR="00A408D6" w:rsidRPr="00376D01">
              <w:rPr>
                <w:rFonts w:eastAsia="Book Antiqua"/>
              </w:rPr>
              <w:t xml:space="preserve">regional </w:t>
            </w:r>
            <w:r w:rsidR="4FA71DE3" w:rsidRPr="00376D01">
              <w:rPr>
                <w:rFonts w:eastAsia="Book Antiqua"/>
              </w:rPr>
              <w:t>stability</w:t>
            </w:r>
            <w:r w:rsidR="00A408D6" w:rsidRPr="00376D01">
              <w:rPr>
                <w:rFonts w:eastAsia="Book Antiqua"/>
              </w:rPr>
              <w:t xml:space="preserve"> continue to pay dividends</w:t>
            </w:r>
            <w:r w:rsidR="151A5959" w:rsidRPr="00376D01">
              <w:rPr>
                <w:rFonts w:eastAsia="Book Antiqua"/>
              </w:rPr>
              <w:t>.</w:t>
            </w:r>
            <w:r w:rsidR="443D6BF7" w:rsidRPr="00376D01">
              <w:rPr>
                <w:rFonts w:eastAsia="Book Antiqua"/>
              </w:rPr>
              <w:t xml:space="preserve"> </w:t>
            </w:r>
          </w:p>
          <w:p w14:paraId="080A71D7" w14:textId="1FD57A39" w:rsidR="002E4122" w:rsidRPr="00376D01" w:rsidRDefault="00444C4A" w:rsidP="00467597">
            <w:pPr>
              <w:pStyle w:val="BoxText"/>
              <w:rPr>
                <w:rFonts w:eastAsia="Book Antiqua"/>
              </w:rPr>
            </w:pPr>
            <w:r w:rsidRPr="00376D01">
              <w:rPr>
                <w:rFonts w:eastAsia="Book Antiqua"/>
              </w:rPr>
              <w:t>However, Australia faces a complex and uncertain global strategic environment. We face challenges to</w:t>
            </w:r>
            <w:r w:rsidR="00CB6D4F" w:rsidRPr="00376D01">
              <w:rPr>
                <w:rFonts w:eastAsia="Book Antiqua"/>
              </w:rPr>
              <w:t xml:space="preserve"> </w:t>
            </w:r>
            <w:r w:rsidR="3F8469E8" w:rsidRPr="00376D01">
              <w:rPr>
                <w:rFonts w:eastAsia="Book Antiqua"/>
              </w:rPr>
              <w:t>supply chain resilience and increased scepticism about the benefits of globalisation. Russia</w:t>
            </w:r>
            <w:r w:rsidR="00570DA2">
              <w:rPr>
                <w:rFonts w:eastAsia="Book Antiqua"/>
              </w:rPr>
              <w:t>’</w:t>
            </w:r>
            <w:r w:rsidR="3F8469E8" w:rsidRPr="00376D01">
              <w:rPr>
                <w:rFonts w:eastAsia="Book Antiqua"/>
              </w:rPr>
              <w:t>s invasion of Ukraine has raised measures of geopolitical risk (Chart 4.1)</w:t>
            </w:r>
            <w:r w:rsidR="00625D56" w:rsidRPr="00376D01">
              <w:rPr>
                <w:rFonts w:eastAsia="Book Antiqua"/>
              </w:rPr>
              <w:t>.</w:t>
            </w:r>
            <w:r w:rsidR="3F8469E8" w:rsidRPr="00376D01">
              <w:rPr>
                <w:rFonts w:eastAsia="Book Antiqua"/>
              </w:rPr>
              <w:t xml:space="preserve"> </w:t>
            </w:r>
            <w:r w:rsidR="00625D56" w:rsidRPr="00376D01">
              <w:rPr>
                <w:rFonts w:eastAsia="Book Antiqua"/>
              </w:rPr>
              <w:t xml:space="preserve">Strategic </w:t>
            </w:r>
            <w:r w:rsidR="3F8469E8" w:rsidRPr="00376D01">
              <w:rPr>
                <w:rFonts w:eastAsia="Book Antiqua"/>
              </w:rPr>
              <w:t xml:space="preserve">competition </w:t>
            </w:r>
            <w:r w:rsidR="008C0411" w:rsidRPr="00376D01">
              <w:rPr>
                <w:rFonts w:eastAsia="Book Antiqua"/>
              </w:rPr>
              <w:t xml:space="preserve">in </w:t>
            </w:r>
            <w:r w:rsidR="3F8469E8" w:rsidRPr="00376D01">
              <w:rPr>
                <w:rFonts w:eastAsia="Book Antiqua"/>
              </w:rPr>
              <w:t xml:space="preserve">the </w:t>
            </w:r>
            <w:r w:rsidR="008C0411" w:rsidRPr="00376D01">
              <w:rPr>
                <w:rFonts w:eastAsia="Book Antiqua"/>
              </w:rPr>
              <w:t>Indo</w:t>
            </w:r>
            <w:r w:rsidR="00570DA2">
              <w:rPr>
                <w:rFonts w:eastAsia="Book Antiqua"/>
              </w:rPr>
              <w:noBreakHyphen/>
            </w:r>
            <w:r w:rsidR="008C0411" w:rsidRPr="00376D01">
              <w:rPr>
                <w:rFonts w:eastAsia="Book Antiqua"/>
              </w:rPr>
              <w:t>Pacific</w:t>
            </w:r>
            <w:r w:rsidR="3F8469E8" w:rsidRPr="00376D01">
              <w:rPr>
                <w:rFonts w:eastAsia="Book Antiqua"/>
              </w:rPr>
              <w:t xml:space="preserve"> has intensified.</w:t>
            </w:r>
          </w:p>
          <w:p w14:paraId="13BDEDDF" w14:textId="385230E3" w:rsidR="007C7C9B" w:rsidRPr="00376D01" w:rsidRDefault="00625D56" w:rsidP="00467597">
            <w:pPr>
              <w:pStyle w:val="BoxText"/>
              <w:rPr>
                <w:rFonts w:eastAsia="Book Antiqua"/>
              </w:rPr>
            </w:pPr>
            <w:r w:rsidRPr="00376D01">
              <w:rPr>
                <w:rFonts w:eastAsia="Book Antiqua"/>
              </w:rPr>
              <w:t>These</w:t>
            </w:r>
            <w:r w:rsidR="007C7C9B" w:rsidRPr="00376D01">
              <w:rPr>
                <w:rFonts w:eastAsia="Book Antiqua"/>
              </w:rPr>
              <w:t xml:space="preserve"> tensions </w:t>
            </w:r>
            <w:r w:rsidR="380BDDCC" w:rsidRPr="00376D01">
              <w:rPr>
                <w:rFonts w:eastAsia="Book Antiqua"/>
              </w:rPr>
              <w:t>pose</w:t>
            </w:r>
            <w:r w:rsidR="007C7C9B" w:rsidRPr="00376D01">
              <w:rPr>
                <w:rFonts w:eastAsia="Book Antiqua"/>
              </w:rPr>
              <w:t xml:space="preserve"> downside risks to Australia</w:t>
            </w:r>
            <w:r w:rsidR="00570DA2">
              <w:rPr>
                <w:rFonts w:eastAsia="Book Antiqua"/>
              </w:rPr>
              <w:t>’</w:t>
            </w:r>
            <w:r w:rsidR="007C7C9B" w:rsidRPr="00376D01">
              <w:rPr>
                <w:rFonts w:eastAsia="Book Antiqua"/>
              </w:rPr>
              <w:t xml:space="preserve">s economic outlook. </w:t>
            </w:r>
            <w:r w:rsidR="00FD3889" w:rsidRPr="00376D01">
              <w:rPr>
                <w:rFonts w:eastAsia="Book Antiqua"/>
              </w:rPr>
              <w:t>Persistent instability</w:t>
            </w:r>
            <w:r w:rsidR="007C7C9B" w:rsidRPr="00376D01">
              <w:rPr>
                <w:rFonts w:eastAsia="Book Antiqua"/>
              </w:rPr>
              <w:t xml:space="preserve"> is historically associated with tighter financial conditions, lower investment and employment, as well as a higher probability of </w:t>
            </w:r>
            <w:r w:rsidR="0028214E" w:rsidRPr="00376D01">
              <w:rPr>
                <w:rFonts w:eastAsia="Book Antiqua"/>
              </w:rPr>
              <w:t xml:space="preserve">negative </w:t>
            </w:r>
            <w:r w:rsidR="007C7C9B" w:rsidRPr="00376D01">
              <w:rPr>
                <w:rFonts w:eastAsia="Book Antiqua"/>
              </w:rPr>
              <w:t xml:space="preserve">economic </w:t>
            </w:r>
            <w:r w:rsidR="0028214E" w:rsidRPr="00376D01">
              <w:rPr>
                <w:rFonts w:eastAsia="Book Antiqua"/>
              </w:rPr>
              <w:t>shocks</w:t>
            </w:r>
            <w:r w:rsidR="007C7C9B" w:rsidRPr="00376D01">
              <w:rPr>
                <w:rFonts w:eastAsia="Book Antiqua"/>
              </w:rPr>
              <w:t xml:space="preserve"> and larger downside risks to the global economy.</w:t>
            </w:r>
            <w:r w:rsidR="00865038" w:rsidRPr="00376D01">
              <w:rPr>
                <w:rStyle w:val="FootnoteReference"/>
                <w:rFonts w:eastAsia="Book Antiqua"/>
              </w:rPr>
              <w:footnoteReference w:id="3"/>
            </w:r>
          </w:p>
          <w:p w14:paraId="785B304B" w14:textId="0BDD58D5" w:rsidR="002E4122" w:rsidRPr="00467597" w:rsidRDefault="3F8469E8" w:rsidP="00467597">
            <w:pPr>
              <w:pStyle w:val="BoxText"/>
              <w:rPr>
                <w:rFonts w:eastAsia="Book Antiqua"/>
              </w:rPr>
            </w:pPr>
            <w:r w:rsidRPr="00376D01">
              <w:rPr>
                <w:rFonts w:eastAsia="Book Antiqua"/>
              </w:rPr>
              <w:t>The IMF has recently raised concerns that policy</w:t>
            </w:r>
            <w:r w:rsidR="00570DA2">
              <w:rPr>
                <w:rFonts w:eastAsia="Book Antiqua"/>
              </w:rPr>
              <w:noBreakHyphen/>
            </w:r>
            <w:r w:rsidRPr="00376D01">
              <w:rPr>
                <w:rFonts w:eastAsia="Book Antiqua"/>
              </w:rPr>
              <w:t xml:space="preserve">driven geoeconomic fragmentation </w:t>
            </w:r>
            <w:r w:rsidR="00E11A16" w:rsidRPr="00376D01">
              <w:rPr>
                <w:rFonts w:eastAsia="Book Antiqua"/>
              </w:rPr>
              <w:t>may</w:t>
            </w:r>
            <w:r w:rsidRPr="00376D01">
              <w:rPr>
                <w:rFonts w:eastAsia="Book Antiqua"/>
              </w:rPr>
              <w:t xml:space="preserve"> revers</w:t>
            </w:r>
            <w:r w:rsidR="00E11A16" w:rsidRPr="00376D01">
              <w:rPr>
                <w:rFonts w:eastAsia="Book Antiqua"/>
              </w:rPr>
              <w:t>e</w:t>
            </w:r>
            <w:r w:rsidRPr="00376D01">
              <w:rPr>
                <w:rFonts w:eastAsia="Book Antiqua"/>
              </w:rPr>
              <w:t xml:space="preserve"> the efficiency gains generated by trade, investment and people flows, potentially exacerbating inflationary and supply chain pressures. In a severe scenario, the IMF estimates that trade fragmentation could reduce long</w:t>
            </w:r>
            <w:r w:rsidR="00570DA2">
              <w:rPr>
                <w:rFonts w:eastAsia="Book Antiqua"/>
              </w:rPr>
              <w:noBreakHyphen/>
            </w:r>
            <w:r w:rsidRPr="00376D01">
              <w:rPr>
                <w:rFonts w:eastAsia="Book Antiqua"/>
              </w:rPr>
              <w:t>term global output by up to 7</w:t>
            </w:r>
            <w:r w:rsidR="00446465" w:rsidRPr="00376D01">
              <w:rPr>
                <w:rFonts w:eastAsia="Book Antiqua"/>
              </w:rPr>
              <w:t> per cent</w:t>
            </w:r>
            <w:r w:rsidRPr="00376D01">
              <w:rPr>
                <w:rFonts w:eastAsia="Book Antiqua"/>
              </w:rPr>
              <w:t>.</w:t>
            </w:r>
            <w:r w:rsidRPr="00376D01">
              <w:rPr>
                <w:rStyle w:val="FootnoteReference"/>
                <w:rFonts w:eastAsia="Book Antiqua"/>
              </w:rPr>
              <w:footnoteReference w:id="4"/>
            </w:r>
            <w:r w:rsidRPr="00376D01">
              <w:rPr>
                <w:rFonts w:eastAsia="Book Antiqua"/>
              </w:rPr>
              <w:t xml:space="preserve"> This risk is especially relevant for a medium</w:t>
            </w:r>
            <w:r w:rsidRPr="00376D01">
              <w:rPr>
                <w:rFonts w:ascii="Times New Roman" w:hAnsi="Times New Roman"/>
              </w:rPr>
              <w:t>‑</w:t>
            </w:r>
            <w:r w:rsidRPr="00376D01">
              <w:rPr>
                <w:rFonts w:eastAsia="Book Antiqua"/>
              </w:rPr>
              <w:t xml:space="preserve">sized trading nation such as Australia. </w:t>
            </w:r>
          </w:p>
          <w:p w14:paraId="4C51150A" w14:textId="19B33AA4" w:rsidR="00A72840" w:rsidRPr="00376D01" w:rsidRDefault="00A72840" w:rsidP="00467597">
            <w:pPr>
              <w:pStyle w:val="BoxText"/>
              <w:rPr>
                <w:rFonts w:eastAsia="Book Antiqua"/>
              </w:rPr>
            </w:pPr>
            <w:r w:rsidRPr="00376D01">
              <w:rPr>
                <w:rFonts w:eastAsia="Book Antiqua"/>
              </w:rPr>
              <w:t>Australia</w:t>
            </w:r>
            <w:r w:rsidR="00570DA2">
              <w:rPr>
                <w:rFonts w:eastAsia="Book Antiqua"/>
              </w:rPr>
              <w:t>’</w:t>
            </w:r>
            <w:r w:rsidRPr="00376D01">
              <w:rPr>
                <w:rFonts w:eastAsia="Book Antiqua"/>
              </w:rPr>
              <w:t xml:space="preserve">s region faces increasing </w:t>
            </w:r>
            <w:r w:rsidR="00FD7A86" w:rsidRPr="00376D01">
              <w:rPr>
                <w:rFonts w:eastAsia="Book Antiqua"/>
              </w:rPr>
              <w:t>strategic</w:t>
            </w:r>
            <w:r w:rsidRPr="00376D01">
              <w:rPr>
                <w:rFonts w:eastAsia="Book Antiqua"/>
              </w:rPr>
              <w:t xml:space="preserve"> competition, including rising risks of military escalation or miscalculation. Australia</w:t>
            </w:r>
            <w:r w:rsidR="00570DA2">
              <w:rPr>
                <w:rFonts w:eastAsia="Book Antiqua"/>
              </w:rPr>
              <w:t>’</w:t>
            </w:r>
            <w:r w:rsidRPr="00376D01">
              <w:rPr>
                <w:rFonts w:eastAsia="Book Antiqua"/>
              </w:rPr>
              <w:t xml:space="preserve">s response to this changing environment requires </w:t>
            </w:r>
            <w:r w:rsidR="001D72BF" w:rsidRPr="00376D01">
              <w:rPr>
                <w:rFonts w:eastAsia="Book Antiqua"/>
              </w:rPr>
              <w:t xml:space="preserve">new </w:t>
            </w:r>
            <w:r w:rsidRPr="00376D01">
              <w:rPr>
                <w:rFonts w:eastAsia="Book Antiqua"/>
              </w:rPr>
              <w:t>investment</w:t>
            </w:r>
            <w:r w:rsidR="001D72BF" w:rsidRPr="00376D01">
              <w:rPr>
                <w:rFonts w:eastAsia="Book Antiqua"/>
              </w:rPr>
              <w:t>s</w:t>
            </w:r>
            <w:r w:rsidRPr="00376D01">
              <w:rPr>
                <w:rFonts w:eastAsia="Book Antiqua"/>
              </w:rPr>
              <w:t xml:space="preserve"> in diplomacy, development, defence and national security, at a time of increased f</w:t>
            </w:r>
            <w:r w:rsidR="007568E3" w:rsidRPr="00376D01">
              <w:rPr>
                <w:rFonts w:eastAsia="Book Antiqua"/>
              </w:rPr>
              <w:t xml:space="preserve">iscal </w:t>
            </w:r>
            <w:r w:rsidRPr="00376D01">
              <w:rPr>
                <w:rFonts w:eastAsia="Book Antiqua"/>
              </w:rPr>
              <w:t xml:space="preserve">pressure. Other priority areas </w:t>
            </w:r>
            <w:r w:rsidR="0039045E" w:rsidRPr="00376D01">
              <w:rPr>
                <w:rFonts w:eastAsia="Book Antiqua"/>
              </w:rPr>
              <w:t>for enhanced effort</w:t>
            </w:r>
            <w:r w:rsidRPr="00376D01">
              <w:rPr>
                <w:rFonts w:eastAsia="Book Antiqua"/>
              </w:rPr>
              <w:t xml:space="preserve"> includ</w:t>
            </w:r>
            <w:r w:rsidR="0039045E" w:rsidRPr="00376D01">
              <w:rPr>
                <w:rFonts w:eastAsia="Book Antiqua"/>
              </w:rPr>
              <w:t>e</w:t>
            </w:r>
            <w:r w:rsidRPr="00376D01">
              <w:rPr>
                <w:rFonts w:eastAsia="Book Antiqua"/>
              </w:rPr>
              <w:t xml:space="preserve"> transnational serio</w:t>
            </w:r>
            <w:r w:rsidR="008E23CB" w:rsidRPr="00376D01">
              <w:rPr>
                <w:rFonts w:eastAsia="Book Antiqua"/>
              </w:rPr>
              <w:t>u</w:t>
            </w:r>
            <w:r w:rsidRPr="00376D01">
              <w:rPr>
                <w:rFonts w:eastAsia="Book Antiqua"/>
              </w:rPr>
              <w:t xml:space="preserve">s and organised crime, humanitarian and disaster relief, border security, cyber, space, intelligence and counterterrorism. </w:t>
            </w:r>
          </w:p>
          <w:p w14:paraId="5D58947F" w14:textId="6B9AE4B8" w:rsidR="002E4122" w:rsidRPr="00376D01" w:rsidRDefault="00A72840" w:rsidP="00467597">
            <w:pPr>
              <w:pStyle w:val="BoxText"/>
              <w:rPr>
                <w:rFonts w:eastAsia="Book Antiqua"/>
              </w:rPr>
            </w:pPr>
            <w:r w:rsidRPr="00376D01">
              <w:rPr>
                <w:rFonts w:eastAsia="Book Antiqua"/>
              </w:rPr>
              <w:t>I</w:t>
            </w:r>
            <w:r w:rsidR="3F8469E8" w:rsidRPr="00376D01">
              <w:rPr>
                <w:rFonts w:eastAsia="Book Antiqua"/>
              </w:rPr>
              <w:t>ntensifying geostrategic competition in the Indo</w:t>
            </w:r>
            <w:r w:rsidR="00570DA2">
              <w:rPr>
                <w:rFonts w:eastAsia="Book Antiqua"/>
              </w:rPr>
              <w:noBreakHyphen/>
            </w:r>
            <w:r w:rsidR="3F8469E8" w:rsidRPr="00376D01">
              <w:rPr>
                <w:rFonts w:eastAsia="Book Antiqua"/>
              </w:rPr>
              <w:t xml:space="preserve">Pacific </w:t>
            </w:r>
            <w:r w:rsidRPr="00376D01">
              <w:rPr>
                <w:rFonts w:eastAsia="Book Antiqua"/>
              </w:rPr>
              <w:t xml:space="preserve">poses </w:t>
            </w:r>
            <w:r w:rsidR="0045155C" w:rsidRPr="00376D01">
              <w:rPr>
                <w:rFonts w:eastAsia="Book Antiqua"/>
              </w:rPr>
              <w:t>immediate and future security challenges</w:t>
            </w:r>
            <w:r w:rsidR="005013B7" w:rsidRPr="00376D01">
              <w:rPr>
                <w:rFonts w:eastAsia="Book Antiqua"/>
              </w:rPr>
              <w:t xml:space="preserve"> </w:t>
            </w:r>
            <w:r w:rsidR="3F8469E8" w:rsidRPr="00376D01">
              <w:rPr>
                <w:rFonts w:eastAsia="Book Antiqua"/>
              </w:rPr>
              <w:t>for Australia.</w:t>
            </w:r>
            <w:r w:rsidR="3F8469E8" w:rsidRPr="00376D01" w:rsidDel="004967F7">
              <w:rPr>
                <w:rFonts w:eastAsia="Book Antiqua"/>
              </w:rPr>
              <w:t xml:space="preserve"> </w:t>
            </w:r>
            <w:r w:rsidR="004967F7" w:rsidRPr="00376D01">
              <w:rPr>
                <w:rFonts w:eastAsia="Book Antiqua"/>
              </w:rPr>
              <w:t>The</w:t>
            </w:r>
            <w:r w:rsidR="3F8469E8" w:rsidRPr="00376D01">
              <w:rPr>
                <w:rFonts w:eastAsia="Book Antiqua"/>
              </w:rPr>
              <w:t xml:space="preserve"> </w:t>
            </w:r>
            <w:r w:rsidR="00F5719E" w:rsidRPr="00376D01">
              <w:rPr>
                <w:rFonts w:eastAsia="Book Antiqua"/>
              </w:rPr>
              <w:t>Gove</w:t>
            </w:r>
            <w:r w:rsidR="001F2BDC" w:rsidRPr="00376D01">
              <w:rPr>
                <w:rFonts w:eastAsia="Book Antiqua"/>
              </w:rPr>
              <w:t>rnment</w:t>
            </w:r>
            <w:r w:rsidR="0062677E" w:rsidRPr="00376D01">
              <w:rPr>
                <w:rFonts w:eastAsia="Book Antiqua"/>
              </w:rPr>
              <w:t xml:space="preserve"> is responding to these challenges by </w:t>
            </w:r>
            <w:r w:rsidR="004528F9" w:rsidRPr="00376D01">
              <w:rPr>
                <w:rFonts w:eastAsia="Book Antiqua"/>
              </w:rPr>
              <w:t xml:space="preserve">implementing the </w:t>
            </w:r>
            <w:r w:rsidR="00752D30" w:rsidRPr="00376D01">
              <w:rPr>
                <w:rFonts w:eastAsia="Calibri"/>
              </w:rPr>
              <w:t>Defence Strategic Review</w:t>
            </w:r>
            <w:r w:rsidR="00E76870" w:rsidRPr="00376D01">
              <w:rPr>
                <w:rFonts w:eastAsia="Calibri"/>
              </w:rPr>
              <w:t>, which recommends</w:t>
            </w:r>
            <w:r w:rsidR="00752D30" w:rsidRPr="00376D01">
              <w:rPr>
                <w:rFonts w:eastAsia="Calibri"/>
              </w:rPr>
              <w:t xml:space="preserve"> </w:t>
            </w:r>
            <w:r w:rsidR="00AE4A74" w:rsidRPr="00376D01">
              <w:rPr>
                <w:rFonts w:eastAsia="Calibri"/>
              </w:rPr>
              <w:t>a significant defence restructuring and capability uplift</w:t>
            </w:r>
            <w:r w:rsidR="0077130F" w:rsidRPr="00376D01">
              <w:rPr>
                <w:rFonts w:eastAsia="Calibri"/>
              </w:rPr>
              <w:t xml:space="preserve">. </w:t>
            </w:r>
            <w:r w:rsidR="00B340E6" w:rsidRPr="00376D01">
              <w:rPr>
                <w:rFonts w:eastAsia="Calibri"/>
              </w:rPr>
              <w:t>Implementing the</w:t>
            </w:r>
            <w:r w:rsidR="00B340E6" w:rsidRPr="00376D01" w:rsidDel="00C966BC">
              <w:rPr>
                <w:rFonts w:eastAsia="Calibri"/>
              </w:rPr>
              <w:t xml:space="preserve"> </w:t>
            </w:r>
            <w:r w:rsidR="00C966BC" w:rsidRPr="00376D01">
              <w:rPr>
                <w:rFonts w:eastAsia="Calibri"/>
              </w:rPr>
              <w:t>review</w:t>
            </w:r>
            <w:r w:rsidR="00570DA2">
              <w:rPr>
                <w:rFonts w:eastAsia="Calibri"/>
              </w:rPr>
              <w:t>’</w:t>
            </w:r>
            <w:r w:rsidR="00C966BC" w:rsidRPr="00376D01">
              <w:rPr>
                <w:rFonts w:eastAsia="Calibri"/>
              </w:rPr>
              <w:t>s</w:t>
            </w:r>
            <w:r w:rsidR="00B340E6" w:rsidRPr="00376D01">
              <w:rPr>
                <w:rFonts w:eastAsia="Calibri"/>
              </w:rPr>
              <w:t xml:space="preserve"> recommendations will</w:t>
            </w:r>
            <w:r w:rsidR="00305C95" w:rsidRPr="00376D01">
              <w:rPr>
                <w:rFonts w:eastAsia="Calibri"/>
              </w:rPr>
              <w:t xml:space="preserve"> </w:t>
            </w:r>
            <w:r w:rsidR="00752D30" w:rsidRPr="00376D01">
              <w:rPr>
                <w:rFonts w:eastAsia="Calibri"/>
              </w:rPr>
              <w:t>create opportunities to build our sovereign industrial base and create high</w:t>
            </w:r>
            <w:r w:rsidR="00570DA2">
              <w:rPr>
                <w:rFonts w:eastAsia="Calibri"/>
              </w:rPr>
              <w:noBreakHyphen/>
            </w:r>
            <w:r w:rsidR="00752D30" w:rsidRPr="00376D01">
              <w:rPr>
                <w:rFonts w:eastAsia="Calibri"/>
              </w:rPr>
              <w:t>skilled jobs</w:t>
            </w:r>
            <w:r w:rsidR="00305C95" w:rsidRPr="00376D01">
              <w:rPr>
                <w:rFonts w:eastAsia="Calibri"/>
              </w:rPr>
              <w:t xml:space="preserve">, while </w:t>
            </w:r>
            <w:r w:rsidR="3F8469E8" w:rsidRPr="00376D01">
              <w:rPr>
                <w:rFonts w:eastAsia="Calibri"/>
              </w:rPr>
              <w:t>generat</w:t>
            </w:r>
            <w:r w:rsidR="00305C95" w:rsidRPr="00376D01">
              <w:rPr>
                <w:rFonts w:eastAsia="Calibri"/>
              </w:rPr>
              <w:t>ing</w:t>
            </w:r>
            <w:r w:rsidR="3F8469E8" w:rsidRPr="00376D01">
              <w:rPr>
                <w:rFonts w:eastAsia="Calibri"/>
              </w:rPr>
              <w:t xml:space="preserve"> additional pressures in areas such as</w:t>
            </w:r>
            <w:r w:rsidR="3F8469E8" w:rsidRPr="00376D01">
              <w:rPr>
                <w:rFonts w:eastAsia="Book Antiqua"/>
              </w:rPr>
              <w:t xml:space="preserve"> manufacturing, infrastructure, education, training and workforce development. </w:t>
            </w:r>
          </w:p>
          <w:p w14:paraId="77340809" w14:textId="1D748230" w:rsidR="00A647AC" w:rsidRPr="00DC6976" w:rsidRDefault="0017482F" w:rsidP="00DC6976">
            <w:pPr>
              <w:pStyle w:val="Box-continuedon"/>
              <w:rPr>
                <w:rStyle w:val="BoxHeading-Continued"/>
                <w:rFonts w:eastAsia="Book Antiqua"/>
              </w:rPr>
            </w:pPr>
            <w:proofErr w:type="gramStart"/>
            <w:r>
              <w:rPr>
                <w:rStyle w:val="BoxHeading-Continued"/>
              </w:rPr>
              <w:t>c</w:t>
            </w:r>
            <w:r w:rsidR="00CB6D4F" w:rsidRPr="00DC6976">
              <w:rPr>
                <w:rStyle w:val="BoxHeading-Continued"/>
              </w:rPr>
              <w:t>ontinued on</w:t>
            </w:r>
            <w:proofErr w:type="gramEnd"/>
            <w:r w:rsidR="00CB6D4F" w:rsidRPr="00DC6976">
              <w:rPr>
                <w:rStyle w:val="BoxHeading-Continued"/>
              </w:rPr>
              <w:t xml:space="preserve"> next page</w:t>
            </w:r>
          </w:p>
        </w:tc>
      </w:tr>
    </w:tbl>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D4168" w14:paraId="34F703E5" w14:textId="77777777" w:rsidTr="007913DD">
        <w:trPr>
          <w:cantSplit/>
        </w:trPr>
        <w:tc>
          <w:tcPr>
            <w:tcW w:w="5000" w:type="pct"/>
            <w:shd w:val="clear" w:color="auto" w:fill="E6F2FF"/>
          </w:tcPr>
          <w:p w14:paraId="1F6DD269" w14:textId="6F2FF26F" w:rsidR="00DD4168" w:rsidRPr="00376D01" w:rsidRDefault="00DD4168" w:rsidP="00DD4168">
            <w:pPr>
              <w:pStyle w:val="BoxHeading"/>
              <w:rPr>
                <w:rFonts w:eastAsia="Arial"/>
              </w:rPr>
            </w:pPr>
            <w:r w:rsidRPr="00376D01">
              <w:rPr>
                <w:rFonts w:eastAsia="Arial"/>
              </w:rPr>
              <w:lastRenderedPageBreak/>
              <w:t>Box 4.</w:t>
            </w:r>
            <w:r w:rsidRPr="00376D01">
              <w:t>1</w:t>
            </w:r>
            <w:r w:rsidRPr="00376D01">
              <w:rPr>
                <w:rFonts w:eastAsia="Arial"/>
              </w:rPr>
              <w:t xml:space="preserve"> Geopolitical risk and fragmentation </w:t>
            </w:r>
            <w:r w:rsidR="007E0C18" w:rsidRPr="00376D01">
              <w:rPr>
                <w:rFonts w:eastAsia="Arial"/>
              </w:rPr>
              <w:t>(</w:t>
            </w:r>
            <w:r w:rsidRPr="00376D01">
              <w:rPr>
                <w:rFonts w:eastAsia="Arial"/>
              </w:rPr>
              <w:t>continued</w:t>
            </w:r>
            <w:r w:rsidR="007E0C18" w:rsidRPr="00376D01">
              <w:rPr>
                <w:rFonts w:eastAsia="Arial"/>
              </w:rPr>
              <w:t>)</w:t>
            </w:r>
            <w:r w:rsidRPr="00376D01">
              <w:rPr>
                <w:rFonts w:eastAsia="Arial"/>
              </w:rPr>
              <w:t xml:space="preserve"> </w:t>
            </w:r>
          </w:p>
          <w:p w14:paraId="532DD2F2" w14:textId="77777777" w:rsidR="00DD4168" w:rsidRPr="00376D01" w:rsidRDefault="00DD4168" w:rsidP="00446465">
            <w:pPr>
              <w:pStyle w:val="BoxText"/>
              <w:rPr>
                <w:rFonts w:eastAsia="Book Antiqua"/>
              </w:rPr>
            </w:pPr>
            <w:r w:rsidRPr="00376D01">
              <w:rPr>
                <w:rFonts w:eastAsia="Book Antiqua"/>
              </w:rPr>
              <w:t>A more fragmented and volatile global economic and political environment makes it even more important to harness the full range of opportunities that come from the care, digital and green transitions.</w:t>
            </w:r>
          </w:p>
          <w:p w14:paraId="355D3D76" w14:textId="77777777" w:rsidR="00A92757" w:rsidRPr="00376D01" w:rsidRDefault="00DD4168" w:rsidP="00A92757">
            <w:pPr>
              <w:pStyle w:val="ChartHeading"/>
              <w:rPr>
                <w:rFonts w:eastAsia="Calibri"/>
              </w:rPr>
            </w:pPr>
            <w:r w:rsidRPr="00376D01">
              <w:rPr>
                <w:rFonts w:eastAsia="Calibri"/>
              </w:rPr>
              <w:t>Chart 4.1: Geopolitical risk is elevated</w:t>
            </w:r>
          </w:p>
          <w:p w14:paraId="20026EB9" w14:textId="6CCF7DE6" w:rsidR="00DD4168" w:rsidRPr="00376D01" w:rsidRDefault="00646604" w:rsidP="00A92757">
            <w:pPr>
              <w:pStyle w:val="ChartGraphic"/>
            </w:pPr>
            <w:r>
              <w:rPr>
                <w:noProof/>
              </w:rPr>
              <w:t xml:space="preserve">  </w:t>
            </w:r>
            <w:r w:rsidR="00DD4168" w:rsidRPr="00376D01">
              <w:rPr>
                <w:noProof/>
              </w:rPr>
              <w:drawing>
                <wp:inline distT="0" distB="0" distL="0" distR="0" wp14:anchorId="1A142D3B" wp14:editId="6B6F6DE5">
                  <wp:extent cx="4543425" cy="2743200"/>
                  <wp:effectExtent l="0" t="0" r="0" b="0"/>
                  <wp:docPr id="13" name="Picture 13" descr="This chart shows that an index measure of geopolitical risk rose sharply at the onset of Russia's invasion of Ukraine, reaching its highest level since the early 2000s. The chart shows that this spike coincided with a rise in a global economic policy uncertainty index in 2022. Together these two indices show that geopolitical risk is currently ele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chart shows that an index measure of geopolitical risk rose sharply at the onset of Russia's invasion of Ukraine, reaching its highest level since the early 2000s. The chart shows that this spike coincided with a rise in a global economic policy uncertainty index in 2022. Together these two indices show that geopolitical risk is currently elevated."/>
                          <pic:cNvPicPr/>
                        </pic:nvPicPr>
                        <pic:blipFill>
                          <a:blip r:embed="rId18">
                            <a:extLst>
                              <a:ext uri="{28A0092B-C50C-407E-A947-70E740481C1C}">
                                <a14:useLocalDpi xmlns:a14="http://schemas.microsoft.com/office/drawing/2010/main" val="0"/>
                              </a:ext>
                            </a:extLst>
                          </a:blip>
                          <a:stretch>
                            <a:fillRect/>
                          </a:stretch>
                        </pic:blipFill>
                        <pic:spPr>
                          <a:xfrm>
                            <a:off x="0" y="0"/>
                            <a:ext cx="4543425" cy="2743200"/>
                          </a:xfrm>
                          <a:prstGeom prst="rect">
                            <a:avLst/>
                          </a:prstGeom>
                        </pic:spPr>
                      </pic:pic>
                    </a:graphicData>
                  </a:graphic>
                </wp:inline>
              </w:drawing>
            </w:r>
          </w:p>
          <w:p w14:paraId="185E7CC3" w14:textId="77777777" w:rsidR="00DD4168" w:rsidRPr="00376D01" w:rsidRDefault="00DD4168" w:rsidP="00DD4168">
            <w:pPr>
              <w:pStyle w:val="ChartandTableFootnote"/>
              <w:rPr>
                <w:rFonts w:eastAsia="Calibri"/>
                <w:color w:val="auto"/>
              </w:rPr>
            </w:pPr>
            <w:r w:rsidRPr="00376D01">
              <w:rPr>
                <w:rFonts w:eastAsia="Calibri"/>
                <w:color w:val="auto"/>
              </w:rPr>
              <w:t xml:space="preserve">Note: </w:t>
            </w:r>
            <w:r w:rsidRPr="00376D01">
              <w:rPr>
                <w:rFonts w:eastAsia="Calibri"/>
                <w:color w:val="auto"/>
              </w:rPr>
              <w:tab/>
              <w:t xml:space="preserve">Higher index values denote higher geopolitical risk or global economic policy uncertainty. </w:t>
            </w:r>
          </w:p>
          <w:p w14:paraId="1F553ECF" w14:textId="7E7B8EEA" w:rsidR="00DD4168" w:rsidRPr="00376D01" w:rsidRDefault="00DD4168" w:rsidP="00703819">
            <w:pPr>
              <w:pStyle w:val="ChartandTableFootnote"/>
              <w:rPr>
                <w:rFonts w:eastAsia="Calibri"/>
                <w:color w:val="auto"/>
              </w:rPr>
            </w:pPr>
            <w:r w:rsidRPr="00376D01">
              <w:rPr>
                <w:rFonts w:eastAsia="Calibri"/>
                <w:color w:val="auto"/>
              </w:rPr>
              <w:t xml:space="preserve">Sources: </w:t>
            </w:r>
            <w:r w:rsidRPr="00376D01">
              <w:rPr>
                <w:rFonts w:eastAsia="Calibri"/>
                <w:color w:val="auto"/>
              </w:rPr>
              <w:tab/>
              <w:t xml:space="preserve">GPR: Caldara, Dario and Matteo Iacoviello (2022), </w:t>
            </w:r>
            <w:r w:rsidR="00570DA2">
              <w:rPr>
                <w:rFonts w:eastAsia="Calibri"/>
                <w:color w:val="auto"/>
              </w:rPr>
              <w:t>“</w:t>
            </w:r>
            <w:r w:rsidRPr="00376D01">
              <w:rPr>
                <w:rFonts w:eastAsia="Calibri"/>
                <w:color w:val="auto"/>
              </w:rPr>
              <w:t>Measuring Geopolitical Risk,</w:t>
            </w:r>
            <w:r w:rsidR="00570DA2">
              <w:rPr>
                <w:rFonts w:eastAsia="Calibri"/>
                <w:color w:val="auto"/>
              </w:rPr>
              <w:t>”</w:t>
            </w:r>
            <w:r w:rsidRPr="00376D01">
              <w:rPr>
                <w:rFonts w:eastAsia="Calibri"/>
                <w:color w:val="auto"/>
              </w:rPr>
              <w:t xml:space="preserve"> American Economic Review, April, 112(4), pp.1194–1225. Data downloaded from </w:t>
            </w:r>
            <w:hyperlink r:id="rId19" w:history="1">
              <w:r w:rsidRPr="00376D01">
                <w:rPr>
                  <w:rStyle w:val="Hyperlink"/>
                  <w:rFonts w:eastAsia="Calibri"/>
                </w:rPr>
                <w:t>https://www.matteoiacoviello.com/gpr.htm</w:t>
              </w:r>
            </w:hyperlink>
            <w:r w:rsidRPr="00376D01">
              <w:rPr>
                <w:rFonts w:eastAsia="Calibri"/>
                <w:color w:val="auto"/>
              </w:rPr>
              <w:t xml:space="preserve"> on 1 March 2023). GEPU: Davis, Steven J., 2016. </w:t>
            </w:r>
            <w:r w:rsidR="00570DA2">
              <w:rPr>
                <w:rFonts w:eastAsia="Calibri"/>
                <w:color w:val="auto"/>
              </w:rPr>
              <w:t>“</w:t>
            </w:r>
            <w:r w:rsidRPr="00376D01">
              <w:rPr>
                <w:rFonts w:eastAsia="Calibri"/>
                <w:color w:val="auto"/>
              </w:rPr>
              <w:t>An Index of Global Economic Policy Uncertainty,</w:t>
            </w:r>
            <w:r w:rsidR="00570DA2">
              <w:rPr>
                <w:rFonts w:eastAsia="Calibri"/>
                <w:color w:val="auto"/>
              </w:rPr>
              <w:t>”</w:t>
            </w:r>
            <w:r w:rsidRPr="00376D01">
              <w:rPr>
                <w:rFonts w:eastAsia="Calibri"/>
                <w:color w:val="auto"/>
              </w:rPr>
              <w:t xml:space="preserve"> Macroeconomic Review, October. Data downloaded from </w:t>
            </w:r>
            <w:hyperlink r:id="rId20" w:history="1">
              <w:r w:rsidR="00FD194C" w:rsidRPr="00376D01">
                <w:rPr>
                  <w:rStyle w:val="Hyperlink"/>
                  <w:rFonts w:eastAsia="Calibri"/>
                </w:rPr>
                <w:t>https://www.policyuncertainty.com/global_monthly.html on 1 March 2023</w:t>
              </w:r>
            </w:hyperlink>
            <w:r w:rsidRPr="00376D01">
              <w:rPr>
                <w:rFonts w:eastAsia="Calibri"/>
                <w:color w:val="auto"/>
              </w:rPr>
              <w:t>.</w:t>
            </w:r>
          </w:p>
          <w:p w14:paraId="5075096A" w14:textId="0F8B545B" w:rsidR="00FD194C" w:rsidRDefault="00FD194C" w:rsidP="00FD194C">
            <w:pPr>
              <w:pStyle w:val="ChartLine"/>
            </w:pPr>
          </w:p>
        </w:tc>
      </w:tr>
    </w:tbl>
    <w:p w14:paraId="684C2EEF" w14:textId="77777777" w:rsidR="006044A1" w:rsidRDefault="006044A1">
      <w:pPr>
        <w:spacing w:before="0" w:after="160" w:line="259" w:lineRule="auto"/>
        <w:rPr>
          <w:rFonts w:ascii="Arial Bold" w:hAnsi="Arial Bold"/>
          <w:b/>
          <w:sz w:val="26"/>
        </w:rPr>
      </w:pPr>
      <w:r>
        <w:br w:type="page"/>
      </w:r>
    </w:p>
    <w:p w14:paraId="2A49FF1E" w14:textId="5FE9B644" w:rsidR="00C33B58" w:rsidRPr="009F5195" w:rsidRDefault="003D3B59" w:rsidP="009F5195">
      <w:pPr>
        <w:pStyle w:val="Heading2"/>
      </w:pPr>
      <w:bookmarkStart w:id="5" w:name="_Toc134320856"/>
      <w:r w:rsidRPr="009F5195">
        <w:lastRenderedPageBreak/>
        <w:t xml:space="preserve">A growing care </w:t>
      </w:r>
      <w:r w:rsidR="00C208F8" w:rsidRPr="009F5195">
        <w:t xml:space="preserve">and support </w:t>
      </w:r>
      <w:r w:rsidRPr="009F5195">
        <w:t>economy</w:t>
      </w:r>
      <w:bookmarkEnd w:id="5"/>
    </w:p>
    <w:p w14:paraId="7A9A2419" w14:textId="1D1025EA" w:rsidR="00D06178" w:rsidRPr="00376D01" w:rsidRDefault="006176B4" w:rsidP="0091587D">
      <w:r w:rsidRPr="00376D01">
        <w:t xml:space="preserve">The care </w:t>
      </w:r>
      <w:r w:rsidR="00C208F8" w:rsidRPr="00376D01">
        <w:t xml:space="preserve">and support </w:t>
      </w:r>
      <w:r w:rsidRPr="00376D01">
        <w:t xml:space="preserve">economy </w:t>
      </w:r>
      <w:r w:rsidR="003C001C" w:rsidRPr="00376D01">
        <w:t xml:space="preserve">covers </w:t>
      </w:r>
      <w:r w:rsidR="00B22234" w:rsidRPr="00376D01">
        <w:t>formal</w:t>
      </w:r>
      <w:r w:rsidRPr="00376D01">
        <w:t xml:space="preserve"> </w:t>
      </w:r>
      <w:r w:rsidR="005E53DA" w:rsidRPr="00376D01">
        <w:t xml:space="preserve">care </w:t>
      </w:r>
      <w:r w:rsidR="001706F2" w:rsidRPr="00376D01">
        <w:t>services</w:t>
      </w:r>
      <w:r w:rsidR="003A44AC" w:rsidRPr="00376D01">
        <w:t xml:space="preserve"> </w:t>
      </w:r>
      <w:r w:rsidR="00644830" w:rsidRPr="00376D01">
        <w:t>provided to millions of Australians,</w:t>
      </w:r>
      <w:r w:rsidR="005E53DA" w:rsidRPr="00376D01">
        <w:t xml:space="preserve"> including nursing, </w:t>
      </w:r>
      <w:r w:rsidR="00C67093" w:rsidRPr="00376D01">
        <w:t>social</w:t>
      </w:r>
      <w:r w:rsidR="00ED24CA" w:rsidRPr="00376D01">
        <w:t xml:space="preserve"> and</w:t>
      </w:r>
      <w:r w:rsidR="00BD5DF0" w:rsidRPr="00376D01">
        <w:t xml:space="preserve"> </w:t>
      </w:r>
      <w:r w:rsidR="005E53DA" w:rsidRPr="00376D01">
        <w:t xml:space="preserve">aged </w:t>
      </w:r>
      <w:r w:rsidR="00073433" w:rsidRPr="00376D01">
        <w:t xml:space="preserve">care, </w:t>
      </w:r>
      <w:r w:rsidR="005E53DA" w:rsidRPr="00376D01">
        <w:t>disability</w:t>
      </w:r>
      <w:r w:rsidR="003A44AC" w:rsidRPr="00376D01">
        <w:t xml:space="preserve"> </w:t>
      </w:r>
      <w:r w:rsidR="00073433" w:rsidRPr="00376D01">
        <w:t xml:space="preserve">support, and </w:t>
      </w:r>
      <w:r w:rsidR="00C208A1" w:rsidRPr="00376D01">
        <w:t>early childhood education and care</w:t>
      </w:r>
      <w:r w:rsidR="00301DB4" w:rsidRPr="00376D01">
        <w:t>.</w:t>
      </w:r>
      <w:r w:rsidR="003D0FDD" w:rsidRPr="00376D01">
        <w:rPr>
          <w:rStyle w:val="FootnoteReference"/>
        </w:rPr>
        <w:footnoteReference w:id="5"/>
      </w:r>
      <w:r w:rsidR="00E52006" w:rsidRPr="00376D01" w:rsidDel="00F22940">
        <w:t xml:space="preserve"> </w:t>
      </w:r>
      <w:r w:rsidR="009A0173" w:rsidRPr="00376D01">
        <w:t xml:space="preserve">The </w:t>
      </w:r>
      <w:r w:rsidR="005D2FE0" w:rsidRPr="00376D01">
        <w:t>care</w:t>
      </w:r>
      <w:r w:rsidR="002034FB" w:rsidRPr="00376D01">
        <w:t xml:space="preserve"> and support</w:t>
      </w:r>
      <w:r w:rsidR="005D2FE0" w:rsidRPr="00376D01">
        <w:t xml:space="preserve"> economy is </w:t>
      </w:r>
      <w:r w:rsidR="001C626D" w:rsidRPr="00376D01">
        <w:t>growing</w:t>
      </w:r>
      <w:r w:rsidR="00BF281A" w:rsidRPr="00376D01">
        <w:t xml:space="preserve"> rapidly</w:t>
      </w:r>
      <w:r w:rsidR="000F33A4" w:rsidRPr="00376D01">
        <w:t xml:space="preserve">, driven </w:t>
      </w:r>
      <w:r w:rsidR="00B527E4" w:rsidRPr="00376D01">
        <w:t xml:space="preserve">by </w:t>
      </w:r>
      <w:r w:rsidR="00F96B47" w:rsidRPr="00376D01">
        <w:t>an ag</w:t>
      </w:r>
      <w:r w:rsidR="003873BB" w:rsidRPr="00376D01">
        <w:t>e</w:t>
      </w:r>
      <w:r w:rsidR="00F96B47" w:rsidRPr="00376D01">
        <w:t xml:space="preserve">ing population, </w:t>
      </w:r>
      <w:r w:rsidR="00CE08F5" w:rsidRPr="00376D01">
        <w:t xml:space="preserve">a </w:t>
      </w:r>
      <w:r w:rsidR="00F96B47" w:rsidRPr="00376D01">
        <w:t>transition from informal to formal care</w:t>
      </w:r>
      <w:r w:rsidR="009F1F58" w:rsidRPr="00376D01">
        <w:t xml:space="preserve">, and </w:t>
      </w:r>
      <w:r w:rsidR="00F608BB" w:rsidRPr="00376D01">
        <w:t xml:space="preserve">increased </w:t>
      </w:r>
      <w:r w:rsidR="00CC10DF" w:rsidRPr="00376D01">
        <w:t xml:space="preserve">citizen </w:t>
      </w:r>
      <w:r w:rsidR="001A6075" w:rsidRPr="00376D01">
        <w:t xml:space="preserve">expectations of </w:t>
      </w:r>
      <w:r w:rsidR="002F0E87" w:rsidRPr="00376D01">
        <w:t>government.</w:t>
      </w:r>
      <w:r w:rsidR="00C81A81" w:rsidRPr="00376D01">
        <w:t xml:space="preserve"> </w:t>
      </w:r>
      <w:r w:rsidR="000654C0" w:rsidRPr="00376D01">
        <w:t xml:space="preserve">This growth </w:t>
      </w:r>
      <w:r w:rsidR="006E6B92" w:rsidRPr="00376D01">
        <w:t>gives rise to significant</w:t>
      </w:r>
      <w:r w:rsidR="000654C0" w:rsidRPr="00376D01">
        <w:t xml:space="preserve"> </w:t>
      </w:r>
      <w:r w:rsidR="006C1BB4" w:rsidRPr="00376D01">
        <w:t>fiscal pressures and</w:t>
      </w:r>
      <w:r w:rsidR="006E6B92" w:rsidRPr="00376D01">
        <w:t xml:space="preserve"> it </w:t>
      </w:r>
      <w:r w:rsidR="00B75E24" w:rsidRPr="00376D01">
        <w:t xml:space="preserve">will be important to </w:t>
      </w:r>
      <w:r w:rsidR="003F0CC5" w:rsidRPr="00376D01">
        <w:t>ensure sectors grow in an e</w:t>
      </w:r>
      <w:r w:rsidR="002C0918" w:rsidRPr="00376D01">
        <w:t>fficient and sustainable way</w:t>
      </w:r>
      <w:r w:rsidR="00406C61" w:rsidRPr="00376D01">
        <w:t xml:space="preserve"> so they can continue to provide quality care</w:t>
      </w:r>
      <w:r w:rsidR="002C0918" w:rsidRPr="00376D01">
        <w:t>.</w:t>
      </w:r>
      <w:r w:rsidR="006C1BB4" w:rsidRPr="00376D01">
        <w:t xml:space="preserve"> </w:t>
      </w:r>
      <w:r w:rsidR="00DB76FF" w:rsidRPr="00376D01">
        <w:t>To meet demand</w:t>
      </w:r>
      <w:r w:rsidR="00B62ADF" w:rsidRPr="00376D01">
        <w:t xml:space="preserve"> for quality care</w:t>
      </w:r>
      <w:r w:rsidR="00DB76FF" w:rsidRPr="00376D01">
        <w:t>, a</w:t>
      </w:r>
      <w:r w:rsidR="00C81A81" w:rsidRPr="00376D01">
        <w:t xml:space="preserve"> </w:t>
      </w:r>
      <w:r w:rsidR="00AC7135" w:rsidRPr="00376D01">
        <w:t xml:space="preserve">larger </w:t>
      </w:r>
      <w:r w:rsidR="00B62D53" w:rsidRPr="00376D01">
        <w:t xml:space="preserve">care </w:t>
      </w:r>
      <w:r w:rsidR="00076494" w:rsidRPr="00376D01">
        <w:t>and support</w:t>
      </w:r>
      <w:r w:rsidR="00B62D53" w:rsidRPr="00376D01">
        <w:t xml:space="preserve"> </w:t>
      </w:r>
      <w:r w:rsidR="00A85B4A" w:rsidRPr="00376D01">
        <w:t xml:space="preserve">workforce </w:t>
      </w:r>
      <w:r w:rsidR="00DB76FF" w:rsidRPr="00376D01">
        <w:t>is required</w:t>
      </w:r>
      <w:r w:rsidR="0024043D" w:rsidRPr="00376D01">
        <w:t>. This is</w:t>
      </w:r>
      <w:r w:rsidR="00B62D53" w:rsidRPr="00376D01">
        <w:t xml:space="preserve"> particularly</w:t>
      </w:r>
      <w:r w:rsidR="0024043D" w:rsidRPr="00376D01">
        <w:t xml:space="preserve"> true</w:t>
      </w:r>
      <w:r w:rsidR="00B62D53" w:rsidRPr="00376D01">
        <w:t xml:space="preserve"> </w:t>
      </w:r>
      <w:r w:rsidR="008A6704" w:rsidRPr="00376D01">
        <w:t>in</w:t>
      </w:r>
      <w:r w:rsidR="0024043D" w:rsidRPr="00376D01">
        <w:t xml:space="preserve"> the</w:t>
      </w:r>
      <w:r w:rsidR="008A6704" w:rsidRPr="00376D01">
        <w:t xml:space="preserve"> aged</w:t>
      </w:r>
      <w:r w:rsidR="00F276B1" w:rsidRPr="00376D01">
        <w:t xml:space="preserve"> </w:t>
      </w:r>
      <w:r w:rsidR="00581ADF" w:rsidRPr="00376D01">
        <w:t xml:space="preserve">and </w:t>
      </w:r>
      <w:r w:rsidR="008A6704" w:rsidRPr="00376D01">
        <w:t>disab</w:t>
      </w:r>
      <w:r w:rsidR="00D7165B" w:rsidRPr="00376D01">
        <w:t>i</w:t>
      </w:r>
      <w:r w:rsidR="00A73CEF" w:rsidRPr="00376D01">
        <w:t>l</w:t>
      </w:r>
      <w:r w:rsidR="00D7165B" w:rsidRPr="00376D01">
        <w:t>ity</w:t>
      </w:r>
      <w:r w:rsidR="00581ADF" w:rsidRPr="00376D01">
        <w:t xml:space="preserve"> </w:t>
      </w:r>
      <w:r w:rsidR="00E0043D" w:rsidRPr="00376D01">
        <w:t>sectors</w:t>
      </w:r>
      <w:r w:rsidR="0090251E" w:rsidRPr="00376D01" w:rsidDel="0024043D">
        <w:t>.</w:t>
      </w:r>
      <w:r w:rsidR="0090251E" w:rsidRPr="00376D01">
        <w:t xml:space="preserve"> </w:t>
      </w:r>
      <w:r w:rsidR="00BC1E90" w:rsidRPr="00376D01">
        <w:t xml:space="preserve">Improved </w:t>
      </w:r>
      <w:r w:rsidR="00E25072" w:rsidRPr="00376D01">
        <w:t>education and</w:t>
      </w:r>
      <w:r w:rsidR="00BC1E90" w:rsidRPr="00376D01">
        <w:t xml:space="preserve"> </w:t>
      </w:r>
      <w:r w:rsidR="00650FB9" w:rsidRPr="00376D01">
        <w:t>training</w:t>
      </w:r>
      <w:r w:rsidR="6C61108E" w:rsidRPr="00376D01">
        <w:t>,</w:t>
      </w:r>
      <w:r w:rsidR="00BC1E90" w:rsidRPr="00376D01">
        <w:t xml:space="preserve"> </w:t>
      </w:r>
      <w:r w:rsidR="00AC00EE" w:rsidRPr="00376D01">
        <w:t xml:space="preserve">and </w:t>
      </w:r>
      <w:r w:rsidR="00BD6304" w:rsidRPr="00376D01">
        <w:t xml:space="preserve">better use of </w:t>
      </w:r>
      <w:r w:rsidR="002D6CD8" w:rsidRPr="00376D01">
        <w:t>technolog</w:t>
      </w:r>
      <w:r w:rsidR="00F20353" w:rsidRPr="00376D01">
        <w:t>y</w:t>
      </w:r>
      <w:r w:rsidR="6D7BBCBF" w:rsidRPr="00376D01">
        <w:t>,</w:t>
      </w:r>
      <w:r w:rsidR="00674603" w:rsidRPr="00376D01" w:rsidDel="00F20353">
        <w:t xml:space="preserve"> </w:t>
      </w:r>
      <w:r w:rsidR="0032084E" w:rsidRPr="00376D01">
        <w:t xml:space="preserve">will also help the care </w:t>
      </w:r>
      <w:r w:rsidR="00902341" w:rsidRPr="00376D01">
        <w:t xml:space="preserve">and support </w:t>
      </w:r>
      <w:r w:rsidR="0032084E" w:rsidRPr="00376D01">
        <w:t>economy to deliver the best possible care to all Australians.</w:t>
      </w:r>
    </w:p>
    <w:tbl>
      <w:tblPr>
        <w:tblpPr w:leftFromText="180" w:rightFromText="180" w:vertAnchor="text" w:horzAnchor="margin" w:tblpY="-17"/>
        <w:tblW w:w="4990" w:type="pct"/>
        <w:tblLook w:val="0000" w:firstRow="0" w:lastRow="0" w:firstColumn="0" w:lastColumn="0" w:noHBand="0" w:noVBand="0"/>
      </w:tblPr>
      <w:tblGrid>
        <w:gridCol w:w="3847"/>
        <w:gridCol w:w="3848"/>
      </w:tblGrid>
      <w:tr w:rsidR="00FB1826" w:rsidRPr="00A41754" w14:paraId="7D512FDA" w14:textId="77777777" w:rsidTr="007433F2">
        <w:trPr>
          <w:cantSplit/>
          <w:trHeight w:val="721"/>
        </w:trPr>
        <w:tc>
          <w:tcPr>
            <w:tcW w:w="2500" w:type="pct"/>
          </w:tcPr>
          <w:p w14:paraId="5234F49A" w14:textId="0BD170F2" w:rsidR="00FB1826" w:rsidRPr="00A41754" w:rsidRDefault="00FB1826" w:rsidP="00703819">
            <w:pPr>
              <w:pStyle w:val="ChartMainHeading"/>
              <w:rPr>
                <w:color w:val="FFFF00"/>
                <w:highlight w:val="red"/>
              </w:rPr>
            </w:pPr>
            <w:r w:rsidRPr="00376D01">
              <w:t>Chart 4.</w:t>
            </w:r>
            <w:r w:rsidR="00614A28" w:rsidRPr="00376D01">
              <w:t>2</w:t>
            </w:r>
            <w:r w:rsidRPr="00376D01">
              <w:t>: Share of workers in care</w:t>
            </w:r>
            <w:r w:rsidR="00E0043D" w:rsidRPr="00376D01">
              <w:t xml:space="preserve"> and support</w:t>
            </w:r>
            <w:r w:rsidRPr="00376D01">
              <w:t xml:space="preserve"> occupations</w:t>
            </w:r>
          </w:p>
        </w:tc>
        <w:tc>
          <w:tcPr>
            <w:tcW w:w="2500" w:type="pct"/>
          </w:tcPr>
          <w:p w14:paraId="549899CD" w14:textId="630DF509" w:rsidR="00FB1826" w:rsidRPr="00376D01" w:rsidRDefault="00FB1826" w:rsidP="00703819">
            <w:pPr>
              <w:pStyle w:val="ChartMainHeading"/>
            </w:pPr>
            <w:r w:rsidRPr="00376D01">
              <w:t>Chart 4.</w:t>
            </w:r>
            <w:r w:rsidR="00614A28" w:rsidRPr="00376D01">
              <w:t>3</w:t>
            </w:r>
            <w:r w:rsidRPr="00376D01">
              <w:t xml:space="preserve">: Share of workers in </w:t>
            </w:r>
            <w:r w:rsidR="00BF74D1" w:rsidRPr="00376D01">
              <w:t>personal</w:t>
            </w:r>
            <w:r w:rsidRPr="00376D01">
              <w:t xml:space="preserve"> care </w:t>
            </w:r>
            <w:r w:rsidR="005E4B94" w:rsidRPr="00376D01">
              <w:t>and support</w:t>
            </w:r>
            <w:r w:rsidR="0094736E" w:rsidRPr="00376D01">
              <w:t>, primarily</w:t>
            </w:r>
            <w:r w:rsidRPr="00376D01" w:rsidDel="001D1A4D">
              <w:t xml:space="preserve"> </w:t>
            </w:r>
            <w:r w:rsidR="00903E3D" w:rsidRPr="00376D01">
              <w:t>age</w:t>
            </w:r>
            <w:r w:rsidR="00031901" w:rsidRPr="00376D01">
              <w:t>d care</w:t>
            </w:r>
            <w:r w:rsidR="0094736E" w:rsidRPr="00376D01">
              <w:t xml:space="preserve"> and</w:t>
            </w:r>
            <w:r w:rsidR="00031901" w:rsidRPr="00376D01">
              <w:t xml:space="preserve"> disability support</w:t>
            </w:r>
          </w:p>
        </w:tc>
      </w:tr>
      <w:tr w:rsidR="00FB1826" w:rsidRPr="00A41754" w14:paraId="4045E567" w14:textId="77777777" w:rsidTr="007433F2">
        <w:trPr>
          <w:cantSplit/>
          <w:trHeight w:val="4133"/>
        </w:trPr>
        <w:tc>
          <w:tcPr>
            <w:tcW w:w="2500" w:type="pct"/>
          </w:tcPr>
          <w:p w14:paraId="63D3FD3D" w14:textId="153353B9" w:rsidR="00BF1FEE" w:rsidRPr="00376D01" w:rsidRDefault="00423EDE" w:rsidP="00703819">
            <w:pPr>
              <w:pStyle w:val="ChartGraphic"/>
            </w:pPr>
            <w:r>
              <w:rPr>
                <w:noProof/>
              </w:rPr>
              <w:pict w14:anchorId="4606F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This line chart shows the share of the total, male, and female workforce that work in care and support occupations, which includes nursing, aged care, disability support, early childhood education and training, and social services, between 1966 and 2021. The female share sits at 7.6 per cent in 1966 and grows relatively consistently to 16.7 per cent in 2021. The male line is lower, and grows from 0.5 per cent in 1966 to 3.1 per cent in 2021. The total line sits between these two lines." style="position:absolute;margin-left:0;margin-top:0;width:180pt;height:180pt;z-index:-251647993;mso-position-horizontal:left;mso-position-horizontal-relative:text;mso-position-vertical:inside;mso-position-vertical-relative:text" wrapcoords="270 360 900 1800 810 3240 810 5310 9180 6120 810 6120 810 6930 10710 7560 810 7740 810 8550 6210 9000 1170 9450 1260 10440 15930 10440 1260 11070 1260 11880 10980 11880 1530 12690 1170 13230 1170 16380 1710 17640 990 18450 1260 18990 12150 19080 2160 20430 2160 20790 5040 20880 19620 20880 19710 20520 18900 19080 20070 17730 20250 16470 19350 16380 18450 15930 19980 14760 19890 13680 7650 13320 19800 13320 19890 13140 12240 11880 19800 11700 19980 11430 17010 10440 18900 10440 19890 9900 19530 9000 20160 8280 19710 8100 11790 7560 19800 6750 19980 6480 15930 6120 19800 5040 19980 4770 18270 4680 19980 3240 20160 2700 18720 2520 1890 1800 19890 1710 19890 1530 1080 360 270 360">
                  <v:imagedata r:id="rId21" o:title=""/>
                  <w10:wrap type="tight"/>
                </v:shape>
              </w:pict>
            </w:r>
          </w:p>
          <w:p w14:paraId="249DA239" w14:textId="723ABA67" w:rsidR="00FB1826" w:rsidRPr="00A41754" w:rsidRDefault="00FB1826" w:rsidP="00703819">
            <w:pPr>
              <w:pStyle w:val="ChartandTableFootnote"/>
              <w:rPr>
                <w:color w:val="FFFF00"/>
                <w:highlight w:val="red"/>
              </w:rPr>
            </w:pPr>
            <w:r w:rsidRPr="00376D01">
              <w:rPr>
                <w:color w:val="auto"/>
              </w:rPr>
              <w:t>Source: Treasury analysis of ABS Census.</w:t>
            </w:r>
          </w:p>
        </w:tc>
        <w:tc>
          <w:tcPr>
            <w:tcW w:w="2500" w:type="pct"/>
          </w:tcPr>
          <w:p w14:paraId="34BB1213" w14:textId="4E81560B" w:rsidR="00530E64" w:rsidRPr="00376D01" w:rsidRDefault="00423EDE" w:rsidP="00703819">
            <w:pPr>
              <w:pStyle w:val="ChartGraphic"/>
            </w:pPr>
            <w:r>
              <w:rPr>
                <w:noProof/>
              </w:rPr>
              <w:pict w14:anchorId="70F6FE29">
                <v:shape id="_x0000_s2067" type="#_x0000_t75" alt="This line chart shows the share of the total, male and female workforce that work in personal care and support occupations (which are primarily aged care and disability support) between 1966 and 2021. The female share sits at around 1.4 per cent between 1966 and 1986, before climbing rapidly to 4.4 per cent by 2021. The male line is lower, and grows from 0.2 per cent in 1966 to 1.2 per cent in 2021. The total line sits between these two lines." style="position:absolute;margin-left:.55pt;margin-top:0;width:180pt;height:180pt;z-index:251666439;mso-position-horizontal:absolute;mso-position-horizontal-relative:text;mso-position-vertical:inside;mso-position-vertical-relative:text" wrapcoords="360 450 720 1890 720 2430 7290 3330 10800 3330 810 4590 810 5310 12330 6210 18450 6210 720 7470 720 8280 8550 9090 14040 9090 720 10350 720 11160 5490 11970 8820 11970 2520 12330 900 12600 720 13860 1170 14220 2790 14850 2250 14850 810 15930 810 16830 1260 17730 1620 17730 540 18270 720 19170 12150 19170 2340 20520 2340 20880 5220 20970 19710 20970 19800 20610 19170 19170 19710 18810 20340 18000 20430 16560 6300 16290 17460 15300 17370 14850 18090 14850 20160 13770 20340 13140 19800 12870 16200 11970 20070 10980 20340 10800 19080 10530 20070 9090 20340 7920 19980 7740 17550 7650 19080 6570 19080 6210 19890 5400 20250 4860 19890 4770 20430 3690 19710 3600 10800 3330 20250 2070 19980 1980 1350 1890 1350 1080 1170 450 360 450">
                  <v:imagedata r:id="rId22" o:title=""/>
                  <w10:wrap type="tight"/>
                </v:shape>
              </w:pict>
            </w:r>
          </w:p>
          <w:p w14:paraId="1C067F14" w14:textId="0F618255" w:rsidR="00FB1826" w:rsidRPr="00376D01" w:rsidRDefault="00FB1826" w:rsidP="00703819">
            <w:pPr>
              <w:pStyle w:val="ChartandTableFootnote"/>
              <w:rPr>
                <w:color w:val="auto"/>
              </w:rPr>
            </w:pPr>
            <w:r w:rsidRPr="00376D01">
              <w:rPr>
                <w:color w:val="auto"/>
              </w:rPr>
              <w:t>Source: Treasury analysis of ABS Census.</w:t>
            </w:r>
          </w:p>
        </w:tc>
      </w:tr>
      <w:tr w:rsidR="00703819" w:rsidRPr="00A41754" w14:paraId="7A5D5C1A" w14:textId="77777777" w:rsidTr="00703819">
        <w:trPr>
          <w:cantSplit/>
          <w:trHeight w:val="20"/>
        </w:trPr>
        <w:tc>
          <w:tcPr>
            <w:tcW w:w="5000" w:type="pct"/>
            <w:gridSpan w:val="2"/>
          </w:tcPr>
          <w:p w14:paraId="00488D32" w14:textId="77777777" w:rsidR="00703819" w:rsidRPr="00376D01" w:rsidRDefault="00703819" w:rsidP="00703819">
            <w:pPr>
              <w:pStyle w:val="ChartLine"/>
            </w:pPr>
          </w:p>
        </w:tc>
      </w:tr>
    </w:tbl>
    <w:p w14:paraId="2D6AAA92" w14:textId="77777777" w:rsidR="007D0178" w:rsidRPr="00376D01" w:rsidRDefault="007D0178">
      <w:pPr>
        <w:spacing w:before="0" w:after="160" w:line="259" w:lineRule="auto"/>
        <w:rPr>
          <w:rFonts w:ascii="Arial Bold" w:hAnsi="Arial Bold"/>
          <w:b/>
          <w:sz w:val="22"/>
        </w:rPr>
      </w:pPr>
      <w:r w:rsidRPr="00376D01">
        <w:br w:type="page"/>
      </w:r>
    </w:p>
    <w:p w14:paraId="089A4F9E" w14:textId="269B431E" w:rsidR="00896A76" w:rsidRPr="00376D01" w:rsidRDefault="00F205BC" w:rsidP="009F5195">
      <w:pPr>
        <w:pStyle w:val="Heading3"/>
      </w:pPr>
      <w:bookmarkStart w:id="6" w:name="_Toc134320857"/>
      <w:r w:rsidRPr="00376D01">
        <w:lastRenderedPageBreak/>
        <w:t>H</w:t>
      </w:r>
      <w:r w:rsidR="00271610" w:rsidRPr="00376D01">
        <w:t>alf</w:t>
      </w:r>
      <w:r w:rsidR="004E59D6" w:rsidRPr="00376D01">
        <w:t xml:space="preserve"> a century of growth </w:t>
      </w:r>
      <w:r w:rsidR="00A21A1D" w:rsidRPr="00376D01">
        <w:t xml:space="preserve">in </w:t>
      </w:r>
      <w:r w:rsidR="004E59D6" w:rsidRPr="00376D01">
        <w:t xml:space="preserve">the care </w:t>
      </w:r>
      <w:r w:rsidR="006A6483" w:rsidRPr="00376D01">
        <w:t xml:space="preserve">and support </w:t>
      </w:r>
      <w:r w:rsidR="00CE25B0" w:rsidRPr="00376D01">
        <w:t>workforce</w:t>
      </w:r>
      <w:bookmarkEnd w:id="6"/>
    </w:p>
    <w:p w14:paraId="13157526" w14:textId="6C0136B0" w:rsidR="00D84BA1" w:rsidRPr="00376D01" w:rsidRDefault="009B4F33" w:rsidP="0091587D">
      <w:r w:rsidRPr="00376D01">
        <w:t xml:space="preserve">The demand for care </w:t>
      </w:r>
      <w:r w:rsidR="00E0043D" w:rsidRPr="00376D01">
        <w:t xml:space="preserve">and support </w:t>
      </w:r>
      <w:r w:rsidRPr="00376D01">
        <w:t>services has</w:t>
      </w:r>
      <w:r w:rsidR="00D84BA1" w:rsidRPr="00376D01">
        <w:t xml:space="preserve"> grown substantially over the past 50 years. About </w:t>
      </w:r>
      <w:r w:rsidR="00EC6A4E" w:rsidRPr="00376D01">
        <w:t>10</w:t>
      </w:r>
      <w:r w:rsidR="00446465" w:rsidRPr="00376D01">
        <w:t> per cent</w:t>
      </w:r>
      <w:r w:rsidR="00D84BA1" w:rsidRPr="00376D01">
        <w:t xml:space="preserve"> of the workforce are in a care</w:t>
      </w:r>
      <w:r w:rsidR="008F6B45" w:rsidRPr="00376D01">
        <w:t xml:space="preserve"> </w:t>
      </w:r>
      <w:r w:rsidR="00D84BA1" w:rsidRPr="00376D01">
        <w:t>occupation, up from 2</w:t>
      </w:r>
      <w:r w:rsidR="0072057B" w:rsidRPr="00376D01">
        <w:t>½</w:t>
      </w:r>
      <w:r w:rsidR="00446465" w:rsidRPr="00376D01">
        <w:t> per cent</w:t>
      </w:r>
      <w:r w:rsidR="00D84BA1" w:rsidRPr="00376D01">
        <w:t xml:space="preserve"> in 1966 (Chart 4.2). </w:t>
      </w:r>
      <w:r w:rsidR="001A4274" w:rsidRPr="00376D01">
        <w:t>This demand has been met overwhelmingly by women</w:t>
      </w:r>
      <w:r w:rsidR="00D84BA1" w:rsidRPr="00376D01">
        <w:t xml:space="preserve">, with around 1 in </w:t>
      </w:r>
      <w:r w:rsidR="00D34C05" w:rsidRPr="00376D01">
        <w:t>6</w:t>
      </w:r>
      <w:r w:rsidR="000366C3" w:rsidRPr="00376D01">
        <w:t> e</w:t>
      </w:r>
      <w:r w:rsidR="00D84BA1" w:rsidRPr="00376D01">
        <w:t xml:space="preserve">mployed women working in a care occupation in 2021. Within the sector, aged </w:t>
      </w:r>
      <w:r w:rsidR="008E0F5A" w:rsidRPr="00376D01">
        <w:t xml:space="preserve">care </w:t>
      </w:r>
      <w:r w:rsidR="00D84BA1" w:rsidRPr="00376D01">
        <w:t xml:space="preserve">and disability </w:t>
      </w:r>
      <w:r w:rsidR="008E0F5A" w:rsidRPr="00376D01">
        <w:t>support</w:t>
      </w:r>
      <w:r w:rsidR="0096128C" w:rsidRPr="00376D01">
        <w:t xml:space="preserve"> </w:t>
      </w:r>
      <w:r w:rsidR="00D84BA1" w:rsidRPr="00376D01">
        <w:t xml:space="preserve">has been the strongest driver of recent employment growth (Chart 4.3). </w:t>
      </w:r>
      <w:r w:rsidR="00836A73" w:rsidRPr="00376D01">
        <w:t xml:space="preserve">This growth will continue. </w:t>
      </w:r>
      <w:r w:rsidR="00D84BA1" w:rsidRPr="00376D01">
        <w:t xml:space="preserve">By 2049–50, </w:t>
      </w:r>
      <w:r w:rsidR="00DC3E67" w:rsidRPr="00376D01">
        <w:t>the</w:t>
      </w:r>
      <w:r w:rsidR="00925854" w:rsidRPr="00376D01">
        <w:t xml:space="preserve"> former</w:t>
      </w:r>
      <w:r w:rsidR="00DC3E67" w:rsidRPr="00376D01">
        <w:t xml:space="preserve"> </w:t>
      </w:r>
      <w:r w:rsidR="00631C45" w:rsidRPr="00376D01">
        <w:t>National</w:t>
      </w:r>
      <w:r w:rsidR="00D84BA1" w:rsidRPr="00376D01">
        <w:t xml:space="preserve"> Skills </w:t>
      </w:r>
      <w:r w:rsidR="00631C45" w:rsidRPr="00376D01">
        <w:t>Commission</w:t>
      </w:r>
      <w:r w:rsidR="00D84BA1" w:rsidRPr="00376D01">
        <w:t xml:space="preserve"> </w:t>
      </w:r>
      <w:r w:rsidR="00EC6BC8" w:rsidRPr="00376D01">
        <w:t xml:space="preserve">expects </w:t>
      </w:r>
      <w:r w:rsidR="00D84BA1" w:rsidRPr="00376D01">
        <w:t xml:space="preserve">the total demand for the care </w:t>
      </w:r>
      <w:r w:rsidR="00B9578C" w:rsidRPr="00376D01">
        <w:t xml:space="preserve">and support </w:t>
      </w:r>
      <w:r w:rsidR="00D84BA1" w:rsidRPr="00376D01">
        <w:t xml:space="preserve">workforce </w:t>
      </w:r>
      <w:r w:rsidR="00EC6BC8" w:rsidRPr="00376D01">
        <w:t xml:space="preserve">will </w:t>
      </w:r>
      <w:r w:rsidR="00D84BA1" w:rsidRPr="00376D01">
        <w:t>be around double that seen today.</w:t>
      </w:r>
      <w:r w:rsidR="00D84BA1" w:rsidRPr="00376D01">
        <w:rPr>
          <w:rStyle w:val="FootnoteReference"/>
        </w:rPr>
        <w:footnoteReference w:id="6"/>
      </w:r>
      <w:r w:rsidR="00D84BA1" w:rsidRPr="00376D01">
        <w:t xml:space="preserve"> </w:t>
      </w:r>
    </w:p>
    <w:p w14:paraId="393BFB56" w14:textId="0800AD97" w:rsidR="00A53B23" w:rsidRPr="00376D01" w:rsidRDefault="00431730" w:rsidP="0091587D">
      <w:r w:rsidRPr="00376D01">
        <w:t>As with many advanced economies, Australia</w:t>
      </w:r>
      <w:r w:rsidR="00570DA2">
        <w:t>’</w:t>
      </w:r>
      <w:r w:rsidRPr="00376D01">
        <w:t xml:space="preserve">s population </w:t>
      </w:r>
      <w:r w:rsidR="00D22EA2" w:rsidRPr="00376D01">
        <w:t xml:space="preserve">is </w:t>
      </w:r>
      <w:r w:rsidR="00D016B9" w:rsidRPr="00376D01">
        <w:t>ag</w:t>
      </w:r>
      <w:r w:rsidR="00BD76CC" w:rsidRPr="00376D01">
        <w:t>e</w:t>
      </w:r>
      <w:r w:rsidR="00D016B9" w:rsidRPr="00376D01">
        <w:t>ing</w:t>
      </w:r>
      <w:r w:rsidR="005A456A" w:rsidRPr="00376D01">
        <w:t xml:space="preserve"> </w:t>
      </w:r>
      <w:r w:rsidR="00F94ADC" w:rsidRPr="00376D01">
        <w:t>(</w:t>
      </w:r>
      <w:r w:rsidR="005A456A" w:rsidRPr="00376D01">
        <w:t>Box</w:t>
      </w:r>
      <w:r w:rsidR="00F94ADC" w:rsidRPr="00376D01">
        <w:t xml:space="preserve"> 4.</w:t>
      </w:r>
      <w:r w:rsidR="00A41C0F" w:rsidRPr="00376D01">
        <w:t>2</w:t>
      </w:r>
      <w:r w:rsidR="00F94ADC" w:rsidRPr="00376D01">
        <w:t>)</w:t>
      </w:r>
      <w:r w:rsidR="00D016B9" w:rsidRPr="00376D01">
        <w:t>.</w:t>
      </w:r>
      <w:r w:rsidR="00430610" w:rsidRPr="00376D01">
        <w:t xml:space="preserve"> </w:t>
      </w:r>
      <w:r w:rsidR="00136173" w:rsidRPr="00376D01">
        <w:t xml:space="preserve">The retirement of </w:t>
      </w:r>
      <w:r w:rsidR="004E7358" w:rsidRPr="00376D01">
        <w:t xml:space="preserve">those born </w:t>
      </w:r>
      <w:r w:rsidR="00264C53" w:rsidRPr="00376D01">
        <w:t>from</w:t>
      </w:r>
      <w:r w:rsidR="004E7358" w:rsidRPr="00376D01">
        <w:t xml:space="preserve"> </w:t>
      </w:r>
      <w:r w:rsidR="00EA5960" w:rsidRPr="00376D01">
        <w:t>1946</w:t>
      </w:r>
      <w:r w:rsidR="004E7358" w:rsidRPr="00376D01">
        <w:t xml:space="preserve"> </w:t>
      </w:r>
      <w:r w:rsidR="00264C53" w:rsidRPr="00376D01">
        <w:t>to the mid</w:t>
      </w:r>
      <w:r w:rsidR="00570DA2">
        <w:noBreakHyphen/>
      </w:r>
      <w:r w:rsidR="00264C53" w:rsidRPr="00376D01">
        <w:t>1960s</w:t>
      </w:r>
      <w:r w:rsidR="004E7358" w:rsidRPr="00376D01">
        <w:t xml:space="preserve"> (often referred to as </w:t>
      </w:r>
      <w:r w:rsidR="00570DA2">
        <w:t>‘</w:t>
      </w:r>
      <w:r w:rsidR="00136173" w:rsidRPr="00376D01">
        <w:t xml:space="preserve">the </w:t>
      </w:r>
      <w:r w:rsidR="002B0D6C" w:rsidRPr="00376D01">
        <w:t>b</w:t>
      </w:r>
      <w:r w:rsidR="00136173" w:rsidRPr="00376D01">
        <w:t xml:space="preserve">aby </w:t>
      </w:r>
      <w:r w:rsidR="002B0D6C" w:rsidRPr="00376D01">
        <w:t>b</w:t>
      </w:r>
      <w:r w:rsidR="00136173" w:rsidRPr="00376D01">
        <w:t>oomers</w:t>
      </w:r>
      <w:r w:rsidR="00570DA2">
        <w:t>’</w:t>
      </w:r>
      <w:r w:rsidR="004E7358" w:rsidRPr="00376D01">
        <w:t>)</w:t>
      </w:r>
      <w:r w:rsidR="00ED5C55" w:rsidRPr="00376D01">
        <w:t xml:space="preserve"> </w:t>
      </w:r>
      <w:r w:rsidR="002E0357" w:rsidRPr="00376D01">
        <w:t>between 2010 and 2030 will</w:t>
      </w:r>
      <w:r w:rsidR="009804AB" w:rsidRPr="00376D01">
        <w:t xml:space="preserve"> </w:t>
      </w:r>
      <w:r w:rsidR="006C16E2" w:rsidRPr="00376D01">
        <w:t>cause a particularly rapid period of ageing</w:t>
      </w:r>
      <w:r w:rsidR="009B4F33" w:rsidRPr="00376D01">
        <w:t>, resulting in a smaller share of working</w:t>
      </w:r>
      <w:r w:rsidR="00570DA2">
        <w:noBreakHyphen/>
      </w:r>
      <w:r w:rsidR="009B4F33" w:rsidRPr="00376D01">
        <w:t xml:space="preserve">age Australians to help fund more government services. </w:t>
      </w:r>
      <w:r w:rsidR="54CBB03A" w:rsidRPr="00376D01">
        <w:t xml:space="preserve">In a decade, almost </w:t>
      </w:r>
      <w:r w:rsidR="003371DE" w:rsidRPr="00376D01">
        <w:t>1</w:t>
      </w:r>
      <w:r w:rsidR="54CBB03A" w:rsidRPr="00376D01">
        <w:t xml:space="preserve"> in 5 Australians will be</w:t>
      </w:r>
      <w:r w:rsidR="00BD68A7" w:rsidRPr="00376D01">
        <w:t xml:space="preserve"> aged</w:t>
      </w:r>
      <w:r w:rsidR="54CBB03A" w:rsidRPr="00376D01">
        <w:t xml:space="preserve"> 65 years</w:t>
      </w:r>
      <w:r w:rsidR="54CBB03A" w:rsidRPr="00376D01" w:rsidDel="00BD68A7">
        <w:t xml:space="preserve"> </w:t>
      </w:r>
      <w:r w:rsidR="54CBB03A" w:rsidRPr="00376D01">
        <w:t>and over.</w:t>
      </w:r>
      <w:r w:rsidR="54CBB03A">
        <w:t xml:space="preserve"> </w:t>
      </w:r>
      <w:r w:rsidR="009B4F33" w:rsidRPr="00376D01">
        <w:t xml:space="preserve">However, in contrast to previous generations, this </w:t>
      </w:r>
      <w:r w:rsidR="00114B07" w:rsidRPr="00376D01">
        <w:t xml:space="preserve">cohort will retire with </w:t>
      </w:r>
      <w:r w:rsidR="663DFF5E" w:rsidRPr="00376D01">
        <w:t xml:space="preserve">larger </w:t>
      </w:r>
      <w:r w:rsidR="00780FEE" w:rsidRPr="00376D01">
        <w:t>retirement</w:t>
      </w:r>
      <w:r w:rsidR="002337CF" w:rsidRPr="00376D01">
        <w:t xml:space="preserve"> savings</w:t>
      </w:r>
      <w:r w:rsidR="00780FEE" w:rsidRPr="00376D01">
        <w:t xml:space="preserve"> </w:t>
      </w:r>
      <w:r w:rsidR="004579DA" w:rsidRPr="00376D01">
        <w:t xml:space="preserve">balances </w:t>
      </w:r>
      <w:r w:rsidR="00716FE4" w:rsidRPr="00376D01">
        <w:t xml:space="preserve">which </w:t>
      </w:r>
      <w:r w:rsidR="00E23F33" w:rsidRPr="00376D01">
        <w:t xml:space="preserve">may </w:t>
      </w:r>
      <w:r w:rsidR="001450AE" w:rsidRPr="00376D01">
        <w:t>result in demand for more and higher quality care services</w:t>
      </w:r>
      <w:r w:rsidR="00E23F33" w:rsidRPr="00376D01">
        <w:t>.</w:t>
      </w:r>
      <w:r w:rsidR="000711FE" w:rsidRPr="00376D01">
        <w:t xml:space="preserve"> </w:t>
      </w:r>
    </w:p>
    <w:p w14:paraId="4D25E57D" w14:textId="6761530C" w:rsidR="00C142FF" w:rsidRPr="00376D01" w:rsidRDefault="00C142FF" w:rsidP="0091587D">
      <w:r w:rsidRPr="00376D01">
        <w:t>Care work has also continued a long transition from informal to formal care</w:t>
      </w:r>
      <w:r w:rsidR="00A7440E" w:rsidRPr="00376D01">
        <w:t xml:space="preserve">, driven by increased labour force participation </w:t>
      </w:r>
      <w:r w:rsidR="00F54DAE" w:rsidRPr="00376D01">
        <w:t>by</w:t>
      </w:r>
      <w:r w:rsidR="00A7440E" w:rsidRPr="00376D01">
        <w:t xml:space="preserve"> women</w:t>
      </w:r>
      <w:r w:rsidRPr="00376D01">
        <w:t xml:space="preserve">. Informal care primarily relies on family members – particularly women – </w:t>
      </w:r>
      <w:r w:rsidR="009B4F33" w:rsidRPr="00376D01">
        <w:t>forgoing paid work to provide unpaid care at home. Improved options for formal care can reduce barriers to women</w:t>
      </w:r>
      <w:r w:rsidR="00570DA2">
        <w:t>’</w:t>
      </w:r>
      <w:r w:rsidR="009B4F33" w:rsidRPr="00376D01">
        <w:t>s workforce</w:t>
      </w:r>
      <w:r w:rsidRPr="00376D01">
        <w:t xml:space="preserve"> participation, improving their economic security and financial independence. </w:t>
      </w:r>
      <w:r w:rsidR="00330CB5" w:rsidRPr="00376D01">
        <w:t xml:space="preserve">These </w:t>
      </w:r>
      <w:r w:rsidRPr="00376D01">
        <w:t>changes can also support productivity</w:t>
      </w:r>
      <w:r w:rsidR="00455D57" w:rsidRPr="00376D01">
        <w:t xml:space="preserve"> to </w:t>
      </w:r>
      <w:r w:rsidRPr="00376D01">
        <w:t xml:space="preserve">the extent that formal care arrangements </w:t>
      </w:r>
      <w:r w:rsidR="00455D57" w:rsidRPr="00376D01">
        <w:t>allow</w:t>
      </w:r>
      <w:r w:rsidRPr="00376D01">
        <w:t xml:space="preserve"> for better matching between jobs and skills, </w:t>
      </w:r>
      <w:r w:rsidR="00455D57" w:rsidRPr="00376D01">
        <w:t>and through economies of scale</w:t>
      </w:r>
      <w:r w:rsidR="00D34F9F" w:rsidRPr="00376D01">
        <w:t xml:space="preserve"> as the workforce expands</w:t>
      </w:r>
      <w:r w:rsidR="00455D57" w:rsidRPr="00376D01">
        <w:t>.</w:t>
      </w:r>
      <w:r w:rsidR="00E1180F" w:rsidRPr="00376D01">
        <w:t xml:space="preserve"> </w:t>
      </w:r>
    </w:p>
    <w:p w14:paraId="41E1BEAE" w14:textId="54D88B16" w:rsidR="009B4F33" w:rsidRPr="00376D01" w:rsidRDefault="009B4F33" w:rsidP="007C2486">
      <w:r w:rsidRPr="00376D01">
        <w:t>The transition towards more formal care, advances in technology</w:t>
      </w:r>
      <w:r w:rsidR="00FA2FBE" w:rsidRPr="00376D01">
        <w:t>,</w:t>
      </w:r>
      <w:r w:rsidRPr="00376D01">
        <w:t xml:space="preserve"> and higher incomes has led to rising expectations of how and where care is delivered. A recurring finding of past </w:t>
      </w:r>
      <w:r w:rsidR="00FA2FBE" w:rsidRPr="00376D01">
        <w:t>i</w:t>
      </w:r>
      <w:r w:rsidRPr="00376D01">
        <w:t xml:space="preserve">ntergenerational </w:t>
      </w:r>
      <w:r w:rsidR="00FA2FBE" w:rsidRPr="00376D01">
        <w:t xml:space="preserve">reports </w:t>
      </w:r>
      <w:r w:rsidRPr="00376D01">
        <w:t>is that these non</w:t>
      </w:r>
      <w:r w:rsidR="00570DA2">
        <w:noBreakHyphen/>
      </w:r>
      <w:r w:rsidRPr="00376D01">
        <w:t xml:space="preserve">demographic factors are a key force behind rising aged </w:t>
      </w:r>
      <w:r w:rsidR="0085776A" w:rsidRPr="00376D01">
        <w:t xml:space="preserve">care </w:t>
      </w:r>
      <w:r w:rsidRPr="00376D01">
        <w:t xml:space="preserve">and disability </w:t>
      </w:r>
      <w:r w:rsidR="00F3519B" w:rsidRPr="00376D01">
        <w:t>support</w:t>
      </w:r>
      <w:r w:rsidRPr="00376D01">
        <w:t xml:space="preserve"> </w:t>
      </w:r>
      <w:proofErr w:type="gramStart"/>
      <w:r w:rsidRPr="00376D01">
        <w:t>costs</w:t>
      </w:r>
      <w:r w:rsidR="00A243B8" w:rsidRPr="00376D01">
        <w:t>,</w:t>
      </w:r>
      <w:r w:rsidR="00F65169" w:rsidRPr="00376D01">
        <w:t xml:space="preserve"> and</w:t>
      </w:r>
      <w:proofErr w:type="gramEnd"/>
      <w:r w:rsidR="00F65169" w:rsidRPr="00376D01">
        <w:t xml:space="preserve"> resulting fiscal pressures</w:t>
      </w:r>
      <w:r w:rsidRPr="00376D01">
        <w:t>.</w:t>
      </w:r>
      <w:r w:rsidR="00D17F4D" w:rsidRPr="00376D01">
        <w:rPr>
          <w:rStyle w:val="FootnoteReference"/>
        </w:rPr>
        <w:footnoteReference w:id="7"/>
      </w:r>
      <w:r w:rsidRPr="00376D01">
        <w:t xml:space="preserve"> Shifts in consumers</w:t>
      </w:r>
      <w:r w:rsidR="00570DA2">
        <w:t>’</w:t>
      </w:r>
      <w:r w:rsidRPr="00376D01">
        <w:t xml:space="preserve"> preferences have been accompanied by reforms to aged care since the mid</w:t>
      </w:r>
      <w:r w:rsidR="00570DA2">
        <w:noBreakHyphen/>
      </w:r>
      <w:r w:rsidRPr="00376D01">
        <w:t>2000s, such as increasing availability of care in the home</w:t>
      </w:r>
      <w:r w:rsidR="004720C9" w:rsidRPr="00376D01">
        <w:t>,</w:t>
      </w:r>
      <w:r w:rsidR="00B22093" w:rsidRPr="00376D01">
        <w:t xml:space="preserve"> and </w:t>
      </w:r>
      <w:r w:rsidR="00C76427" w:rsidRPr="00376D01">
        <w:t>by</w:t>
      </w:r>
      <w:r w:rsidR="00B22093" w:rsidRPr="00376D01">
        <w:t xml:space="preserve"> the implementation of the National Disability Insurance Scheme </w:t>
      </w:r>
      <w:r w:rsidR="008F4B46" w:rsidRPr="00376D01">
        <w:t>(NDIS)</w:t>
      </w:r>
      <w:r w:rsidR="00B22093" w:rsidRPr="00376D01">
        <w:t xml:space="preserve"> from July </w:t>
      </w:r>
      <w:r w:rsidR="009C094F" w:rsidRPr="00376D01">
        <w:t>2013</w:t>
      </w:r>
      <w:r w:rsidRPr="00376D01">
        <w:t xml:space="preserve">. </w:t>
      </w:r>
    </w:p>
    <w:p w14:paraId="63EC4EA3" w14:textId="2E4C19B8" w:rsidR="00C054CE" w:rsidRPr="00376D01" w:rsidRDefault="009B4F33" w:rsidP="007C2486">
      <w:r w:rsidRPr="00376D01">
        <w:t xml:space="preserve">These drivers have affected segments of the care </w:t>
      </w:r>
      <w:r w:rsidR="004F35BA" w:rsidRPr="00376D01">
        <w:t xml:space="preserve">and support </w:t>
      </w:r>
      <w:r w:rsidRPr="00376D01">
        <w:t xml:space="preserve">sector differently. An ageing population and longer life expectancies have been the primary driver of aged care demand, leading to longer and more complex care demands. Demand for disability supports, particularly those delivered through the </w:t>
      </w:r>
      <w:r w:rsidR="00E71243" w:rsidRPr="00376D01">
        <w:t>NDIS</w:t>
      </w:r>
      <w:r w:rsidRPr="00376D01">
        <w:t>, has also grown, driven by increased recognition of disability needs, high uptake among children, and low exit rates from disability programs as people age.</w:t>
      </w:r>
      <w:r w:rsidRPr="00376D01">
        <w:rPr>
          <w:rStyle w:val="FootnoteReference"/>
        </w:rPr>
        <w:footnoteReference w:id="8"/>
      </w:r>
      <w:r w:rsidRPr="00376D01">
        <w:t xml:space="preserve"> Together, this has seen the personal care </w:t>
      </w:r>
      <w:r w:rsidR="00B74732" w:rsidRPr="00376D01">
        <w:t xml:space="preserve">and support </w:t>
      </w:r>
      <w:r w:rsidRPr="00376D01">
        <w:t xml:space="preserve">workforce treble as a share of the total workforce over the past 30 years, from </w:t>
      </w:r>
      <w:r w:rsidRPr="00376D01" w:rsidDel="00B32049">
        <w:t>0.</w:t>
      </w:r>
      <w:r w:rsidRPr="00376D01">
        <w:t>9</w:t>
      </w:r>
      <w:r w:rsidR="00446465" w:rsidRPr="00376D01">
        <w:t> per cent</w:t>
      </w:r>
      <w:r w:rsidRPr="00376D01">
        <w:t xml:space="preserve"> in </w:t>
      </w:r>
      <w:r w:rsidRPr="00376D01">
        <w:lastRenderedPageBreak/>
        <w:t>1991 to 2.8</w:t>
      </w:r>
      <w:r w:rsidR="00446465" w:rsidRPr="00376D01">
        <w:t> per cent</w:t>
      </w:r>
      <w:r w:rsidRPr="00376D01">
        <w:t xml:space="preserve"> in 2021 (Chart 4.3)</w:t>
      </w:r>
      <w:r w:rsidR="00FC76D9" w:rsidRPr="00376D01">
        <w:t>,</w:t>
      </w:r>
      <w:r w:rsidRPr="00376D01">
        <w:t xml:space="preserve"> and become the largest care </w:t>
      </w:r>
      <w:r w:rsidR="002522F0" w:rsidRPr="00376D01">
        <w:t>and support</w:t>
      </w:r>
      <w:r w:rsidRPr="00376D01">
        <w:t xml:space="preserve"> sector occupation group. </w:t>
      </w:r>
    </w:p>
    <w:p w14:paraId="0C5D03FD" w14:textId="227F8F45" w:rsidR="009B4F33" w:rsidRDefault="00B020FA" w:rsidP="007C2486">
      <w:r w:rsidRPr="00376D01">
        <w:t xml:space="preserve">NDIS is </w:t>
      </w:r>
      <w:r w:rsidR="00880A7C" w:rsidRPr="00376D01">
        <w:t>a vital scheme. Ensuring the long</w:t>
      </w:r>
      <w:r w:rsidR="00570DA2">
        <w:noBreakHyphen/>
      </w:r>
      <w:r w:rsidR="00880A7C" w:rsidRPr="00376D01">
        <w:t xml:space="preserve">term </w:t>
      </w:r>
      <w:r w:rsidR="00940427" w:rsidRPr="00376D01">
        <w:t>sustainability of the Scheme is</w:t>
      </w:r>
      <w:r w:rsidRPr="00376D01">
        <w:t xml:space="preserve"> critical to ensuring supports can continue to be provided to </w:t>
      </w:r>
      <w:r w:rsidR="00A94085" w:rsidRPr="00376D01">
        <w:t xml:space="preserve">Australians with significant and permanent </w:t>
      </w:r>
      <w:r w:rsidR="00731F04" w:rsidRPr="00376D01">
        <w:t>disability</w:t>
      </w:r>
      <w:r w:rsidRPr="00376D01">
        <w:t xml:space="preserve">. </w:t>
      </w:r>
      <w:r w:rsidR="00C054CE" w:rsidRPr="00376D01">
        <w:t xml:space="preserve">The </w:t>
      </w:r>
      <w:r w:rsidR="00D0570E" w:rsidRPr="00376D01">
        <w:t xml:space="preserve">National Cabinet has </w:t>
      </w:r>
      <w:r w:rsidR="00C0521D" w:rsidRPr="00376D01">
        <w:t xml:space="preserve">committed </w:t>
      </w:r>
      <w:r w:rsidR="00D0570E" w:rsidRPr="00376D01">
        <w:t xml:space="preserve">to </w:t>
      </w:r>
      <w:proofErr w:type="gramStart"/>
      <w:r w:rsidR="00D0570E" w:rsidRPr="00376D01">
        <w:t>an</w:t>
      </w:r>
      <w:proofErr w:type="gramEnd"/>
      <w:r w:rsidR="004D0E9B" w:rsidRPr="00376D01">
        <w:t xml:space="preserve"> </w:t>
      </w:r>
      <w:r w:rsidR="00C054CE" w:rsidRPr="00376D01">
        <w:t xml:space="preserve">NDIS Financial Sustainability Framework </w:t>
      </w:r>
      <w:r w:rsidR="00492AF6" w:rsidRPr="00376D01">
        <w:t xml:space="preserve">to </w:t>
      </w:r>
      <w:r w:rsidR="00C054CE" w:rsidRPr="00376D01">
        <w:t xml:space="preserve">ensure the NDIS </w:t>
      </w:r>
      <w:r w:rsidR="00C054CE" w:rsidRPr="00376D01">
        <w:rPr>
          <w:rStyle w:val="ui-provider"/>
        </w:rPr>
        <w:t>can continue to provide life</w:t>
      </w:r>
      <w:r w:rsidR="00570DA2">
        <w:rPr>
          <w:rStyle w:val="ui-provider"/>
        </w:rPr>
        <w:noBreakHyphen/>
      </w:r>
      <w:r w:rsidR="00C054CE" w:rsidRPr="00376D01">
        <w:rPr>
          <w:rStyle w:val="ui-provider"/>
        </w:rPr>
        <w:t>changing outcomes for future generations</w:t>
      </w:r>
      <w:r w:rsidR="00C054CE" w:rsidRPr="00376D01">
        <w:t>.</w:t>
      </w:r>
      <w:r w:rsidR="002A4A4E" w:rsidRPr="00376D01">
        <w:t xml:space="preserve"> </w:t>
      </w:r>
    </w:p>
    <w:tbl>
      <w:tblPr>
        <w:tblW w:w="5000" w:type="pct"/>
        <w:shd w:val="clear" w:color="auto" w:fill="E6F2FF"/>
        <w:tblLayout w:type="fixed"/>
        <w:tblCellMar>
          <w:top w:w="284" w:type="dxa"/>
          <w:left w:w="284" w:type="dxa"/>
          <w:bottom w:w="284" w:type="dxa"/>
          <w:right w:w="284" w:type="dxa"/>
        </w:tblCellMar>
        <w:tblLook w:val="0000" w:firstRow="0" w:lastRow="0" w:firstColumn="0" w:lastColumn="0" w:noHBand="0" w:noVBand="0"/>
      </w:tblPr>
      <w:tblGrid>
        <w:gridCol w:w="7710"/>
      </w:tblGrid>
      <w:tr w:rsidR="00921C73" w14:paraId="2D2F0837" w14:textId="77777777" w:rsidTr="007433F2">
        <w:trPr>
          <w:cantSplit/>
          <w:trHeight w:val="1649"/>
        </w:trPr>
        <w:tc>
          <w:tcPr>
            <w:tcW w:w="5000" w:type="pct"/>
            <w:shd w:val="clear" w:color="auto" w:fill="E6F2FF"/>
          </w:tcPr>
          <w:p w14:paraId="7DDA45CB" w14:textId="3EC4E485" w:rsidR="00921C73" w:rsidRPr="00376D01" w:rsidRDefault="00921C73" w:rsidP="00446465">
            <w:pPr>
              <w:pStyle w:val="BoxHeading"/>
            </w:pPr>
            <w:r w:rsidRPr="00376D01">
              <w:lastRenderedPageBreak/>
              <w:t>Box 4.2: How Australia</w:t>
            </w:r>
            <w:r w:rsidR="00570DA2">
              <w:t>’</w:t>
            </w:r>
            <w:r w:rsidRPr="00376D01">
              <w:t>s population is expected to change</w:t>
            </w:r>
          </w:p>
          <w:p w14:paraId="39B477C7" w14:textId="24CA1D62" w:rsidR="00921C73" w:rsidRPr="00376D01" w:rsidRDefault="00921C73" w:rsidP="00446465">
            <w:pPr>
              <w:pStyle w:val="BoxText"/>
            </w:pPr>
            <w:r w:rsidRPr="00376D01">
              <w:t>Australia</w:t>
            </w:r>
            <w:r w:rsidR="00570DA2">
              <w:t>’</w:t>
            </w:r>
            <w:r w:rsidRPr="00376D01">
              <w:t>s population will continue ageing over the next decade, with fertility rates expected to gradually decline and life expectancies expected to increase, consistent with long</w:t>
            </w:r>
            <w:r w:rsidR="00570DA2">
              <w:noBreakHyphen/>
            </w:r>
            <w:r w:rsidRPr="00376D01">
              <w:t>running trends. From 2023–24 to 2033–34, the share of the population aged 65 years and over is projected to increase by 2.2 percentage points to 19.7</w:t>
            </w:r>
            <w:r w:rsidR="00446465" w:rsidRPr="00376D01">
              <w:t> per cent</w:t>
            </w:r>
            <w:r w:rsidRPr="00376D01">
              <w:t xml:space="preserve">, while </w:t>
            </w:r>
            <w:r w:rsidR="00E37C35" w:rsidRPr="00376D01">
              <w:t xml:space="preserve">for </w:t>
            </w:r>
            <w:r w:rsidRPr="00376D01">
              <w:t xml:space="preserve">those aged 85 years and over </w:t>
            </w:r>
            <w:r w:rsidR="00E37C35" w:rsidRPr="00376D01">
              <w:t xml:space="preserve">it </w:t>
            </w:r>
            <w:r w:rsidRPr="00376D01">
              <w:t>is expected to increase by 1.0 percentage point to 3.2</w:t>
            </w:r>
            <w:r w:rsidR="00446465" w:rsidRPr="00376D01">
              <w:t> per cent</w:t>
            </w:r>
            <w:r w:rsidRPr="00376D01">
              <w:t>. Over the same period, the share of younger people will continue to fall with those aged 0 to 14 years projected to decrease by 1.3 percentage points to 16.7</w:t>
            </w:r>
            <w:r w:rsidR="00446465" w:rsidRPr="00376D01">
              <w:t> per cent</w:t>
            </w:r>
            <w:r w:rsidRPr="00376D01">
              <w:t xml:space="preserve">. </w:t>
            </w:r>
          </w:p>
          <w:p w14:paraId="5B63F105" w14:textId="43ABB778" w:rsidR="00921C73" w:rsidRPr="00376D01" w:rsidRDefault="00921C73" w:rsidP="00446465">
            <w:pPr>
              <w:pStyle w:val="BoxText"/>
            </w:pPr>
            <w:r w:rsidRPr="00376D01">
              <w:t>Population ageing is reflected in an increasing old</w:t>
            </w:r>
            <w:r w:rsidR="00570DA2">
              <w:noBreakHyphen/>
            </w:r>
            <w:r w:rsidRPr="00376D01">
              <w:t>age dependency ratio – or the number of people aged 65 years and over per 100 people aged 15 to 64. This ratio is projected to increase from 27.0 in 2023–24 to 31.0 in 2033–34. The increase is particularly significant between 2010 and 2030 driven by the large baby boomer cohort reaching the age of 65. Population ageing is expected to continue in the longer run beyond the effects of the baby boomer cohort, driven by low fertility rates. The increasing old</w:t>
            </w:r>
            <w:r w:rsidR="00570DA2">
              <w:noBreakHyphen/>
            </w:r>
            <w:r w:rsidRPr="00376D01">
              <w:t>age dependency ratio presents challenges for Australia</w:t>
            </w:r>
            <w:r w:rsidR="00570DA2">
              <w:t>’</w:t>
            </w:r>
            <w:r w:rsidRPr="00376D01">
              <w:t>s long</w:t>
            </w:r>
            <w:r w:rsidR="00570DA2">
              <w:noBreakHyphen/>
            </w:r>
            <w:r w:rsidRPr="00376D01">
              <w:t>term economic growth and fiscal outlook. Helping elderly people age well could partially offset some of the economic effects of population ageing, which include decreased productive capacity of the economy and greater government spending on healthcare, aged care, the Age Pension, and end</w:t>
            </w:r>
            <w:r w:rsidR="00570DA2">
              <w:noBreakHyphen/>
            </w:r>
            <w:r w:rsidRPr="00376D01">
              <w:t>of</w:t>
            </w:r>
            <w:r w:rsidR="00570DA2">
              <w:noBreakHyphen/>
            </w:r>
            <w:r w:rsidRPr="00376D01">
              <w:t>life support.</w:t>
            </w:r>
          </w:p>
          <w:tbl>
            <w:tblPr>
              <w:tblW w:w="5000" w:type="pct"/>
              <w:tblLayout w:type="fixed"/>
              <w:tblLook w:val="0000" w:firstRow="0" w:lastRow="0" w:firstColumn="0" w:lastColumn="0" w:noHBand="0" w:noVBand="0"/>
            </w:tblPr>
            <w:tblGrid>
              <w:gridCol w:w="3571"/>
              <w:gridCol w:w="3571"/>
            </w:tblGrid>
            <w:tr w:rsidR="0045610C" w:rsidRPr="00A41754" w14:paraId="629BED78" w14:textId="77777777" w:rsidTr="007433F2">
              <w:trPr>
                <w:cantSplit/>
              </w:trPr>
              <w:tc>
                <w:tcPr>
                  <w:tcW w:w="5000" w:type="pct"/>
                  <w:gridSpan w:val="2"/>
                </w:tcPr>
                <w:p w14:paraId="7771C4E8" w14:textId="7AC279A6" w:rsidR="0045610C" w:rsidRPr="00376D01" w:rsidRDefault="0045610C" w:rsidP="00446465">
                  <w:pPr>
                    <w:pStyle w:val="ChartMainHeading"/>
                  </w:pPr>
                  <w:r w:rsidRPr="00376D01">
                    <w:br w:type="page"/>
                  </w:r>
                  <w:r w:rsidR="00FC450B" w:rsidRPr="00376D01">
                    <w:t xml:space="preserve">Chart 4.4: </w:t>
                  </w:r>
                  <w:r w:rsidR="001775A6" w:rsidRPr="00376D01">
                    <w:t>Share of Australia</w:t>
                  </w:r>
                  <w:r w:rsidR="00570DA2">
                    <w:t>’</w:t>
                  </w:r>
                  <w:r w:rsidR="001775A6" w:rsidRPr="00376D01">
                    <w:t>s population by age group</w:t>
                  </w:r>
                </w:p>
              </w:tc>
            </w:tr>
            <w:tr w:rsidR="0045610C" w:rsidRPr="00A41754" w14:paraId="7FCBA48D" w14:textId="77777777" w:rsidTr="007433F2">
              <w:trPr>
                <w:cantSplit/>
              </w:trPr>
              <w:tc>
                <w:tcPr>
                  <w:tcW w:w="2500" w:type="pct"/>
                </w:tcPr>
                <w:p w14:paraId="56BBE837" w14:textId="45E942E8" w:rsidR="0045610C" w:rsidRPr="00A41754" w:rsidRDefault="00423EDE">
                  <w:pPr>
                    <w:pStyle w:val="ChartGraphic"/>
                    <w:rPr>
                      <w:highlight w:val="darkYellow"/>
                    </w:rPr>
                  </w:pPr>
                  <w:r>
                    <w:rPr>
                      <w:noProof/>
                    </w:rPr>
                    <w:pict w14:anchorId="73B01A2E">
                      <v:shape id="_x0000_s2066" type="#_x0000_t75" alt="This chart shows Australia’s population is ageing and this trend is expected to continue over the next decade. In Australia, the share of people aged 0-14 years has fallen over time, while the share of people aged 65 and over has increased. The share of traditional working age people aged 15-64 has also fallen over time. These trends are projected to continue over the medium term." style="position:absolute;margin-left:0;margin-top:-.3pt;width:177.75pt;height:177pt;z-index:251664391;mso-position-horizontal-relative:text;mso-position-vertical-relative:text" wrapcoords="365 458 638 2014 10663 3386 638 3844 638 4576 5924 4851 5286 6315 638 6407 638 7047 4648 7780 547 9061 547 9519 2643 10708 3099 10708 1094 11441 547 11715 638 13088 6653 13637 15494 13637 638 14095 638 14827 15494 15102 10846 16566 638 16658 638 17390 15494 18031 547 19220 547 19586 911 20959 20780 20959 20962 20685 20597 20319 19139 19495 15949 18031 19230 17207 18866 16566 16132 16475 15949 15102 19139 14553 19139 14278 15949 13637 18775 13088 19230 12905 18775 12173 19230 11990 18866 11715 17134 10708 19230 9336 19230 9244 15949 7780 19139 6864 19139 6773 15949 6315 16496 6315 16952 5583 16861 4851 19139 4393 19139 4119 16861 3386 16770 1922 19322 1739 18957 1464 1276 458 365 458">
                        <v:imagedata r:id="rId23" o:title=""/>
                        <w10:wrap type="tight"/>
                      </v:shape>
                    </w:pict>
                  </w:r>
                </w:p>
              </w:tc>
              <w:tc>
                <w:tcPr>
                  <w:tcW w:w="2500" w:type="pct"/>
                </w:tcPr>
                <w:p w14:paraId="01C864B2" w14:textId="44D34F9A" w:rsidR="0045610C" w:rsidRPr="00376D01" w:rsidRDefault="00423EDE">
                  <w:pPr>
                    <w:pStyle w:val="ChartGraphic"/>
                  </w:pPr>
                  <w:r>
                    <w:rPr>
                      <w:noProof/>
                    </w:rPr>
                    <w:pict w14:anchorId="4B730814">
                      <v:shape id="_x0000_s2057" type="#_x0000_t75" alt="This chart shows Australia’s population is ageing and this trend is expected to continue over the next decade. In Australia, the share of people aged 0-14 years has fallen over time, while the share of people aged 65 and over has increased. The share of traditional working age people aged 15-64 has also fallen over time. These trends are projected to continue over the medium term." style="position:absolute;margin-left:0;margin-top:-.3pt;width:177.75pt;height:177.75pt;z-index:251658246;mso-position-horizontal-relative:text;mso-position-vertical-relative:text" wrapcoords="273 547 273 1914 1732 2005 16678 2005 3554 2643 2734 2734 3008 3463 1458 4101 911 4557 911 4922 6380 6380 911 7382 1003 8020 14035 9296 7291 9387 1094 10299 1185 11028 7565 12213 8841 12213 1003 13306 1185 14491 7929 15129 15585 15129 1458 16223 1458 16952 12486 18046 15585 18046 1458 19230 1276 20962 1367 20962 20597 20962 20780 20689 20415 20324 16132 18046 19048 16678 19048 16587 15949 15129 15949 13671 18957 13671 18957 13580 15949 12213 15949 10754 18957 10754 19139 9478 18137 9296 19139 7747 18592 7473 15949 6380 17316 5833 17316 5104 18775 4830 18957 4648 17408 3463 17316 2005 19139 1732 18684 1549 1185 547 273 547">
                        <v:imagedata r:id="rId24" o:title=""/>
                        <w10:wrap type="tight"/>
                      </v:shape>
                    </w:pict>
                  </w:r>
                </w:p>
              </w:tc>
            </w:tr>
          </w:tbl>
          <w:p w14:paraId="60B70A65" w14:textId="77777777" w:rsidR="00703819" w:rsidRPr="00376D01" w:rsidRDefault="00921C73" w:rsidP="001B29A0">
            <w:pPr>
              <w:pStyle w:val="ChartandTableFootnote"/>
              <w:rPr>
                <w:color w:val="auto"/>
              </w:rPr>
            </w:pPr>
            <w:r w:rsidRPr="00376D01">
              <w:rPr>
                <w:color w:val="auto"/>
              </w:rPr>
              <w:t xml:space="preserve">Source: </w:t>
            </w:r>
            <w:r w:rsidR="00EB2049" w:rsidRPr="00376D01">
              <w:rPr>
                <w:rFonts w:eastAsia="Calibri"/>
                <w:color w:val="auto"/>
              </w:rPr>
              <w:tab/>
            </w:r>
            <w:r w:rsidRPr="00376D01">
              <w:rPr>
                <w:color w:val="auto"/>
              </w:rPr>
              <w:t>ABS</w:t>
            </w:r>
            <w:r w:rsidR="00B85C50" w:rsidRPr="00376D01">
              <w:rPr>
                <w:color w:val="auto"/>
              </w:rPr>
              <w:t>,</w:t>
            </w:r>
            <w:r w:rsidRPr="00376D01">
              <w:rPr>
                <w:color w:val="auto"/>
              </w:rPr>
              <w:t xml:space="preserve"> National, state and territory population, September 2022, and Treasury.</w:t>
            </w:r>
          </w:p>
          <w:p w14:paraId="52D414CE" w14:textId="6FA241D8" w:rsidR="00921C73" w:rsidRPr="005F2B56" w:rsidRDefault="00921C73" w:rsidP="00703819">
            <w:pPr>
              <w:pStyle w:val="ChartLine"/>
            </w:pPr>
          </w:p>
        </w:tc>
      </w:tr>
    </w:tbl>
    <w:p w14:paraId="67054594" w14:textId="77777777" w:rsidR="00BC0518" w:rsidRDefault="00BC0518">
      <w:pPr>
        <w:spacing w:before="0" w:after="160" w:line="259" w:lineRule="auto"/>
        <w:rPr>
          <w:rFonts w:ascii="Arial Bold" w:hAnsi="Arial Bold"/>
          <w:b/>
          <w:sz w:val="22"/>
        </w:rPr>
      </w:pPr>
      <w:r>
        <w:br w:type="page"/>
      </w:r>
    </w:p>
    <w:p w14:paraId="42C5998E" w14:textId="04C40937" w:rsidR="00CF6E51" w:rsidRPr="00376D01" w:rsidRDefault="00F205BC" w:rsidP="00CF6E51">
      <w:pPr>
        <w:pStyle w:val="Heading3"/>
      </w:pPr>
      <w:bookmarkStart w:id="7" w:name="_Toc134320858"/>
      <w:r w:rsidRPr="00376D01">
        <w:lastRenderedPageBreak/>
        <w:t>A</w:t>
      </w:r>
      <w:r w:rsidR="2E1215CB" w:rsidRPr="00376D01">
        <w:t xml:space="preserve"> larger aged </w:t>
      </w:r>
      <w:r w:rsidR="003C67DD" w:rsidRPr="00376D01">
        <w:t xml:space="preserve">care </w:t>
      </w:r>
      <w:r w:rsidR="2E1215CB" w:rsidRPr="00376D01">
        <w:t xml:space="preserve">and </w:t>
      </w:r>
      <w:r w:rsidR="00D16005" w:rsidRPr="00376D01">
        <w:t xml:space="preserve">disability </w:t>
      </w:r>
      <w:r w:rsidR="003C67DD" w:rsidRPr="00376D01">
        <w:t>support</w:t>
      </w:r>
      <w:r w:rsidR="00D16005" w:rsidRPr="00376D01" w:rsidDel="003C67DD">
        <w:t xml:space="preserve"> </w:t>
      </w:r>
      <w:r w:rsidR="2E1215CB" w:rsidRPr="00376D01">
        <w:t>workforce</w:t>
      </w:r>
      <w:r w:rsidR="001B29A0" w:rsidRPr="00376D01">
        <w:t xml:space="preserve"> </w:t>
      </w:r>
      <w:r w:rsidR="2E1215CB" w:rsidRPr="00376D01">
        <w:t>is needed to meet</w:t>
      </w:r>
      <w:r w:rsidR="001B29A0" w:rsidRPr="00376D01">
        <w:t> </w:t>
      </w:r>
      <w:r w:rsidR="2E1215CB" w:rsidRPr="00376D01">
        <w:t>future demand</w:t>
      </w:r>
      <w:bookmarkEnd w:id="7"/>
    </w:p>
    <w:p w14:paraId="1D08E36F" w14:textId="68E5C313" w:rsidR="003125BA" w:rsidRPr="00376D01" w:rsidRDefault="00A92375" w:rsidP="00467597">
      <w:pPr>
        <w:rPr>
          <w:i/>
        </w:rPr>
      </w:pPr>
      <w:r w:rsidRPr="00376D01">
        <w:t xml:space="preserve">The care </w:t>
      </w:r>
      <w:r w:rsidR="0051276E" w:rsidRPr="00376D01">
        <w:t>and support</w:t>
      </w:r>
      <w:r w:rsidRPr="00376D01">
        <w:t xml:space="preserve"> workforce must keep growing to meet demand. </w:t>
      </w:r>
      <w:r w:rsidR="00C36B41" w:rsidRPr="00376D01">
        <w:t>A</w:t>
      </w:r>
      <w:r w:rsidR="00F34350" w:rsidRPr="00376D01">
        <w:t xml:space="preserve"> </w:t>
      </w:r>
      <w:r w:rsidR="00860201" w:rsidRPr="00376D01">
        <w:t>2021</w:t>
      </w:r>
      <w:r w:rsidR="00F34350" w:rsidRPr="00376D01">
        <w:t xml:space="preserve"> report by the </w:t>
      </w:r>
      <w:r w:rsidR="00925854" w:rsidRPr="00376D01">
        <w:t xml:space="preserve">former </w:t>
      </w:r>
      <w:r w:rsidR="00F34350" w:rsidRPr="00376D01">
        <w:t>National Skills Commission</w:t>
      </w:r>
      <w:r w:rsidR="00860201" w:rsidRPr="00376D01">
        <w:t xml:space="preserve"> </w:t>
      </w:r>
      <w:r w:rsidR="00C36B41" w:rsidRPr="00376D01">
        <w:t xml:space="preserve">predicted </w:t>
      </w:r>
      <w:r w:rsidRPr="00376D01">
        <w:t xml:space="preserve">Australia </w:t>
      </w:r>
      <w:r w:rsidR="00860201" w:rsidRPr="00376D01">
        <w:t>w</w:t>
      </w:r>
      <w:r w:rsidR="00C36B41" w:rsidRPr="00376D01">
        <w:t xml:space="preserve">ould </w:t>
      </w:r>
      <w:r w:rsidRPr="00376D01">
        <w:t xml:space="preserve">require 425,000 personal care </w:t>
      </w:r>
      <w:r w:rsidR="003C67DD" w:rsidRPr="00376D01">
        <w:t>and support</w:t>
      </w:r>
      <w:r w:rsidRPr="00376D01">
        <w:t xml:space="preserve"> workers – mostly aged and disability carers – by 2050, up from 225,000 in 2020.</w:t>
      </w:r>
      <w:r w:rsidRPr="00376D01">
        <w:rPr>
          <w:rStyle w:val="FootnoteReference"/>
        </w:rPr>
        <w:footnoteReference w:id="9"/>
      </w:r>
      <w:r w:rsidRPr="00376D01">
        <w:t xml:space="preserve"> A suitable care workforce will help ensure everyone who needs quality care can receive it. But attracting and retaining workers to these occupations has proven difficult. </w:t>
      </w:r>
    </w:p>
    <w:p w14:paraId="5863CB88" w14:textId="21C1E8BB" w:rsidR="006C3F14" w:rsidRPr="00376D01" w:rsidRDefault="00F32C9E" w:rsidP="001B29A0">
      <w:r w:rsidRPr="00376D01">
        <w:t xml:space="preserve">The personal care </w:t>
      </w:r>
      <w:r w:rsidR="00F17DF2" w:rsidRPr="00376D01">
        <w:t>and support</w:t>
      </w:r>
      <w:r w:rsidRPr="00376D01">
        <w:t xml:space="preserve"> workforce is highly feminised, with women accounting for around 80</w:t>
      </w:r>
      <w:r w:rsidR="00446465" w:rsidRPr="00376D01">
        <w:t> per cent</w:t>
      </w:r>
      <w:r w:rsidRPr="00376D01">
        <w:t xml:space="preserve"> of all workers. The rise in women</w:t>
      </w:r>
      <w:r w:rsidR="00570DA2">
        <w:t>’</w:t>
      </w:r>
      <w:r w:rsidRPr="00376D01">
        <w:t xml:space="preserve">s </w:t>
      </w:r>
      <w:r w:rsidR="004B546B" w:rsidRPr="00376D01">
        <w:t>workforce</w:t>
      </w:r>
      <w:r w:rsidRPr="00376D01">
        <w:t xml:space="preserve"> participation over the past 40 years</w:t>
      </w:r>
      <w:r w:rsidR="00380E87" w:rsidRPr="00376D01">
        <w:t xml:space="preserve">, partly enabled by </w:t>
      </w:r>
      <w:r w:rsidR="005E4839" w:rsidRPr="00376D01">
        <w:t xml:space="preserve">increased availability of </w:t>
      </w:r>
      <w:r w:rsidR="0039690D" w:rsidRPr="00376D01">
        <w:t xml:space="preserve">early </w:t>
      </w:r>
      <w:r w:rsidR="005E4839" w:rsidRPr="00376D01">
        <w:t>child</w:t>
      </w:r>
      <w:r w:rsidR="0039690D" w:rsidRPr="00376D01">
        <w:t>hood</w:t>
      </w:r>
      <w:r w:rsidR="005E4839" w:rsidRPr="00376D01">
        <w:t xml:space="preserve"> care</w:t>
      </w:r>
      <w:r w:rsidR="0039690D" w:rsidRPr="00376D01">
        <w:t xml:space="preserve"> and education</w:t>
      </w:r>
      <w:r w:rsidR="005E4839" w:rsidRPr="00376D01">
        <w:t>,</w:t>
      </w:r>
      <w:r w:rsidRPr="00376D01">
        <w:t xml:space="preserve"> has been an important driver of growth in the care </w:t>
      </w:r>
      <w:r w:rsidR="0082320B" w:rsidRPr="00376D01">
        <w:t>and support</w:t>
      </w:r>
      <w:r w:rsidRPr="00376D01">
        <w:t xml:space="preserve"> workforce.</w:t>
      </w:r>
      <w:r w:rsidRPr="00376D01">
        <w:rPr>
          <w:rStyle w:val="FootnoteReference"/>
        </w:rPr>
        <w:footnoteReference w:id="10"/>
      </w:r>
      <w:r w:rsidRPr="00376D01">
        <w:t xml:space="preserve"> However, a highly gender segregated workforce can artificially constrain labour supply, which increases the likelihood of a skills shortage</w:t>
      </w:r>
      <w:r w:rsidR="005C22B8" w:rsidRPr="00376D01">
        <w:t xml:space="preserve"> (see </w:t>
      </w:r>
      <w:r w:rsidR="005C22B8" w:rsidRPr="00376D01">
        <w:rPr>
          <w:i/>
        </w:rPr>
        <w:t>Women</w:t>
      </w:r>
      <w:r w:rsidR="00570DA2">
        <w:rPr>
          <w:i/>
        </w:rPr>
        <w:t>’</w:t>
      </w:r>
      <w:r w:rsidR="005C22B8" w:rsidRPr="00376D01">
        <w:rPr>
          <w:i/>
        </w:rPr>
        <w:t>s Budget Statement</w:t>
      </w:r>
      <w:r w:rsidR="005C22B8" w:rsidRPr="00376D01">
        <w:t xml:space="preserve">). </w:t>
      </w:r>
      <w:r w:rsidRPr="00376D01">
        <w:t>With</w:t>
      </w:r>
      <w:r w:rsidRPr="00376D01" w:rsidDel="009A5C1D">
        <w:t xml:space="preserve"> </w:t>
      </w:r>
      <w:r w:rsidR="007D6D80" w:rsidRPr="00376D01">
        <w:t xml:space="preserve">the </w:t>
      </w:r>
      <w:r w:rsidRPr="00376D01">
        <w:t>women</w:t>
      </w:r>
      <w:r w:rsidR="00570DA2">
        <w:t>’</w:t>
      </w:r>
      <w:r w:rsidRPr="00376D01">
        <w:t xml:space="preserve">s </w:t>
      </w:r>
      <w:r w:rsidR="00F376A4" w:rsidRPr="00376D01">
        <w:t>workforce</w:t>
      </w:r>
      <w:r w:rsidRPr="00376D01">
        <w:t xml:space="preserve"> participation</w:t>
      </w:r>
      <w:r w:rsidR="0050710A" w:rsidRPr="00376D01">
        <w:t xml:space="preserve"> rate</w:t>
      </w:r>
      <w:r w:rsidRPr="00376D01">
        <w:t xml:space="preserve"> expected to flatten over coming decades, growing the care </w:t>
      </w:r>
      <w:r w:rsidR="00F376A4" w:rsidRPr="00376D01">
        <w:t>and support</w:t>
      </w:r>
      <w:r w:rsidRPr="00376D01">
        <w:t xml:space="preserve"> workforce is likely to require some reallocation of workers from other industries, and encouraging more men to pursue careers in care.</w:t>
      </w:r>
      <w:r w:rsidR="006C3F14" w:rsidRPr="00376D01">
        <w:t xml:space="preserve"> The growth in demand for care and support workers, and the fact that entry level roles in the sector do not require minimum mandatory qualifications, creates an opportunity for Australians who are not currently employed or are looking to shift careers. </w:t>
      </w:r>
      <w:r w:rsidR="005538B3" w:rsidRPr="00376D01">
        <w:t>However, t</w:t>
      </w:r>
      <w:r w:rsidR="006C3F14" w:rsidRPr="00376D01">
        <w:t>he nature of many care and support jobs – with variable hours and worker screening requirements – can present a barrier for existing employment service models to place workers in the sector.</w:t>
      </w:r>
    </w:p>
    <w:p w14:paraId="69F47C8F" w14:textId="2610EE76" w:rsidR="00F32C9E" w:rsidRPr="00376D01" w:rsidRDefault="007A7D31" w:rsidP="001B29A0">
      <w:r w:rsidRPr="00376D01">
        <w:t xml:space="preserve">As demand for aged care has grown, reliance on </w:t>
      </w:r>
      <w:r w:rsidR="009F1693" w:rsidRPr="00376D01">
        <w:t>migrants</w:t>
      </w:r>
      <w:r w:rsidRPr="00376D01">
        <w:t xml:space="preserve"> to grow the workforce has increased</w:t>
      </w:r>
      <w:r w:rsidR="005559B7" w:rsidRPr="00376D01">
        <w:t xml:space="preserve"> (Chart 4.</w:t>
      </w:r>
      <w:r w:rsidR="000A70C4" w:rsidRPr="00376D01">
        <w:t>5</w:t>
      </w:r>
      <w:r w:rsidR="005559B7" w:rsidRPr="00376D01">
        <w:t>)</w:t>
      </w:r>
      <w:r w:rsidRPr="00376D01">
        <w:t xml:space="preserve">. </w:t>
      </w:r>
      <w:r w:rsidR="00DB4713" w:rsidRPr="00376D01">
        <w:t>M</w:t>
      </w:r>
      <w:r w:rsidR="00DC17BD" w:rsidRPr="00376D01">
        <w:t xml:space="preserve">igrants working in aged care </w:t>
      </w:r>
      <w:r w:rsidR="005559B7" w:rsidRPr="00376D01">
        <w:t>typically</w:t>
      </w:r>
      <w:r w:rsidR="00622A65" w:rsidRPr="00376D01">
        <w:t xml:space="preserve"> </w:t>
      </w:r>
      <w:r w:rsidRPr="00376D01">
        <w:t>arrive</w:t>
      </w:r>
      <w:r w:rsidR="00DC17BD" w:rsidRPr="00376D01">
        <w:t xml:space="preserve"> </w:t>
      </w:r>
      <w:r w:rsidRPr="00376D01">
        <w:t xml:space="preserve">as secondary applicants to skilled migrants (such as spouses and dependants) </w:t>
      </w:r>
      <w:r w:rsidR="005559B7" w:rsidRPr="00376D01">
        <w:t xml:space="preserve">or are </w:t>
      </w:r>
      <w:r w:rsidRPr="00376D01">
        <w:t xml:space="preserve">family </w:t>
      </w:r>
      <w:r w:rsidR="005559B7" w:rsidRPr="00376D01">
        <w:t>or</w:t>
      </w:r>
      <w:r w:rsidRPr="00376D01">
        <w:t xml:space="preserve"> humanitarian migrants. There is </w:t>
      </w:r>
      <w:r w:rsidR="003E3F9A" w:rsidRPr="00376D01">
        <w:t xml:space="preserve">an </w:t>
      </w:r>
      <w:r w:rsidRPr="00376D01">
        <w:t xml:space="preserve">opportunity to improve the effectiveness of the training and skills system </w:t>
      </w:r>
      <w:r w:rsidR="003E3F9A" w:rsidRPr="00376D01">
        <w:t>in growing</w:t>
      </w:r>
      <w:r w:rsidRPr="00376D01">
        <w:t xml:space="preserve"> the future care </w:t>
      </w:r>
      <w:r w:rsidR="00CA0E50" w:rsidRPr="00376D01">
        <w:t xml:space="preserve">and support </w:t>
      </w:r>
      <w:r w:rsidRPr="00376D01">
        <w:t xml:space="preserve">workforce, and to ensure the migration system provides effective pathways and protections for migrants working in the </w:t>
      </w:r>
      <w:r w:rsidR="00377ABB" w:rsidRPr="00376D01">
        <w:t>sector</w:t>
      </w:r>
      <w:r w:rsidR="0075467C" w:rsidRPr="00376D01">
        <w:t>.</w:t>
      </w:r>
    </w:p>
    <w:p w14:paraId="5D9446C6" w14:textId="6FD7297C" w:rsidR="005E0ACC" w:rsidRPr="00376D01" w:rsidRDefault="005E0ACC" w:rsidP="001B29A0">
      <w:r w:rsidRPr="00376D01">
        <w:t xml:space="preserve">While the </w:t>
      </w:r>
      <w:r w:rsidR="00FE27ED" w:rsidRPr="00376D01">
        <w:t>aged</w:t>
      </w:r>
      <w:r w:rsidRPr="00376D01">
        <w:t xml:space="preserve"> </w:t>
      </w:r>
      <w:r w:rsidR="008061D5" w:rsidRPr="00376D01">
        <w:t>care and disability support</w:t>
      </w:r>
      <w:r w:rsidRPr="00376D01">
        <w:t xml:space="preserve"> sector has grown, attracting and retaining workers has been challenging. Only around half of people who enrol in a relevant vocational course end up employed in the sector.</w:t>
      </w:r>
      <w:r w:rsidRPr="00376D01">
        <w:rPr>
          <w:rStyle w:val="FootnoteReference"/>
        </w:rPr>
        <w:footnoteReference w:id="11"/>
      </w:r>
      <w:r w:rsidRPr="00376D01">
        <w:t xml:space="preserve"> Furthermore, about 60</w:t>
      </w:r>
      <w:r w:rsidR="00446465" w:rsidRPr="00376D01">
        <w:t> per cent</w:t>
      </w:r>
      <w:r w:rsidRPr="00376D01">
        <w:t xml:space="preserve"> of the aged care and </w:t>
      </w:r>
      <w:r w:rsidR="00CD78B2" w:rsidRPr="00376D01" w:rsidDel="00593100">
        <w:t xml:space="preserve">disability </w:t>
      </w:r>
      <w:r w:rsidRPr="00376D01">
        <w:t xml:space="preserve">support workforce have been working in their occupation for less than </w:t>
      </w:r>
      <w:r w:rsidR="00446465" w:rsidRPr="00376D01">
        <w:t>3</w:t>
      </w:r>
      <w:r w:rsidRPr="00376D01">
        <w:t xml:space="preserve"> years. Attrition rates are particularly high for young people and are lower for older women.</w:t>
      </w:r>
      <w:r w:rsidRPr="00376D01">
        <w:rPr>
          <w:rStyle w:val="FootnoteReference"/>
        </w:rPr>
        <w:footnoteReference w:id="12"/>
      </w:r>
    </w:p>
    <w:tbl>
      <w:tblPr>
        <w:tblW w:w="5000" w:type="pct"/>
        <w:tblLayout w:type="fixed"/>
        <w:tblLook w:val="0000" w:firstRow="0" w:lastRow="0" w:firstColumn="0" w:lastColumn="0" w:noHBand="0" w:noVBand="0"/>
      </w:tblPr>
      <w:tblGrid>
        <w:gridCol w:w="3855"/>
        <w:gridCol w:w="3855"/>
      </w:tblGrid>
      <w:tr w:rsidR="00AB376F" w:rsidRPr="00A41754" w14:paraId="79F65A49" w14:textId="77777777" w:rsidTr="007433F2">
        <w:trPr>
          <w:cantSplit/>
          <w:trHeight w:val="460"/>
        </w:trPr>
        <w:tc>
          <w:tcPr>
            <w:tcW w:w="3855" w:type="dxa"/>
          </w:tcPr>
          <w:p w14:paraId="25C610D7" w14:textId="28C75832" w:rsidR="00AB376F" w:rsidRPr="00A41754" w:rsidRDefault="00AB376F" w:rsidP="009221FF">
            <w:pPr>
              <w:pStyle w:val="ChartHeading"/>
              <w:rPr>
                <w:color w:val="FFFF00"/>
                <w:highlight w:val="red"/>
              </w:rPr>
            </w:pPr>
            <w:r w:rsidRPr="00376D01">
              <w:lastRenderedPageBreak/>
              <w:t>Chart 4.</w:t>
            </w:r>
            <w:r w:rsidR="005C2737" w:rsidRPr="00376D01">
              <w:t>5</w:t>
            </w:r>
            <w:r w:rsidRPr="00376D01">
              <w:t>: Migrant status of care workers in residential aged care</w:t>
            </w:r>
          </w:p>
        </w:tc>
        <w:tc>
          <w:tcPr>
            <w:tcW w:w="3855" w:type="dxa"/>
          </w:tcPr>
          <w:p w14:paraId="3A80CAF1" w14:textId="24C7087E" w:rsidR="00AB376F" w:rsidRPr="00376D01" w:rsidRDefault="00AB376F" w:rsidP="009221FF">
            <w:pPr>
              <w:pStyle w:val="ChartHeading"/>
            </w:pPr>
            <w:r w:rsidRPr="00376D01">
              <w:t>Chart 4.</w:t>
            </w:r>
            <w:r w:rsidR="005C2737" w:rsidRPr="00376D01">
              <w:t>6</w:t>
            </w:r>
            <w:r w:rsidRPr="00376D01">
              <w:t>: Average satisfaction with various job characteristics</w:t>
            </w:r>
          </w:p>
        </w:tc>
      </w:tr>
      <w:tr w:rsidR="00AB376F" w:rsidRPr="00A41754" w14:paraId="66490A35" w14:textId="77777777" w:rsidTr="007433F2">
        <w:trPr>
          <w:cantSplit/>
          <w:trHeight w:val="3873"/>
        </w:trPr>
        <w:tc>
          <w:tcPr>
            <w:tcW w:w="3855" w:type="dxa"/>
          </w:tcPr>
          <w:p w14:paraId="258F8265" w14:textId="662C3CFA" w:rsidR="00EB0A43" w:rsidRPr="00376D01" w:rsidRDefault="00423EDE" w:rsidP="002F486F">
            <w:pPr>
              <w:pStyle w:val="ChartandTableFootnote"/>
            </w:pPr>
            <w:bookmarkStart w:id="8" w:name="_1744448587"/>
            <w:bookmarkEnd w:id="8"/>
            <w:r>
              <w:rPr>
                <w:noProof/>
              </w:rPr>
              <w:pict w14:anchorId="63532DF8">
                <v:shape id="_x0000_s2053" type="#_x0000_t75" alt="This dot chart shows that average satisfaction with pay was 6.5 out of 10 for residential aged care workers, lower than satisfaction with pay for all other workers of 7.2 out of 10. Both residential aged care workers and all other workers were about equally satisfied with their work overall (7.6 or 7.7 out of 10)." style="position:absolute;left:0;text-align:left;margin-left:0;margin-top:0;width:181.5pt;height:181.5pt;z-index:-251658238;mso-position-horizontal:left;mso-position-horizontal-relative:text;mso-position-vertical-relative:text" wrapcoords="446 357 268 2410 5623 3213 9372 3213 357 3838 357 4641 6248 4641 3570 5266 357 6069 357 6605 1428 7498 2142 7498 625 8122 268 8390 357 9015 7498 10354 446 10443 357 11157 4463 11782 625 12585 268 12764 268 14192 3838 14638 357 14817 357 15620 10800 16066 1696 16869 268 17048 446 17762 9104 18922 893 19190 893 19993 10800 20350 1071 20350 1071 21064 20886 21064 21064 20440 20172 20350 19904 19547 10800 18922 11693 18922 19904 17673 20083 17494 10800 16066 19815 15441 19815 15174 10800 14638 19904 13299 20083 13031 7765 11782 19815 10979 19815 10800 8390 10354 17494 9818 17494 9193 19726 8836 19904 8658 14906 7498 17583 7140 19904 6516 19636 6069 19993 4998 19815 4284 18298 3213 19993 1964 1517 1785 2678 893 2767 536 2053 357 446 357">
                  <v:imagedata r:id="rId25" o:title=""/>
                  <w10:wrap type="square"/>
                </v:shape>
              </w:pict>
            </w:r>
            <w:r w:rsidR="00EB0A43" w:rsidRPr="00376D01">
              <w:t xml:space="preserve">Note: </w:t>
            </w:r>
            <w:r w:rsidR="00EB2049" w:rsidRPr="00376D01">
              <w:rPr>
                <w:rFonts w:eastAsia="Calibri"/>
              </w:rPr>
              <w:tab/>
            </w:r>
            <w:r w:rsidR="00E210EA" w:rsidRPr="00376D01">
              <w:t>I</w:t>
            </w:r>
            <w:r w:rsidR="000D49EC" w:rsidRPr="00376D01">
              <w:t xml:space="preserve">n 2021, </w:t>
            </w:r>
            <w:r w:rsidR="00C23DB6" w:rsidRPr="00376D01">
              <w:t>85</w:t>
            </w:r>
            <w:r w:rsidR="00446465" w:rsidRPr="00376D01">
              <w:t> per cent</w:t>
            </w:r>
            <w:r w:rsidR="0000611E" w:rsidRPr="00376D01">
              <w:t xml:space="preserve"> of </w:t>
            </w:r>
            <w:r w:rsidR="000D49EC" w:rsidRPr="00376D01">
              <w:t xml:space="preserve">residential age care workers born overseas arrived in Australia </w:t>
            </w:r>
            <w:r w:rsidR="00452760" w:rsidRPr="00376D01">
              <w:t xml:space="preserve">aged </w:t>
            </w:r>
            <w:r w:rsidR="000B31C3" w:rsidRPr="00376D01">
              <w:t>18 years or older: Treasury analysis of Census (2021).</w:t>
            </w:r>
          </w:p>
          <w:p w14:paraId="3B04516B" w14:textId="1600B0A9" w:rsidR="00FF1DC0" w:rsidRPr="00A41754" w:rsidRDefault="00AB376F" w:rsidP="002F486F">
            <w:pPr>
              <w:pStyle w:val="ChartandTableFootnote"/>
              <w:rPr>
                <w:color w:val="FFFF00"/>
                <w:highlight w:val="red"/>
              </w:rPr>
            </w:pPr>
            <w:r w:rsidRPr="00376D01">
              <w:rPr>
                <w:color w:val="auto"/>
              </w:rPr>
              <w:t xml:space="preserve">Source: </w:t>
            </w:r>
            <w:r w:rsidR="00EB2049" w:rsidRPr="00376D01">
              <w:rPr>
                <w:rFonts w:eastAsia="Calibri"/>
                <w:color w:val="auto"/>
              </w:rPr>
              <w:tab/>
            </w:r>
            <w:r w:rsidRPr="00376D01">
              <w:rPr>
                <w:color w:val="auto"/>
              </w:rPr>
              <w:t>Treasury analysis of ABS Labour Force microdata</w:t>
            </w:r>
            <w:r w:rsidR="004910C4" w:rsidRPr="00376D01">
              <w:rPr>
                <w:color w:val="auto"/>
              </w:rPr>
              <w:t>.</w:t>
            </w:r>
          </w:p>
        </w:tc>
        <w:tc>
          <w:tcPr>
            <w:tcW w:w="3855" w:type="dxa"/>
          </w:tcPr>
          <w:p w14:paraId="2FB453C2" w14:textId="35F822B7" w:rsidR="00AB376F" w:rsidRPr="00376D01" w:rsidRDefault="00423EDE">
            <w:pPr>
              <w:pStyle w:val="ChartGraphic"/>
            </w:pPr>
            <w:r>
              <w:rPr>
                <w:noProof/>
              </w:rPr>
              <w:pict w14:anchorId="399F792A">
                <v:shape id="_x0000_s2065" type="#_x0000_t75" alt="This dot chart shows that average satisfaction with pay was 6.5 out of 10 for residential aged care workers, lower than satisfaction with pay for all other workers of 7.2 out of 10. Both residential aged care workers and all other workers were about equally satisfied with their work overall (7.6 or 7.7 out of 10)." style="position:absolute;margin-left:0;margin-top:-.35pt;width:182.25pt;height:187.5pt;z-index:251662343;mso-position-horizontal:left;mso-position-horizontal-relative:text;mso-position-vertical-relative:text" wrapcoords="267 346 267 605 444 1728 2489 3110 533 4493 533 5011 1867 5875 2578 5875 2578 7258 622 7603 622 8294 2578 8640 2578 10022 800 10886 533 11146 533 11491 2489 12787 622 14170 622 14688 1778 15552 2578 15552 2578 16934 622 17366 622 18058 4267 18317 4267 18835 8444 19699 10756 19699 2400 20218 2400 20822 7911 20909 8533 20909 19556 20822 19644 20218 10756 19699 20356 18835 20622 18317 20444 18317 21600 17626 21600 1469 889 346 267 346">
                  <v:imagedata r:id="rId26" o:title=""/>
                  <w10:wrap type="tight"/>
                </v:shape>
              </w:pict>
            </w:r>
          </w:p>
          <w:p w14:paraId="33FE03CE" w14:textId="34CBD4A8" w:rsidR="00AB376F" w:rsidRPr="00376D01" w:rsidRDefault="00AB376F" w:rsidP="002F486F">
            <w:pPr>
              <w:pStyle w:val="ChartandTableFootnote"/>
              <w:rPr>
                <w:color w:val="auto"/>
              </w:rPr>
            </w:pPr>
            <w:r w:rsidRPr="00376D01">
              <w:rPr>
                <w:color w:val="auto"/>
              </w:rPr>
              <w:t xml:space="preserve">Note: </w:t>
            </w:r>
            <w:r w:rsidR="00EB2049" w:rsidRPr="00376D01">
              <w:rPr>
                <w:rFonts w:eastAsia="Calibri"/>
                <w:color w:val="auto"/>
              </w:rPr>
              <w:tab/>
            </w:r>
            <w:r w:rsidRPr="00376D01">
              <w:rPr>
                <w:color w:val="auto"/>
              </w:rPr>
              <w:t>Average satisfaction score out of 10.</w:t>
            </w:r>
          </w:p>
          <w:p w14:paraId="1013E51C" w14:textId="185CB940" w:rsidR="00AB376F" w:rsidRPr="00376D01" w:rsidRDefault="00AB376F" w:rsidP="002F486F">
            <w:pPr>
              <w:pStyle w:val="ChartandTableFootnote"/>
              <w:rPr>
                <w:color w:val="auto"/>
              </w:rPr>
            </w:pPr>
            <w:r w:rsidRPr="00376D01">
              <w:rPr>
                <w:color w:val="auto"/>
              </w:rPr>
              <w:t>Source:</w:t>
            </w:r>
            <w:r w:rsidR="00BE7FE9" w:rsidRPr="00376D01">
              <w:rPr>
                <w:color w:val="auto"/>
              </w:rPr>
              <w:t xml:space="preserve"> </w:t>
            </w:r>
            <w:r w:rsidR="00EB2049" w:rsidRPr="00376D01">
              <w:rPr>
                <w:rFonts w:eastAsia="Calibri"/>
                <w:color w:val="auto"/>
              </w:rPr>
              <w:tab/>
            </w:r>
            <w:r w:rsidRPr="00376D01">
              <w:rPr>
                <w:color w:val="auto"/>
              </w:rPr>
              <w:t>Treasury analysis of HILDA Survey Release</w:t>
            </w:r>
            <w:r w:rsidR="00EB2049" w:rsidRPr="00376D01">
              <w:rPr>
                <w:color w:val="auto"/>
              </w:rPr>
              <w:t> </w:t>
            </w:r>
            <w:r w:rsidRPr="00376D01">
              <w:rPr>
                <w:color w:val="auto"/>
              </w:rPr>
              <w:t>20.0.</w:t>
            </w:r>
            <w:r w:rsidRPr="00376D01">
              <w:rPr>
                <w:color w:val="auto"/>
              </w:rPr>
              <w:fldChar w:fldCharType="begin" w:fldLock="1"/>
            </w:r>
            <w:r w:rsidR="00423EDE">
              <w:rPr>
                <w:color w:val="auto"/>
              </w:rPr>
              <w:fldChar w:fldCharType="separate"/>
            </w:r>
            <w:r w:rsidRPr="00376D01">
              <w:rPr>
                <w:color w:val="auto"/>
              </w:rPr>
              <w:fldChar w:fldCharType="end"/>
            </w:r>
            <w:r w:rsidRPr="00376D01">
              <w:rPr>
                <w:color w:val="auto"/>
              </w:rPr>
              <w:fldChar w:fldCharType="begin" w:fldLock="1"/>
            </w:r>
            <w:r w:rsidR="00423EDE">
              <w:rPr>
                <w:color w:val="auto"/>
              </w:rPr>
              <w:fldChar w:fldCharType="separate"/>
            </w:r>
            <w:r w:rsidRPr="00376D01">
              <w:rPr>
                <w:color w:val="auto"/>
              </w:rPr>
              <w:fldChar w:fldCharType="end"/>
            </w:r>
            <w:r w:rsidRPr="00376D01">
              <w:rPr>
                <w:color w:val="auto"/>
              </w:rPr>
              <w:fldChar w:fldCharType="begin" w:fldLock="1"/>
            </w:r>
            <w:r w:rsidR="00423EDE">
              <w:rPr>
                <w:color w:val="auto"/>
              </w:rPr>
              <w:fldChar w:fldCharType="separate"/>
            </w:r>
            <w:r w:rsidRPr="00376D01">
              <w:rPr>
                <w:color w:val="auto"/>
              </w:rPr>
              <w:fldChar w:fldCharType="end"/>
            </w:r>
            <w:r w:rsidRPr="00376D01">
              <w:rPr>
                <w:color w:val="auto"/>
              </w:rPr>
              <w:fldChar w:fldCharType="begin" w:fldLock="1"/>
            </w:r>
            <w:r w:rsidR="00423EDE">
              <w:rPr>
                <w:color w:val="auto"/>
              </w:rPr>
              <w:fldChar w:fldCharType="separate"/>
            </w:r>
            <w:r w:rsidRPr="00376D01">
              <w:rPr>
                <w:color w:val="auto"/>
              </w:rPr>
              <w:fldChar w:fldCharType="end"/>
            </w:r>
          </w:p>
        </w:tc>
      </w:tr>
      <w:tr w:rsidR="002F486F" w:rsidRPr="00A41754" w14:paraId="036C4305" w14:textId="77777777" w:rsidTr="005D0EE2">
        <w:trPr>
          <w:cantSplit/>
          <w:trHeight w:val="20"/>
        </w:trPr>
        <w:tc>
          <w:tcPr>
            <w:tcW w:w="7710" w:type="dxa"/>
            <w:gridSpan w:val="2"/>
          </w:tcPr>
          <w:p w14:paraId="47362668" w14:textId="77777777" w:rsidR="002F486F" w:rsidRPr="00376D01" w:rsidRDefault="002F486F" w:rsidP="005D0EE2">
            <w:pPr>
              <w:pStyle w:val="ChartLine"/>
            </w:pPr>
          </w:p>
        </w:tc>
      </w:tr>
    </w:tbl>
    <w:p w14:paraId="31DB9494" w14:textId="5CD20F92" w:rsidR="001B29A0" w:rsidRPr="00376D01" w:rsidRDefault="002610EC" w:rsidP="00467597">
      <w:r w:rsidRPr="00376D01">
        <w:t>Current pay levels</w:t>
      </w:r>
      <w:r w:rsidR="000F14CC" w:rsidRPr="00376D01">
        <w:t>,</w:t>
      </w:r>
      <w:r w:rsidRPr="00376D01">
        <w:t xml:space="preserve"> progression </w:t>
      </w:r>
      <w:r w:rsidR="007D136C" w:rsidRPr="00376D01">
        <w:t xml:space="preserve">and conditions have been </w:t>
      </w:r>
      <w:r w:rsidRPr="00376D01">
        <w:t xml:space="preserve">a particular concern for care </w:t>
      </w:r>
      <w:r w:rsidR="000F14CC" w:rsidRPr="00376D01">
        <w:t xml:space="preserve">and support </w:t>
      </w:r>
      <w:r w:rsidRPr="00376D01">
        <w:t>workers</w:t>
      </w:r>
      <w:r w:rsidR="007D136C" w:rsidRPr="00376D01">
        <w:t xml:space="preserve"> and </w:t>
      </w:r>
      <w:r w:rsidR="00D76032" w:rsidRPr="00376D01">
        <w:t xml:space="preserve">have been </w:t>
      </w:r>
      <w:r w:rsidR="007D136C" w:rsidRPr="00376D01">
        <w:t>barriers to attracting suitable workers into the sector</w:t>
      </w:r>
      <w:r w:rsidRPr="00376D01">
        <w:t xml:space="preserve">. </w:t>
      </w:r>
      <w:r w:rsidR="007D136C" w:rsidRPr="00376D01">
        <w:t xml:space="preserve">As care roles were once part of the informal economy, the level of skill and experience required can be disguised, </w:t>
      </w:r>
      <w:r w:rsidR="00D741FD" w:rsidRPr="00376D01">
        <w:t>which can lead</w:t>
      </w:r>
      <w:r w:rsidR="007D136C" w:rsidRPr="00376D01">
        <w:t xml:space="preserve"> to wages and conditions that do not reflect the value of the work performed. </w:t>
      </w:r>
      <w:r w:rsidR="00E178FA" w:rsidRPr="00376D01">
        <w:t>Personal care</w:t>
      </w:r>
      <w:r w:rsidR="008B3B54" w:rsidRPr="00376D01">
        <w:t xml:space="preserve"> and support</w:t>
      </w:r>
      <w:r w:rsidR="00E178FA" w:rsidRPr="00376D01">
        <w:t xml:space="preserve"> </w:t>
      </w:r>
      <w:r w:rsidR="004B5BCC" w:rsidRPr="00376D01">
        <w:t xml:space="preserve">workers </w:t>
      </w:r>
      <w:r w:rsidR="00540A32" w:rsidRPr="00376D01">
        <w:t>earn $34 per hour on average,</w:t>
      </w:r>
      <w:r w:rsidR="004B5BCC" w:rsidRPr="00376D01">
        <w:t xml:space="preserve"> </w:t>
      </w:r>
      <w:r w:rsidR="0032156B" w:rsidRPr="00376D01">
        <w:t xml:space="preserve">about </w:t>
      </w:r>
      <w:r w:rsidR="00DA52FA" w:rsidRPr="00376D01">
        <w:t>25</w:t>
      </w:r>
      <w:r w:rsidR="00446465" w:rsidRPr="00376D01">
        <w:t> per cent</w:t>
      </w:r>
      <w:r w:rsidR="00DA52FA" w:rsidRPr="00376D01">
        <w:t xml:space="preserve"> </w:t>
      </w:r>
      <w:r w:rsidR="008C0562" w:rsidRPr="00376D01">
        <w:t xml:space="preserve">less than </w:t>
      </w:r>
      <w:r w:rsidR="006B0B85" w:rsidRPr="00376D01">
        <w:t xml:space="preserve">the average </w:t>
      </w:r>
      <w:r w:rsidR="00A05112" w:rsidRPr="00376D01">
        <w:t>worker</w:t>
      </w:r>
      <w:r w:rsidR="006B0B85" w:rsidRPr="00376D01">
        <w:t>.</w:t>
      </w:r>
      <w:r w:rsidR="001B1F17" w:rsidRPr="00376D01">
        <w:rPr>
          <w:rStyle w:val="FootnoteReference"/>
        </w:rPr>
        <w:footnoteReference w:id="13"/>
      </w:r>
      <w:r w:rsidR="00B9579C" w:rsidRPr="00376D01">
        <w:t xml:space="preserve"> </w:t>
      </w:r>
      <w:r w:rsidR="00F62666" w:rsidRPr="00376D01">
        <w:t xml:space="preserve">Satisfaction with wages is particularly low </w:t>
      </w:r>
      <w:r w:rsidR="00E178FA" w:rsidRPr="00376D01">
        <w:t>for aged care workers, who are far less satisfied with their pay than other workers (Chart 4.</w:t>
      </w:r>
      <w:r w:rsidR="00092F75" w:rsidRPr="00376D01">
        <w:t>6</w:t>
      </w:r>
      <w:r w:rsidR="00E178FA" w:rsidRPr="00376D01">
        <w:t xml:space="preserve">). </w:t>
      </w:r>
      <w:r w:rsidR="005E370D" w:rsidRPr="00376D01">
        <w:t xml:space="preserve">Career </w:t>
      </w:r>
      <w:r w:rsidR="00A80052" w:rsidRPr="00376D01">
        <w:t>paths</w:t>
      </w:r>
      <w:r w:rsidR="00CC1240" w:rsidRPr="00376D01">
        <w:t xml:space="preserve"> </w:t>
      </w:r>
      <w:r w:rsidR="005E370D" w:rsidRPr="00376D01">
        <w:t xml:space="preserve">in the aged and </w:t>
      </w:r>
      <w:r w:rsidR="008B3B54" w:rsidRPr="00376D01">
        <w:t>disability sector</w:t>
      </w:r>
      <w:r w:rsidR="000E632F" w:rsidRPr="00376D01">
        <w:t xml:space="preserve"> </w:t>
      </w:r>
      <w:r w:rsidR="00EA13CB" w:rsidRPr="00376D01">
        <w:t>are</w:t>
      </w:r>
      <w:r w:rsidR="000E632F" w:rsidRPr="00376D01">
        <w:t xml:space="preserve"> limited</w:t>
      </w:r>
      <w:r w:rsidR="00F44DB4" w:rsidRPr="00376D01">
        <w:t xml:space="preserve">, </w:t>
      </w:r>
      <w:r w:rsidR="006F5D00" w:rsidRPr="00376D01">
        <w:t>with little</w:t>
      </w:r>
      <w:r w:rsidR="00F44DB4" w:rsidRPr="00376D01">
        <w:t xml:space="preserve"> p</w:t>
      </w:r>
      <w:r w:rsidR="006B5189" w:rsidRPr="00376D01">
        <w:t xml:space="preserve">rofessional </w:t>
      </w:r>
      <w:r w:rsidR="001B2887" w:rsidRPr="00376D01">
        <w:t>development</w:t>
      </w:r>
      <w:r w:rsidR="00D91FFF" w:rsidRPr="00376D01">
        <w:t xml:space="preserve"> </w:t>
      </w:r>
      <w:r w:rsidR="0069021E" w:rsidRPr="00376D01">
        <w:t xml:space="preserve">or pay </w:t>
      </w:r>
      <w:r w:rsidR="00F332B5" w:rsidRPr="00376D01">
        <w:t>progression</w:t>
      </w:r>
      <w:r w:rsidR="002A340F" w:rsidRPr="00376D01">
        <w:t>.</w:t>
      </w:r>
      <w:r w:rsidR="00F44DB4" w:rsidRPr="00376D01">
        <w:rPr>
          <w:rStyle w:val="FootnoteReference"/>
        </w:rPr>
        <w:footnoteReference w:id="14"/>
      </w:r>
      <w:r w:rsidR="001B2887" w:rsidRPr="00376D01">
        <w:t xml:space="preserve"> </w:t>
      </w:r>
      <w:r w:rsidR="008427C3" w:rsidRPr="00376D01">
        <w:t>The Government</w:t>
      </w:r>
      <w:r w:rsidR="00570DA2">
        <w:t>’</w:t>
      </w:r>
      <w:r w:rsidR="008427C3" w:rsidRPr="00376D01">
        <w:t>s support for, and commitment to fund</w:t>
      </w:r>
      <w:r w:rsidR="00E3480C" w:rsidRPr="00376D01">
        <w:t>,</w:t>
      </w:r>
      <w:r w:rsidR="008427C3" w:rsidRPr="00376D01">
        <w:t xml:space="preserve"> the </w:t>
      </w:r>
      <w:r w:rsidR="007B660F" w:rsidRPr="00376D01">
        <w:t xml:space="preserve">interim outcome of </w:t>
      </w:r>
      <w:r w:rsidR="008427C3" w:rsidRPr="00376D01">
        <w:t>the Fair Work Commission</w:t>
      </w:r>
      <w:r w:rsidR="00570DA2">
        <w:t>’</w:t>
      </w:r>
      <w:r w:rsidR="008427C3" w:rsidRPr="00376D01">
        <w:t xml:space="preserve">s </w:t>
      </w:r>
      <w:r w:rsidR="00D42D7B" w:rsidRPr="00376D01">
        <w:t xml:space="preserve">decision on the </w:t>
      </w:r>
      <w:r w:rsidR="008427C3" w:rsidRPr="00376D01">
        <w:t>Aged Care Work Value Case will help to alleviate some of these barriers.</w:t>
      </w:r>
      <w:r w:rsidR="00705ECE" w:rsidRPr="00376D01">
        <w:t xml:space="preserve"> This </w:t>
      </w:r>
      <w:r w:rsidR="000B190E" w:rsidRPr="00376D01">
        <w:t>funding</w:t>
      </w:r>
      <w:r w:rsidR="00705ECE" w:rsidRPr="00376D01">
        <w:t xml:space="preserve"> </w:t>
      </w:r>
      <w:r w:rsidR="00605453" w:rsidRPr="00376D01">
        <w:t>will support a 15</w:t>
      </w:r>
      <w:r w:rsidR="00446465" w:rsidRPr="00376D01">
        <w:t> per </w:t>
      </w:r>
      <w:r w:rsidR="00446465" w:rsidRPr="00892EEC">
        <w:t>cent</w:t>
      </w:r>
      <w:r w:rsidR="00605453" w:rsidRPr="00892EEC">
        <w:t xml:space="preserve"> </w:t>
      </w:r>
      <w:r w:rsidR="0048733A" w:rsidRPr="00892EEC">
        <w:t xml:space="preserve">increase to award wages </w:t>
      </w:r>
      <w:r w:rsidR="00FA1A56" w:rsidRPr="00892EEC">
        <w:t>and</w:t>
      </w:r>
      <w:r w:rsidR="00903F6E" w:rsidRPr="00892EEC">
        <w:t xml:space="preserve"> </w:t>
      </w:r>
      <w:r w:rsidR="00AF25BA" w:rsidRPr="00892EEC">
        <w:t xml:space="preserve">more </w:t>
      </w:r>
      <w:r w:rsidR="00AF25BA" w:rsidRPr="00376D01">
        <w:t xml:space="preserve">than 250,000 </w:t>
      </w:r>
      <w:r w:rsidR="0015737F" w:rsidRPr="00376D01">
        <w:t>aged</w:t>
      </w:r>
      <w:r w:rsidR="00AF25BA" w:rsidRPr="00376D01">
        <w:t xml:space="preserve"> </w:t>
      </w:r>
      <w:r w:rsidR="00903F6E" w:rsidRPr="00376D01">
        <w:t xml:space="preserve">care workers </w:t>
      </w:r>
      <w:r w:rsidR="00436E16" w:rsidRPr="00376D01">
        <w:t>will benef</w:t>
      </w:r>
      <w:r w:rsidR="00436E16" w:rsidRPr="00376D01" w:rsidDel="008122F9">
        <w:t>it from</w:t>
      </w:r>
      <w:r w:rsidR="00436E16" w:rsidRPr="00376D01">
        <w:t xml:space="preserve"> the increase</w:t>
      </w:r>
      <w:r w:rsidR="004F462F">
        <w:t>.</w:t>
      </w:r>
      <w:r w:rsidR="00903F6E" w:rsidRPr="00376D01">
        <w:t xml:space="preserve"> </w:t>
      </w:r>
    </w:p>
    <w:p w14:paraId="2273DF6B" w14:textId="77777777" w:rsidR="001B29A0" w:rsidRPr="00376D01" w:rsidRDefault="001B29A0">
      <w:pPr>
        <w:spacing w:before="0" w:after="160" w:line="259" w:lineRule="auto"/>
      </w:pPr>
      <w:r w:rsidRPr="00376D01">
        <w:br w:type="page"/>
      </w:r>
    </w:p>
    <w:p w14:paraId="3A900B7E" w14:textId="4BFDFBE9" w:rsidR="00F139AD" w:rsidRPr="00376D01" w:rsidRDefault="008838C9" w:rsidP="00A874FD">
      <w:pPr>
        <w:pStyle w:val="Heading3"/>
      </w:pPr>
      <w:bookmarkStart w:id="9" w:name="_Toc134320859"/>
      <w:r w:rsidRPr="00376D01">
        <w:lastRenderedPageBreak/>
        <w:t>I</w:t>
      </w:r>
      <w:r w:rsidR="005654FB" w:rsidRPr="00376D01">
        <w:t>mproving</w:t>
      </w:r>
      <w:r w:rsidR="009C18B3" w:rsidRPr="00376D01">
        <w:t xml:space="preserve"> </w:t>
      </w:r>
      <w:r w:rsidR="003457F7" w:rsidRPr="00376D01">
        <w:t>productivity and</w:t>
      </w:r>
      <w:r w:rsidR="00A427D1" w:rsidRPr="00376D01">
        <w:t xml:space="preserve"> </w:t>
      </w:r>
      <w:r w:rsidR="00F76184" w:rsidRPr="00376D01">
        <w:t xml:space="preserve">care </w:t>
      </w:r>
      <w:r w:rsidR="00B4017E" w:rsidRPr="00376D01">
        <w:t>outcomes</w:t>
      </w:r>
      <w:bookmarkEnd w:id="9"/>
      <w:r w:rsidR="00B4017E" w:rsidRPr="00376D01">
        <w:t xml:space="preserve"> </w:t>
      </w:r>
    </w:p>
    <w:p w14:paraId="1675CF99" w14:textId="494895CB" w:rsidR="00BD0A56" w:rsidRPr="00376D01" w:rsidRDefault="00BD0A56" w:rsidP="00467597">
      <w:r w:rsidRPr="00376D01">
        <w:t xml:space="preserve">As the formal care </w:t>
      </w:r>
      <w:r w:rsidR="00996571" w:rsidRPr="00376D01">
        <w:t>and support</w:t>
      </w:r>
      <w:r w:rsidRPr="00376D01">
        <w:t xml:space="preserve"> economy grows, so does its importance to Australia</w:t>
      </w:r>
      <w:r w:rsidR="00570DA2">
        <w:t>’</w:t>
      </w:r>
      <w:r w:rsidRPr="00376D01">
        <w:t xml:space="preserve">s productivity performance. </w:t>
      </w:r>
      <w:r w:rsidR="003C177C" w:rsidRPr="00376D01">
        <w:t>T</w:t>
      </w:r>
      <w:r w:rsidRPr="00376D01">
        <w:t>he Productivity Commission noted in the final report of its 5</w:t>
      </w:r>
      <w:r w:rsidR="00570DA2">
        <w:noBreakHyphen/>
      </w:r>
      <w:r w:rsidR="00092F75" w:rsidRPr="00376D01">
        <w:t>y</w:t>
      </w:r>
      <w:r w:rsidRPr="00376D01">
        <w:t xml:space="preserve">ear Productivity Inquiry, </w:t>
      </w:r>
      <w:r w:rsidRPr="00376D01">
        <w:rPr>
          <w:i/>
        </w:rPr>
        <w:t>Advancing Prosperity</w:t>
      </w:r>
      <w:r w:rsidRPr="00376D01">
        <w:t xml:space="preserve">, </w:t>
      </w:r>
      <w:r w:rsidR="001B37C0" w:rsidRPr="00376D01">
        <w:t xml:space="preserve">that </w:t>
      </w:r>
      <w:r w:rsidR="004D6BCC" w:rsidRPr="00376D01">
        <w:t>productivity gains in service sectors, which includes aged and disability care, have proved difficult to achieve</w:t>
      </w:r>
      <w:r w:rsidRPr="00376D01">
        <w:t>.</w:t>
      </w:r>
      <w:r w:rsidRPr="00376D01">
        <w:rPr>
          <w:rStyle w:val="FootnoteReference"/>
        </w:rPr>
        <w:footnoteReference w:id="15"/>
      </w:r>
      <w:r w:rsidRPr="00376D01">
        <w:t xml:space="preserve"> </w:t>
      </w:r>
    </w:p>
    <w:p w14:paraId="31CD524F" w14:textId="30AD15F4" w:rsidR="00D81108" w:rsidRPr="00376D01" w:rsidRDefault="00FD28E6" w:rsidP="00467597">
      <w:r w:rsidRPr="00376D01">
        <w:t>Productivity measures in the care and support sector provide an incomplete picture of the sector</w:t>
      </w:r>
      <w:r w:rsidR="00570DA2">
        <w:t>’</w:t>
      </w:r>
      <w:r w:rsidRPr="00376D01">
        <w:t xml:space="preserve">s performance. This is because productivity growth – measured by value added relative to labour and capital inputs – does not fully capture the value of these services to those who benefit. </w:t>
      </w:r>
      <w:r w:rsidR="00BD0A56" w:rsidRPr="00376D01">
        <w:t xml:space="preserve">Focusing on outcomes – measured by the health and wellbeing of Australians </w:t>
      </w:r>
      <w:r w:rsidR="00D82195" w:rsidRPr="00376D01">
        <w:t xml:space="preserve">receiving </w:t>
      </w:r>
      <w:r w:rsidR="00BD0A56" w:rsidRPr="00376D01">
        <w:t xml:space="preserve">care </w:t>
      </w:r>
      <w:r w:rsidR="00D82195" w:rsidRPr="00376D01">
        <w:t xml:space="preserve">and support services </w:t>
      </w:r>
      <w:r w:rsidR="00BD0A56" w:rsidRPr="00376D01">
        <w:t>– rather than just inputs will better measure what matters and help guide the allocation of scarce care resources.</w:t>
      </w:r>
      <w:r w:rsidR="00BD0A56" w:rsidRPr="00376D01">
        <w:rPr>
          <w:rStyle w:val="FootnoteReference"/>
        </w:rPr>
        <w:footnoteReference w:id="16"/>
      </w:r>
      <w:r w:rsidR="00BD0A56" w:rsidRPr="00376D01">
        <w:t xml:space="preserve"> </w:t>
      </w:r>
    </w:p>
    <w:p w14:paraId="4EE2AD7E" w14:textId="7BA2DCF6" w:rsidR="00BD0A56" w:rsidRPr="00376D01" w:rsidRDefault="00BD0A56" w:rsidP="00467597">
      <w:r w:rsidRPr="00376D01">
        <w:t xml:space="preserve">Measuring better outcomes directly is difficult and will likely require new uses of existing data and the collection of new data. But without a better understanding of how the sector is serving the community, </w:t>
      </w:r>
      <w:r w:rsidR="003D140C" w:rsidRPr="00376D01">
        <w:t>governments</w:t>
      </w:r>
      <w:r w:rsidR="00570DA2">
        <w:t>’</w:t>
      </w:r>
      <w:r w:rsidRPr="00376D01">
        <w:t xml:space="preserve"> ability to drive improvements in the quality of care and productivity is constrained</w:t>
      </w:r>
      <w:r w:rsidR="00D82195" w:rsidRPr="00376D01">
        <w:t xml:space="preserve"> and there is a risk that the services delivered grow </w:t>
      </w:r>
      <w:r w:rsidR="00A11A08" w:rsidRPr="00376D01">
        <w:t xml:space="preserve">only </w:t>
      </w:r>
      <w:r w:rsidR="00D82195" w:rsidRPr="00376D01">
        <w:t xml:space="preserve">in volume, </w:t>
      </w:r>
      <w:r w:rsidR="00715BE1" w:rsidRPr="00376D01">
        <w:t xml:space="preserve">and </w:t>
      </w:r>
      <w:r w:rsidR="00D82195" w:rsidRPr="00376D01">
        <w:t>not value</w:t>
      </w:r>
      <w:r w:rsidRPr="00376D01">
        <w:t>.</w:t>
      </w:r>
    </w:p>
    <w:p w14:paraId="6ED9CF87" w14:textId="262EACAB" w:rsidR="008716A6" w:rsidRPr="00376D01" w:rsidRDefault="008716A6" w:rsidP="00467597">
      <w:r w:rsidRPr="00376D01">
        <w:t>There are significant opportunities to improve the quality and efficiency of care by ensuring care is provided in the right setting, at the right time. Improved co</w:t>
      </w:r>
      <w:r w:rsidR="00570DA2">
        <w:noBreakHyphen/>
      </w:r>
      <w:r w:rsidRPr="00376D01">
        <w:t xml:space="preserve">ordination and integration of primary care services can improve health outcomes and reduce costs by preventing unnecessary hospitalisations. Similarly, effective home care services can be a high productivity approach to delivering aged care, as living independently for longer can deliver better outcomes for some older people, with lower labour requirements and costs than residential aged care. </w:t>
      </w:r>
    </w:p>
    <w:p w14:paraId="7BF6397C" w14:textId="79C20B4D" w:rsidR="007C4518" w:rsidRPr="00376D01" w:rsidRDefault="00CE178B" w:rsidP="00467597">
      <w:r w:rsidRPr="00376D01">
        <w:t>There are also opportunities to improve</w:t>
      </w:r>
      <w:r w:rsidR="008F611D" w:rsidRPr="00376D01">
        <w:t xml:space="preserve"> the </w:t>
      </w:r>
      <w:r w:rsidRPr="00376D01">
        <w:t>quality</w:t>
      </w:r>
      <w:r w:rsidR="008F611D" w:rsidRPr="00376D01">
        <w:t xml:space="preserve"> of care</w:t>
      </w:r>
      <w:r w:rsidRPr="00376D01">
        <w:t xml:space="preserve"> by better integrating technology into existing care settings, including</w:t>
      </w:r>
      <w:r w:rsidR="00CD7297" w:rsidRPr="00376D01">
        <w:t xml:space="preserve"> </w:t>
      </w:r>
      <w:r w:rsidR="00EB1E93" w:rsidRPr="00376D01">
        <w:t xml:space="preserve">better </w:t>
      </w:r>
      <w:r w:rsidR="00CD7297" w:rsidRPr="00376D01">
        <w:t xml:space="preserve">use of </w:t>
      </w:r>
      <w:r w:rsidR="00C8593F" w:rsidRPr="00376D01">
        <w:t xml:space="preserve">data </w:t>
      </w:r>
      <w:r w:rsidR="00774AD8" w:rsidRPr="00376D01">
        <w:t xml:space="preserve">within the care </w:t>
      </w:r>
      <w:r w:rsidR="002901FB" w:rsidRPr="00376D01">
        <w:t xml:space="preserve">and support </w:t>
      </w:r>
      <w:r w:rsidR="00774AD8" w:rsidRPr="00376D01">
        <w:t>system</w:t>
      </w:r>
      <w:r w:rsidR="00791FBA" w:rsidRPr="00376D01">
        <w:t>.</w:t>
      </w:r>
      <w:r w:rsidR="005D4B54" w:rsidRPr="00376D01">
        <w:t xml:space="preserve"> </w:t>
      </w:r>
      <w:r w:rsidR="00D373B1" w:rsidRPr="00376D01">
        <w:t>For example, t</w:t>
      </w:r>
      <w:r w:rsidR="00282C76" w:rsidRPr="00376D01">
        <w:t>he transformation</w:t>
      </w:r>
      <w:r w:rsidR="005D4B54" w:rsidRPr="00376D01">
        <w:t xml:space="preserve"> of </w:t>
      </w:r>
      <w:r w:rsidR="005D4B54" w:rsidRPr="00376D01">
        <w:rPr>
          <w:i/>
        </w:rPr>
        <w:t>My Health Record</w:t>
      </w:r>
      <w:r w:rsidR="00313EEA" w:rsidRPr="00376D01">
        <w:t xml:space="preserve"> </w:t>
      </w:r>
      <w:r w:rsidR="0028286F" w:rsidRPr="00376D01">
        <w:t xml:space="preserve">into a comprehensive </w:t>
      </w:r>
      <w:r w:rsidR="006C1F40" w:rsidRPr="00376D01">
        <w:t>data</w:t>
      </w:r>
      <w:r w:rsidR="00313EEA" w:rsidRPr="00376D01">
        <w:t xml:space="preserve"> </w:t>
      </w:r>
      <w:r w:rsidR="0038225F" w:rsidRPr="00376D01">
        <w:t xml:space="preserve">sharing system across </w:t>
      </w:r>
      <w:r w:rsidR="00313EEA" w:rsidRPr="00376D01">
        <w:t>the whole health and care sector can</w:t>
      </w:r>
      <w:r w:rsidR="005D4B54" w:rsidRPr="00376D01">
        <w:t xml:space="preserve"> </w:t>
      </w:r>
      <w:r w:rsidR="00313EEA" w:rsidRPr="00376D01">
        <w:t>e</w:t>
      </w:r>
      <w:r w:rsidR="004614B7" w:rsidRPr="00376D01">
        <w:t>nsur</w:t>
      </w:r>
      <w:r w:rsidR="0038225F" w:rsidRPr="00376D01">
        <w:t>e</w:t>
      </w:r>
      <w:r w:rsidR="005D4B54" w:rsidRPr="00376D01">
        <w:t xml:space="preserve"> carers </w:t>
      </w:r>
      <w:r w:rsidR="004614B7" w:rsidRPr="00376D01">
        <w:t xml:space="preserve">have </w:t>
      </w:r>
      <w:r w:rsidR="00F93DAE" w:rsidRPr="00376D01">
        <w:t>up</w:t>
      </w:r>
      <w:r w:rsidR="00570DA2">
        <w:noBreakHyphen/>
      </w:r>
      <w:r w:rsidR="00F93DAE" w:rsidRPr="00376D01">
        <w:t>to</w:t>
      </w:r>
      <w:r w:rsidR="00570DA2">
        <w:noBreakHyphen/>
      </w:r>
      <w:r w:rsidR="00F93DAE" w:rsidRPr="00376D01">
        <w:t xml:space="preserve">date, readily accessible information </w:t>
      </w:r>
      <w:r w:rsidR="004614B7" w:rsidRPr="00376D01">
        <w:t>about</w:t>
      </w:r>
      <w:r w:rsidR="00F93DAE" w:rsidRPr="00376D01">
        <w:t xml:space="preserve"> their clients</w:t>
      </w:r>
      <w:r w:rsidR="00313EEA" w:rsidRPr="00376D01">
        <w:t xml:space="preserve"> </w:t>
      </w:r>
      <w:r w:rsidR="00D82195" w:rsidRPr="00376D01">
        <w:t xml:space="preserve">and participants </w:t>
      </w:r>
      <w:r w:rsidR="00313EEA" w:rsidRPr="00376D01">
        <w:t xml:space="preserve">to </w:t>
      </w:r>
      <w:r w:rsidR="00D92C2A" w:rsidRPr="00376D01">
        <w:t>deliver care</w:t>
      </w:r>
      <w:r w:rsidR="0041205F" w:rsidRPr="00376D01">
        <w:t xml:space="preserve"> that is </w:t>
      </w:r>
      <w:proofErr w:type="gramStart"/>
      <w:r w:rsidR="0041205F" w:rsidRPr="00376D01">
        <w:t>more timely</w:t>
      </w:r>
      <w:proofErr w:type="gramEnd"/>
      <w:r w:rsidR="0041205F" w:rsidRPr="00376D01">
        <w:t xml:space="preserve"> and better tailored to need</w:t>
      </w:r>
      <w:r w:rsidR="00D92C2A" w:rsidRPr="00376D01">
        <w:t>.</w:t>
      </w:r>
      <w:r w:rsidR="00D92C2A" w:rsidRPr="00376D01">
        <w:rPr>
          <w:rStyle w:val="FootnoteReference"/>
        </w:rPr>
        <w:footnoteReference w:id="17"/>
      </w:r>
      <w:r w:rsidR="00270758" w:rsidRPr="00376D01">
        <w:t xml:space="preserve"> </w:t>
      </w:r>
    </w:p>
    <w:p w14:paraId="69268733" w14:textId="28F8E967" w:rsidR="00270758" w:rsidRPr="00376D01" w:rsidRDefault="00240362" w:rsidP="00467597">
      <w:r w:rsidRPr="00376D01">
        <w:t>Rather than replacing the human</w:t>
      </w:r>
      <w:r w:rsidR="00270758" w:rsidRPr="00376D01">
        <w:t xml:space="preserve"> </w:t>
      </w:r>
      <w:r w:rsidR="00BD67E9" w:rsidRPr="00376D01">
        <w:t xml:space="preserve">aspect of care work, </w:t>
      </w:r>
      <w:r w:rsidR="008C5F88" w:rsidRPr="00376D01">
        <w:t xml:space="preserve">better use of </w:t>
      </w:r>
      <w:r w:rsidR="001601A2" w:rsidRPr="00376D01">
        <w:t xml:space="preserve">technology and data </w:t>
      </w:r>
      <w:r w:rsidR="00D82195" w:rsidRPr="00376D01">
        <w:t xml:space="preserve">can increase </w:t>
      </w:r>
      <w:r w:rsidR="008C5F88" w:rsidRPr="00376D01">
        <w:t>direct support. By reducing</w:t>
      </w:r>
      <w:r w:rsidR="00016356" w:rsidRPr="00376D01">
        <w:t xml:space="preserve"> </w:t>
      </w:r>
      <w:r w:rsidR="000A33B1" w:rsidRPr="00376D01">
        <w:t xml:space="preserve">time </w:t>
      </w:r>
      <w:r w:rsidR="008C5F88" w:rsidRPr="00376D01">
        <w:t xml:space="preserve">spent </w:t>
      </w:r>
      <w:r w:rsidR="002D3140" w:rsidRPr="00376D01">
        <w:t xml:space="preserve">on inefficient </w:t>
      </w:r>
      <w:r w:rsidR="00297728" w:rsidRPr="00376D01">
        <w:t>tasks</w:t>
      </w:r>
      <w:r w:rsidR="008C5F88" w:rsidRPr="00376D01">
        <w:t xml:space="preserve">, technology can free </w:t>
      </w:r>
      <w:r w:rsidR="00A14D95" w:rsidRPr="00376D01">
        <w:t xml:space="preserve">workers </w:t>
      </w:r>
      <w:r w:rsidR="008C5F88" w:rsidRPr="00376D01">
        <w:t xml:space="preserve">up to spend </w:t>
      </w:r>
      <w:r w:rsidR="00A66E39" w:rsidRPr="00376D01">
        <w:t>more time with clients</w:t>
      </w:r>
      <w:r w:rsidR="008C5F88" w:rsidRPr="00376D01">
        <w:t>, supporting improved care outcomes.</w:t>
      </w:r>
      <w:r w:rsidR="00EB2298" w:rsidRPr="00376D01">
        <w:t xml:space="preserve"> </w:t>
      </w:r>
      <w:r w:rsidR="008E7FEC" w:rsidRPr="00376D01">
        <w:t xml:space="preserve">Training for aged </w:t>
      </w:r>
      <w:r w:rsidR="00790ED3" w:rsidRPr="00376D01">
        <w:t xml:space="preserve">care </w:t>
      </w:r>
      <w:r w:rsidR="008E7FEC" w:rsidRPr="00376D01">
        <w:t xml:space="preserve">and disability support workers in better processes and use of these technologies </w:t>
      </w:r>
      <w:r w:rsidR="00090F1F" w:rsidRPr="00376D01">
        <w:t>is</w:t>
      </w:r>
      <w:r w:rsidR="008E7FEC" w:rsidRPr="00376D01">
        <w:t xml:space="preserve"> crucial to help capture these quality</w:t>
      </w:r>
      <w:r w:rsidR="00570DA2">
        <w:noBreakHyphen/>
      </w:r>
      <w:r w:rsidR="008E7FEC" w:rsidRPr="00376D01">
        <w:t>enhancing productivity gains.</w:t>
      </w:r>
    </w:p>
    <w:p w14:paraId="061D93DC" w14:textId="5DA456D5" w:rsidR="00667E48" w:rsidRPr="00376D01" w:rsidRDefault="001C5723" w:rsidP="00467597">
      <w:r w:rsidRPr="00376D01">
        <w:lastRenderedPageBreak/>
        <w:t>Data and technology can also be key enabler</w:t>
      </w:r>
      <w:r w:rsidR="00090F1F" w:rsidRPr="00376D01">
        <w:t>s</w:t>
      </w:r>
      <w:r w:rsidRPr="00376D01">
        <w:t xml:space="preserve"> of delivering care in setting</w:t>
      </w:r>
      <w:r w:rsidR="00FF07B3" w:rsidRPr="00376D01">
        <w:t>s</w:t>
      </w:r>
      <w:r w:rsidRPr="00376D01">
        <w:t xml:space="preserve"> that best suit individual needs and preferences. </w:t>
      </w:r>
      <w:r w:rsidR="00DE0A1F" w:rsidRPr="00376D01">
        <w:t>The adoption of health monitoring technology</w:t>
      </w:r>
      <w:r w:rsidR="00474E83" w:rsidRPr="00376D01">
        <w:t xml:space="preserve">, such as portable heart rate </w:t>
      </w:r>
      <w:r w:rsidR="002B341E" w:rsidRPr="00376D01">
        <w:t>monitoring and fall detection devices</w:t>
      </w:r>
      <w:r w:rsidR="00474E83" w:rsidRPr="00376D01">
        <w:t>,</w:t>
      </w:r>
      <w:r w:rsidR="00DE0A1F" w:rsidRPr="00376D01">
        <w:t xml:space="preserve"> </w:t>
      </w:r>
      <w:r w:rsidR="003B0DF5" w:rsidRPr="00376D01">
        <w:t xml:space="preserve">can allow </w:t>
      </w:r>
      <w:r w:rsidR="00C51A9C" w:rsidRPr="00376D01">
        <w:t xml:space="preserve">better </w:t>
      </w:r>
      <w:r w:rsidR="00D05004" w:rsidRPr="00376D01">
        <w:t xml:space="preserve">settings </w:t>
      </w:r>
      <w:r w:rsidR="00C51A9C" w:rsidRPr="00376D01">
        <w:t>for</w:t>
      </w:r>
      <w:r w:rsidR="00D05004" w:rsidRPr="00376D01">
        <w:t xml:space="preserve"> care </w:t>
      </w:r>
      <w:r w:rsidR="00140EB1" w:rsidRPr="00376D01">
        <w:t>while also improving outcomes</w:t>
      </w:r>
      <w:r w:rsidR="00D77374" w:rsidRPr="00376D01">
        <w:t xml:space="preserve">. </w:t>
      </w:r>
      <w:r w:rsidR="00140EB1" w:rsidRPr="00376D01">
        <w:t>For example, in</w:t>
      </w:r>
      <w:r w:rsidR="001158A9" w:rsidRPr="00376D01">
        <w:t xml:space="preserve"> the right circumstances, </w:t>
      </w:r>
      <w:r w:rsidR="00F902C9" w:rsidRPr="00376D01">
        <w:t xml:space="preserve">formal </w:t>
      </w:r>
      <w:r w:rsidR="001158A9" w:rsidRPr="00376D01">
        <w:t>a</w:t>
      </w:r>
      <w:r w:rsidR="00D91CB2" w:rsidRPr="00376D01">
        <w:t>t</w:t>
      </w:r>
      <w:r w:rsidR="00570DA2">
        <w:noBreakHyphen/>
      </w:r>
      <w:r w:rsidR="00D91CB2" w:rsidRPr="00376D01">
        <w:t xml:space="preserve">home care is a </w:t>
      </w:r>
      <w:r w:rsidR="00667E48" w:rsidRPr="00376D01">
        <w:t xml:space="preserve">more effective </w:t>
      </w:r>
      <w:r w:rsidR="00E624B2" w:rsidRPr="00376D01">
        <w:t>substitute for residential age</w:t>
      </w:r>
      <w:r w:rsidR="00D82195" w:rsidRPr="00376D01">
        <w:t>d</w:t>
      </w:r>
      <w:r w:rsidR="00E624B2" w:rsidRPr="00376D01">
        <w:t xml:space="preserve"> care</w:t>
      </w:r>
      <w:r w:rsidR="00AB7CA2" w:rsidRPr="00376D01">
        <w:t>.</w:t>
      </w:r>
      <w:r w:rsidR="005E722E" w:rsidRPr="00376D01">
        <w:t xml:space="preserve"> </w:t>
      </w:r>
      <w:r w:rsidR="00457953" w:rsidRPr="00376D01">
        <w:t>T</w:t>
      </w:r>
      <w:r w:rsidR="009F39A0" w:rsidRPr="00376D01">
        <w:t xml:space="preserve">he majority of </w:t>
      </w:r>
      <w:r w:rsidR="000D3069" w:rsidRPr="00376D01">
        <w:t xml:space="preserve">older Australians </w:t>
      </w:r>
      <w:r w:rsidR="00AB7CA2" w:rsidRPr="00376D01">
        <w:t xml:space="preserve">prefer to remain in their </w:t>
      </w:r>
      <w:r w:rsidR="00FA17EB" w:rsidRPr="00376D01">
        <w:t xml:space="preserve">own home and delay entry into residential care until later in life. </w:t>
      </w:r>
      <w:r w:rsidR="00F84B9E" w:rsidRPr="00376D01">
        <w:t xml:space="preserve">The use of modern technologies </w:t>
      </w:r>
      <w:r w:rsidR="0085496B" w:rsidRPr="00376D01">
        <w:t xml:space="preserve">will help meet </w:t>
      </w:r>
      <w:r w:rsidR="009D4A9E" w:rsidRPr="00376D01">
        <w:t>rising</w:t>
      </w:r>
      <w:r w:rsidR="00846C2C" w:rsidRPr="00376D01">
        <w:t xml:space="preserve"> preferences </w:t>
      </w:r>
      <w:r w:rsidR="0085496B" w:rsidRPr="00376D01">
        <w:t>for in</w:t>
      </w:r>
      <w:r w:rsidR="00570DA2">
        <w:noBreakHyphen/>
      </w:r>
      <w:r w:rsidR="0085496B" w:rsidRPr="00376D01">
        <w:t>home aged care</w:t>
      </w:r>
      <w:r w:rsidR="00DF6D9D" w:rsidRPr="00376D01">
        <w:t>, delivering quality outcomes with fewer labour and capital resources</w:t>
      </w:r>
      <w:r w:rsidR="00F42929" w:rsidRPr="00376D01">
        <w:t xml:space="preserve">, driving </w:t>
      </w:r>
      <w:r w:rsidR="002C0D04" w:rsidRPr="00376D01">
        <w:t>productivity growth in the sector.</w:t>
      </w:r>
      <w:r w:rsidR="000227D3" w:rsidRPr="00376D01">
        <w:t xml:space="preserve"> </w:t>
      </w:r>
    </w:p>
    <w:p w14:paraId="37BE1AB7" w14:textId="4B50081B" w:rsidR="005172CD" w:rsidRPr="00376D01" w:rsidRDefault="008836E9" w:rsidP="00467597">
      <w:r w:rsidRPr="00376D01">
        <w:t xml:space="preserve">Adoption of </w:t>
      </w:r>
      <w:r w:rsidR="00EA3B2A" w:rsidRPr="00376D01">
        <w:t>technolog</w:t>
      </w:r>
      <w:r w:rsidRPr="00376D01">
        <w:t>y</w:t>
      </w:r>
      <w:r w:rsidR="00EA3B2A" w:rsidRPr="00376D01">
        <w:t xml:space="preserve"> can also </w:t>
      </w:r>
      <w:r w:rsidR="00717007" w:rsidRPr="00376D01">
        <w:t xml:space="preserve">help </w:t>
      </w:r>
      <w:r w:rsidR="00D82195" w:rsidRPr="00376D01">
        <w:t>improve</w:t>
      </w:r>
      <w:r w:rsidR="00717007" w:rsidRPr="00376D01">
        <w:t xml:space="preserve"> aged </w:t>
      </w:r>
      <w:r w:rsidR="001B0DCF" w:rsidRPr="00376D01">
        <w:t xml:space="preserve">care </w:t>
      </w:r>
      <w:r w:rsidR="00717007" w:rsidRPr="00376D01">
        <w:t xml:space="preserve">and </w:t>
      </w:r>
      <w:r w:rsidR="00072269" w:rsidRPr="00376D01">
        <w:t xml:space="preserve">disability </w:t>
      </w:r>
      <w:r w:rsidR="001B0DCF" w:rsidRPr="00376D01">
        <w:t>support</w:t>
      </w:r>
      <w:r w:rsidR="00717007" w:rsidRPr="00376D01">
        <w:t xml:space="preserve"> services </w:t>
      </w:r>
      <w:r w:rsidR="004C1247" w:rsidRPr="00376D01">
        <w:t>in</w:t>
      </w:r>
      <w:r w:rsidR="00717007" w:rsidRPr="00376D01">
        <w:t xml:space="preserve"> regional and remote </w:t>
      </w:r>
      <w:r w:rsidR="008B167B" w:rsidRPr="00376D01">
        <w:t>areas</w:t>
      </w:r>
      <w:r w:rsidR="00717007" w:rsidRPr="00376D01">
        <w:t xml:space="preserve">. </w:t>
      </w:r>
      <w:r w:rsidR="008F7225" w:rsidRPr="00376D01">
        <w:t xml:space="preserve">Regional and remote areas </w:t>
      </w:r>
      <w:r w:rsidR="00D61F70" w:rsidRPr="00376D01">
        <w:t xml:space="preserve">often </w:t>
      </w:r>
      <w:r w:rsidR="008F7225" w:rsidRPr="00376D01">
        <w:t xml:space="preserve">have </w:t>
      </w:r>
      <w:r w:rsidR="00570DA2">
        <w:t>‘</w:t>
      </w:r>
      <w:r w:rsidR="008F7225" w:rsidRPr="00376D01">
        <w:t>thin markets</w:t>
      </w:r>
      <w:r w:rsidR="00570DA2">
        <w:t>’</w:t>
      </w:r>
      <w:r w:rsidR="008F7225" w:rsidRPr="00376D01">
        <w:t xml:space="preserve"> in </w:t>
      </w:r>
      <w:r w:rsidR="00EA3B2A" w:rsidRPr="00376D01">
        <w:t>care</w:t>
      </w:r>
      <w:r w:rsidR="00D61F70" w:rsidRPr="00376D01">
        <w:t xml:space="preserve"> service provision,</w:t>
      </w:r>
      <w:r w:rsidR="003829E3" w:rsidRPr="00376D01">
        <w:t xml:space="preserve"> meaning people </w:t>
      </w:r>
      <w:r w:rsidR="004C4640" w:rsidRPr="00376D01">
        <w:t>have little</w:t>
      </w:r>
      <w:r w:rsidR="002366A3" w:rsidRPr="00376D01" w:rsidDel="002366A3">
        <w:t xml:space="preserve"> </w:t>
      </w:r>
      <w:r w:rsidR="004C4640" w:rsidRPr="00376D01">
        <w:t>choice in service providers</w:t>
      </w:r>
      <w:r w:rsidR="002366A3" w:rsidRPr="00376D01">
        <w:t>, and sometimes no access at all</w:t>
      </w:r>
      <w:r w:rsidR="004C4640" w:rsidRPr="00376D01">
        <w:t>.</w:t>
      </w:r>
      <w:r w:rsidR="004C4640" w:rsidRPr="00376D01">
        <w:rPr>
          <w:rStyle w:val="FootnoteReference"/>
        </w:rPr>
        <w:footnoteReference w:id="18"/>
      </w:r>
      <w:r w:rsidR="004C4640" w:rsidRPr="00376D01">
        <w:t xml:space="preserve"> Some</w:t>
      </w:r>
      <w:r w:rsidR="003829E3" w:rsidRPr="00376D01">
        <w:t xml:space="preserve"> are forced to</w:t>
      </w:r>
      <w:r w:rsidR="0060766B" w:rsidRPr="00376D01">
        <w:t xml:space="preserve"> permanent</w:t>
      </w:r>
      <w:r w:rsidR="008D56C2" w:rsidRPr="00376D01">
        <w:t>ly</w:t>
      </w:r>
      <w:r w:rsidR="0060766B" w:rsidRPr="00376D01">
        <w:t xml:space="preserve"> relocate</w:t>
      </w:r>
      <w:r w:rsidR="000F6083" w:rsidRPr="00376D01">
        <w:t xml:space="preserve"> or forgo formal care</w:t>
      </w:r>
      <w:r w:rsidR="00EA3B2A" w:rsidRPr="00376D01">
        <w:rPr>
          <w:i/>
        </w:rPr>
        <w:t>.</w:t>
      </w:r>
      <w:r w:rsidR="008F7225" w:rsidRPr="00376D01">
        <w:t xml:space="preserve"> Older Australians living in small rural and remote areas are less likely to use residential aged care services or home support packages</w:t>
      </w:r>
      <w:r w:rsidR="008F7225" w:rsidRPr="00376D01">
        <w:rPr>
          <w:i/>
        </w:rPr>
        <w:t>.</w:t>
      </w:r>
      <w:r w:rsidR="008F7225" w:rsidRPr="00376D01">
        <w:rPr>
          <w:rStyle w:val="FootnoteReference"/>
        </w:rPr>
        <w:footnoteReference w:id="19"/>
      </w:r>
      <w:r w:rsidR="008F7225" w:rsidRPr="00376D01">
        <w:t xml:space="preserve"> </w:t>
      </w:r>
      <w:r w:rsidR="00843DD0" w:rsidRPr="00376D01">
        <w:t>The use of technology</w:t>
      </w:r>
      <w:r w:rsidR="00F63869" w:rsidRPr="00376D01">
        <w:t xml:space="preserve">, such as </w:t>
      </w:r>
      <w:r w:rsidR="00786C09" w:rsidRPr="00376D01">
        <w:t xml:space="preserve">video consultations with specialists and </w:t>
      </w:r>
      <w:r w:rsidR="00061295" w:rsidRPr="00376D01">
        <w:t xml:space="preserve">remote health </w:t>
      </w:r>
      <w:r w:rsidR="004D00E6" w:rsidRPr="00376D01">
        <w:t xml:space="preserve">monitoring and support, </w:t>
      </w:r>
      <w:r w:rsidR="000739F0" w:rsidRPr="00376D01">
        <w:t xml:space="preserve">can go </w:t>
      </w:r>
      <w:r w:rsidR="0042744F" w:rsidRPr="00376D01">
        <w:t xml:space="preserve">some way </w:t>
      </w:r>
      <w:r w:rsidR="00FF6BCA" w:rsidRPr="00376D01">
        <w:t xml:space="preserve">to </w:t>
      </w:r>
      <w:r w:rsidR="0042744F" w:rsidRPr="00376D01">
        <w:t>improv</w:t>
      </w:r>
      <w:r w:rsidR="00FB0317" w:rsidRPr="00376D01">
        <w:t>ing</w:t>
      </w:r>
      <w:r w:rsidR="00FF6BCA" w:rsidRPr="00376D01">
        <w:t xml:space="preserve"> </w:t>
      </w:r>
      <w:r w:rsidR="0042744F" w:rsidRPr="00376D01">
        <w:t xml:space="preserve">the </w:t>
      </w:r>
      <w:r w:rsidR="005F61C6" w:rsidRPr="00376D01">
        <w:t xml:space="preserve">quality of </w:t>
      </w:r>
      <w:r w:rsidR="0042744F" w:rsidRPr="00376D01">
        <w:t xml:space="preserve">care that </w:t>
      </w:r>
      <w:r w:rsidR="00834D6B" w:rsidRPr="00376D01">
        <w:t>regional Australians receive.</w:t>
      </w:r>
      <w:r w:rsidR="001B5794" w:rsidRPr="00376D01">
        <w:t xml:space="preserve"> </w:t>
      </w:r>
    </w:p>
    <w:p w14:paraId="155A649F" w14:textId="764D0BA1" w:rsidR="003D3B59" w:rsidRPr="00CC4DCC" w:rsidRDefault="001B64B7" w:rsidP="00CC4DCC">
      <w:pPr>
        <w:pStyle w:val="Heading2"/>
      </w:pPr>
      <w:bookmarkStart w:id="10" w:name="_Toc134320860"/>
      <w:r w:rsidRPr="00CC4DCC">
        <w:t>Technological and digital transformation</w:t>
      </w:r>
      <w:bookmarkEnd w:id="10"/>
    </w:p>
    <w:p w14:paraId="476ED6DE" w14:textId="178C23FB" w:rsidR="00CD79C3" w:rsidRPr="00376D01" w:rsidRDefault="005B34C2" w:rsidP="002744A9">
      <w:r w:rsidRPr="00376D01">
        <w:t xml:space="preserve">From the </w:t>
      </w:r>
      <w:r w:rsidR="00845880" w:rsidRPr="00376D01">
        <w:t>I</w:t>
      </w:r>
      <w:r w:rsidRPr="00376D01">
        <w:t xml:space="preserve">ndustrial </w:t>
      </w:r>
      <w:r w:rsidR="00845880" w:rsidRPr="00376D01">
        <w:t>R</w:t>
      </w:r>
      <w:r w:rsidRPr="00376D01">
        <w:t xml:space="preserve">evolution to the </w:t>
      </w:r>
      <w:r w:rsidR="00B37884" w:rsidRPr="00376D01">
        <w:t>G</w:t>
      </w:r>
      <w:r w:rsidRPr="00376D01">
        <w:t xml:space="preserve">reen </w:t>
      </w:r>
      <w:r w:rsidR="00B37884" w:rsidRPr="00376D01">
        <w:t>R</w:t>
      </w:r>
      <w:r w:rsidRPr="00376D01">
        <w:t>evolution</w:t>
      </w:r>
      <w:r w:rsidR="00DC20E9" w:rsidRPr="00376D01">
        <w:t>,</w:t>
      </w:r>
      <w:r w:rsidRPr="00376D01" w:rsidDel="004E4883">
        <w:t xml:space="preserve"> </w:t>
      </w:r>
      <w:r w:rsidRPr="00376D01">
        <w:t xml:space="preserve">technology has stretched the limits of what </w:t>
      </w:r>
      <w:r w:rsidR="00D91880" w:rsidRPr="00376D01">
        <w:t xml:space="preserve">was </w:t>
      </w:r>
      <w:r w:rsidR="00BF53E9" w:rsidRPr="00376D01">
        <w:t xml:space="preserve">once </w:t>
      </w:r>
      <w:r w:rsidR="00D91880" w:rsidRPr="00376D01">
        <w:t>thought</w:t>
      </w:r>
      <w:r w:rsidR="0046471A" w:rsidRPr="00376D01">
        <w:t xml:space="preserve"> possible. </w:t>
      </w:r>
      <w:r w:rsidR="00AD1BF6" w:rsidRPr="00376D01">
        <w:t>Life</w:t>
      </w:r>
      <w:r w:rsidR="00570DA2">
        <w:noBreakHyphen/>
      </w:r>
      <w:r w:rsidR="00AD1BF6" w:rsidRPr="00376D01">
        <w:t xml:space="preserve">saving surgeries, medications and vaccines have ensured that many Australians live </w:t>
      </w:r>
      <w:r w:rsidR="72BEB280" w:rsidRPr="00376D01">
        <w:t>long</w:t>
      </w:r>
      <w:r w:rsidR="1988EB11" w:rsidRPr="00376D01">
        <w:t>er</w:t>
      </w:r>
      <w:r w:rsidR="00AD1BF6" w:rsidRPr="00376D01">
        <w:t xml:space="preserve"> and </w:t>
      </w:r>
      <w:r w:rsidR="72BEB280" w:rsidRPr="00376D01">
        <w:t>health</w:t>
      </w:r>
      <w:r w:rsidR="3F38B02C" w:rsidRPr="00376D01">
        <w:t>ier</w:t>
      </w:r>
      <w:r w:rsidR="00AD1BF6" w:rsidRPr="00376D01">
        <w:t xml:space="preserve"> lives. </w:t>
      </w:r>
      <w:r w:rsidR="00D96FA8" w:rsidRPr="00376D01">
        <w:t>The widespread adoption of technologies and the implementation of new and more efficient production processes ha</w:t>
      </w:r>
      <w:r w:rsidR="006F5A6B" w:rsidRPr="00376D01">
        <w:t>ve</w:t>
      </w:r>
      <w:r w:rsidR="00D96FA8" w:rsidRPr="00376D01">
        <w:t xml:space="preserve"> resulted in a higher standard of living. </w:t>
      </w:r>
    </w:p>
    <w:p w14:paraId="58DBABEF" w14:textId="4B1FA1B9" w:rsidR="00D504F3" w:rsidRPr="00CC4DCC" w:rsidRDefault="00D504F3" w:rsidP="00CC4DCC">
      <w:pPr>
        <w:pStyle w:val="Heading3"/>
      </w:pPr>
      <w:bookmarkStart w:id="11" w:name="_Toc134320861"/>
      <w:r w:rsidRPr="00CC4DCC">
        <w:t>Technological change and the nature of work</w:t>
      </w:r>
      <w:bookmarkEnd w:id="11"/>
    </w:p>
    <w:p w14:paraId="7A5F4888" w14:textId="2E99535B" w:rsidR="008C4E64" w:rsidRPr="00376D01" w:rsidRDefault="002C0377" w:rsidP="00467597">
      <w:r w:rsidRPr="00376D01">
        <w:t>Past waves of technological change have seen the</w:t>
      </w:r>
      <w:r w:rsidR="00BC2631" w:rsidRPr="00376D01">
        <w:t xml:space="preserve"> aggregate</w:t>
      </w:r>
      <w:r w:rsidRPr="00376D01">
        <w:t xml:space="preserve"> </w:t>
      </w:r>
      <w:r w:rsidR="00F408AE" w:rsidRPr="00376D01">
        <w:t xml:space="preserve">workforce shift over time into </w:t>
      </w:r>
      <w:r w:rsidR="007D12D9" w:rsidRPr="00376D01">
        <w:t>higher skilled</w:t>
      </w:r>
      <w:r w:rsidR="00BC2631" w:rsidRPr="00376D01">
        <w:t>, higher paid jobs</w:t>
      </w:r>
      <w:r w:rsidR="00C257C0" w:rsidRPr="00376D01">
        <w:t xml:space="preserve">, </w:t>
      </w:r>
      <w:r w:rsidR="008D793C" w:rsidRPr="00376D01">
        <w:t>and have c</w:t>
      </w:r>
      <w:r w:rsidR="00C257C0" w:rsidRPr="00376D01">
        <w:t>hang</w:t>
      </w:r>
      <w:r w:rsidR="008D793C" w:rsidRPr="00376D01">
        <w:t>ed</w:t>
      </w:r>
      <w:r w:rsidR="008C1579" w:rsidRPr="00376D01">
        <w:t xml:space="preserve"> the </w:t>
      </w:r>
      <w:r w:rsidR="008738AA" w:rsidRPr="00376D01">
        <w:rPr>
          <w:rStyle w:val="ui-provider"/>
        </w:rPr>
        <w:t xml:space="preserve">nature of work </w:t>
      </w:r>
      <w:r w:rsidR="008C1579" w:rsidRPr="00376D01">
        <w:rPr>
          <w:rStyle w:val="ui-provider"/>
        </w:rPr>
        <w:t>(</w:t>
      </w:r>
      <w:r w:rsidR="000E4E97" w:rsidRPr="00376D01">
        <w:rPr>
          <w:rStyle w:val="ui-provider"/>
        </w:rPr>
        <w:t>Chart 4.7</w:t>
      </w:r>
      <w:r w:rsidR="008C1579" w:rsidRPr="00376D01">
        <w:rPr>
          <w:rStyle w:val="ui-provider"/>
        </w:rPr>
        <w:t>)</w:t>
      </w:r>
      <w:r w:rsidR="008738AA" w:rsidRPr="00376D01">
        <w:rPr>
          <w:rStyle w:val="ui-provider"/>
        </w:rPr>
        <w:t xml:space="preserve">. In the post </w:t>
      </w:r>
      <w:r w:rsidR="00E857E0" w:rsidRPr="00376D01">
        <w:rPr>
          <w:rStyle w:val="ui-provider"/>
        </w:rPr>
        <w:t>WWII</w:t>
      </w:r>
      <w:r w:rsidR="008738AA" w:rsidRPr="00376D01">
        <w:rPr>
          <w:rStyle w:val="ui-provider"/>
        </w:rPr>
        <w:t xml:space="preserve"> era, </w:t>
      </w:r>
      <w:r w:rsidR="0003465A" w:rsidRPr="00376D01">
        <w:rPr>
          <w:rStyle w:val="ui-provider"/>
        </w:rPr>
        <w:t xml:space="preserve">most </w:t>
      </w:r>
      <w:r w:rsidR="008738AA" w:rsidRPr="00376D01">
        <w:rPr>
          <w:rStyle w:val="ui-provider"/>
        </w:rPr>
        <w:t xml:space="preserve">workers </w:t>
      </w:r>
      <w:r w:rsidR="002556AC" w:rsidRPr="00376D01">
        <w:rPr>
          <w:rStyle w:val="ui-provider"/>
        </w:rPr>
        <w:t xml:space="preserve">were </w:t>
      </w:r>
      <w:r w:rsidR="008738AA" w:rsidRPr="00376D01">
        <w:rPr>
          <w:rStyle w:val="ui-provider"/>
        </w:rPr>
        <w:t xml:space="preserve">engaged in routine work, </w:t>
      </w:r>
      <w:r w:rsidR="006C6C2D" w:rsidRPr="00376D01">
        <w:rPr>
          <w:rStyle w:val="ui-provider"/>
        </w:rPr>
        <w:t>such as</w:t>
      </w:r>
      <w:r w:rsidR="008738AA" w:rsidRPr="00376D01">
        <w:rPr>
          <w:rStyle w:val="ui-provider"/>
        </w:rPr>
        <w:t xml:space="preserve"> agriculture and manufacturing</w:t>
      </w:r>
      <w:r w:rsidR="003920AD" w:rsidRPr="00376D01">
        <w:rPr>
          <w:rStyle w:val="ui-provider"/>
        </w:rPr>
        <w:t xml:space="preserve"> </w:t>
      </w:r>
      <w:r w:rsidR="008462BF" w:rsidRPr="00376D01">
        <w:rPr>
          <w:rStyle w:val="ui-provider"/>
        </w:rPr>
        <w:t xml:space="preserve">labourers </w:t>
      </w:r>
      <w:r w:rsidR="003920AD" w:rsidRPr="00376D01">
        <w:rPr>
          <w:rStyle w:val="ui-provider"/>
        </w:rPr>
        <w:t xml:space="preserve">(routine manual work) and </w:t>
      </w:r>
      <w:r w:rsidR="00086CCA" w:rsidRPr="00376D01">
        <w:rPr>
          <w:rStyle w:val="ui-provider"/>
        </w:rPr>
        <w:t>clerks (routine cognitive work)</w:t>
      </w:r>
      <w:r w:rsidR="008738AA" w:rsidRPr="00376D01">
        <w:rPr>
          <w:rStyle w:val="ui-provider"/>
        </w:rPr>
        <w:t xml:space="preserve">. </w:t>
      </w:r>
      <w:r w:rsidR="00C42A98" w:rsidRPr="00376D01">
        <w:rPr>
          <w:rStyle w:val="ui-provider"/>
        </w:rPr>
        <w:t>Automation has allowed</w:t>
      </w:r>
      <w:r w:rsidR="00BF0CF5" w:rsidRPr="00376D01">
        <w:rPr>
          <w:rStyle w:val="ui-provider"/>
        </w:rPr>
        <w:t xml:space="preserve"> workers in these occupations to produce more with less</w:t>
      </w:r>
      <w:r w:rsidR="00D600C6" w:rsidRPr="00376D01">
        <w:rPr>
          <w:rStyle w:val="ui-provider"/>
        </w:rPr>
        <w:t>, aided by</w:t>
      </w:r>
      <w:r w:rsidR="00D6024A" w:rsidRPr="00376D01">
        <w:rPr>
          <w:rStyle w:val="ui-provider"/>
        </w:rPr>
        <w:t xml:space="preserve"> the adoption of new technologies</w:t>
      </w:r>
      <w:r w:rsidR="00BF0CF5" w:rsidRPr="00376D01">
        <w:rPr>
          <w:rStyle w:val="ui-provider"/>
        </w:rPr>
        <w:t>.</w:t>
      </w:r>
      <w:r w:rsidR="00C42A98" w:rsidRPr="00376D01">
        <w:rPr>
          <w:rStyle w:val="ui-provider"/>
        </w:rPr>
        <w:t xml:space="preserve"> </w:t>
      </w:r>
      <w:r w:rsidR="00693477" w:rsidRPr="00376D01">
        <w:rPr>
          <w:rStyle w:val="ui-provider"/>
        </w:rPr>
        <w:t>T</w:t>
      </w:r>
      <w:r w:rsidR="008738AA" w:rsidRPr="00376D01">
        <w:rPr>
          <w:rStyle w:val="ui-provider"/>
        </w:rPr>
        <w:t xml:space="preserve">he rise of </w:t>
      </w:r>
      <w:r w:rsidR="005872A0" w:rsidRPr="00376D01">
        <w:rPr>
          <w:rStyle w:val="ui-provider"/>
        </w:rPr>
        <w:t>non</w:t>
      </w:r>
      <w:r w:rsidR="00570DA2">
        <w:rPr>
          <w:rStyle w:val="ui-provider"/>
        </w:rPr>
        <w:noBreakHyphen/>
      </w:r>
      <w:r w:rsidR="005872A0" w:rsidRPr="00376D01">
        <w:rPr>
          <w:rStyle w:val="ui-provider"/>
        </w:rPr>
        <w:t xml:space="preserve">market </w:t>
      </w:r>
      <w:r w:rsidR="008738AA" w:rsidRPr="00376D01">
        <w:rPr>
          <w:rStyle w:val="ui-provider"/>
        </w:rPr>
        <w:t xml:space="preserve">services, including </w:t>
      </w:r>
      <w:r w:rsidR="00CC57F8" w:rsidRPr="00376D01">
        <w:rPr>
          <w:rStyle w:val="ui-provider"/>
        </w:rPr>
        <w:t>the care and support economy</w:t>
      </w:r>
      <w:r w:rsidR="00B40AE5" w:rsidRPr="00376D01">
        <w:rPr>
          <w:rStyle w:val="ui-provider"/>
        </w:rPr>
        <w:t>,</w:t>
      </w:r>
      <w:r w:rsidR="008738AA" w:rsidRPr="00376D01">
        <w:rPr>
          <w:rStyle w:val="ui-provider"/>
        </w:rPr>
        <w:t xml:space="preserve"> is </w:t>
      </w:r>
      <w:r w:rsidR="00581806" w:rsidRPr="00376D01">
        <w:rPr>
          <w:rStyle w:val="ui-provider"/>
        </w:rPr>
        <w:t xml:space="preserve">partly </w:t>
      </w:r>
      <w:r w:rsidR="008738AA" w:rsidRPr="00376D01">
        <w:rPr>
          <w:rStyle w:val="ui-provider"/>
        </w:rPr>
        <w:t>reflected in the increase in non</w:t>
      </w:r>
      <w:r w:rsidR="00570DA2">
        <w:rPr>
          <w:rStyle w:val="ui-provider"/>
        </w:rPr>
        <w:noBreakHyphen/>
      </w:r>
      <w:r w:rsidR="008738AA" w:rsidRPr="00376D01">
        <w:rPr>
          <w:rStyle w:val="ui-provider"/>
        </w:rPr>
        <w:t xml:space="preserve">routine manual work. </w:t>
      </w:r>
      <w:r w:rsidR="00D37DDA" w:rsidRPr="00376D01">
        <w:rPr>
          <w:rStyle w:val="ui-provider"/>
        </w:rPr>
        <w:t>Most</w:t>
      </w:r>
      <w:r w:rsidR="00FE6EB8" w:rsidRPr="00376D01">
        <w:rPr>
          <w:rStyle w:val="ui-provider"/>
        </w:rPr>
        <w:t xml:space="preserve"> e</w:t>
      </w:r>
      <w:r w:rsidR="00693477" w:rsidRPr="00376D01">
        <w:rPr>
          <w:rStyle w:val="ui-provider"/>
        </w:rPr>
        <w:t xml:space="preserve">mployment growth has been </w:t>
      </w:r>
      <w:r w:rsidR="00817546" w:rsidRPr="00376D01">
        <w:rPr>
          <w:rStyle w:val="ui-provider"/>
        </w:rPr>
        <w:t xml:space="preserve">concentrated in </w:t>
      </w:r>
      <w:r w:rsidR="00EB0403" w:rsidRPr="00376D01">
        <w:rPr>
          <w:rStyle w:val="ui-provider"/>
        </w:rPr>
        <w:t>non</w:t>
      </w:r>
      <w:r w:rsidR="00570DA2">
        <w:rPr>
          <w:rStyle w:val="ui-provider"/>
        </w:rPr>
        <w:noBreakHyphen/>
      </w:r>
      <w:r w:rsidR="00EB0403" w:rsidRPr="00376D01">
        <w:rPr>
          <w:rStyle w:val="ui-provider"/>
        </w:rPr>
        <w:t xml:space="preserve">routine </w:t>
      </w:r>
      <w:r w:rsidR="006609A1" w:rsidRPr="00376D01">
        <w:rPr>
          <w:rStyle w:val="ui-provider"/>
        </w:rPr>
        <w:t>cognitive work</w:t>
      </w:r>
      <w:r w:rsidR="00817546" w:rsidRPr="00376D01">
        <w:rPr>
          <w:rStyle w:val="ui-provider"/>
        </w:rPr>
        <w:t>, such as</w:t>
      </w:r>
      <w:r w:rsidR="008738AA" w:rsidRPr="00376D01">
        <w:rPr>
          <w:rStyle w:val="ui-provider"/>
        </w:rPr>
        <w:t xml:space="preserve"> in the</w:t>
      </w:r>
      <w:r w:rsidR="00CD1AB7" w:rsidRPr="00376D01">
        <w:rPr>
          <w:rStyle w:val="ui-provider"/>
        </w:rPr>
        <w:t xml:space="preserve"> professional</w:t>
      </w:r>
      <w:r w:rsidR="008738AA" w:rsidRPr="00376D01">
        <w:rPr>
          <w:rStyle w:val="ui-provider"/>
        </w:rPr>
        <w:t xml:space="preserve"> services sector</w:t>
      </w:r>
      <w:r w:rsidR="00817546" w:rsidRPr="00376D01">
        <w:rPr>
          <w:rStyle w:val="ui-provider"/>
        </w:rPr>
        <w:t>, which now</w:t>
      </w:r>
      <w:r w:rsidR="008738AA" w:rsidRPr="00376D01" w:rsidDel="00817546">
        <w:rPr>
          <w:rStyle w:val="ui-provider"/>
        </w:rPr>
        <w:t xml:space="preserve"> </w:t>
      </w:r>
      <w:r w:rsidR="00CD1AB7" w:rsidRPr="00376D01">
        <w:rPr>
          <w:rStyle w:val="ui-provider"/>
        </w:rPr>
        <w:t>account</w:t>
      </w:r>
      <w:r w:rsidR="00817546" w:rsidRPr="00376D01">
        <w:rPr>
          <w:rStyle w:val="ui-provider"/>
        </w:rPr>
        <w:t>s for</w:t>
      </w:r>
      <w:r w:rsidR="00223FBA" w:rsidRPr="00376D01">
        <w:rPr>
          <w:rStyle w:val="ui-provider"/>
        </w:rPr>
        <w:t xml:space="preserve"> the bulk of employment</w:t>
      </w:r>
      <w:r w:rsidR="001704A4" w:rsidRPr="00376D01">
        <w:t>.</w:t>
      </w:r>
      <w:r w:rsidR="009B7AAD" w:rsidRPr="00376D01">
        <w:rPr>
          <w:rStyle w:val="FootnoteReference"/>
        </w:rPr>
        <w:footnoteReference w:id="20"/>
      </w:r>
      <w:r w:rsidR="005C7774" w:rsidRPr="00376D01">
        <w:t xml:space="preserve"> </w:t>
      </w:r>
    </w:p>
    <w:p w14:paraId="6D36859A" w14:textId="10768A03" w:rsidR="00996CED" w:rsidRPr="00376D01" w:rsidRDefault="00E71F16" w:rsidP="00467597">
      <w:r w:rsidRPr="00376D01">
        <w:lastRenderedPageBreak/>
        <w:t>A</w:t>
      </w:r>
      <w:r w:rsidR="00563F09" w:rsidRPr="00376D01">
        <w:t>utomation has not reduced hours worked</w:t>
      </w:r>
      <w:r w:rsidR="002D2923" w:rsidRPr="00376D01">
        <w:t xml:space="preserve"> and </w:t>
      </w:r>
      <w:r w:rsidR="000152F5" w:rsidRPr="00376D01">
        <w:t>has</w:t>
      </w:r>
      <w:r w:rsidR="002D2923" w:rsidRPr="00376D01">
        <w:t xml:space="preserve"> improved opportunities for </w:t>
      </w:r>
      <w:r w:rsidR="000152F5" w:rsidRPr="00376D01">
        <w:t xml:space="preserve">some </w:t>
      </w:r>
      <w:r w:rsidR="002D2923" w:rsidRPr="00376D01">
        <w:t xml:space="preserve">previously excluded </w:t>
      </w:r>
      <w:r w:rsidR="00F11201" w:rsidRPr="00376D01">
        <w:t>sections</w:t>
      </w:r>
      <w:r w:rsidR="002D2923" w:rsidRPr="00376D01">
        <w:t xml:space="preserve"> of the workforce</w:t>
      </w:r>
      <w:r w:rsidR="00AB5CD4" w:rsidRPr="00376D01">
        <w:t>.</w:t>
      </w:r>
      <w:r w:rsidR="00FC6D7E" w:rsidRPr="00376D01">
        <w:t xml:space="preserve"> </w:t>
      </w:r>
      <w:r w:rsidR="00946FCD" w:rsidRPr="00376D01">
        <w:t>Average h</w:t>
      </w:r>
      <w:r w:rsidR="00FC6D7E" w:rsidRPr="00376D01">
        <w:t xml:space="preserve">ours worked per person aged </w:t>
      </w:r>
      <w:r w:rsidR="0011313B" w:rsidRPr="00376D01">
        <w:br/>
      </w:r>
      <w:r w:rsidR="00FC6D7E" w:rsidRPr="00376D01">
        <w:t xml:space="preserve">15 years </w:t>
      </w:r>
      <w:r w:rsidR="009508E6" w:rsidRPr="00376D01">
        <w:t>and over</w:t>
      </w:r>
      <w:r w:rsidR="00FC6D7E" w:rsidRPr="00376D01">
        <w:t xml:space="preserve"> has</w:t>
      </w:r>
      <w:r w:rsidR="00707C8D" w:rsidRPr="00376D01">
        <w:t xml:space="preserve"> remained at around 20 hours per week since the early 1980s.</w:t>
      </w:r>
      <w:r w:rsidR="00261010" w:rsidRPr="00376D01">
        <w:t xml:space="preserve"> </w:t>
      </w:r>
      <w:r w:rsidR="00C7562D" w:rsidRPr="00376D01">
        <w:t>T</w:t>
      </w:r>
      <w:r w:rsidR="00261010" w:rsidRPr="00376D01">
        <w:t xml:space="preserve">he shift </w:t>
      </w:r>
      <w:r w:rsidR="00BC4F2D" w:rsidRPr="00376D01">
        <w:t>towards services</w:t>
      </w:r>
      <w:r w:rsidR="00261010" w:rsidRPr="00376D01">
        <w:t xml:space="preserve"> has also supported the </w:t>
      </w:r>
      <w:r w:rsidR="00707C8D" w:rsidRPr="00376D01">
        <w:t xml:space="preserve">participation of </w:t>
      </w:r>
      <w:r w:rsidR="00B31233" w:rsidRPr="00376D01">
        <w:t>older Australians</w:t>
      </w:r>
      <w:r w:rsidR="00162C86" w:rsidRPr="00376D01">
        <w:t xml:space="preserve"> in the workforce. </w:t>
      </w:r>
      <w:r w:rsidR="00023422" w:rsidRPr="00376D01">
        <w:t>Women are also participating at much higher rates than in the past. This partly reflects changing social norms</w:t>
      </w:r>
      <w:r w:rsidR="00905AC2" w:rsidRPr="00376D01">
        <w:t>,</w:t>
      </w:r>
      <w:r w:rsidR="00A847E9" w:rsidRPr="00376D01">
        <w:t xml:space="preserve"> </w:t>
      </w:r>
      <w:r w:rsidR="00023422" w:rsidRPr="00376D01">
        <w:t>but also increased availability and use of formal child</w:t>
      </w:r>
      <w:r w:rsidR="00195BC7" w:rsidRPr="00376D01">
        <w:t>hood education and</w:t>
      </w:r>
      <w:r w:rsidR="00023422" w:rsidRPr="00376D01">
        <w:t xml:space="preserve"> care and</w:t>
      </w:r>
      <w:r w:rsidR="000208D1" w:rsidRPr="00376D01">
        <w:t xml:space="preserve"> labour</w:t>
      </w:r>
      <w:r w:rsidR="00570DA2">
        <w:noBreakHyphen/>
      </w:r>
      <w:r w:rsidR="000208D1" w:rsidRPr="00376D01">
        <w:t xml:space="preserve">saving technology in the home. </w:t>
      </w:r>
    </w:p>
    <w:p w14:paraId="5A0D3F63" w14:textId="2BA6362B" w:rsidR="00E0065B" w:rsidRPr="006934CC" w:rsidRDefault="005E78EA" w:rsidP="00866F49">
      <w:pPr>
        <w:pStyle w:val="ChartHeading"/>
      </w:pPr>
      <w:r>
        <w:t>Chart 4.</w:t>
      </w:r>
      <w:r w:rsidR="005C2737">
        <w:t>7</w:t>
      </w:r>
      <w:r>
        <w:t xml:space="preserve">: </w:t>
      </w:r>
      <w:r w:rsidR="00E0065B" w:rsidRPr="006934CC">
        <w:t xml:space="preserve">Employment by occupation task </w:t>
      </w:r>
      <w:r w:rsidR="00AB52A6">
        <w:t>category</w:t>
      </w:r>
    </w:p>
    <w:p w14:paraId="4C784884" w14:textId="5D00B732" w:rsidR="00467597" w:rsidRDefault="00423EDE" w:rsidP="00467597">
      <w:pPr>
        <w:pStyle w:val="ChartandTableFootnote"/>
        <w:tabs>
          <w:tab w:val="clear" w:pos="709"/>
          <w:tab w:val="left" w:pos="0"/>
        </w:tabs>
        <w:ind w:left="0" w:firstLine="0"/>
      </w:pPr>
      <w:r>
        <w:pict w14:anchorId="692574DA">
          <v:shape id="_x0000_i1025" type="#_x0000_t75" alt="Using Census data, this line chart shows how the shares of the four jobs categories - between routine/non routine and manual/cognitive jobs - have changed between 1966 and 2021. From 1966, a rise in non-routine cognitive jobs took place reflecting the increasing proportion of professional jobs and a decline in the proportion of routine manual jobs. The proportion of non-routine manual jobs has increased more gradually over the past 55 years. The routine cognitive share of jobs initially rose and reached a peak of 26 per cent in 1986, subsequently falling to 20 percent in 2021." style="width:370.3pt;height:230.95pt">
            <v:imagedata r:id="rId27" o:title=""/>
          </v:shape>
        </w:pict>
      </w:r>
      <w:r w:rsidR="00072BEF" w:rsidRPr="005C2891">
        <w:t xml:space="preserve">Note: </w:t>
      </w:r>
      <w:r w:rsidR="00467597">
        <w:tab/>
      </w:r>
      <w:r w:rsidR="009F6D77" w:rsidRPr="005C2891">
        <w:t xml:space="preserve">Data </w:t>
      </w:r>
      <w:r w:rsidR="00DA6700" w:rsidRPr="005C2891">
        <w:t>and classifications from ANZSCO using RBA skills structure framework</w:t>
      </w:r>
      <w:r w:rsidR="006940B7" w:rsidRPr="005C2891">
        <w:t>.</w:t>
      </w:r>
    </w:p>
    <w:p w14:paraId="45EA210D" w14:textId="1354D4B6" w:rsidR="00E0065B" w:rsidRDefault="00E0065B" w:rsidP="00FF1DC0">
      <w:pPr>
        <w:pStyle w:val="ChartandTableFootnote"/>
      </w:pPr>
      <w:r w:rsidRPr="00467597">
        <w:t xml:space="preserve">Source: </w:t>
      </w:r>
      <w:r w:rsidR="00467597">
        <w:tab/>
      </w:r>
      <w:r w:rsidR="007210BE" w:rsidRPr="00467597">
        <w:t xml:space="preserve">Treasury analysis of </w:t>
      </w:r>
      <w:r w:rsidRPr="00467597">
        <w:t>ABS Census</w:t>
      </w:r>
      <w:r w:rsidR="007210BE" w:rsidRPr="00467597">
        <w:t xml:space="preserve"> data</w:t>
      </w:r>
      <w:r w:rsidRPr="00467597">
        <w:t>.</w:t>
      </w:r>
    </w:p>
    <w:p w14:paraId="6D0BB7D6" w14:textId="77777777" w:rsidR="00FF1DC0" w:rsidRDefault="00FF1DC0" w:rsidP="00FF1DC0">
      <w:pPr>
        <w:pStyle w:val="ChartLine"/>
      </w:pPr>
    </w:p>
    <w:p w14:paraId="3AF66E24" w14:textId="65B7B57F" w:rsidR="009E49C5" w:rsidRPr="00A90939" w:rsidRDefault="008978B5" w:rsidP="00A90939">
      <w:pPr>
        <w:pStyle w:val="Heading3"/>
      </w:pPr>
      <w:bookmarkStart w:id="12" w:name="_Toc134320862"/>
      <w:r w:rsidRPr="00A90939">
        <w:t>Recent trends in data and digital technologies</w:t>
      </w:r>
      <w:r w:rsidR="00C523AA" w:rsidRPr="00A90939">
        <w:t xml:space="preserve"> and skills</w:t>
      </w:r>
      <w:bookmarkEnd w:id="12"/>
    </w:p>
    <w:p w14:paraId="6F3DA200" w14:textId="65F60EE4" w:rsidR="00CC4DCC" w:rsidRPr="00376D01" w:rsidRDefault="003120E9" w:rsidP="00B17455">
      <w:r w:rsidRPr="00376D01">
        <w:t>Digital technologies have transformed our lives in ways that, even a few decades ago, would have seemed unimaginable. The recent and rapid take up of technologies like cloud computing, machine learning and artificial intelligence are now changing how we live and work. The nature of work is once again shifting, with new tools that allow workers to do more with less, and new skills being demanded by businesses. Fittingly, new data makes it possible to see these changes playing out in close to real time.</w:t>
      </w:r>
    </w:p>
    <w:p w14:paraId="065A0439" w14:textId="4F9B3A97" w:rsidR="0045000A" w:rsidRPr="00376D01" w:rsidRDefault="005F0AF5" w:rsidP="00102F2A">
      <w:r w:rsidRPr="00376D01">
        <w:t xml:space="preserve">Australian businesses </w:t>
      </w:r>
      <w:r w:rsidR="00174CF2" w:rsidRPr="00376D01">
        <w:t>are</w:t>
      </w:r>
      <w:r w:rsidR="000775B8" w:rsidRPr="00376D01">
        <w:t xml:space="preserve"> increasingly adopting emerging technologies</w:t>
      </w:r>
      <w:r w:rsidR="004E5B61" w:rsidRPr="00376D01">
        <w:t>, but still lag behind the frontier</w:t>
      </w:r>
      <w:r w:rsidR="00CC1A4C" w:rsidRPr="00376D01">
        <w:t xml:space="preserve">, suggesting scope for </w:t>
      </w:r>
      <w:r w:rsidR="00756754" w:rsidRPr="00376D01">
        <w:t>further</w:t>
      </w:r>
      <w:r w:rsidR="00EF6CD3" w:rsidRPr="00376D01">
        <w:t xml:space="preserve"> growth</w:t>
      </w:r>
      <w:r w:rsidR="004E5B61" w:rsidRPr="00376D01">
        <w:t>.</w:t>
      </w:r>
      <w:r w:rsidRPr="00376D01">
        <w:t xml:space="preserve"> </w:t>
      </w:r>
      <w:r w:rsidR="004A1FCC" w:rsidRPr="00376D01">
        <w:t xml:space="preserve">Recent </w:t>
      </w:r>
      <w:r w:rsidR="00263F5B" w:rsidRPr="00376D01">
        <w:t xml:space="preserve">Treasury analysis </w:t>
      </w:r>
      <w:r w:rsidR="00161827" w:rsidRPr="00376D01">
        <w:t xml:space="preserve">highlights the </w:t>
      </w:r>
      <w:r w:rsidR="009B0B2E" w:rsidRPr="00376D01">
        <w:t xml:space="preserve">near doubling </w:t>
      </w:r>
      <w:r w:rsidR="00161827" w:rsidRPr="00376D01">
        <w:t>in</w:t>
      </w:r>
      <w:r w:rsidR="00DB0092" w:rsidRPr="00376D01">
        <w:t xml:space="preserve"> references to</w:t>
      </w:r>
      <w:r w:rsidR="00263F5B" w:rsidRPr="00376D01">
        <w:t xml:space="preserve"> emerging technologies in online job ad</w:t>
      </w:r>
      <w:r w:rsidR="00DB0092" w:rsidRPr="00376D01">
        <w:t>vertisements</w:t>
      </w:r>
      <w:r w:rsidR="001F152C" w:rsidRPr="00376D01">
        <w:t xml:space="preserve"> </w:t>
      </w:r>
      <w:r w:rsidR="0043065C" w:rsidRPr="00376D01">
        <w:t>between</w:t>
      </w:r>
      <w:r w:rsidR="001F152C" w:rsidRPr="00376D01">
        <w:t xml:space="preserve"> 2012</w:t>
      </w:r>
      <w:r w:rsidR="0043065C" w:rsidRPr="00376D01">
        <w:t xml:space="preserve"> and 2020</w:t>
      </w:r>
      <w:r w:rsidR="009B0B2E" w:rsidRPr="00376D01">
        <w:t>, with a</w:t>
      </w:r>
      <w:r w:rsidR="00843FD8" w:rsidRPr="00376D01">
        <w:t>round 7</w:t>
      </w:r>
      <w:r w:rsidR="00446465" w:rsidRPr="00376D01">
        <w:t> per cent</w:t>
      </w:r>
      <w:r w:rsidR="00843FD8" w:rsidRPr="00376D01">
        <w:t xml:space="preserve"> of online job </w:t>
      </w:r>
      <w:r w:rsidR="009B0B2E" w:rsidRPr="00376D01">
        <w:t xml:space="preserve">advertisements now referencing such </w:t>
      </w:r>
      <w:r w:rsidR="009B0B2E" w:rsidRPr="00376D01">
        <w:lastRenderedPageBreak/>
        <w:t>technologies</w:t>
      </w:r>
      <w:r w:rsidR="00BF37C3" w:rsidRPr="00376D01">
        <w:t>.</w:t>
      </w:r>
      <w:r w:rsidR="005418C2" w:rsidRPr="00376D01">
        <w:rPr>
          <w:rStyle w:val="FootnoteReference"/>
        </w:rPr>
        <w:footnoteReference w:id="21"/>
      </w:r>
      <w:r w:rsidR="00BF37C3" w:rsidRPr="00376D01">
        <w:t xml:space="preserve"> </w:t>
      </w:r>
      <w:r w:rsidR="003E413B" w:rsidRPr="00376D01">
        <w:t>Yet</w:t>
      </w:r>
      <w:r w:rsidR="00B73550" w:rsidRPr="00376D01">
        <w:t xml:space="preserve"> </w:t>
      </w:r>
      <w:r w:rsidR="00645270" w:rsidRPr="00376D01">
        <w:t>frontier</w:t>
      </w:r>
      <w:r w:rsidR="007576A5" w:rsidRPr="00376D01">
        <w:t xml:space="preserve"> technologies </w:t>
      </w:r>
      <w:r w:rsidR="00174FC6" w:rsidRPr="00376D01">
        <w:t xml:space="preserve">such as </w:t>
      </w:r>
      <w:r w:rsidR="003656FC" w:rsidRPr="00376D01">
        <w:t xml:space="preserve">cloud computing, </w:t>
      </w:r>
      <w:r w:rsidR="007F41C6" w:rsidRPr="00376D01">
        <w:t xml:space="preserve">machine learning and artificial intelligence </w:t>
      </w:r>
      <w:r w:rsidR="0050755E" w:rsidRPr="00376D01">
        <w:t>remain less prevalent than in the United States</w:t>
      </w:r>
      <w:r w:rsidR="00A651B0" w:rsidRPr="00376D01">
        <w:t xml:space="preserve"> (Chart</w:t>
      </w:r>
      <w:r w:rsidR="005E2E51" w:rsidRPr="00376D01">
        <w:t>s</w:t>
      </w:r>
      <w:r w:rsidR="00A651B0" w:rsidRPr="00376D01">
        <w:t xml:space="preserve"> 4.</w:t>
      </w:r>
      <w:r w:rsidR="00116E04" w:rsidRPr="00376D01">
        <w:t>8</w:t>
      </w:r>
      <w:r w:rsidR="001727F4" w:rsidRPr="00376D01">
        <w:t xml:space="preserve"> </w:t>
      </w:r>
      <w:r w:rsidR="005E2E51" w:rsidRPr="00376D01">
        <w:t>and</w:t>
      </w:r>
      <w:r w:rsidR="001727F4" w:rsidRPr="00376D01">
        <w:t xml:space="preserve"> 4.</w:t>
      </w:r>
      <w:r w:rsidR="00116E04" w:rsidRPr="00376D01">
        <w:t>9</w:t>
      </w:r>
      <w:r w:rsidR="00A651B0" w:rsidRPr="00376D01">
        <w:t>)</w:t>
      </w:r>
      <w:r w:rsidR="0050755E" w:rsidRPr="00376D01">
        <w:t>.</w:t>
      </w:r>
      <w:r w:rsidR="00263F5B" w:rsidRPr="00376D01">
        <w:t xml:space="preserve"> </w:t>
      </w:r>
    </w:p>
    <w:p w14:paraId="6D5FFD0D" w14:textId="3D64FACB" w:rsidR="001101BA" w:rsidRDefault="00E317AE" w:rsidP="006B3F42">
      <w:r w:rsidRPr="00376D01">
        <w:t>T</w:t>
      </w:r>
      <w:r w:rsidR="007007A7" w:rsidRPr="00376D01">
        <w:t xml:space="preserve">here </w:t>
      </w:r>
      <w:r w:rsidR="00A72BF2" w:rsidRPr="00376D01">
        <w:t xml:space="preserve">are opportunities for businesses to close this gap with </w:t>
      </w:r>
      <w:r w:rsidR="00993C49" w:rsidRPr="00376D01">
        <w:t xml:space="preserve">international peers, </w:t>
      </w:r>
      <w:r w:rsidR="006E21DD" w:rsidRPr="00376D01">
        <w:t xml:space="preserve">and further expand the </w:t>
      </w:r>
      <w:r w:rsidR="00443325" w:rsidRPr="00376D01">
        <w:t xml:space="preserve">set of opportunities </w:t>
      </w:r>
      <w:r w:rsidR="00E653EA" w:rsidRPr="00376D01">
        <w:t xml:space="preserve">available to </w:t>
      </w:r>
      <w:r w:rsidR="004C6935" w:rsidRPr="00376D01">
        <w:t>workers.</w:t>
      </w:r>
      <w:r w:rsidR="00E062BD" w:rsidRPr="00376D01">
        <w:t xml:space="preserve"> </w:t>
      </w:r>
      <w:r w:rsidR="006F12A5" w:rsidRPr="00376D01">
        <w:t>Business</w:t>
      </w:r>
      <w:r w:rsidR="000E1086" w:rsidRPr="00376D01">
        <w:t>es</w:t>
      </w:r>
      <w:r w:rsidR="006F12A5" w:rsidRPr="00376D01">
        <w:t xml:space="preserve"> report a range of </w:t>
      </w:r>
      <w:r w:rsidR="00C632B2" w:rsidRPr="00376D01">
        <w:t xml:space="preserve">barriers to adoption of </w:t>
      </w:r>
      <w:r w:rsidR="00025CDC" w:rsidRPr="00376D01">
        <w:t xml:space="preserve">technologies, including </w:t>
      </w:r>
      <w:r w:rsidR="00C057F4" w:rsidRPr="00376D01">
        <w:t>insufficient knowledge</w:t>
      </w:r>
      <w:r w:rsidR="000E1086" w:rsidRPr="00376D01">
        <w:t xml:space="preserve"> (12</w:t>
      </w:r>
      <w:r w:rsidR="00446465" w:rsidRPr="00376D01">
        <w:t> per cent</w:t>
      </w:r>
      <w:r w:rsidR="000E1086" w:rsidRPr="00376D01">
        <w:t xml:space="preserve"> of businesses)</w:t>
      </w:r>
      <w:r w:rsidR="00C057F4" w:rsidRPr="00376D01">
        <w:t xml:space="preserve">, </w:t>
      </w:r>
      <w:r w:rsidR="009C1ABF" w:rsidRPr="00376D01">
        <w:t>uncertainty around costs and benefits</w:t>
      </w:r>
      <w:r w:rsidR="000E1086" w:rsidRPr="00376D01">
        <w:t xml:space="preserve"> (12</w:t>
      </w:r>
      <w:r w:rsidR="00446465" w:rsidRPr="00376D01">
        <w:t> per cent</w:t>
      </w:r>
      <w:r w:rsidR="000E1086" w:rsidRPr="00376D01">
        <w:t>)</w:t>
      </w:r>
      <w:r w:rsidR="009C1ABF" w:rsidRPr="00376D01">
        <w:t>, slow internet speeds</w:t>
      </w:r>
      <w:r w:rsidR="000E1086" w:rsidRPr="00376D01">
        <w:t xml:space="preserve"> (13</w:t>
      </w:r>
      <w:r w:rsidR="00446465" w:rsidRPr="00376D01">
        <w:t> per cent</w:t>
      </w:r>
      <w:r w:rsidR="000E1086" w:rsidRPr="00376D01">
        <w:t>)</w:t>
      </w:r>
      <w:r w:rsidR="009C1ABF" w:rsidRPr="00376D01">
        <w:t xml:space="preserve"> and a lack of </w:t>
      </w:r>
      <w:r w:rsidR="00EE57E0" w:rsidRPr="00376D01">
        <w:t>skills within the business</w:t>
      </w:r>
      <w:r w:rsidR="000E1086" w:rsidRPr="00376D01">
        <w:t xml:space="preserve"> (13</w:t>
      </w:r>
      <w:r w:rsidR="00446465" w:rsidRPr="00376D01">
        <w:t> per cent</w:t>
      </w:r>
      <w:r w:rsidR="000E1086" w:rsidRPr="00376D01">
        <w:t>)</w:t>
      </w:r>
      <w:r w:rsidR="00EE57E0" w:rsidRPr="00376D01">
        <w:t>.</w:t>
      </w:r>
      <w:r w:rsidR="0067337C" w:rsidRPr="00376D01">
        <w:rPr>
          <w:rStyle w:val="FootnoteReference"/>
        </w:rPr>
        <w:footnoteReference w:id="22"/>
      </w:r>
      <w:r w:rsidR="0067337C" w:rsidRPr="00376D01">
        <w:t xml:space="preserve"> </w:t>
      </w:r>
      <w:r w:rsidR="00223C5D" w:rsidRPr="00376D01">
        <w:t>Yet t</w:t>
      </w:r>
      <w:r w:rsidR="001D012B" w:rsidRPr="00376D01">
        <w:t xml:space="preserve">he rapid </w:t>
      </w:r>
      <w:r w:rsidR="00D379C1" w:rsidRPr="00376D01">
        <w:t xml:space="preserve">adoption of online sales </w:t>
      </w:r>
      <w:r w:rsidR="00857D7F" w:rsidRPr="00376D01">
        <w:t xml:space="preserve">and hybrid work </w:t>
      </w:r>
      <w:r w:rsidR="0087506F" w:rsidRPr="00376D01">
        <w:t>arrangements during the COVID</w:t>
      </w:r>
      <w:r w:rsidR="00570DA2">
        <w:noBreakHyphen/>
      </w:r>
      <w:r w:rsidR="0087506F" w:rsidRPr="00376D01">
        <w:t>19 pandemic</w:t>
      </w:r>
      <w:r w:rsidR="005F1F9D" w:rsidRPr="00376D01">
        <w:t xml:space="preserve"> also highlights the </w:t>
      </w:r>
      <w:r w:rsidR="00C17FFE" w:rsidRPr="00376D01">
        <w:t xml:space="preserve">ability of businesses to rapidly adopt </w:t>
      </w:r>
      <w:r w:rsidR="00F63F01" w:rsidRPr="00376D01">
        <w:t>technologies when conditions demand</w:t>
      </w:r>
      <w:r w:rsidR="0078412B" w:rsidRPr="00376D01">
        <w:t> </w:t>
      </w:r>
      <w:r w:rsidR="00F63F01" w:rsidRPr="00376D01">
        <w:t>it</w:t>
      </w:r>
      <w:r w:rsidR="0087506F" w:rsidRPr="00376D01">
        <w:t>.</w:t>
      </w:r>
      <w:r w:rsidR="00E86631" w:rsidRPr="00376D01">
        <w:t xml:space="preserve"> </w:t>
      </w:r>
    </w:p>
    <w:tbl>
      <w:tblPr>
        <w:tblW w:w="5000" w:type="pct"/>
        <w:tblLayout w:type="fixed"/>
        <w:tblLook w:val="0000" w:firstRow="0" w:lastRow="0" w:firstColumn="0" w:lastColumn="0" w:noHBand="0" w:noVBand="0"/>
      </w:tblPr>
      <w:tblGrid>
        <w:gridCol w:w="3855"/>
        <w:gridCol w:w="3855"/>
      </w:tblGrid>
      <w:tr w:rsidR="0066113E" w14:paraId="4F209D58" w14:textId="77777777" w:rsidTr="007433F2">
        <w:trPr>
          <w:cantSplit/>
        </w:trPr>
        <w:tc>
          <w:tcPr>
            <w:tcW w:w="2500" w:type="pct"/>
          </w:tcPr>
          <w:p w14:paraId="2FD61A00" w14:textId="3DB4371B" w:rsidR="0066113E" w:rsidRDefault="0066113E">
            <w:pPr>
              <w:pStyle w:val="ChartMainHeading"/>
            </w:pPr>
            <w:r>
              <w:br w:type="page"/>
              <w:t xml:space="preserve">Chart 4.8: Share of </w:t>
            </w:r>
            <w:r w:rsidR="008B5AFB">
              <w:t>c</w:t>
            </w:r>
            <w:r>
              <w:t xml:space="preserve">loud </w:t>
            </w:r>
            <w:r w:rsidR="008B5AFB">
              <w:t>c</w:t>
            </w:r>
            <w:r>
              <w:t xml:space="preserve">omputing </w:t>
            </w:r>
            <w:r w:rsidR="008B5AFB">
              <w:t>job ads</w:t>
            </w:r>
            <w:r>
              <w:t xml:space="preserve">       </w:t>
            </w:r>
          </w:p>
        </w:tc>
        <w:tc>
          <w:tcPr>
            <w:tcW w:w="2500" w:type="pct"/>
          </w:tcPr>
          <w:p w14:paraId="2CB5A250" w14:textId="308032CF" w:rsidR="0066113E" w:rsidRDefault="0066113E">
            <w:pPr>
              <w:pStyle w:val="ChartMainHeading"/>
            </w:pPr>
            <w:r>
              <w:t xml:space="preserve">Chart 4.9: Share of </w:t>
            </w:r>
            <w:r w:rsidR="009D4C9A">
              <w:t>a</w:t>
            </w:r>
            <w:r>
              <w:t xml:space="preserve">rtificial </w:t>
            </w:r>
            <w:r w:rsidR="003D318E">
              <w:t>i</w:t>
            </w:r>
            <w:r>
              <w:t>ntelligence/</w:t>
            </w:r>
            <w:r w:rsidR="003D318E">
              <w:t>m</w:t>
            </w:r>
            <w:r>
              <w:t xml:space="preserve">achine </w:t>
            </w:r>
            <w:r w:rsidR="003D318E">
              <w:t>l</w:t>
            </w:r>
            <w:r>
              <w:t xml:space="preserve">earning </w:t>
            </w:r>
            <w:r>
              <w:br/>
            </w:r>
            <w:r w:rsidR="003D318E">
              <w:t>j</w:t>
            </w:r>
            <w:r>
              <w:t>ob ads</w:t>
            </w:r>
          </w:p>
        </w:tc>
      </w:tr>
      <w:tr w:rsidR="002724A0" w14:paraId="34492848" w14:textId="77777777" w:rsidTr="002C6721">
        <w:trPr>
          <w:cantSplit/>
          <w:trHeight w:val="3669"/>
        </w:trPr>
        <w:tc>
          <w:tcPr>
            <w:tcW w:w="2500" w:type="pct"/>
          </w:tcPr>
          <w:p w14:paraId="319C6331" w14:textId="52140B0F" w:rsidR="002724A0" w:rsidRDefault="00423EDE" w:rsidP="00E72DB4">
            <w:pPr>
              <w:pStyle w:val="ChartGraphic"/>
            </w:pPr>
            <w:r>
              <w:rPr>
                <w:noProof/>
              </w:rPr>
              <w:pict w14:anchorId="266D81AA">
                <v:shape id="_x0000_s2064" type="#_x0000_t75" alt="Over the period January 2013 to December 2020, this line chart shows the difference in the share of cloud computing job ads (rolling average over 12 months) between Australia and the United States. In January 2013, the United States was slightly higher than Australia. From January 2015, the United States experienced a steady rise in the share of these job ads. Australia’s share of these job ads increased much slower and has plateaued in recent years." style="position:absolute;margin-left:0;margin-top:.05pt;width:181.5pt;height:181.5pt;z-index:-251656185;mso-position-horizontal:left;mso-position-horizontal-relative:text;mso-position-vertical-relative:text" wrapcoords="268 357 268 714 1428 1785 1785 1964 16245 3213 17762 3213 2856 3838 1785 4017 1874 4731 14638 6069 1874 6605 1874 7408 13478 7498 12407 8926 1874 9283 1874 10086 10086 10354 4820 11246 3035 11693 1785 12139 1874 12853 5177 13210 3035 14638 1785 14817 2053 15531 10800 16066 1874 17405 1874 17940 2321 18922 982 20350 1160 20975 16423 20975 16512 20975 17226 20350 18208 19101 18208 18922 20083 17851 19547 17762 2410 17494 10800 16066 14281 16066 20797 15174 20707 14638 18208 13210 20083 12764 19815 12317 7944 11782 8569 11782 10800 10621 10800 10354 19815 9818 19904 9640 13121 8926 13924 8926 20886 7676 21064 7230 19636 6873 15352 6069 16869 4641 19904 4463 20172 3749 19726 3213 19904 2588 18387 2410 2499 1785 19904 1785 19904 1517 1071 357 268 357">
                  <v:imagedata r:id="rId28" o:title=""/>
                  <w10:wrap type="tight"/>
                </v:shape>
              </w:pict>
            </w:r>
          </w:p>
        </w:tc>
        <w:tc>
          <w:tcPr>
            <w:tcW w:w="2500" w:type="pct"/>
          </w:tcPr>
          <w:p w14:paraId="579618FB" w14:textId="44F69B4A" w:rsidR="002724A0" w:rsidRDefault="00423EDE" w:rsidP="00580675">
            <w:pPr>
              <w:pStyle w:val="ChartGraphic"/>
            </w:pPr>
            <w:r>
              <w:rPr>
                <w:noProof/>
              </w:rPr>
              <w:pict w14:anchorId="3058581B">
                <v:shape id="_x0000_s2061" type="#_x0000_t75" alt="Over the period January 2013 to December 2020,this line chart shows the difference in the share of artificial intelligence and machine learning job ads (rolling average over 12 months) between Australia and the United States. In January 2013, the United States was slightly higher than Australia. From January 2018, the United States experienced a steep rise in the share of these job ads. Australia’s share of these job ads increased much slower and has plateaued in recent years. " style="position:absolute;margin-left:0;margin-top:.05pt;width:191.25pt;height:177.75pt;z-index:251658241;mso-position-horizontal:left;mso-position-horizontal-relative:text;mso-position-vertical-relative:text" wrapcoords="339 365 1016 1823 1016 6927 8047 7656 1016 7747 1016 8567 13553 9114 1016 9296 1016 10116 12960 10572 1016 10937 1016 11757 12028 12030 1016 12577 1016 13397 10165 13489 1948 14127 932 14309 932 18046 2033 19322 1016 20506 1101 21053 16687 21053 16772 21053 18381 19322 20329 17863 10588 16405 20075 16405 20245 14673 19906 14491 14908 13489 18551 13489 20245 13033 20329 11392 19144 11210 13638 10572 16941 10572 20584 9843 20753 8294 19906 8020 15162 7656 20075 6653 20245 4922 19398 4739 20329 3099 2372 1823 20075 1823 20075 1549 1101 365 339 365">
                  <v:imagedata r:id="rId29" o:title=""/>
                  <w10:wrap type="tight"/>
                </v:shape>
              </w:pict>
            </w:r>
          </w:p>
        </w:tc>
      </w:tr>
      <w:tr w:rsidR="00E17996" w14:paraId="57A7EDDF" w14:textId="77777777" w:rsidTr="007433F2">
        <w:tblPrEx>
          <w:tblLook w:val="0600" w:firstRow="0" w:lastRow="0" w:firstColumn="0" w:lastColumn="0" w:noHBand="1" w:noVBand="1"/>
        </w:tblPrEx>
        <w:trPr>
          <w:cantSplit/>
          <w:trHeight w:val="918"/>
        </w:trPr>
        <w:tc>
          <w:tcPr>
            <w:tcW w:w="5000" w:type="pct"/>
            <w:gridSpan w:val="2"/>
          </w:tcPr>
          <w:p w14:paraId="187CEF4B" w14:textId="4D9B1205" w:rsidR="00467597" w:rsidRDefault="00E17996" w:rsidP="00467597">
            <w:pPr>
              <w:pStyle w:val="ChartandTableFootnote"/>
            </w:pPr>
            <w:r w:rsidRPr="00C05E64">
              <w:t xml:space="preserve">Notes: </w:t>
            </w:r>
            <w:r>
              <w:tab/>
            </w:r>
            <w:r w:rsidRPr="00C05E64">
              <w:t>12</w:t>
            </w:r>
            <w:r w:rsidR="00570DA2">
              <w:noBreakHyphen/>
            </w:r>
            <w:r w:rsidRPr="00C05E64">
              <w:t>month rolling average of monthly share of job ads that require each technology skill. Cloud Computing also includes Cloud Storage and Cloud Solutions.</w:t>
            </w:r>
          </w:p>
          <w:p w14:paraId="0B9B0464" w14:textId="5A909229" w:rsidR="00E17996" w:rsidRDefault="00E17996" w:rsidP="00EB2049">
            <w:pPr>
              <w:pStyle w:val="ChartandTableFootnote"/>
            </w:pPr>
            <w:r w:rsidRPr="00EB2049">
              <w:t xml:space="preserve">Source: </w:t>
            </w:r>
            <w:r w:rsidRPr="00EB2049">
              <w:tab/>
              <w:t xml:space="preserve">Treasury analysis of </w:t>
            </w:r>
            <w:proofErr w:type="spellStart"/>
            <w:r w:rsidRPr="00EB2049">
              <w:t>Lightcast</w:t>
            </w:r>
            <w:proofErr w:type="spellEnd"/>
            <w:r w:rsidRPr="00EB2049">
              <w:t xml:space="preserve"> data for Australia and the United States (2012–2020).</w:t>
            </w:r>
          </w:p>
          <w:p w14:paraId="19291218" w14:textId="06692AC9" w:rsidR="00FF1DC0" w:rsidRPr="00FF1DC0" w:rsidRDefault="00FF1DC0" w:rsidP="00FF1DC0">
            <w:pPr>
              <w:pStyle w:val="ChartLine"/>
            </w:pPr>
          </w:p>
        </w:tc>
      </w:tr>
    </w:tbl>
    <w:p w14:paraId="226C0B29" w14:textId="6A81BD07" w:rsidR="004D5CEE" w:rsidRDefault="00D02695" w:rsidP="00B5538C">
      <w:r w:rsidRPr="00376D01">
        <w:t xml:space="preserve">Digital skills proficiency is important </w:t>
      </w:r>
      <w:r w:rsidRPr="00376D01" w:rsidDel="0046220F">
        <w:t>to</w:t>
      </w:r>
      <w:r w:rsidR="00C65D79" w:rsidRPr="00376D01">
        <w:t xml:space="preserve"> capitalise </w:t>
      </w:r>
      <w:r w:rsidR="0046220F" w:rsidRPr="00376D01">
        <w:t xml:space="preserve">on the economic opportunities afforded by new technologies </w:t>
      </w:r>
      <w:r w:rsidR="006B4208" w:rsidRPr="00376D01">
        <w:t xml:space="preserve">and </w:t>
      </w:r>
      <w:r w:rsidR="00A616F3" w:rsidRPr="00376D01">
        <w:t xml:space="preserve">to </w:t>
      </w:r>
      <w:r w:rsidR="0046220F" w:rsidRPr="00376D01">
        <w:t xml:space="preserve">ensure </w:t>
      </w:r>
      <w:r w:rsidR="006B4208" w:rsidRPr="00376D01">
        <w:t xml:space="preserve">the </w:t>
      </w:r>
      <w:r w:rsidR="0046220F" w:rsidRPr="00376D01">
        <w:t>gains are widely shared</w:t>
      </w:r>
      <w:r w:rsidR="0024131B" w:rsidRPr="00376D01">
        <w:t>.</w:t>
      </w:r>
      <w:r w:rsidR="00545A73" w:rsidRPr="00376D01" w:rsidDel="0074409C">
        <w:t xml:space="preserve"> </w:t>
      </w:r>
      <w:r w:rsidR="00097FD6" w:rsidRPr="00376D01">
        <w:t xml:space="preserve">The workforce is </w:t>
      </w:r>
      <w:r w:rsidR="00645ED8" w:rsidRPr="00376D01">
        <w:t xml:space="preserve">already responding </w:t>
      </w:r>
      <w:r w:rsidR="00097FD6" w:rsidRPr="00376D01">
        <w:t xml:space="preserve">to meet the </w:t>
      </w:r>
      <w:r w:rsidR="00592A93" w:rsidRPr="00376D01">
        <w:t>skills</w:t>
      </w:r>
      <w:r w:rsidR="00097FD6" w:rsidRPr="00376D01">
        <w:t xml:space="preserve"> challenge </w:t>
      </w:r>
      <w:r w:rsidR="00592A93" w:rsidRPr="00376D01">
        <w:t>posed by a growing digital economy</w:t>
      </w:r>
      <w:r w:rsidR="00592A93">
        <w:t xml:space="preserve">. </w:t>
      </w:r>
      <w:r w:rsidR="00F81696" w:rsidRPr="00376D01">
        <w:t xml:space="preserve">The number of people with an </w:t>
      </w:r>
      <w:r w:rsidR="005D5800" w:rsidRPr="00376D01">
        <w:t>IT qualification</w:t>
      </w:r>
      <w:r w:rsidR="00F81696" w:rsidRPr="00376D01">
        <w:t xml:space="preserve"> jumped by</w:t>
      </w:r>
      <w:r w:rsidR="00097FD6" w:rsidRPr="00376D01">
        <w:t xml:space="preserve"> 36</w:t>
      </w:r>
      <w:r w:rsidR="00446465" w:rsidRPr="00376D01">
        <w:t> per cent</w:t>
      </w:r>
      <w:r w:rsidR="00097FD6" w:rsidRPr="00376D01">
        <w:t xml:space="preserve"> </w:t>
      </w:r>
      <w:r w:rsidR="00F81696" w:rsidRPr="00376D01">
        <w:t>between 2016 and 2021</w:t>
      </w:r>
      <w:r w:rsidR="00097FD6" w:rsidRPr="00376D01">
        <w:t>.</w:t>
      </w:r>
      <w:r w:rsidR="00545A73" w:rsidRPr="00376D01" w:rsidDel="0074409C">
        <w:t xml:space="preserve"> </w:t>
      </w:r>
      <w:r w:rsidR="00E15D9A" w:rsidRPr="00376D01">
        <w:t xml:space="preserve">By keeping pace with demand, </w:t>
      </w:r>
      <w:r w:rsidR="00897A1D" w:rsidRPr="00376D01">
        <w:t xml:space="preserve">the </w:t>
      </w:r>
      <w:r w:rsidR="0005176E" w:rsidRPr="00376D01">
        <w:t xml:space="preserve">education system can </w:t>
      </w:r>
      <w:r w:rsidR="00BB6C75" w:rsidRPr="00376D01">
        <w:t>position Australian businesses to tap into global digital markets and leverage digital inno</w:t>
      </w:r>
      <w:r w:rsidR="001B0C3F" w:rsidRPr="00376D01">
        <w:t>v</w:t>
      </w:r>
      <w:r w:rsidR="00BB6C75" w:rsidRPr="00376D01">
        <w:t xml:space="preserve">ations in how they develop, </w:t>
      </w:r>
      <w:r w:rsidR="00630FB4" w:rsidRPr="00376D01">
        <w:lastRenderedPageBreak/>
        <w:t>produce</w:t>
      </w:r>
      <w:r w:rsidR="0078412B" w:rsidRPr="00376D01">
        <w:t> </w:t>
      </w:r>
      <w:r w:rsidR="00630FB4" w:rsidRPr="00376D01">
        <w:t>and sell products and services.</w:t>
      </w:r>
      <w:r w:rsidR="00401FDD" w:rsidRPr="00376D01">
        <w:t xml:space="preserve"> </w:t>
      </w:r>
      <w:r w:rsidR="00D326CF" w:rsidRPr="00376D01">
        <w:t>Equitable access to digital skills is critical to ensure the benefits of these new digital employment opportunities are broadly shared</w:t>
      </w:r>
      <w:r w:rsidR="00545A73" w:rsidRPr="00376D01">
        <w:t>.</w:t>
      </w:r>
      <w:r w:rsidR="004046A3" w:rsidRPr="00376D01">
        <w:rPr>
          <w:rStyle w:val="FootnoteReference"/>
        </w:rPr>
        <w:footnoteReference w:id="23"/>
      </w:r>
      <w:r w:rsidR="00545A73" w:rsidRPr="00376D01">
        <w:t xml:space="preserve"> </w:t>
      </w:r>
    </w:p>
    <w:p w14:paraId="3B269CAD" w14:textId="39AC1B5C" w:rsidR="0084123A" w:rsidRPr="00376D01" w:rsidRDefault="00B5538C" w:rsidP="00B5538C">
      <w:r w:rsidRPr="00376D01">
        <w:t>As</w:t>
      </w:r>
      <w:r w:rsidRPr="00376D01" w:rsidDel="00772B42">
        <w:t xml:space="preserve"> </w:t>
      </w:r>
      <w:r w:rsidRPr="00376D01">
        <w:t>jobs change in response to new technologies, our education and training system</w:t>
      </w:r>
      <w:r w:rsidR="006A4548" w:rsidRPr="00376D01">
        <w:t>s</w:t>
      </w:r>
      <w:r w:rsidRPr="00376D01">
        <w:t xml:space="preserve"> </w:t>
      </w:r>
      <w:r w:rsidR="00935CA2" w:rsidRPr="00376D01">
        <w:t>can</w:t>
      </w:r>
      <w:r w:rsidR="00E84BD5" w:rsidRPr="00376D01">
        <w:t xml:space="preserve">not only deliver </w:t>
      </w:r>
      <w:r w:rsidR="00B40E0A" w:rsidRPr="00376D01">
        <w:t>new skills but</w:t>
      </w:r>
      <w:r w:rsidRPr="00376D01">
        <w:t xml:space="preserve"> </w:t>
      </w:r>
      <w:r w:rsidR="003A3777" w:rsidRPr="00376D01">
        <w:t>also</w:t>
      </w:r>
      <w:r w:rsidRPr="00376D01">
        <w:t xml:space="preserve"> </w:t>
      </w:r>
      <w:r w:rsidR="006606B9" w:rsidRPr="00376D01">
        <w:t xml:space="preserve">need to </w:t>
      </w:r>
      <w:r w:rsidRPr="00376D01">
        <w:t>adapt</w:t>
      </w:r>
      <w:r w:rsidR="003A3777" w:rsidRPr="00376D01">
        <w:t xml:space="preserve"> in how </w:t>
      </w:r>
      <w:r w:rsidR="002327D4" w:rsidRPr="00376D01">
        <w:t>they</w:t>
      </w:r>
      <w:r w:rsidR="003A3777" w:rsidRPr="00376D01">
        <w:t xml:space="preserve"> deliver them</w:t>
      </w:r>
      <w:r w:rsidRPr="00376D01">
        <w:t>. Encouraging life</w:t>
      </w:r>
      <w:r w:rsidR="00570DA2">
        <w:noBreakHyphen/>
      </w:r>
      <w:r w:rsidRPr="00376D01">
        <w:t>long learning</w:t>
      </w:r>
      <w:r w:rsidR="001F02AC" w:rsidRPr="00376D01">
        <w:t xml:space="preserve"> and on </w:t>
      </w:r>
      <w:r w:rsidR="00B5210D" w:rsidRPr="00376D01">
        <w:t xml:space="preserve">the job training, and ensuring smooth integration and recognition of training experiences </w:t>
      </w:r>
      <w:r w:rsidRPr="00376D01">
        <w:t xml:space="preserve">can help </w:t>
      </w:r>
      <w:r w:rsidR="00CC66C5" w:rsidRPr="00376D01">
        <w:t xml:space="preserve">workers keep their skills up to date </w:t>
      </w:r>
      <w:r w:rsidR="00174E1D" w:rsidRPr="00376D01">
        <w:t>and lower the transition cost between jobs</w:t>
      </w:r>
      <w:r w:rsidRPr="00376D01">
        <w:t xml:space="preserve">. </w:t>
      </w:r>
      <w:r w:rsidR="00A345C7" w:rsidRPr="00376D01">
        <w:t>L</w:t>
      </w:r>
      <w:r w:rsidR="00171595" w:rsidRPr="00376D01">
        <w:t>abour mobility</w:t>
      </w:r>
      <w:r w:rsidR="00C13B29" w:rsidRPr="00376D01">
        <w:t xml:space="preserve"> between firms and locations</w:t>
      </w:r>
      <w:r w:rsidR="00171595" w:rsidRPr="00376D01">
        <w:t xml:space="preserve">, and </w:t>
      </w:r>
      <w:r w:rsidR="00197AC0" w:rsidRPr="00376D01">
        <w:t>a</w:t>
      </w:r>
      <w:r w:rsidR="007B0E91" w:rsidRPr="00376D01">
        <w:t xml:space="preserve"> </w:t>
      </w:r>
      <w:r w:rsidR="006C5B37" w:rsidRPr="00376D01">
        <w:t xml:space="preserve">responsive </w:t>
      </w:r>
      <w:r w:rsidR="007B0E91" w:rsidRPr="00376D01">
        <w:t>skilled migration system</w:t>
      </w:r>
      <w:r w:rsidR="00C13B29" w:rsidRPr="00376D01">
        <w:t xml:space="preserve">, will also support the </w:t>
      </w:r>
      <w:r w:rsidR="002D6168" w:rsidRPr="00376D01">
        <w:t xml:space="preserve">diffusion of </w:t>
      </w:r>
      <w:r w:rsidR="00057361" w:rsidRPr="00376D01">
        <w:t xml:space="preserve">local and global </w:t>
      </w:r>
      <w:r w:rsidR="006E3743" w:rsidRPr="00376D01">
        <w:t>best</w:t>
      </w:r>
      <w:r w:rsidR="00B31108" w:rsidRPr="00376D01">
        <w:t xml:space="preserve"> practice across Australian </w:t>
      </w:r>
      <w:r w:rsidR="0084123A" w:rsidRPr="00376D01">
        <w:t>businesses.</w:t>
      </w:r>
    </w:p>
    <w:p w14:paraId="3884D2B0" w14:textId="2D6C9565" w:rsidR="00FD2828" w:rsidRDefault="00F10F28" w:rsidP="008443FB">
      <w:pPr>
        <w:pStyle w:val="Heading3"/>
      </w:pPr>
      <w:bookmarkStart w:id="13" w:name="_Toc134320863"/>
      <w:r>
        <w:t>Data,</w:t>
      </w:r>
      <w:r w:rsidR="00B5538C" w:rsidRPr="00AD1BF6">
        <w:t xml:space="preserve"> </w:t>
      </w:r>
      <w:r>
        <w:t>d</w:t>
      </w:r>
      <w:r w:rsidR="00AE1E3F" w:rsidRPr="00D5332E">
        <w:t>igitalisation</w:t>
      </w:r>
      <w:r w:rsidR="00CA03CA" w:rsidRPr="00D5332E">
        <w:t xml:space="preserve"> and productivity</w:t>
      </w:r>
      <w:r w:rsidR="00BD7A75" w:rsidRPr="00D5332E">
        <w:t xml:space="preserve"> growth</w:t>
      </w:r>
      <w:bookmarkEnd w:id="13"/>
    </w:p>
    <w:p w14:paraId="16F3EA80" w14:textId="19715F95" w:rsidR="006728A5" w:rsidRDefault="00C86433" w:rsidP="00B5785F">
      <w:r w:rsidRPr="00376D01">
        <w:t xml:space="preserve">Amid </w:t>
      </w:r>
      <w:r w:rsidR="006728A5" w:rsidRPr="00376D01">
        <w:t>a</w:t>
      </w:r>
      <w:r w:rsidRPr="00376D01">
        <w:t xml:space="preserve"> global slowdown in productivity growth, d</w:t>
      </w:r>
      <w:r w:rsidR="000A7B9E" w:rsidRPr="00376D01">
        <w:t xml:space="preserve">ata and digitalisation </w:t>
      </w:r>
      <w:r w:rsidRPr="00376D01">
        <w:t>have signif</w:t>
      </w:r>
      <w:r w:rsidR="006728A5" w:rsidRPr="00376D01">
        <w:t>icant potential to improve Australia</w:t>
      </w:r>
      <w:r w:rsidR="00570DA2">
        <w:t>’</w:t>
      </w:r>
      <w:r w:rsidR="006728A5" w:rsidRPr="00376D01">
        <w:t>s productivity performance.</w:t>
      </w:r>
      <w:r w:rsidR="00512AD5" w:rsidRPr="00376D01">
        <w:t xml:space="preserve"> </w:t>
      </w:r>
      <w:r w:rsidR="00695F2D" w:rsidRPr="00376D01">
        <w:t xml:space="preserve">Such technologies </w:t>
      </w:r>
      <w:r w:rsidR="00F10F28" w:rsidRPr="00376D01">
        <w:t xml:space="preserve">can </w:t>
      </w:r>
      <w:r w:rsidR="0025229F" w:rsidRPr="00376D01">
        <w:t xml:space="preserve">reduce </w:t>
      </w:r>
      <w:r w:rsidR="00282307" w:rsidRPr="00376D01">
        <w:t xml:space="preserve">business </w:t>
      </w:r>
      <w:r w:rsidR="003E6B46" w:rsidRPr="00376D01">
        <w:t>costs</w:t>
      </w:r>
      <w:r w:rsidR="002E480A" w:rsidRPr="00376D01">
        <w:t>, allow workers to focus on higher value tasks</w:t>
      </w:r>
      <w:r w:rsidR="00574E6D" w:rsidRPr="00376D01">
        <w:t>,</w:t>
      </w:r>
      <w:r w:rsidR="002E480A" w:rsidRPr="00376D01">
        <w:t xml:space="preserve"> and</w:t>
      </w:r>
      <w:r w:rsidR="00BC4D72" w:rsidRPr="00376D01">
        <w:t xml:space="preserve"> improve </w:t>
      </w:r>
      <w:r w:rsidR="00A547AF" w:rsidRPr="00376D01">
        <w:t>prod</w:t>
      </w:r>
      <w:r w:rsidR="00095E13" w:rsidRPr="00376D01">
        <w:t>uct quality</w:t>
      </w:r>
      <w:r w:rsidR="00F10F28" w:rsidRPr="00376D01">
        <w:t xml:space="preserve"> and consumer choice.</w:t>
      </w:r>
      <w:r w:rsidR="00F60BD9" w:rsidRPr="00376D01">
        <w:rPr>
          <w:rStyle w:val="FootnoteReference"/>
        </w:rPr>
        <w:footnoteReference w:id="24"/>
      </w:r>
      <w:r w:rsidR="00F9572A" w:rsidRPr="00376D01">
        <w:t xml:space="preserve"> New technologies can </w:t>
      </w:r>
      <w:r w:rsidR="004C7E11" w:rsidRPr="00376D01">
        <w:t xml:space="preserve">make </w:t>
      </w:r>
      <w:r w:rsidR="0038341E" w:rsidRPr="00376D01">
        <w:t xml:space="preserve">existing </w:t>
      </w:r>
      <w:r w:rsidR="00FE7D0C" w:rsidRPr="00376D01">
        <w:t xml:space="preserve">businesses more efficient, </w:t>
      </w:r>
      <w:r w:rsidR="00261591" w:rsidRPr="00376D01">
        <w:t xml:space="preserve">bring about increased competition and </w:t>
      </w:r>
      <w:r w:rsidR="0005407F" w:rsidRPr="00376D01">
        <w:t>better meet consumer needs.</w:t>
      </w:r>
      <w:r w:rsidR="00F10F28">
        <w:t xml:space="preserve"> </w:t>
      </w:r>
      <w:r w:rsidR="00695F2D">
        <w:t xml:space="preserve"> </w:t>
      </w:r>
      <w:r w:rsidR="006728A5">
        <w:t xml:space="preserve">  </w:t>
      </w:r>
    </w:p>
    <w:p w14:paraId="494060A0" w14:textId="55EBC02C" w:rsidR="003E3FBC" w:rsidRPr="00376D01" w:rsidRDefault="00F40731" w:rsidP="004A6699">
      <w:r w:rsidRPr="00376D01">
        <w:t>P</w:t>
      </w:r>
      <w:r w:rsidR="001A4DA3" w:rsidRPr="00376D01">
        <w:t xml:space="preserve">roductivity </w:t>
      </w:r>
      <w:r w:rsidR="00B17A3F" w:rsidRPr="00376D01">
        <w:t xml:space="preserve">gains </w:t>
      </w:r>
      <w:r w:rsidR="001A4DA3" w:rsidRPr="00376D01">
        <w:t xml:space="preserve">associated with </w:t>
      </w:r>
      <w:r w:rsidR="00FE3D0A" w:rsidRPr="00376D01">
        <w:t xml:space="preserve">transformative </w:t>
      </w:r>
      <w:r w:rsidR="00B17A3F" w:rsidRPr="00376D01">
        <w:t xml:space="preserve">new </w:t>
      </w:r>
      <w:r w:rsidR="001A4DA3" w:rsidRPr="00376D01">
        <w:t>technolog</w:t>
      </w:r>
      <w:r w:rsidR="00FE3D0A" w:rsidRPr="00376D01">
        <w:t xml:space="preserve">ies </w:t>
      </w:r>
      <w:r w:rsidR="001A4DA3" w:rsidRPr="00376D01">
        <w:t>take</w:t>
      </w:r>
      <w:r w:rsidR="00B17A3F" w:rsidRPr="00376D01">
        <w:t xml:space="preserve"> time to emerge</w:t>
      </w:r>
      <w:r w:rsidR="002A7486" w:rsidRPr="00376D01">
        <w:t xml:space="preserve"> </w:t>
      </w:r>
      <w:r w:rsidR="00E50C8D" w:rsidRPr="00376D01">
        <w:t>as the economy adjusts to make the most of new opportunities</w:t>
      </w:r>
      <w:r w:rsidR="00B17A3F" w:rsidRPr="00376D01" w:rsidDel="00E50C8D">
        <w:t>.</w:t>
      </w:r>
      <w:r w:rsidR="00B17A3F" w:rsidRPr="00376D01">
        <w:t xml:space="preserve"> </w:t>
      </w:r>
      <w:r w:rsidR="001A4DA3" w:rsidRPr="00376D01">
        <w:t xml:space="preserve">While </w:t>
      </w:r>
      <w:r w:rsidRPr="00376D01">
        <w:t>past</w:t>
      </w:r>
      <w:r w:rsidR="001A4DA3" w:rsidRPr="00376D01">
        <w:t xml:space="preserve"> innovations </w:t>
      </w:r>
      <w:r w:rsidR="00E50C8D" w:rsidRPr="00376D01">
        <w:t>such as</w:t>
      </w:r>
      <w:r w:rsidR="001A4DA3" w:rsidRPr="00376D01">
        <w:t xml:space="preserve"> electrification </w:t>
      </w:r>
      <w:r w:rsidR="00373736" w:rsidRPr="00376D01">
        <w:t xml:space="preserve">completely reshaped the way we lived, </w:t>
      </w:r>
      <w:r w:rsidR="009D4C9B" w:rsidRPr="00376D01">
        <w:t xml:space="preserve">it took </w:t>
      </w:r>
      <w:r w:rsidR="004A4C75" w:rsidRPr="00376D01">
        <w:t>m</w:t>
      </w:r>
      <w:r w:rsidR="00A60BC2" w:rsidRPr="00376D01">
        <w:t xml:space="preserve">ultiple decades </w:t>
      </w:r>
      <w:r w:rsidR="00016873" w:rsidRPr="00376D01">
        <w:t xml:space="preserve">for </w:t>
      </w:r>
      <w:r w:rsidR="00206CC0" w:rsidRPr="00376D01">
        <w:t>the benefits to be fully realised</w:t>
      </w:r>
      <w:r w:rsidR="00373736" w:rsidRPr="00376D01">
        <w:t>.</w:t>
      </w:r>
      <w:r w:rsidR="00206CC0" w:rsidRPr="00376D01">
        <w:t xml:space="preserve"> </w:t>
      </w:r>
      <w:r w:rsidR="00592C79" w:rsidRPr="00376D01">
        <w:t>Electrification required in</w:t>
      </w:r>
      <w:r w:rsidR="00577BC1" w:rsidRPr="00376D01">
        <w:t xml:space="preserve">vestments in complementary </w:t>
      </w:r>
      <w:r w:rsidR="00876265" w:rsidRPr="00376D01">
        <w:t xml:space="preserve">public and private </w:t>
      </w:r>
      <w:r w:rsidR="00427DAF" w:rsidRPr="00376D01">
        <w:t>infrastructure</w:t>
      </w:r>
      <w:r w:rsidR="00E83BC5" w:rsidRPr="00376D01">
        <w:t xml:space="preserve">, </w:t>
      </w:r>
      <w:r w:rsidR="00BC2B51" w:rsidRPr="00376D01">
        <w:t xml:space="preserve">and </w:t>
      </w:r>
      <w:r w:rsidR="00E83BC5" w:rsidRPr="00376D01">
        <w:t>the redesign of factory layouts</w:t>
      </w:r>
      <w:r w:rsidR="00876265" w:rsidRPr="00376D01">
        <w:t xml:space="preserve"> and </w:t>
      </w:r>
      <w:r w:rsidR="00954853" w:rsidRPr="00376D01">
        <w:t>industrial</w:t>
      </w:r>
      <w:r w:rsidR="00BC2B51" w:rsidRPr="00376D01">
        <w:t xml:space="preserve"> processes.</w:t>
      </w:r>
      <w:r w:rsidR="00603AD8" w:rsidRPr="00376D01">
        <w:rPr>
          <w:rStyle w:val="FootnoteReference"/>
        </w:rPr>
        <w:footnoteReference w:id="25"/>
      </w:r>
      <w:r w:rsidR="00117328" w:rsidRPr="00376D01">
        <w:t xml:space="preserve"> </w:t>
      </w:r>
      <w:r w:rsidR="00BB47C3" w:rsidRPr="00376D01">
        <w:br/>
      </w:r>
      <w:r w:rsidR="001545E8" w:rsidRPr="00376D01">
        <w:t>In a similar vein,</w:t>
      </w:r>
      <w:r w:rsidR="00373736" w:rsidRPr="00376D01">
        <w:t xml:space="preserve"> the </w:t>
      </w:r>
      <w:r w:rsidR="00396C63" w:rsidRPr="00376D01">
        <w:t xml:space="preserve">data and digital technologies that </w:t>
      </w:r>
      <w:r w:rsidR="001545E8" w:rsidRPr="00376D01">
        <w:t xml:space="preserve">began </w:t>
      </w:r>
      <w:r w:rsidR="00934B42" w:rsidRPr="00376D01">
        <w:t xml:space="preserve">to take off </w:t>
      </w:r>
      <w:r w:rsidR="001545E8" w:rsidRPr="00376D01">
        <w:t>in the 1990s and continue</w:t>
      </w:r>
      <w:r w:rsidR="00373736" w:rsidRPr="00376D01">
        <w:t xml:space="preserve"> </w:t>
      </w:r>
      <w:r w:rsidR="00934B42" w:rsidRPr="00376D01">
        <w:t>to evolve</w:t>
      </w:r>
      <w:r w:rsidR="00373736" w:rsidRPr="00376D01">
        <w:t xml:space="preserve"> </w:t>
      </w:r>
      <w:r w:rsidR="005710DD" w:rsidRPr="00376D01">
        <w:t>t</w:t>
      </w:r>
      <w:r w:rsidR="001545E8" w:rsidRPr="00376D01">
        <w:t xml:space="preserve">oday will </w:t>
      </w:r>
      <w:r w:rsidR="00954853" w:rsidRPr="00376D01">
        <w:t>require complementary investments</w:t>
      </w:r>
      <w:r w:rsidR="001D7557" w:rsidRPr="00376D01">
        <w:t xml:space="preserve"> – in new </w:t>
      </w:r>
      <w:r w:rsidR="00A24C3A" w:rsidRPr="00376D01">
        <w:t xml:space="preserve">products, processes, infrastructure and skills – </w:t>
      </w:r>
      <w:r w:rsidR="00954853" w:rsidRPr="00376D01">
        <w:t xml:space="preserve">before their full benefits </w:t>
      </w:r>
      <w:r w:rsidR="007415A6" w:rsidRPr="00376D01">
        <w:t>are</w:t>
      </w:r>
      <w:r w:rsidR="00954853" w:rsidRPr="00376D01">
        <w:t xml:space="preserve"> realised.</w:t>
      </w:r>
      <w:r w:rsidR="00A73A80" w:rsidRPr="00376D01">
        <w:rPr>
          <w:rStyle w:val="FootnoteReference"/>
        </w:rPr>
        <w:footnoteReference w:id="26"/>
      </w:r>
      <w:r w:rsidR="00954853" w:rsidRPr="00376D01">
        <w:t xml:space="preserve"> </w:t>
      </w:r>
    </w:p>
    <w:p w14:paraId="26E0FD84" w14:textId="5468DCCE" w:rsidR="00C55F42" w:rsidRPr="00376D01" w:rsidRDefault="00D61D56" w:rsidP="006E329A">
      <w:r w:rsidRPr="00376D01">
        <w:t xml:space="preserve">A competitive </w:t>
      </w:r>
      <w:r w:rsidR="00E8585B" w:rsidRPr="00376D01">
        <w:t xml:space="preserve">and dynamic </w:t>
      </w:r>
      <w:r w:rsidR="00433BF2" w:rsidRPr="00376D01">
        <w:t>econom</w:t>
      </w:r>
      <w:r w:rsidR="00415F39" w:rsidRPr="00376D01">
        <w:t>y</w:t>
      </w:r>
      <w:r w:rsidR="008D3407" w:rsidRPr="00376D01">
        <w:t xml:space="preserve"> </w:t>
      </w:r>
      <w:r w:rsidR="00FE5507" w:rsidRPr="00376D01">
        <w:t xml:space="preserve">will </w:t>
      </w:r>
      <w:r w:rsidR="00421235" w:rsidRPr="00376D01">
        <w:t xml:space="preserve">amplify </w:t>
      </w:r>
      <w:r w:rsidR="00CA15D8" w:rsidRPr="00376D01">
        <w:t>the benefits of new technologies</w:t>
      </w:r>
      <w:r w:rsidR="00700056" w:rsidRPr="00376D01">
        <w:t xml:space="preserve">. </w:t>
      </w:r>
      <w:r w:rsidR="00F31EB7" w:rsidRPr="00376D01">
        <w:t>Most</w:t>
      </w:r>
      <w:r w:rsidR="00035A50" w:rsidRPr="00376D01">
        <w:t xml:space="preserve"> Australian businesses </w:t>
      </w:r>
      <w:r w:rsidR="005A5840" w:rsidRPr="00376D01">
        <w:t xml:space="preserve">– </w:t>
      </w:r>
      <w:r w:rsidR="00974F5C" w:rsidRPr="00376D01">
        <w:t>98</w:t>
      </w:r>
      <w:r w:rsidR="00446465" w:rsidRPr="00376D01">
        <w:t> per cent</w:t>
      </w:r>
      <w:r w:rsidR="005A5840" w:rsidRPr="00376D01">
        <w:t xml:space="preserve"> – a</w:t>
      </w:r>
      <w:r w:rsidR="00F31EB7" w:rsidRPr="00376D01">
        <w:t xml:space="preserve">dopt </w:t>
      </w:r>
      <w:r w:rsidR="00EC3C1D" w:rsidRPr="00376D01">
        <w:t xml:space="preserve">innovations </w:t>
      </w:r>
      <w:r w:rsidR="004A4810" w:rsidRPr="00376D01">
        <w:t xml:space="preserve">created by others </w:t>
      </w:r>
      <w:r w:rsidR="00974F5C" w:rsidRPr="00376D01">
        <w:t xml:space="preserve">rather than </w:t>
      </w:r>
      <w:r w:rsidR="004A4810" w:rsidRPr="00376D01">
        <w:t>generat</w:t>
      </w:r>
      <w:r w:rsidR="00F75ADA" w:rsidRPr="00376D01">
        <w:t>e</w:t>
      </w:r>
      <w:r w:rsidR="004A4810" w:rsidRPr="00376D01">
        <w:t xml:space="preserve"> new </w:t>
      </w:r>
      <w:r w:rsidR="00F75ADA" w:rsidRPr="00376D01">
        <w:t>innovations</w:t>
      </w:r>
      <w:r w:rsidR="004A4810" w:rsidRPr="00376D01">
        <w:t xml:space="preserve"> themselves</w:t>
      </w:r>
      <w:r w:rsidR="00CA15D8" w:rsidRPr="00376D01">
        <w:t>.</w:t>
      </w:r>
      <w:r w:rsidR="00041CF6" w:rsidRPr="00376D01">
        <w:rPr>
          <w:rStyle w:val="FootnoteReference"/>
        </w:rPr>
        <w:footnoteReference w:id="27"/>
      </w:r>
      <w:r w:rsidR="00135F7E" w:rsidRPr="00376D01">
        <w:t xml:space="preserve"> </w:t>
      </w:r>
      <w:r w:rsidR="00AD7A4F" w:rsidRPr="00376D01">
        <w:t>Increasing th</w:t>
      </w:r>
      <w:r w:rsidR="00156994" w:rsidRPr="00376D01">
        <w:t>e s</w:t>
      </w:r>
      <w:r w:rsidR="00680E89" w:rsidRPr="00376D01">
        <w:t>peed and scale of this diffusion</w:t>
      </w:r>
      <w:r w:rsidR="00802081" w:rsidRPr="00376D01">
        <w:t xml:space="preserve"> of existing ideas </w:t>
      </w:r>
      <w:r w:rsidR="00680E89" w:rsidRPr="00376D01">
        <w:t>is</w:t>
      </w:r>
      <w:r w:rsidR="001A2E20" w:rsidRPr="00376D01">
        <w:t xml:space="preserve"> </w:t>
      </w:r>
      <w:r w:rsidR="00F7567A" w:rsidRPr="00376D01">
        <w:t>a</w:t>
      </w:r>
      <w:r w:rsidR="00041CF6" w:rsidRPr="00376D01">
        <w:t>n important</w:t>
      </w:r>
      <w:r w:rsidR="00F7567A" w:rsidRPr="00376D01">
        <w:t xml:space="preserve"> focus for productivity policy.</w:t>
      </w:r>
      <w:r w:rsidR="008461CE" w:rsidRPr="00376D01">
        <w:t xml:space="preserve"> </w:t>
      </w:r>
      <w:r w:rsidR="005A16C2" w:rsidRPr="00376D01">
        <w:t>Comp</w:t>
      </w:r>
      <w:r w:rsidR="00D91D13" w:rsidRPr="00376D01">
        <w:t>eti</w:t>
      </w:r>
      <w:r w:rsidR="003024DB" w:rsidRPr="00376D01">
        <w:t>ti</w:t>
      </w:r>
      <w:r w:rsidR="00D91D13" w:rsidRPr="00376D01">
        <w:t xml:space="preserve">ve </w:t>
      </w:r>
      <w:r w:rsidR="00953B5B" w:rsidRPr="00376D01">
        <w:t>pressures</w:t>
      </w:r>
      <w:r w:rsidR="005B5E02" w:rsidRPr="00376D01">
        <w:t xml:space="preserve"> accelerate the diffusion of good ideas</w:t>
      </w:r>
      <w:r w:rsidR="00953B5B" w:rsidRPr="00376D01">
        <w:t xml:space="preserve"> </w:t>
      </w:r>
      <w:r w:rsidR="0079374F" w:rsidRPr="00376D01">
        <w:t>by incentivising</w:t>
      </w:r>
      <w:r w:rsidR="00E25831" w:rsidRPr="00376D01">
        <w:t xml:space="preserve"> resources </w:t>
      </w:r>
      <w:r w:rsidR="00A459F2" w:rsidRPr="00376D01">
        <w:t xml:space="preserve">to </w:t>
      </w:r>
      <w:r w:rsidR="00E25831" w:rsidRPr="00376D01">
        <w:t xml:space="preserve">flow to </w:t>
      </w:r>
      <w:r w:rsidR="00D739EF" w:rsidRPr="00376D01">
        <w:t xml:space="preserve">the </w:t>
      </w:r>
      <w:r w:rsidR="00884694" w:rsidRPr="00376D01">
        <w:t>most productive</w:t>
      </w:r>
      <w:r w:rsidR="00E25831" w:rsidRPr="00376D01">
        <w:t xml:space="preserve"> business</w:t>
      </w:r>
      <w:r w:rsidR="00475D27" w:rsidRPr="00376D01">
        <w:t>es</w:t>
      </w:r>
      <w:r w:rsidR="00E25831" w:rsidRPr="00376D01">
        <w:t xml:space="preserve">. </w:t>
      </w:r>
      <w:r w:rsidR="00EA78C8" w:rsidRPr="00376D01">
        <w:t>Yet w</w:t>
      </w:r>
      <w:r w:rsidR="00E25831" w:rsidRPr="00376D01">
        <w:t xml:space="preserve">hile </w:t>
      </w:r>
      <w:r w:rsidR="00600D93" w:rsidRPr="00376D01">
        <w:t>more</w:t>
      </w:r>
      <w:r w:rsidR="001C0DEC" w:rsidRPr="00376D01">
        <w:t xml:space="preserve"> productiv</w:t>
      </w:r>
      <w:r w:rsidR="00600D93" w:rsidRPr="00376D01">
        <w:t>e</w:t>
      </w:r>
      <w:r w:rsidR="001C0DEC" w:rsidRPr="00376D01">
        <w:t xml:space="preserve"> businesses tend to grow their workforces and </w:t>
      </w:r>
      <w:r w:rsidR="006F451C" w:rsidRPr="00376D01">
        <w:t xml:space="preserve">invest more than </w:t>
      </w:r>
      <w:r w:rsidR="00600D93" w:rsidRPr="00376D01">
        <w:t xml:space="preserve">less productive businesses, there is evidence that both tendencies </w:t>
      </w:r>
      <w:r w:rsidR="00600D93" w:rsidRPr="00376D01">
        <w:lastRenderedPageBreak/>
        <w:t>have declined over time</w:t>
      </w:r>
      <w:r w:rsidR="00EA78C8" w:rsidRPr="00376D01">
        <w:t xml:space="preserve"> in Australia</w:t>
      </w:r>
      <w:r w:rsidR="00600D93" w:rsidRPr="00376D01">
        <w:t>.</w:t>
      </w:r>
      <w:r w:rsidR="00600D93" w:rsidRPr="00376D01">
        <w:rPr>
          <w:rStyle w:val="FootnoteReference"/>
        </w:rPr>
        <w:footnoteReference w:id="28"/>
      </w:r>
      <w:r w:rsidR="00CD2903" w:rsidRPr="00376D01">
        <w:rPr>
          <w:vertAlign w:val="superscript"/>
        </w:rPr>
        <w:t>,</w:t>
      </w:r>
      <w:r w:rsidR="00CD2903" w:rsidRPr="00376D01">
        <w:rPr>
          <w:rStyle w:val="FootnoteReference"/>
        </w:rPr>
        <w:footnoteReference w:id="29"/>
      </w:r>
      <w:r w:rsidR="0074242A" w:rsidRPr="00376D01">
        <w:rPr>
          <w:vertAlign w:val="superscript"/>
        </w:rPr>
        <w:t xml:space="preserve"> </w:t>
      </w:r>
      <w:r w:rsidR="00431A0E" w:rsidRPr="00376D01">
        <w:t xml:space="preserve">Addressing barriers to firm entry and exit, labour mobility and competition more generally will help </w:t>
      </w:r>
      <w:r w:rsidR="00C85046" w:rsidRPr="00376D01">
        <w:t>fuel the take up of new technologies and ideas.</w:t>
      </w:r>
      <w:r w:rsidR="00A628AE" w:rsidRPr="00376D01">
        <w:t xml:space="preserve"> </w:t>
      </w:r>
    </w:p>
    <w:p w14:paraId="59A4C796" w14:textId="68F3A295" w:rsidR="00F5633B" w:rsidRDefault="00F443E9" w:rsidP="006E329A">
      <w:r w:rsidRPr="00376D01">
        <w:t>C</w:t>
      </w:r>
      <w:r w:rsidR="00DC700C" w:rsidRPr="00376D01">
        <w:t xml:space="preserve">omplementary </w:t>
      </w:r>
      <w:r w:rsidR="00065186" w:rsidRPr="00376D01">
        <w:t xml:space="preserve">public </w:t>
      </w:r>
      <w:r w:rsidR="00DC700C" w:rsidRPr="00376D01">
        <w:t>investments</w:t>
      </w:r>
      <w:r w:rsidR="00044338" w:rsidRPr="00376D01">
        <w:t xml:space="preserve"> </w:t>
      </w:r>
      <w:r w:rsidR="00065186" w:rsidRPr="00376D01">
        <w:t>can help</w:t>
      </w:r>
      <w:r w:rsidR="00044338" w:rsidRPr="00376D01">
        <w:t xml:space="preserve"> </w:t>
      </w:r>
      <w:r w:rsidR="00960DC8" w:rsidRPr="00376D01">
        <w:t xml:space="preserve">realise the benefits of data and digital technologies. </w:t>
      </w:r>
      <w:r w:rsidR="00CA2C3A" w:rsidRPr="00376D01">
        <w:t>Th</w:t>
      </w:r>
      <w:r w:rsidR="00870CAA" w:rsidRPr="00376D01">
        <w:t xml:space="preserve">is includes </w:t>
      </w:r>
      <w:r w:rsidR="00953253" w:rsidRPr="00376D01">
        <w:t xml:space="preserve">ensuring </w:t>
      </w:r>
      <w:r w:rsidR="00F91C08" w:rsidRPr="00376D01">
        <w:t>accessible</w:t>
      </w:r>
      <w:r w:rsidR="00362A7E" w:rsidRPr="00376D01">
        <w:t>,</w:t>
      </w:r>
      <w:r w:rsidR="00F91C08" w:rsidRPr="00376D01">
        <w:t xml:space="preserve"> secure </w:t>
      </w:r>
      <w:r w:rsidR="00362A7E" w:rsidRPr="00376D01">
        <w:t>and inclusive digital</w:t>
      </w:r>
      <w:r w:rsidR="00F91C08" w:rsidRPr="00376D01">
        <w:t xml:space="preserve"> platforms through </w:t>
      </w:r>
      <w:r w:rsidR="00362A7E" w:rsidRPr="00376D01">
        <w:t>ongoing and sustainable</w:t>
      </w:r>
      <w:r w:rsidR="00F91C08" w:rsidRPr="00376D01">
        <w:t xml:space="preserve"> </w:t>
      </w:r>
      <w:r w:rsidR="00597DD2" w:rsidRPr="00376D01">
        <w:t>government</w:t>
      </w:r>
      <w:r w:rsidR="00F91C08" w:rsidRPr="00376D01">
        <w:t xml:space="preserve"> investments </w:t>
      </w:r>
      <w:r w:rsidR="00B124EC" w:rsidRPr="00376D01">
        <w:t xml:space="preserve">and coordination </w:t>
      </w:r>
      <w:r w:rsidR="00F91C08" w:rsidRPr="00376D01">
        <w:t>in connectivity and cyber security</w:t>
      </w:r>
      <w:r w:rsidR="00F76BF8" w:rsidRPr="0036317D">
        <w:t xml:space="preserve">. </w:t>
      </w:r>
      <w:r w:rsidR="006A4D0E" w:rsidRPr="00376D01">
        <w:t>Infrastructure Australia has assessed that almost half of Australia</w:t>
      </w:r>
      <w:r w:rsidR="00570DA2">
        <w:t>’</w:t>
      </w:r>
      <w:r w:rsidR="006A4D0E" w:rsidRPr="00376D01">
        <w:t xml:space="preserve">s regions have digital infrastructure gaps, and </w:t>
      </w:r>
      <w:r w:rsidR="00DA38A6" w:rsidRPr="00376D01">
        <w:t>the</w:t>
      </w:r>
      <w:r w:rsidR="00CA2C3A" w:rsidRPr="00376D01">
        <w:t xml:space="preserve"> Government </w:t>
      </w:r>
      <w:r w:rsidR="00046CF3" w:rsidRPr="00376D01">
        <w:t>has</w:t>
      </w:r>
      <w:r w:rsidR="00CA2C3A" w:rsidRPr="00376D01">
        <w:t xml:space="preserve"> </w:t>
      </w:r>
      <w:r w:rsidR="00870CAA" w:rsidRPr="00376D01">
        <w:t xml:space="preserve">made </w:t>
      </w:r>
      <w:r w:rsidR="00D634EE" w:rsidRPr="00376D01">
        <w:t>additional investments in the National Broadband Network a</w:t>
      </w:r>
      <w:r w:rsidR="00F76BF8" w:rsidRPr="00376D01">
        <w:t xml:space="preserve">nd </w:t>
      </w:r>
      <w:r w:rsidR="00F4590E" w:rsidRPr="00376D01">
        <w:t>in</w:t>
      </w:r>
      <w:r w:rsidR="005D4378" w:rsidRPr="00376D01">
        <w:t xml:space="preserve"> the mobile and broadband connectivity and resilience of </w:t>
      </w:r>
      <w:r w:rsidR="00046CF3" w:rsidRPr="00376D01">
        <w:t>regional Australia</w:t>
      </w:r>
      <w:r w:rsidR="005D4378" w:rsidRPr="00376D01">
        <w:t>.</w:t>
      </w:r>
      <w:r w:rsidR="00AE5155" w:rsidRPr="00376D01">
        <w:rPr>
          <w:rStyle w:val="FootnoteReference"/>
        </w:rPr>
        <w:footnoteReference w:id="30"/>
      </w:r>
      <w:r w:rsidR="002743E6" w:rsidRPr="00376D01">
        <w:t xml:space="preserve"> </w:t>
      </w:r>
      <w:r w:rsidR="008B6601" w:rsidRPr="00376D01">
        <w:t>Enabling policy may also include programs to help businesses adopt new technologies, like artificial intelligence.</w:t>
      </w:r>
    </w:p>
    <w:p w14:paraId="466D9542" w14:textId="672C98CB" w:rsidR="00CA2C3A" w:rsidRPr="00376D01" w:rsidRDefault="008F0D4D" w:rsidP="006E329A">
      <w:r w:rsidRPr="00376D01">
        <w:rPr>
          <w:rStyle w:val="ui-provider"/>
        </w:rPr>
        <w:t>Australia</w:t>
      </w:r>
      <w:r w:rsidR="00570DA2">
        <w:rPr>
          <w:rStyle w:val="ui-provider"/>
        </w:rPr>
        <w:t>’</w:t>
      </w:r>
      <w:r w:rsidRPr="00376D01">
        <w:rPr>
          <w:rStyle w:val="ui-provider"/>
        </w:rPr>
        <w:t>s identity system is</w:t>
      </w:r>
      <w:r w:rsidR="003F41F8" w:rsidRPr="00376D01">
        <w:rPr>
          <w:rStyle w:val="ui-provider"/>
        </w:rPr>
        <w:t xml:space="preserve"> </w:t>
      </w:r>
      <w:r w:rsidR="00C52293" w:rsidRPr="00376D01">
        <w:rPr>
          <w:rStyle w:val="ui-provider"/>
        </w:rPr>
        <w:t xml:space="preserve">another </w:t>
      </w:r>
      <w:r w:rsidRPr="00376D01">
        <w:rPr>
          <w:rStyle w:val="ui-provider"/>
        </w:rPr>
        <w:t xml:space="preserve">critical </w:t>
      </w:r>
      <w:r w:rsidR="0010180E" w:rsidRPr="00376D01">
        <w:rPr>
          <w:rStyle w:val="ui-provider"/>
        </w:rPr>
        <w:t xml:space="preserve">piece of </w:t>
      </w:r>
      <w:r w:rsidRPr="00376D01">
        <w:rPr>
          <w:rStyle w:val="ui-provider"/>
        </w:rPr>
        <w:t>national infrastructure that enables core government functions and the broader economy.</w:t>
      </w:r>
      <w:r w:rsidR="007D559D" w:rsidRPr="00376D01">
        <w:t xml:space="preserve"> </w:t>
      </w:r>
      <w:r w:rsidR="0010180E" w:rsidRPr="00376D01">
        <w:t>S</w:t>
      </w:r>
      <w:r w:rsidR="004D1648" w:rsidRPr="00376D01">
        <w:t xml:space="preserve">olutions like Digital ID provide a voluntary and secure means of digital verification, and </w:t>
      </w:r>
      <w:r w:rsidR="00A73394" w:rsidRPr="00376D01">
        <w:t>the Government is supporting broader use through reforms and enabling legislation.</w:t>
      </w:r>
      <w:r w:rsidR="004D1648" w:rsidRPr="00376D01">
        <w:t xml:space="preserve"> </w:t>
      </w:r>
    </w:p>
    <w:p w14:paraId="22F535E4" w14:textId="3690AC3E" w:rsidR="0049144D" w:rsidRPr="00376D01" w:rsidRDefault="0049144D" w:rsidP="006E329A">
      <w:r w:rsidRPr="00376D01">
        <w:t xml:space="preserve">Underpinning </w:t>
      </w:r>
      <w:r w:rsidR="008B5CD0" w:rsidRPr="00376D01">
        <w:t>many</w:t>
      </w:r>
      <w:r w:rsidRPr="00376D01">
        <w:t xml:space="preserve"> new technologies is the large</w:t>
      </w:r>
      <w:r w:rsidR="00570DA2">
        <w:noBreakHyphen/>
      </w:r>
      <w:r w:rsidRPr="00376D01">
        <w:t>scale collection of data about people, systems and services by businesses. These datasets are a valuable input into models that maximise consumer engagement and have enabled platforms like Amazon</w:t>
      </w:r>
      <w:r w:rsidR="00707DD4" w:rsidRPr="00376D01">
        <w:t>,</w:t>
      </w:r>
      <w:r w:rsidR="00FD7958" w:rsidRPr="00376D01">
        <w:t xml:space="preserve"> </w:t>
      </w:r>
      <w:r w:rsidRPr="00376D01">
        <w:t>Netflix and Meta to appropriate a large consumer share. As these datasets become an increasingly important driver of innovation, they have become products in their own right, supporting services like advertising and market research. However, this commercialisation of data has implications for</w:t>
      </w:r>
      <w:r w:rsidR="00707DD4" w:rsidRPr="00376D01">
        <w:t xml:space="preserve"> the</w:t>
      </w:r>
      <w:r w:rsidRPr="00376D01">
        <w:t xml:space="preserve"> protection of consumer rights, privacy and security, as well as regulation of competitive markets. </w:t>
      </w:r>
      <w:r w:rsidR="00D03A5C" w:rsidRPr="00376D01">
        <w:t>The ethical implications of i</w:t>
      </w:r>
      <w:r w:rsidRPr="00376D01">
        <w:t>ncreasing uses of data</w:t>
      </w:r>
      <w:r w:rsidR="008110E0" w:rsidRPr="00376D01">
        <w:t>,</w:t>
      </w:r>
      <w:r w:rsidR="00BF4425" w:rsidRPr="00376D01">
        <w:t xml:space="preserve"> algorithms</w:t>
      </w:r>
      <w:r w:rsidR="008110E0" w:rsidRPr="00376D01">
        <w:t>, and artificial intelligence</w:t>
      </w:r>
      <w:r w:rsidRPr="00376D01" w:rsidDel="001155C0">
        <w:t xml:space="preserve"> </w:t>
      </w:r>
      <w:r w:rsidRPr="00376D01">
        <w:t>to shape consumer choices and automate business interactions are also attracting greater scrutiny.</w:t>
      </w:r>
      <w:r w:rsidR="00131755" w:rsidRPr="00376D01">
        <w:t xml:space="preserve"> </w:t>
      </w:r>
    </w:p>
    <w:p w14:paraId="7FB0C98A" w14:textId="0C61525F" w:rsidR="00662372" w:rsidRPr="00376D01" w:rsidRDefault="00C91C2C" w:rsidP="006E329A">
      <w:r w:rsidRPr="00376D01">
        <w:t>R</w:t>
      </w:r>
      <w:r w:rsidR="00960DC8" w:rsidRPr="00376D01">
        <w:t>egulatory frameworks</w:t>
      </w:r>
      <w:r w:rsidR="00815020" w:rsidRPr="00376D01">
        <w:t xml:space="preserve"> </w:t>
      </w:r>
      <w:r w:rsidR="005A135D" w:rsidRPr="00376D01">
        <w:t>must</w:t>
      </w:r>
      <w:r w:rsidRPr="00376D01">
        <w:t xml:space="preserve"> continue to evolve</w:t>
      </w:r>
      <w:r w:rsidR="00815020" w:rsidRPr="00376D01" w:rsidDel="00481966">
        <w:t xml:space="preserve"> </w:t>
      </w:r>
      <w:r w:rsidR="00457C17" w:rsidRPr="00376D01">
        <w:t>in the face of technological change</w:t>
      </w:r>
      <w:r w:rsidR="00481966" w:rsidRPr="00376D01">
        <w:t>, as they have done in the past</w:t>
      </w:r>
      <w:r w:rsidR="007A0E4A" w:rsidRPr="00376D01">
        <w:t>.</w:t>
      </w:r>
      <w:r w:rsidR="00457C17" w:rsidRPr="00376D01">
        <w:t xml:space="preserve"> </w:t>
      </w:r>
      <w:r w:rsidR="00931D02" w:rsidRPr="00376D01">
        <w:t xml:space="preserve">This includes ensuring </w:t>
      </w:r>
      <w:r w:rsidR="000B0EB1" w:rsidRPr="00376D01">
        <w:t xml:space="preserve">consumers benefit from the data held about them and </w:t>
      </w:r>
      <w:r w:rsidR="00686360" w:rsidRPr="00376D01">
        <w:t>provi</w:t>
      </w:r>
      <w:r w:rsidR="0061049D" w:rsidRPr="00376D01">
        <w:t>ding for appropriate p</w:t>
      </w:r>
      <w:r w:rsidR="00686360" w:rsidRPr="00376D01">
        <w:t xml:space="preserve">rivacy and security </w:t>
      </w:r>
      <w:r w:rsidR="0061049D" w:rsidRPr="00376D01">
        <w:t>protections</w:t>
      </w:r>
      <w:r w:rsidR="00686360" w:rsidRPr="00376D01">
        <w:t xml:space="preserve">. </w:t>
      </w:r>
      <w:r w:rsidR="003B1FCD" w:rsidRPr="00376D01">
        <w:t>Better use can also be made of government data</w:t>
      </w:r>
      <w:r w:rsidR="009709B3" w:rsidRPr="00376D01">
        <w:t xml:space="preserve">, with appropriate protections, as through the </w:t>
      </w:r>
      <w:r w:rsidR="009709B3" w:rsidRPr="00376D01">
        <w:rPr>
          <w:i/>
        </w:rPr>
        <w:t>Data Availability and Transparency Act</w:t>
      </w:r>
      <w:r w:rsidR="00145DA4" w:rsidRPr="00376D01">
        <w:rPr>
          <w:i/>
        </w:rPr>
        <w:t xml:space="preserve"> 2022</w:t>
      </w:r>
      <w:r w:rsidR="009709B3" w:rsidRPr="00376D01">
        <w:t xml:space="preserve">. </w:t>
      </w:r>
      <w:r w:rsidR="00B70492" w:rsidRPr="00376D01">
        <w:t>The</w:t>
      </w:r>
      <w:r w:rsidR="00457C17" w:rsidRPr="00376D01">
        <w:t xml:space="preserve"> Productivity Commission</w:t>
      </w:r>
      <w:r w:rsidR="00D1577C" w:rsidRPr="00376D01">
        <w:t xml:space="preserve"> </w:t>
      </w:r>
      <w:r w:rsidR="00F11C32" w:rsidRPr="00376D01">
        <w:t xml:space="preserve">has </w:t>
      </w:r>
      <w:r w:rsidR="00D1577C" w:rsidRPr="00376D01">
        <w:t>recommended</w:t>
      </w:r>
      <w:r w:rsidR="00032DDF" w:rsidRPr="00376D01" w:rsidDel="004148AB">
        <w:t xml:space="preserve"> </w:t>
      </w:r>
      <w:r w:rsidR="00032DDF" w:rsidRPr="00376D01">
        <w:t>policy change</w:t>
      </w:r>
      <w:r w:rsidR="004148AB" w:rsidRPr="00376D01">
        <w:t>s</w:t>
      </w:r>
      <w:r w:rsidR="00032DDF" w:rsidRPr="00376D01">
        <w:t xml:space="preserve"> to address gaps </w:t>
      </w:r>
      <w:r w:rsidR="002A1F9B" w:rsidRPr="00376D01">
        <w:t xml:space="preserve">in protections for </w:t>
      </w:r>
      <w:r w:rsidR="00E24C5D" w:rsidRPr="00376D01">
        <w:t>platform</w:t>
      </w:r>
      <w:r w:rsidR="00A57616" w:rsidRPr="00376D01">
        <w:t xml:space="preserve"> workers (</w:t>
      </w:r>
      <w:r w:rsidR="00E24C5D" w:rsidRPr="00376D01">
        <w:t xml:space="preserve">or </w:t>
      </w:r>
      <w:r w:rsidR="00570DA2">
        <w:t>‘</w:t>
      </w:r>
      <w:r w:rsidR="002A1F9B" w:rsidRPr="00376D01">
        <w:t>gig</w:t>
      </w:r>
      <w:r w:rsidR="00E24C5D" w:rsidRPr="00376D01">
        <w:t xml:space="preserve"> workers</w:t>
      </w:r>
      <w:r w:rsidR="00570DA2">
        <w:t>’</w:t>
      </w:r>
      <w:r w:rsidR="00A57616" w:rsidRPr="00376D01">
        <w:t>)</w:t>
      </w:r>
      <w:r w:rsidR="00AE6E5D" w:rsidRPr="00376D01">
        <w:t>, and t</w:t>
      </w:r>
      <w:r w:rsidR="007D57D3" w:rsidRPr="00376D01">
        <w:t xml:space="preserve">he Government is currently </w:t>
      </w:r>
      <w:r w:rsidR="0067772F" w:rsidRPr="00376D01">
        <w:t>consulting</w:t>
      </w:r>
      <w:r w:rsidR="007D57D3" w:rsidRPr="00376D01">
        <w:t xml:space="preserve"> </w:t>
      </w:r>
      <w:r w:rsidR="00960406" w:rsidRPr="00376D01">
        <w:t>on</w:t>
      </w:r>
      <w:r w:rsidR="007D57D3" w:rsidRPr="00376D01">
        <w:t xml:space="preserve"> </w:t>
      </w:r>
      <w:r w:rsidR="00674CDC" w:rsidRPr="00376D01">
        <w:t>changes to empower</w:t>
      </w:r>
      <w:r w:rsidR="000F77FB" w:rsidRPr="00376D01">
        <w:t xml:space="preserve"> the Fair Work Commission</w:t>
      </w:r>
      <w:r w:rsidR="00A57616" w:rsidRPr="00376D01">
        <w:t xml:space="preserve"> to better support employee</w:t>
      </w:r>
      <w:r w:rsidR="00570DA2">
        <w:noBreakHyphen/>
      </w:r>
      <w:r w:rsidR="00A57616" w:rsidRPr="00376D01">
        <w:t>like arrangements</w:t>
      </w:r>
      <w:r w:rsidR="000F77FB">
        <w:t xml:space="preserve">. </w:t>
      </w:r>
      <w:r w:rsidR="00FF3F13" w:rsidRPr="00376D01">
        <w:t>The</w:t>
      </w:r>
      <w:r w:rsidR="003C5C2E" w:rsidRPr="00376D01">
        <w:t xml:space="preserve"> Government </w:t>
      </w:r>
      <w:r w:rsidR="00FF3F13" w:rsidRPr="00376D01">
        <w:t>also</w:t>
      </w:r>
      <w:r w:rsidR="003C5C2E" w:rsidRPr="00376D01">
        <w:t xml:space="preserve"> has a role in </w:t>
      </w:r>
      <w:r w:rsidR="00F23A0B" w:rsidRPr="00376D01">
        <w:t xml:space="preserve">empowering </w:t>
      </w:r>
      <w:r w:rsidR="004B48F1" w:rsidRPr="00376D01">
        <w:t xml:space="preserve">Australians to have </w:t>
      </w:r>
      <w:r w:rsidR="00AB70FD" w:rsidRPr="00376D01">
        <w:t>safer and more positive online experiences</w:t>
      </w:r>
      <w:r w:rsidR="00102BE5" w:rsidRPr="00376D01">
        <w:t xml:space="preserve">, with investments in this </w:t>
      </w:r>
      <w:r w:rsidR="00890079" w:rsidRPr="00376D01">
        <w:t>B</w:t>
      </w:r>
      <w:r w:rsidR="00102BE5" w:rsidRPr="00376D01">
        <w:t xml:space="preserve">udget </w:t>
      </w:r>
      <w:r w:rsidR="00890079" w:rsidRPr="00376D01">
        <w:t>supporting the ongoing role of</w:t>
      </w:r>
      <w:r w:rsidR="00102BE5" w:rsidRPr="00376D01">
        <w:t xml:space="preserve"> </w:t>
      </w:r>
      <w:r w:rsidR="00981678" w:rsidRPr="00376D01">
        <w:t>the eSafety Commissioner</w:t>
      </w:r>
      <w:r w:rsidR="00AB70FD" w:rsidRPr="00376D01">
        <w:t xml:space="preserve">. </w:t>
      </w:r>
    </w:p>
    <w:p w14:paraId="3ADF75AE" w14:textId="0493D3A1" w:rsidR="004A41EB" w:rsidRPr="00376D01" w:rsidRDefault="00D77F0D" w:rsidP="006E329A">
      <w:r w:rsidRPr="00376D01">
        <w:lastRenderedPageBreak/>
        <w:t>F</w:t>
      </w:r>
      <w:r w:rsidR="000F77FB" w:rsidRPr="00376D01">
        <w:t>inally</w:t>
      </w:r>
      <w:r w:rsidR="00F80B32" w:rsidRPr="00376D01" w:rsidDel="00DA1CCA">
        <w:t>,</w:t>
      </w:r>
      <w:r w:rsidR="0093627B" w:rsidRPr="00376D01">
        <w:t xml:space="preserve"> new technologies offer tremendous </w:t>
      </w:r>
      <w:r w:rsidR="007A0E4A" w:rsidRPr="00376D01">
        <w:t xml:space="preserve">scope for improvements </w:t>
      </w:r>
      <w:r w:rsidR="004C3EFA" w:rsidRPr="00376D01">
        <w:t xml:space="preserve">in the efficiency and quality of government </w:t>
      </w:r>
      <w:r w:rsidR="00F80B32" w:rsidRPr="00376D01">
        <w:t xml:space="preserve">provided and funded </w:t>
      </w:r>
      <w:r w:rsidR="004C3EFA" w:rsidRPr="00376D01">
        <w:t>services</w:t>
      </w:r>
      <w:r w:rsidR="00740CAF" w:rsidRPr="00376D01">
        <w:t>.</w:t>
      </w:r>
      <w:r w:rsidR="004C3EFA" w:rsidRPr="00376D01">
        <w:t xml:space="preserve"> </w:t>
      </w:r>
      <w:r w:rsidR="00D522FC" w:rsidRPr="00376D01">
        <w:t xml:space="preserve">This includes the care and support economy </w:t>
      </w:r>
      <w:r w:rsidR="009262E5" w:rsidRPr="00376D01">
        <w:t>where</w:t>
      </w:r>
      <w:r w:rsidR="00E516EA" w:rsidRPr="00376D01">
        <w:t>, as discussed in the preceding section,</w:t>
      </w:r>
      <w:r w:rsidR="009262E5" w:rsidRPr="00376D01">
        <w:t xml:space="preserve"> </w:t>
      </w:r>
      <w:r w:rsidR="00BC08C5" w:rsidRPr="00376D01">
        <w:t>better use of technology can</w:t>
      </w:r>
      <w:r w:rsidR="00C426BE" w:rsidRPr="00376D01">
        <w:t xml:space="preserve"> free up more time </w:t>
      </w:r>
      <w:r w:rsidR="00014C91" w:rsidRPr="00376D01">
        <w:t xml:space="preserve">for the human </w:t>
      </w:r>
      <w:r w:rsidR="009A396D" w:rsidRPr="00376D01">
        <w:t>aspect</w:t>
      </w:r>
      <w:r w:rsidR="00014C91" w:rsidRPr="00376D01">
        <w:t xml:space="preserve"> of </w:t>
      </w:r>
      <w:r w:rsidR="009A396D" w:rsidRPr="00376D01">
        <w:t>care work</w:t>
      </w:r>
      <w:r w:rsidR="00C426BE" w:rsidRPr="00376D01">
        <w:t xml:space="preserve"> </w:t>
      </w:r>
      <w:r w:rsidR="009339B0" w:rsidRPr="00376D01">
        <w:t>and support improved outcomes</w:t>
      </w:r>
      <w:r w:rsidR="00CB718E" w:rsidRPr="00376D01">
        <w:t xml:space="preserve"> in settings that best meet individual needs</w:t>
      </w:r>
      <w:r w:rsidR="00C61B0E" w:rsidRPr="00376D01">
        <w:t xml:space="preserve"> and preferences</w:t>
      </w:r>
      <w:r w:rsidR="00CB718E" w:rsidRPr="00376D01">
        <w:t>.</w:t>
      </w:r>
      <w:r w:rsidR="0093627B" w:rsidRPr="00376D01">
        <w:t xml:space="preserve"> </w:t>
      </w:r>
      <w:r w:rsidR="004C5A7F" w:rsidRPr="00376D01">
        <w:t xml:space="preserve">The health and education systems more broadly </w:t>
      </w:r>
      <w:r w:rsidR="00212B3A" w:rsidRPr="00376D01">
        <w:t xml:space="preserve">stand to benefit from technologies </w:t>
      </w:r>
      <w:r w:rsidR="001D6528" w:rsidRPr="00376D01">
        <w:t xml:space="preserve">that </w:t>
      </w:r>
      <w:r w:rsidR="00212B3A" w:rsidRPr="00376D01">
        <w:t xml:space="preserve">make </w:t>
      </w:r>
      <w:r w:rsidR="00693946" w:rsidRPr="00376D01">
        <w:t xml:space="preserve">better use of </w:t>
      </w:r>
      <w:r w:rsidR="00907BA5" w:rsidRPr="00376D01">
        <w:t xml:space="preserve">the </w:t>
      </w:r>
      <w:r w:rsidR="00693946" w:rsidRPr="00376D01">
        <w:t xml:space="preserve">scarce time of </w:t>
      </w:r>
      <w:r w:rsidR="00907BA5" w:rsidRPr="00376D01">
        <w:t>workers</w:t>
      </w:r>
      <w:r w:rsidR="006F1D7B" w:rsidRPr="00376D01">
        <w:t xml:space="preserve"> in these sectors, and that harness new ways of delivering services</w:t>
      </w:r>
      <w:r w:rsidR="00940218" w:rsidRPr="00376D01">
        <w:t xml:space="preserve"> that are more flexible and responsive to individual circumstances</w:t>
      </w:r>
      <w:r w:rsidR="00FB6B7B" w:rsidRPr="00376D01">
        <w:t xml:space="preserve">. </w:t>
      </w:r>
    </w:p>
    <w:p w14:paraId="7FB1CCAE" w14:textId="6603F352" w:rsidR="00753DE2" w:rsidRDefault="00CA54B6" w:rsidP="006E329A">
      <w:r w:rsidRPr="00376D01">
        <w:t>Predicting the future of technological change is inherently hard</w:t>
      </w:r>
      <w:r w:rsidR="00753DE2" w:rsidRPr="00376D01">
        <w:t xml:space="preserve">. </w:t>
      </w:r>
      <w:r w:rsidR="003645D9" w:rsidRPr="00376D01">
        <w:t xml:space="preserve">As with past </w:t>
      </w:r>
      <w:r w:rsidR="00CA7AF8" w:rsidRPr="00376D01">
        <w:t xml:space="preserve">changes, it is likely that the nature but not the quantum of work will change. A responsive skills system will help </w:t>
      </w:r>
      <w:r w:rsidR="00FD7AFF" w:rsidRPr="00376D01">
        <w:t xml:space="preserve">set </w:t>
      </w:r>
      <w:r w:rsidR="00CA7AF8" w:rsidRPr="00376D01">
        <w:t xml:space="preserve">Australians </w:t>
      </w:r>
      <w:r w:rsidR="00FD7AFF" w:rsidRPr="00376D01">
        <w:t xml:space="preserve">up </w:t>
      </w:r>
      <w:r w:rsidR="00CA7AF8" w:rsidRPr="00376D01">
        <w:t>to respond to that change and share the benefits of it.</w:t>
      </w:r>
      <w:r w:rsidR="00781C81" w:rsidRPr="00376D01">
        <w:t xml:space="preserve"> </w:t>
      </w:r>
      <w:r w:rsidR="00A87452" w:rsidRPr="00376D01">
        <w:t>A</w:t>
      </w:r>
      <w:r w:rsidR="00781C81" w:rsidRPr="00376D01">
        <w:t xml:space="preserve"> dynamic and competitive business environment and fit for purpose policy will further make sure that Australia is well position</w:t>
      </w:r>
      <w:r w:rsidR="006A1596" w:rsidRPr="00376D01">
        <w:t>ed</w:t>
      </w:r>
      <w:r w:rsidR="00781C81" w:rsidRPr="00376D01">
        <w:t xml:space="preserve"> for change</w:t>
      </w:r>
      <w:r w:rsidR="00781C81">
        <w:t>.</w:t>
      </w:r>
    </w:p>
    <w:p w14:paraId="6DD50B13" w14:textId="6A7194BA" w:rsidR="002F0EF7" w:rsidRDefault="002F0EF7" w:rsidP="002F0EF7">
      <w:pPr>
        <w:pStyle w:val="Heading2"/>
      </w:pPr>
      <w:bookmarkStart w:id="14" w:name="_Toc132988917"/>
      <w:bookmarkStart w:id="15" w:name="_Toc134320864"/>
      <w:r>
        <w:rPr>
          <w:b w:val="0"/>
        </w:rPr>
        <w:t>Climate change</w:t>
      </w:r>
      <w:r w:rsidR="00992BC8">
        <w:rPr>
          <w:b w:val="0"/>
        </w:rPr>
        <w:t xml:space="preserve"> </w:t>
      </w:r>
      <w:bookmarkEnd w:id="14"/>
      <w:r>
        <w:rPr>
          <w:b w:val="0"/>
        </w:rPr>
        <w:t>and the net zero transformation</w:t>
      </w:r>
      <w:bookmarkEnd w:id="15"/>
    </w:p>
    <w:p w14:paraId="3BF95FCF" w14:textId="4B5C3DE9" w:rsidR="00FD333D" w:rsidRPr="00376D01" w:rsidRDefault="00DB2594" w:rsidP="00ED6985">
      <w:r w:rsidRPr="00376D01">
        <w:t>Australia</w:t>
      </w:r>
      <w:r w:rsidR="00570DA2">
        <w:t>’</w:t>
      </w:r>
      <w:r w:rsidRPr="00376D01">
        <w:t xml:space="preserve">s economy will be </w:t>
      </w:r>
      <w:r w:rsidR="00F9473E" w:rsidRPr="00376D01">
        <w:t xml:space="preserve">reshaped </w:t>
      </w:r>
      <w:r w:rsidRPr="00376D01">
        <w:t>by global and domestic action</w:t>
      </w:r>
      <w:r w:rsidR="00F9473E" w:rsidRPr="00376D01">
        <w:t>s</w:t>
      </w:r>
      <w:r w:rsidRPr="00376D01">
        <w:t xml:space="preserve"> to meet emissions reduction commitments and the physical impacts of </w:t>
      </w:r>
      <w:r w:rsidR="00994253" w:rsidRPr="00376D01">
        <w:t>climate change</w:t>
      </w:r>
      <w:r w:rsidR="00F9473E" w:rsidRPr="00376D01">
        <w:t xml:space="preserve">. </w:t>
      </w:r>
      <w:r w:rsidR="00E65E41" w:rsidRPr="00376D01">
        <w:t>Over</w:t>
      </w:r>
      <w:r w:rsidR="00962DB6" w:rsidRPr="00376D01">
        <w:t xml:space="preserve"> </w:t>
      </w:r>
      <w:r w:rsidR="00E65E41" w:rsidRPr="00376D01">
        <w:t>150 countries have now committed to net zero</w:t>
      </w:r>
      <w:r w:rsidR="00E65E41" w:rsidRPr="00376D01" w:rsidDel="00E065D4">
        <w:t>,</w:t>
      </w:r>
      <w:r w:rsidR="00E65E41" w:rsidRPr="00376D01" w:rsidDel="00211BE0">
        <w:t xml:space="preserve"> </w:t>
      </w:r>
      <w:r w:rsidR="00E2754E" w:rsidRPr="00376D01">
        <w:t>and many are taking steps to transition away from fossil fuels and towards cleaner sources of energy</w:t>
      </w:r>
      <w:r w:rsidR="007E081B" w:rsidRPr="00376D01">
        <w:t>.</w:t>
      </w:r>
      <w:r w:rsidR="00E65E41" w:rsidRPr="00376D01">
        <w:t xml:space="preserve"> </w:t>
      </w:r>
      <w:r w:rsidR="007E081B" w:rsidRPr="00376D01">
        <w:t>This</w:t>
      </w:r>
      <w:r w:rsidR="00E65E41" w:rsidRPr="00376D01">
        <w:t xml:space="preserve"> implies significant shifts over time </w:t>
      </w:r>
      <w:r w:rsidR="00EC2041" w:rsidRPr="00376D01">
        <w:t xml:space="preserve">to the size of </w:t>
      </w:r>
      <w:r w:rsidR="00294382" w:rsidRPr="00376D01">
        <w:t>some</w:t>
      </w:r>
      <w:r w:rsidR="00EC2041" w:rsidRPr="00376D01">
        <w:t xml:space="preserve"> markets and to global patterns of trade, which will, in turn, impact </w:t>
      </w:r>
      <w:r w:rsidR="00E65E41" w:rsidRPr="00376D01">
        <w:t>the products and commodities Australia</w:t>
      </w:r>
      <w:r w:rsidR="00EC2041" w:rsidRPr="00376D01">
        <w:t xml:space="preserve"> will</w:t>
      </w:r>
      <w:r w:rsidR="00E65E41" w:rsidRPr="00376D01">
        <w:t xml:space="preserve"> provide to the world. </w:t>
      </w:r>
    </w:p>
    <w:p w14:paraId="7DCF06AA" w14:textId="7F6C3FF9" w:rsidR="00ED6985" w:rsidRPr="00376D01" w:rsidRDefault="00E65E41" w:rsidP="00ED6985">
      <w:r w:rsidRPr="00376D01">
        <w:t>Physical impacts of climate change on ecosystems, infrastructure, food production, economies, health</w:t>
      </w:r>
      <w:r w:rsidR="007E081B" w:rsidRPr="00376D01">
        <w:t>,</w:t>
      </w:r>
      <w:r w:rsidRPr="00376D01">
        <w:t xml:space="preserve"> and livelihoods </w:t>
      </w:r>
      <w:r w:rsidR="00FD333D" w:rsidRPr="00376D01">
        <w:t>are already becoming</w:t>
      </w:r>
      <w:r w:rsidRPr="00376D01">
        <w:t xml:space="preserve"> more apparent</w:t>
      </w:r>
      <w:r w:rsidR="00294382" w:rsidRPr="00376D01">
        <w:t>.</w:t>
      </w:r>
      <w:r w:rsidR="000B1663" w:rsidRPr="00376D01">
        <w:t xml:space="preserve"> </w:t>
      </w:r>
      <w:r w:rsidR="00FD333D" w:rsidRPr="00376D01">
        <w:t>T</w:t>
      </w:r>
      <w:r w:rsidR="00DB2594" w:rsidRPr="00376D01">
        <w:t xml:space="preserve">he globe </w:t>
      </w:r>
      <w:r w:rsidR="00E951B5" w:rsidRPr="00376D01">
        <w:t xml:space="preserve">has </w:t>
      </w:r>
      <w:r w:rsidR="00DB2594" w:rsidRPr="00376D01">
        <w:t>already warmed 1.1 degrees Celsius on average over pre</w:t>
      </w:r>
      <w:r w:rsidR="00570DA2">
        <w:noBreakHyphen/>
      </w:r>
      <w:r w:rsidR="00DB2594" w:rsidRPr="00376D01">
        <w:t>industrial levels</w:t>
      </w:r>
      <w:r w:rsidR="00695784" w:rsidRPr="00376D01">
        <w:t>.</w:t>
      </w:r>
      <w:r w:rsidR="00695784" w:rsidRPr="00376D01">
        <w:rPr>
          <w:rStyle w:val="FootnoteReference"/>
        </w:rPr>
        <w:footnoteReference w:id="31"/>
      </w:r>
      <w:r w:rsidR="00300FA2" w:rsidRPr="00376D01">
        <w:t xml:space="preserve"> </w:t>
      </w:r>
      <w:r w:rsidR="007E081B" w:rsidRPr="00376D01">
        <w:t xml:space="preserve">Insufficient </w:t>
      </w:r>
      <w:r w:rsidR="00ED6985" w:rsidRPr="00376D01">
        <w:t xml:space="preserve">action on climate change </w:t>
      </w:r>
      <w:r w:rsidR="008F43D0" w:rsidRPr="00376D01">
        <w:t xml:space="preserve">could </w:t>
      </w:r>
      <w:r w:rsidR="00ED6985" w:rsidRPr="00376D01">
        <w:t>place significant pressures on how we live and work</w:t>
      </w:r>
      <w:r w:rsidR="00865EDA" w:rsidRPr="00376D01">
        <w:t xml:space="preserve">, damage the economy </w:t>
      </w:r>
      <w:r w:rsidR="00865EDA" w:rsidRPr="00376D01" w:rsidDel="00FC5396">
        <w:t xml:space="preserve">and </w:t>
      </w:r>
      <w:r w:rsidR="006F1A1D" w:rsidRPr="00376D01">
        <w:t>give rise to mounting fiscal costs</w:t>
      </w:r>
      <w:r w:rsidR="00865EDA" w:rsidRPr="00376D01">
        <w:t>.</w:t>
      </w:r>
      <w:r w:rsidR="007F3ADD" w:rsidRPr="00376D01">
        <w:t xml:space="preserve"> </w:t>
      </w:r>
    </w:p>
    <w:p w14:paraId="37ACF48C" w14:textId="440F85D4" w:rsidR="0064066C" w:rsidRPr="00376D01" w:rsidRDefault="00614847" w:rsidP="0064066C">
      <w:r w:rsidRPr="00376D01">
        <w:t>Achieving the net zero trans</w:t>
      </w:r>
      <w:r w:rsidR="003F581E" w:rsidRPr="00376D01">
        <w:t>formation</w:t>
      </w:r>
      <w:r w:rsidRPr="00376D01">
        <w:t xml:space="preserve"> represents one of the most significant economic structural shifts since the Industrial Revolution. It </w:t>
      </w:r>
      <w:r w:rsidR="0063531A" w:rsidRPr="00376D01">
        <w:t>comes with</w:t>
      </w:r>
      <w:r w:rsidRPr="00376D01">
        <w:t xml:space="preserve"> challenges, but also significant </w:t>
      </w:r>
      <w:r w:rsidR="00867F06" w:rsidRPr="00376D01">
        <w:t xml:space="preserve">growth </w:t>
      </w:r>
      <w:r w:rsidRPr="00376D01">
        <w:t>opportunities for the Australian economy and will accelerate significant investment in capital, people and communities</w:t>
      </w:r>
      <w:r w:rsidR="00E91390" w:rsidRPr="00376D01">
        <w:t>.</w:t>
      </w:r>
    </w:p>
    <w:p w14:paraId="35C4E255" w14:textId="5DEC3FE6" w:rsidR="00302A40" w:rsidRPr="00302A40" w:rsidRDefault="00302A40" w:rsidP="00302A40">
      <w:pPr>
        <w:pStyle w:val="Heading3"/>
      </w:pPr>
      <w:bookmarkStart w:id="16" w:name="_Toc134320865"/>
      <w:r>
        <w:t xml:space="preserve">Embracing </w:t>
      </w:r>
      <w:r w:rsidR="001A2F51">
        <w:t xml:space="preserve">opportunities </w:t>
      </w:r>
      <w:r w:rsidR="00DF63BE">
        <w:t>in the net zero transformation</w:t>
      </w:r>
      <w:bookmarkEnd w:id="16"/>
    </w:p>
    <w:p w14:paraId="7E171BA3" w14:textId="55C0BBAA" w:rsidR="00CB2E15" w:rsidRPr="00376D01" w:rsidRDefault="00E73C2E" w:rsidP="0044481B">
      <w:r w:rsidRPr="00376D01">
        <w:t xml:space="preserve">The world needs to </w:t>
      </w:r>
      <w:r w:rsidR="004744AB" w:rsidRPr="00376D01">
        <w:t>reduce emissions and reach</w:t>
      </w:r>
      <w:r w:rsidRPr="00376D01">
        <w:t xml:space="preserve"> net zero </w:t>
      </w:r>
      <w:r w:rsidR="00431F4C" w:rsidRPr="00376D01">
        <w:t xml:space="preserve">to </w:t>
      </w:r>
      <w:r w:rsidR="00633DC2" w:rsidRPr="00376D01">
        <w:t>limit the</w:t>
      </w:r>
      <w:r w:rsidR="00BE543D" w:rsidRPr="00376D01">
        <w:t xml:space="preserve"> </w:t>
      </w:r>
      <w:r w:rsidR="004B73B6" w:rsidRPr="00376D01">
        <w:t>impacts of climate change.</w:t>
      </w:r>
      <w:r w:rsidR="00FD1844" w:rsidRPr="00376D01">
        <w:t xml:space="preserve"> </w:t>
      </w:r>
      <w:r w:rsidR="00AA1E42" w:rsidRPr="00376D01">
        <w:t xml:space="preserve">The latest findings of the </w:t>
      </w:r>
      <w:r w:rsidR="00915706" w:rsidRPr="00376D01">
        <w:t>Intergovernmental</w:t>
      </w:r>
      <w:r w:rsidR="0000469D" w:rsidRPr="00376D01">
        <w:t xml:space="preserve"> Panel on Climate Change</w:t>
      </w:r>
      <w:r w:rsidR="00915706" w:rsidRPr="00376D01">
        <w:t xml:space="preserve"> </w:t>
      </w:r>
      <w:r w:rsidR="00AA1E42" w:rsidRPr="00376D01">
        <w:t>make clear that deep, rapid</w:t>
      </w:r>
      <w:r w:rsidR="00C354F7" w:rsidRPr="00376D01">
        <w:t>,</w:t>
      </w:r>
      <w:r w:rsidR="00AA1E42" w:rsidRPr="00376D01">
        <w:t xml:space="preserve"> and immediate greenhouse gas reductions are needed to limit warming to</w:t>
      </w:r>
      <w:r w:rsidR="00A90939" w:rsidRPr="00376D01">
        <w:t> </w:t>
      </w:r>
      <w:r w:rsidR="00AA1E42" w:rsidRPr="00376D01">
        <w:t xml:space="preserve">1.5 to 2 degrees Celsius. </w:t>
      </w:r>
      <w:r w:rsidR="0044481B" w:rsidRPr="00376D01">
        <w:t xml:space="preserve">Under the 2015 Paris Agreement, </w:t>
      </w:r>
      <w:r w:rsidR="00AA1E42" w:rsidRPr="00376D01">
        <w:t xml:space="preserve">countries </w:t>
      </w:r>
      <w:r w:rsidR="004301A2" w:rsidRPr="00376D01">
        <w:t xml:space="preserve">agreed to put forward and maintain commitments to address emissions through Nationally Determined </w:t>
      </w:r>
      <w:r w:rsidR="004301A2" w:rsidRPr="00376D01">
        <w:lastRenderedPageBreak/>
        <w:t>Contributions (NDCs). Over</w:t>
      </w:r>
      <w:r w:rsidR="00CE5688" w:rsidRPr="00376D01" w:rsidDel="008F204E">
        <w:t xml:space="preserve"> </w:t>
      </w:r>
      <w:r w:rsidR="008F204E" w:rsidRPr="00376D01">
        <w:t>170</w:t>
      </w:r>
      <w:r w:rsidR="00CE5688" w:rsidRPr="00376D01">
        <w:t xml:space="preserve"> </w:t>
      </w:r>
      <w:r w:rsidR="004301A2" w:rsidRPr="00376D01">
        <w:t xml:space="preserve">countries have lodged </w:t>
      </w:r>
      <w:r w:rsidR="00682433" w:rsidRPr="00376D01">
        <w:t xml:space="preserve">updated </w:t>
      </w:r>
      <w:r w:rsidR="004301A2" w:rsidRPr="00376D01">
        <w:t>NDCs, with many having recently strengthened their commitments.</w:t>
      </w:r>
    </w:p>
    <w:p w14:paraId="64D260CA" w14:textId="1DF5EEA7" w:rsidR="009E3DD7" w:rsidRPr="00376D01" w:rsidRDefault="009E3DD7" w:rsidP="009E3DD7">
      <w:r w:rsidRPr="00376D01">
        <w:t xml:space="preserve">Countries are </w:t>
      </w:r>
      <w:r w:rsidR="00382CAB" w:rsidRPr="00376D01">
        <w:t>deploying a range of policies</w:t>
      </w:r>
      <w:r w:rsidRPr="00376D01">
        <w:t xml:space="preserve"> to mitigate against climate change (see also </w:t>
      </w:r>
      <w:r w:rsidR="00D44754" w:rsidRPr="00376D01">
        <w:rPr>
          <w:rStyle w:val="ui-provider"/>
          <w:i/>
        </w:rPr>
        <w:t xml:space="preserve">Statement </w:t>
      </w:r>
      <w:r w:rsidR="003F4E8E" w:rsidRPr="00376D01">
        <w:rPr>
          <w:rStyle w:val="ui-provider"/>
          <w:i/>
        </w:rPr>
        <w:t>3</w:t>
      </w:r>
      <w:r w:rsidR="00D376F2" w:rsidRPr="00376D01">
        <w:rPr>
          <w:rStyle w:val="ui-provider"/>
          <w:i/>
        </w:rPr>
        <w:t>: Fiscal Strategy and Outlook</w:t>
      </w:r>
      <w:r w:rsidR="003F4E8E" w:rsidRPr="00376D01">
        <w:t>)</w:t>
      </w:r>
      <w:r w:rsidRPr="00376D01">
        <w:t xml:space="preserve">. </w:t>
      </w:r>
      <w:r w:rsidR="00A8382A" w:rsidRPr="00376D01">
        <w:t>The European Union</w:t>
      </w:r>
      <w:r w:rsidR="00570DA2">
        <w:t>’</w:t>
      </w:r>
      <w:r w:rsidR="00A8382A" w:rsidRPr="00376D01">
        <w:t>s Emissions Trading System</w:t>
      </w:r>
      <w:r w:rsidRPr="00376D01">
        <w:t xml:space="preserve"> is now being integrated with a new Carbon Border Adjustment Mechanism to manage competitiveness implications of stronger mitigation. Globally, direct investments in renewable energy and clean energy technology are taking a more prominent role, including through the </w:t>
      </w:r>
      <w:r w:rsidR="001F67C8" w:rsidRPr="00376D01">
        <w:t>United States</w:t>
      </w:r>
      <w:r w:rsidR="00570DA2">
        <w:t>’</w:t>
      </w:r>
      <w:r w:rsidRPr="00376D01">
        <w:t xml:space="preserve"> US$369 billion </w:t>
      </w:r>
      <w:r w:rsidRPr="00376D01">
        <w:rPr>
          <w:i/>
        </w:rPr>
        <w:t>Inflation Reduction Act</w:t>
      </w:r>
      <w:r w:rsidRPr="00376D01">
        <w:t>, the EU</w:t>
      </w:r>
      <w:r w:rsidR="00570DA2">
        <w:t>’</w:t>
      </w:r>
      <w:r w:rsidRPr="00376D01">
        <w:t xml:space="preserve">s </w:t>
      </w:r>
      <w:r w:rsidR="001A14A0" w:rsidRPr="00376D01">
        <w:rPr>
          <w:rFonts w:ascii="Calibri" w:hAnsi="Calibri" w:cs="Calibri"/>
        </w:rPr>
        <w:t>€</w:t>
      </w:r>
      <w:r w:rsidR="001E681C" w:rsidRPr="00376D01">
        <w:t xml:space="preserve">250 </w:t>
      </w:r>
      <w:r w:rsidRPr="00376D01">
        <w:t>billion green industrial package, and Canada</w:t>
      </w:r>
      <w:r w:rsidR="00570DA2">
        <w:t>’</w:t>
      </w:r>
      <w:r w:rsidRPr="00376D01">
        <w:t xml:space="preserve">s </w:t>
      </w:r>
      <w:r w:rsidR="00E8021A" w:rsidRPr="00376D01">
        <w:t>C</w:t>
      </w:r>
      <w:r w:rsidR="00D71CA6" w:rsidRPr="00376D01">
        <w:t>$</w:t>
      </w:r>
      <w:r w:rsidRPr="00376D01">
        <w:t xml:space="preserve">80 billion package for clean energy, clean technology manufacturing and hydrogen. Strengthened regulatory interventions, such as new fuel efficiency standards in the United States and New Zealand, are also significant elements of international responses. </w:t>
      </w:r>
      <w:r w:rsidR="00B95804" w:rsidRPr="00376D01">
        <w:t>Together these policy shifts are bringing down the costs of technologies that will enable net</w:t>
      </w:r>
      <w:r w:rsidR="00570DA2">
        <w:noBreakHyphen/>
      </w:r>
      <w:r w:rsidR="00B95804" w:rsidRPr="00376D01">
        <w:t>zero emissions and</w:t>
      </w:r>
      <w:r w:rsidR="007D7298" w:rsidRPr="00376D01">
        <w:t xml:space="preserve"> </w:t>
      </w:r>
      <w:r w:rsidR="0021511F" w:rsidRPr="00376D01">
        <w:t>increase the penalties associated with</w:t>
      </w:r>
      <w:r w:rsidR="00A90939" w:rsidRPr="00376D01">
        <w:t> </w:t>
      </w:r>
      <w:r w:rsidR="0021511F" w:rsidRPr="00376D01">
        <w:t>inaction.</w:t>
      </w:r>
    </w:p>
    <w:p w14:paraId="6929F710" w14:textId="3347C8FD" w:rsidR="00581C26" w:rsidRPr="00376D01" w:rsidRDefault="00FF093F" w:rsidP="00581C26">
      <w:r w:rsidRPr="00376D01">
        <w:t xml:space="preserve">Australia has an important role in this historical global economic transformation. </w:t>
      </w:r>
      <w:r w:rsidR="00B95804" w:rsidRPr="00376D01">
        <w:t>In 2022, Australia updated its NDC to include a strengthened commitment to reduce emissions by 43</w:t>
      </w:r>
      <w:r w:rsidR="00446465" w:rsidRPr="00376D01">
        <w:t> per cent</w:t>
      </w:r>
      <w:r w:rsidR="00B95804" w:rsidRPr="00376D01">
        <w:t xml:space="preserve"> from 2005 levels by 2030 and reaffirmed a commitment to net zero by 2050</w:t>
      </w:r>
      <w:r w:rsidR="008F107A" w:rsidRPr="00376D01">
        <w:t xml:space="preserve">. </w:t>
      </w:r>
      <w:r w:rsidR="00581C26" w:rsidRPr="00376D01">
        <w:rPr>
          <w:rFonts w:eastAsiaTheme="minorEastAsia"/>
        </w:rPr>
        <w:t>A</w:t>
      </w:r>
      <w:r w:rsidR="00581C26" w:rsidRPr="00376D01">
        <w:t xml:space="preserve">ustralia is also committed to playing a constructive leadership role to advance ambitious climate action in </w:t>
      </w:r>
      <w:r w:rsidR="00FA68B1" w:rsidRPr="00376D01">
        <w:t xml:space="preserve">the </w:t>
      </w:r>
      <w:r w:rsidR="00581C26" w:rsidRPr="00376D01">
        <w:t xml:space="preserve">region, including by supporting </w:t>
      </w:r>
      <w:r w:rsidR="00FA68B1" w:rsidRPr="00376D01">
        <w:t xml:space="preserve">its </w:t>
      </w:r>
      <w:r w:rsidR="00581C26" w:rsidRPr="00376D01">
        <w:t xml:space="preserve">partners to adapt to the impacts of climate change and to carry out their own orderly energy transitions. </w:t>
      </w:r>
    </w:p>
    <w:p w14:paraId="4A217F20" w14:textId="17679EA1" w:rsidR="00DE15A1" w:rsidRPr="00376D01" w:rsidRDefault="00DE15A1" w:rsidP="004957A5">
      <w:pPr>
        <w:rPr>
          <w:rFonts w:eastAsia="Book Antiqua"/>
        </w:rPr>
      </w:pPr>
      <w:r w:rsidRPr="00376D01">
        <w:t xml:space="preserve">The </w:t>
      </w:r>
      <w:r w:rsidR="001A2F51" w:rsidRPr="00376D01">
        <w:t>net</w:t>
      </w:r>
      <w:r w:rsidR="00570DA2">
        <w:noBreakHyphen/>
      </w:r>
      <w:r w:rsidR="001A2F51" w:rsidRPr="00376D01">
        <w:t>zero transformation</w:t>
      </w:r>
      <w:r w:rsidRPr="00376D01">
        <w:t xml:space="preserve"> </w:t>
      </w:r>
      <w:r w:rsidR="00DF393D" w:rsidRPr="00376D01">
        <w:t xml:space="preserve">will </w:t>
      </w:r>
      <w:r w:rsidR="0015257C" w:rsidRPr="00376D01">
        <w:t>create</w:t>
      </w:r>
      <w:r w:rsidRPr="00376D01">
        <w:t xml:space="preserve"> new opportunities in emerging green industries that will facilitate a decarbonised global economy. </w:t>
      </w:r>
      <w:r w:rsidR="004957A5" w:rsidRPr="00376D01">
        <w:t>Australia ha</w:t>
      </w:r>
      <w:r w:rsidR="00DF393D" w:rsidRPr="00376D01">
        <w:t>s the</w:t>
      </w:r>
      <w:r w:rsidR="004957A5" w:rsidRPr="00376D01">
        <w:t xml:space="preserve"> resources, knowledge, and experience to seize the resulting opportunities</w:t>
      </w:r>
      <w:r w:rsidR="00CE29A7" w:rsidRPr="00376D01">
        <w:t>,</w:t>
      </w:r>
      <w:r w:rsidR="004957A5" w:rsidRPr="00376D01">
        <w:t xml:space="preserve"> </w:t>
      </w:r>
      <w:r w:rsidR="00CE29A7" w:rsidRPr="00376D01">
        <w:t>including</w:t>
      </w:r>
      <w:r w:rsidR="004957A5" w:rsidRPr="00376D01">
        <w:t xml:space="preserve"> </w:t>
      </w:r>
      <w:r w:rsidR="00295895" w:rsidRPr="00376D01">
        <w:t xml:space="preserve">in </w:t>
      </w:r>
      <w:r w:rsidR="00B300ED" w:rsidRPr="00376D01">
        <w:t xml:space="preserve">low emissions technologies </w:t>
      </w:r>
      <w:r w:rsidR="00CD2882" w:rsidRPr="00376D01">
        <w:t>th</w:t>
      </w:r>
      <w:r w:rsidR="005A3C44" w:rsidRPr="00376D01">
        <w:t>at</w:t>
      </w:r>
      <w:r w:rsidR="00CD2882" w:rsidRPr="00376D01">
        <w:t xml:space="preserve"> flow</w:t>
      </w:r>
      <w:r w:rsidR="00B300ED" w:rsidRPr="00376D01">
        <w:t xml:space="preserve"> </w:t>
      </w:r>
      <w:r w:rsidR="004957A5" w:rsidRPr="00376D01">
        <w:t>from the global transformation</w:t>
      </w:r>
      <w:r w:rsidR="005A3C44" w:rsidRPr="00376D01">
        <w:t xml:space="preserve">, </w:t>
      </w:r>
      <w:r w:rsidR="00AA1EED" w:rsidRPr="00376D01">
        <w:t xml:space="preserve">critical minerals, </w:t>
      </w:r>
      <w:r w:rsidR="005A3C44" w:rsidRPr="00376D01">
        <w:t>and in broader industries</w:t>
      </w:r>
      <w:r w:rsidR="004957A5" w:rsidRPr="00376D01">
        <w:t xml:space="preserve">. </w:t>
      </w:r>
      <w:r w:rsidRPr="00376D01">
        <w:t>Australia</w:t>
      </w:r>
      <w:r w:rsidR="00570DA2">
        <w:t>’</w:t>
      </w:r>
      <w:r w:rsidRPr="00376D01">
        <w:t xml:space="preserve">s </w:t>
      </w:r>
      <w:r w:rsidR="00CD2882" w:rsidRPr="00376D01">
        <w:t xml:space="preserve">future </w:t>
      </w:r>
      <w:r w:rsidRPr="00376D01">
        <w:t xml:space="preserve">prosperity will depend on how </w:t>
      </w:r>
      <w:r w:rsidR="008A45F0" w:rsidRPr="00376D01">
        <w:t xml:space="preserve">quickly and how </w:t>
      </w:r>
      <w:r w:rsidRPr="00376D01">
        <w:t xml:space="preserve">well </w:t>
      </w:r>
      <w:r w:rsidR="00FA68B1" w:rsidRPr="00376D01">
        <w:t>the</w:t>
      </w:r>
      <w:r w:rsidRPr="00376D01">
        <w:t xml:space="preserve"> economy </w:t>
      </w:r>
      <w:r w:rsidR="00FA68B1" w:rsidRPr="00376D01">
        <w:t xml:space="preserve">adapts </w:t>
      </w:r>
      <w:r w:rsidRPr="00376D01">
        <w:t>to these chang</w:t>
      </w:r>
      <w:r w:rsidR="00CD2882" w:rsidRPr="00376D01">
        <w:t>es</w:t>
      </w:r>
      <w:r w:rsidRPr="00376D01">
        <w:t xml:space="preserve">. Delayed action </w:t>
      </w:r>
      <w:r w:rsidR="00CD2882" w:rsidRPr="00376D01">
        <w:t xml:space="preserve">will </w:t>
      </w:r>
      <w:r w:rsidRPr="00376D01">
        <w:t xml:space="preserve">increase the cost of </w:t>
      </w:r>
      <w:r w:rsidR="00925E1E" w:rsidRPr="00376D01">
        <w:t>transformation</w:t>
      </w:r>
      <w:r w:rsidRPr="00376D01">
        <w:t xml:space="preserve"> and could reduce the competitiveness of some of Australia</w:t>
      </w:r>
      <w:r w:rsidR="00570DA2">
        <w:t>’</w:t>
      </w:r>
      <w:r w:rsidRPr="00376D01">
        <w:t>s industries</w:t>
      </w:r>
      <w:r w:rsidR="00AE40C7" w:rsidRPr="00376D01">
        <w:t>, particularly given the scale of direct investment in clean energy technology in other jurisdictions.</w:t>
      </w:r>
    </w:p>
    <w:p w14:paraId="2A0B082A" w14:textId="57D6D307" w:rsidR="000F1047" w:rsidRPr="00376D01" w:rsidRDefault="000F1047" w:rsidP="000F1047">
      <w:r w:rsidRPr="00376D01">
        <w:t xml:space="preserve">Transitioning the economy </w:t>
      </w:r>
      <w:r w:rsidR="0042418F" w:rsidRPr="00376D01">
        <w:t>towards</w:t>
      </w:r>
      <w:r w:rsidRPr="00376D01">
        <w:t xml:space="preserve"> cleaner, cheaper forms of energy will be structurally important to the competitiveness of Australia</w:t>
      </w:r>
      <w:r w:rsidR="00570DA2">
        <w:t>’</w:t>
      </w:r>
      <w:r w:rsidRPr="00376D01">
        <w:t xml:space="preserve">s economy. Energy is an important input for many business activities, as well as to household living costs. </w:t>
      </w:r>
      <w:r w:rsidR="001F030D" w:rsidRPr="00376D01">
        <w:t>This means</w:t>
      </w:r>
      <w:r w:rsidRPr="00376D01">
        <w:t xml:space="preserve"> the cost of Australia</w:t>
      </w:r>
      <w:r w:rsidR="00570DA2">
        <w:t>’</w:t>
      </w:r>
      <w:r w:rsidRPr="00376D01">
        <w:t>s energy supply has a substantial impact on the overall competitiveness of Australia</w:t>
      </w:r>
      <w:r w:rsidR="00570DA2">
        <w:t>’</w:t>
      </w:r>
      <w:r w:rsidRPr="00376D01">
        <w:t xml:space="preserve">s economy and </w:t>
      </w:r>
      <w:r w:rsidR="001F030D" w:rsidRPr="00376D01">
        <w:t xml:space="preserve">the </w:t>
      </w:r>
      <w:r w:rsidRPr="00376D01">
        <w:t xml:space="preserve">ability </w:t>
      </w:r>
      <w:r w:rsidR="001F030D" w:rsidRPr="00376D01">
        <w:t>for output</w:t>
      </w:r>
      <w:r w:rsidRPr="00376D01">
        <w:t xml:space="preserve"> to grow. Reducing barriers to entry and investment will be essential to ensuring this period of change generates greater dynamism and competition within the economy</w:t>
      </w:r>
      <w:r w:rsidR="00E3727E" w:rsidRPr="00376D01">
        <w:t xml:space="preserve">, and </w:t>
      </w:r>
      <w:r w:rsidR="00372E52" w:rsidRPr="00376D01">
        <w:t xml:space="preserve">to </w:t>
      </w:r>
      <w:r w:rsidR="00331A3B" w:rsidRPr="00376D01">
        <w:t>provide</w:t>
      </w:r>
      <w:r w:rsidR="00FA5A58" w:rsidRPr="00376D01">
        <w:t xml:space="preserve"> </w:t>
      </w:r>
      <w:r w:rsidR="00E3727E" w:rsidRPr="00376D01">
        <w:t>opportunities for traditional and emerging industries</w:t>
      </w:r>
      <w:r w:rsidRPr="00376D01">
        <w:t xml:space="preserve">. </w:t>
      </w:r>
    </w:p>
    <w:p w14:paraId="00CF489C" w14:textId="1A9200BE" w:rsidR="00135C72" w:rsidRPr="00376D01" w:rsidRDefault="00135C72" w:rsidP="00467597">
      <w:pPr>
        <w:rPr>
          <w:rFonts w:ascii="Times New Roman" w:eastAsiaTheme="minorHAnsi" w:hAnsi="Times New Roman"/>
          <w:sz w:val="24"/>
          <w:szCs w:val="24"/>
        </w:rPr>
      </w:pPr>
      <w:r w:rsidRPr="00376D01">
        <w:t>Australia</w:t>
      </w:r>
      <w:r w:rsidR="00570DA2">
        <w:t>’</w:t>
      </w:r>
      <w:r w:rsidRPr="00376D01">
        <w:t xml:space="preserve">s endowment of critical minerals and cheap, clean energy positions </w:t>
      </w:r>
      <w:r w:rsidR="001F030D" w:rsidRPr="00376D01">
        <w:t xml:space="preserve">it </w:t>
      </w:r>
      <w:r w:rsidRPr="00376D01">
        <w:t>to be a key supplier of low emissions technologies across the supply chain. For example, Australia</w:t>
      </w:r>
      <w:r w:rsidR="00570DA2">
        <w:t>’</w:t>
      </w:r>
      <w:r w:rsidRPr="00376D01">
        <w:t xml:space="preserve">s abundance of renewable energy resources </w:t>
      </w:r>
      <w:r w:rsidR="009C04F1" w:rsidRPr="00376D01">
        <w:t>could</w:t>
      </w:r>
      <w:r w:rsidR="00696728" w:rsidRPr="00376D01">
        <w:t xml:space="preserve"> see the</w:t>
      </w:r>
      <w:r w:rsidRPr="00376D01">
        <w:t xml:space="preserve"> produc</w:t>
      </w:r>
      <w:r w:rsidR="00BF1BDE" w:rsidRPr="00376D01">
        <w:t xml:space="preserve">tion of </w:t>
      </w:r>
      <w:r w:rsidRPr="00376D01">
        <w:t>green hydrogen at scale be</w:t>
      </w:r>
      <w:r w:rsidR="00A850A4" w:rsidRPr="00376D01">
        <w:t>come</w:t>
      </w:r>
      <w:r w:rsidRPr="00376D01">
        <w:t xml:space="preserve"> </w:t>
      </w:r>
      <w:r w:rsidR="00E73A7A" w:rsidRPr="00376D01">
        <w:t xml:space="preserve">more </w:t>
      </w:r>
      <w:r w:rsidRPr="00376D01">
        <w:t>commercially viable in Australia than in many other countries. Furthermore Australia</w:t>
      </w:r>
      <w:r w:rsidR="00570DA2">
        <w:t>’</w:t>
      </w:r>
      <w:r w:rsidRPr="00376D01">
        <w:t xml:space="preserve">s announced pipeline of hydrogen projects represents </w:t>
      </w:r>
      <w:r w:rsidRPr="00376D01">
        <w:lastRenderedPageBreak/>
        <w:t>close</w:t>
      </w:r>
      <w:r w:rsidR="00A90939" w:rsidRPr="00376D01">
        <w:t> </w:t>
      </w:r>
      <w:r w:rsidRPr="00376D01">
        <w:t>to</w:t>
      </w:r>
      <w:r w:rsidR="00A90939" w:rsidRPr="00376D01">
        <w:t> </w:t>
      </w:r>
      <w:r w:rsidRPr="00376D01">
        <w:t>40</w:t>
      </w:r>
      <w:r w:rsidR="00467597" w:rsidRPr="00376D01">
        <w:t> </w:t>
      </w:r>
      <w:r w:rsidRPr="00376D01">
        <w:t>per</w:t>
      </w:r>
      <w:r w:rsidR="00467597" w:rsidRPr="00376D01">
        <w:t> </w:t>
      </w:r>
      <w:r w:rsidRPr="00376D01">
        <w:t>cent of all global clean hydrogen project announcements, and underlines Australia</w:t>
      </w:r>
      <w:r w:rsidR="00570DA2">
        <w:t>’</w:t>
      </w:r>
      <w:r w:rsidRPr="00376D01">
        <w:t>s potential to be among the global leaders in hydrogen.</w:t>
      </w:r>
      <w:r w:rsidRPr="00376D01">
        <w:rPr>
          <w:rStyle w:val="FootnoteReference"/>
        </w:rPr>
        <w:footnoteReference w:id="32"/>
      </w:r>
    </w:p>
    <w:p w14:paraId="3A2B0D5E" w14:textId="03AD6760" w:rsidR="00EB1A22" w:rsidRPr="00376D01" w:rsidRDefault="00774240" w:rsidP="00467597">
      <w:r w:rsidRPr="00376D01">
        <w:rPr>
          <w:rFonts w:eastAsia="Calibri"/>
        </w:rPr>
        <w:t xml:space="preserve">Global action </w:t>
      </w:r>
      <w:r w:rsidR="00DB6CEA" w:rsidRPr="00376D01">
        <w:rPr>
          <w:rFonts w:eastAsia="Calibri"/>
        </w:rPr>
        <w:t>is already</w:t>
      </w:r>
      <w:r w:rsidRPr="00376D01">
        <w:rPr>
          <w:rFonts w:eastAsia="Calibri"/>
        </w:rPr>
        <w:t xml:space="preserve"> driving shifts in trade and investment patterns</w:t>
      </w:r>
      <w:r w:rsidR="009B04E7" w:rsidRPr="00376D01">
        <w:rPr>
          <w:rFonts w:eastAsia="Calibri"/>
        </w:rPr>
        <w:t>, rapidly increasing demand for</w:t>
      </w:r>
      <w:r w:rsidRPr="00376D01">
        <w:t xml:space="preserve"> critical mineral commodities and</w:t>
      </w:r>
      <w:r w:rsidR="00E70589" w:rsidRPr="00376D01">
        <w:t xml:space="preserve"> creating new opportunities</w:t>
      </w:r>
      <w:r w:rsidR="00E70589" w:rsidRPr="00376D01" w:rsidDel="00CE20FE">
        <w:t xml:space="preserve"> </w:t>
      </w:r>
      <w:r w:rsidR="005C2E82" w:rsidRPr="00376D01">
        <w:t xml:space="preserve">for Australian firms to </w:t>
      </w:r>
      <w:r w:rsidRPr="00376D01">
        <w:t xml:space="preserve">move </w:t>
      </w:r>
      <w:r w:rsidR="0062319F" w:rsidRPr="00376D01">
        <w:t>up the value chain</w:t>
      </w:r>
      <w:r w:rsidRPr="00376D01">
        <w:t>.</w:t>
      </w:r>
      <w:r w:rsidR="000209C1" w:rsidRPr="00376D01">
        <w:t xml:space="preserve"> </w:t>
      </w:r>
      <w:r w:rsidR="00140C45" w:rsidRPr="00376D01">
        <w:t xml:space="preserve">Australia </w:t>
      </w:r>
      <w:r w:rsidR="00A64262" w:rsidRPr="00376D01">
        <w:t>is well placed to seize these opportunities</w:t>
      </w:r>
      <w:r w:rsidR="004964F0" w:rsidRPr="00376D01">
        <w:t xml:space="preserve"> and </w:t>
      </w:r>
      <w:r w:rsidR="00EC68D2" w:rsidRPr="00376D01">
        <w:t>has</w:t>
      </w:r>
      <w:r w:rsidR="00A64262" w:rsidRPr="00376D01">
        <w:t xml:space="preserve"> </w:t>
      </w:r>
      <w:r w:rsidR="00140C45" w:rsidRPr="00376D01">
        <w:t>some of the world</w:t>
      </w:r>
      <w:r w:rsidR="00570DA2">
        <w:t>’</w:t>
      </w:r>
      <w:r w:rsidR="00140C45" w:rsidRPr="00376D01">
        <w:t xml:space="preserve">s largest reserves of commodities </w:t>
      </w:r>
      <w:r w:rsidR="00662C93" w:rsidRPr="00376D01">
        <w:t xml:space="preserve">and critical minerals </w:t>
      </w:r>
      <w:r w:rsidR="00140C45" w:rsidRPr="00376D01">
        <w:t>that will enable the global economy to decarbonise</w:t>
      </w:r>
      <w:r w:rsidR="00140C45" w:rsidRPr="00376D01" w:rsidDel="009D16A8">
        <w:t xml:space="preserve">. </w:t>
      </w:r>
      <w:r w:rsidR="00533DC5" w:rsidRPr="00376D01">
        <w:t>Australia is the largest producer of lithium, the third largest producer of cobalt, fourth largest producer of rare earths</w:t>
      </w:r>
      <w:r w:rsidR="001E4B4C" w:rsidRPr="00376D01">
        <w:t>,</w:t>
      </w:r>
      <w:r w:rsidR="00533DC5" w:rsidRPr="00376D01">
        <w:t xml:space="preserve"> and houses almost a quarter of the world</w:t>
      </w:r>
      <w:r w:rsidR="00570DA2">
        <w:t>’</w:t>
      </w:r>
      <w:r w:rsidR="00533DC5" w:rsidRPr="00376D01">
        <w:t>s nickel resources. These commodities are essential inputs to products such as electric vehicles and batteries</w:t>
      </w:r>
      <w:r w:rsidR="008E30D5" w:rsidRPr="00376D01">
        <w:t xml:space="preserve"> and g</w:t>
      </w:r>
      <w:r w:rsidR="00533DC5" w:rsidRPr="00376D01">
        <w:t xml:space="preserve">lobal demand for lithium and nickel is expected to grow </w:t>
      </w:r>
      <w:r w:rsidR="003C5DCC" w:rsidRPr="00376D01">
        <w:t>around 40</w:t>
      </w:r>
      <w:r w:rsidR="00533DC5" w:rsidRPr="00376D01">
        <w:t xml:space="preserve"> times from 2020 to 2040.</w:t>
      </w:r>
      <w:r w:rsidR="00AA2089" w:rsidRPr="00376D01">
        <w:rPr>
          <w:rStyle w:val="FootnoteReference"/>
        </w:rPr>
        <w:footnoteReference w:id="33"/>
      </w:r>
      <w:r w:rsidR="00533DC5" w:rsidRPr="00376D01">
        <w:t xml:space="preserve"> </w:t>
      </w:r>
      <w:r w:rsidR="005714DB" w:rsidRPr="00376D01">
        <w:t>A</w:t>
      </w:r>
      <w:r w:rsidR="00440BDE" w:rsidRPr="00376D01">
        <w:t>ustralia also has</w:t>
      </w:r>
      <w:r w:rsidR="009D16A8" w:rsidRPr="00376D01">
        <w:t xml:space="preserve"> </w:t>
      </w:r>
      <w:r w:rsidR="003E494F" w:rsidRPr="00376D01">
        <w:t xml:space="preserve">a comparative advantage in renewable energy generation. </w:t>
      </w:r>
      <w:r w:rsidR="00E86F6D" w:rsidRPr="00376D01">
        <w:rPr>
          <w:rFonts w:eastAsiaTheme="minorHAnsi"/>
        </w:rPr>
        <w:t>S</w:t>
      </w:r>
      <w:r w:rsidR="009D16A8" w:rsidRPr="00376D01">
        <w:rPr>
          <w:rFonts w:eastAsiaTheme="minorHAnsi"/>
        </w:rPr>
        <w:t>uccess</w:t>
      </w:r>
      <w:r w:rsidR="009D16A8" w:rsidRPr="00376D01">
        <w:rPr>
          <w:rFonts w:eastAsiaTheme="minorEastAsia"/>
        </w:rPr>
        <w:t xml:space="preserve"> in </w:t>
      </w:r>
      <w:r w:rsidR="00AF7CED" w:rsidRPr="00376D01">
        <w:rPr>
          <w:rFonts w:eastAsiaTheme="minorEastAsia"/>
        </w:rPr>
        <w:t xml:space="preserve">transforming </w:t>
      </w:r>
      <w:r w:rsidR="009D16A8" w:rsidRPr="00376D01">
        <w:rPr>
          <w:rFonts w:eastAsiaTheme="minorEastAsia"/>
        </w:rPr>
        <w:t>our economy to meet new demand for low</w:t>
      </w:r>
      <w:r w:rsidR="00570DA2">
        <w:rPr>
          <w:rFonts w:eastAsiaTheme="minorEastAsia"/>
        </w:rPr>
        <w:noBreakHyphen/>
      </w:r>
      <w:r w:rsidR="009D16A8" w:rsidRPr="00376D01">
        <w:rPr>
          <w:rFonts w:eastAsiaTheme="minorEastAsia"/>
        </w:rPr>
        <w:t>emissions products will also be key to enabling international partners to meet their emission</w:t>
      </w:r>
      <w:r w:rsidR="00E71049" w:rsidRPr="00376D01">
        <w:rPr>
          <w:rFonts w:eastAsiaTheme="minorEastAsia"/>
        </w:rPr>
        <w:t xml:space="preserve"> targets</w:t>
      </w:r>
      <w:r w:rsidR="009D16A8" w:rsidRPr="00376D01">
        <w:t xml:space="preserve">. </w:t>
      </w:r>
    </w:p>
    <w:p w14:paraId="6EF828B7" w14:textId="3BA25D24" w:rsidR="00CC4DCC" w:rsidRPr="00376D01" w:rsidRDefault="004A2FF6" w:rsidP="00467597">
      <w:r w:rsidRPr="00376D01">
        <w:t>R</w:t>
      </w:r>
      <w:r w:rsidR="00140C45" w:rsidRPr="00376D01">
        <w:t xml:space="preserve">efinement, manufacturing, processing, </w:t>
      </w:r>
      <w:r w:rsidR="00335531" w:rsidRPr="00376D01">
        <w:t>reusing,</w:t>
      </w:r>
      <w:r w:rsidR="00140C45" w:rsidRPr="00376D01">
        <w:t xml:space="preserve"> and recycling </w:t>
      </w:r>
      <w:r w:rsidR="00335531" w:rsidRPr="00376D01">
        <w:t>all</w:t>
      </w:r>
      <w:r w:rsidR="00140C45" w:rsidRPr="00376D01">
        <w:t xml:space="preserve"> present new </w:t>
      </w:r>
      <w:r w:rsidR="00335531" w:rsidRPr="00376D01">
        <w:t xml:space="preserve">industry and </w:t>
      </w:r>
      <w:r w:rsidR="00140C45" w:rsidRPr="00376D01">
        <w:t>employment opportunities. For example, large scale uptake and manufacture of batteries will be necessary in the transition to net zero</w:t>
      </w:r>
      <w:r w:rsidR="0015045F" w:rsidRPr="00376D01">
        <w:t>, and Australia has a rich endowment of key input materials</w:t>
      </w:r>
      <w:r w:rsidR="007E3ACB" w:rsidRPr="00376D01">
        <w:t xml:space="preserve"> including</w:t>
      </w:r>
      <w:r w:rsidR="0015045F" w:rsidRPr="00376D01">
        <w:t xml:space="preserve"> lithium, nickel, cobalt, manganese and graphite. </w:t>
      </w:r>
      <w:r w:rsidR="00140C45" w:rsidRPr="00376D01">
        <w:t>Bolstering Australia</w:t>
      </w:r>
      <w:r w:rsidR="00570DA2">
        <w:t>’</w:t>
      </w:r>
      <w:r w:rsidR="00140C45" w:rsidRPr="00376D01">
        <w:t xml:space="preserve">s battery manufacturing capability presents an opportunity to create jobs, contribute to economic growth and diversify geographically concentrated global </w:t>
      </w:r>
      <w:r w:rsidR="007223FA" w:rsidRPr="00376D01">
        <w:t xml:space="preserve">battery supply chains. </w:t>
      </w:r>
    </w:p>
    <w:p w14:paraId="48D39203" w14:textId="2CDC4F0F" w:rsidR="003C4252" w:rsidRPr="00376D01" w:rsidRDefault="003234F8" w:rsidP="00467597">
      <w:r w:rsidRPr="00376D01">
        <w:rPr>
          <w:rStyle w:val="ui-provider"/>
        </w:rPr>
        <w:t>Many existing emissions</w:t>
      </w:r>
      <w:r w:rsidR="00570DA2">
        <w:rPr>
          <w:rStyle w:val="ui-provider"/>
        </w:rPr>
        <w:noBreakHyphen/>
      </w:r>
      <w:r w:rsidRPr="00376D01">
        <w:rPr>
          <w:rStyle w:val="ui-provider"/>
        </w:rPr>
        <w:t xml:space="preserve">intensive facilities are in regional areas that are </w:t>
      </w:r>
      <w:r w:rsidR="00F45056" w:rsidRPr="00376D01">
        <w:rPr>
          <w:rStyle w:val="ui-provider"/>
        </w:rPr>
        <w:t>well</w:t>
      </w:r>
      <w:r w:rsidRPr="00376D01">
        <w:rPr>
          <w:rStyle w:val="ui-provider"/>
        </w:rPr>
        <w:t xml:space="preserve"> placed to capture green industry opportunities. For example, iron ore is expected to remain an important commodity for Australia, given </w:t>
      </w:r>
      <w:r w:rsidR="003672EE" w:rsidRPr="00376D01">
        <w:rPr>
          <w:rStyle w:val="ui-provider"/>
        </w:rPr>
        <w:t xml:space="preserve">its </w:t>
      </w:r>
      <w:r w:rsidRPr="00376D01">
        <w:rPr>
          <w:rStyle w:val="ui-provider"/>
        </w:rPr>
        <w:t xml:space="preserve">natural endowment and </w:t>
      </w:r>
      <w:r w:rsidR="003672EE" w:rsidRPr="00376D01">
        <w:rPr>
          <w:rStyle w:val="ui-provider"/>
        </w:rPr>
        <w:t xml:space="preserve">the </w:t>
      </w:r>
      <w:r w:rsidRPr="00376D01">
        <w:rPr>
          <w:rStyle w:val="ui-provider"/>
        </w:rPr>
        <w:t>continuing global demand for materials. As renewable technologies become more commercially feasible, the cost of processing iron or</w:t>
      </w:r>
      <w:r w:rsidR="006F31C5" w:rsidRPr="00376D01">
        <w:rPr>
          <w:rStyle w:val="ui-provider"/>
        </w:rPr>
        <w:t>e</w:t>
      </w:r>
      <w:r w:rsidRPr="00376D01">
        <w:rPr>
          <w:rStyle w:val="ui-provider"/>
        </w:rPr>
        <w:t xml:space="preserve"> into green steel is expected to become viable, with Australia possessing an energy</w:t>
      </w:r>
      <w:r w:rsidR="00570DA2">
        <w:rPr>
          <w:rStyle w:val="ui-provider"/>
        </w:rPr>
        <w:noBreakHyphen/>
      </w:r>
      <w:r w:rsidRPr="00376D01">
        <w:rPr>
          <w:rStyle w:val="ui-provider"/>
        </w:rPr>
        <w:t xml:space="preserve">cost advantage given </w:t>
      </w:r>
      <w:r w:rsidR="0029438B" w:rsidRPr="00376D01">
        <w:rPr>
          <w:rStyle w:val="ui-provider"/>
        </w:rPr>
        <w:t xml:space="preserve">its </w:t>
      </w:r>
      <w:r w:rsidRPr="00376D01">
        <w:rPr>
          <w:rStyle w:val="ui-provider"/>
        </w:rPr>
        <w:t>abundance of natural resources.</w:t>
      </w:r>
      <w:r w:rsidR="00334126" w:rsidRPr="00376D01">
        <w:t xml:space="preserve"> Realising these opportunities will require regional areas to attract significant investment, build up relevant skills and manage complex changes in infrastructure. Effective co</w:t>
      </w:r>
      <w:r w:rsidR="00570DA2">
        <w:noBreakHyphen/>
      </w:r>
      <w:r w:rsidR="00334126" w:rsidRPr="00376D01">
        <w:t>ordination of investment, industry growth and engagement with each level of government will be key.</w:t>
      </w:r>
    </w:p>
    <w:p w14:paraId="36168F0C" w14:textId="6282FA14" w:rsidR="00C67BD4" w:rsidRPr="00376D01" w:rsidRDefault="00335531" w:rsidP="00467597">
      <w:r w:rsidRPr="00376D01">
        <w:t>While more</w:t>
      </w:r>
      <w:r w:rsidR="001E6BCC" w:rsidRPr="00376D01">
        <w:t xml:space="preserve"> action</w:t>
      </w:r>
      <w:r w:rsidR="0067727D" w:rsidRPr="00376D01">
        <w:t xml:space="preserve"> i</w:t>
      </w:r>
      <w:r w:rsidR="001E6BCC" w:rsidRPr="00376D01">
        <w:t>s needed, the Government</w:t>
      </w:r>
      <w:r w:rsidR="00570DA2">
        <w:t>’</w:t>
      </w:r>
      <w:r w:rsidR="001E6BCC" w:rsidRPr="00376D01">
        <w:t>s</w:t>
      </w:r>
      <w:r w:rsidR="001E6BCC" w:rsidRPr="00376D01">
        <w:rPr>
          <w:rStyle w:val="ui-provider"/>
        </w:rPr>
        <w:t xml:space="preserve"> policies support an orderly transition towards net zero, and </w:t>
      </w:r>
      <w:r w:rsidR="000035C4" w:rsidRPr="00376D01">
        <w:rPr>
          <w:rStyle w:val="ui-provider"/>
        </w:rPr>
        <w:t xml:space="preserve">help </w:t>
      </w:r>
      <w:r w:rsidR="001E6BCC" w:rsidRPr="00376D01">
        <w:rPr>
          <w:rStyle w:val="ui-provider"/>
        </w:rPr>
        <w:t xml:space="preserve">provide the certainty that businesses, households and global partners need for a </w:t>
      </w:r>
      <w:r w:rsidR="00324D30" w:rsidRPr="00376D01">
        <w:rPr>
          <w:rStyle w:val="ui-provider"/>
        </w:rPr>
        <w:t xml:space="preserve">dynamic </w:t>
      </w:r>
      <w:r w:rsidR="001E6BCC" w:rsidRPr="00376D01">
        <w:rPr>
          <w:rStyle w:val="ui-provider"/>
        </w:rPr>
        <w:t>and sustainable economy</w:t>
      </w:r>
      <w:r w:rsidR="00221AC5" w:rsidRPr="00376D01">
        <w:rPr>
          <w:rStyle w:val="ui-provider"/>
        </w:rPr>
        <w:t xml:space="preserve"> (</w:t>
      </w:r>
      <w:r w:rsidR="000A3B3F" w:rsidRPr="00376D01">
        <w:rPr>
          <w:rStyle w:val="ui-provider"/>
          <w:i/>
        </w:rPr>
        <w:t>Statement 3</w:t>
      </w:r>
      <w:r w:rsidR="00C67BD4" w:rsidRPr="00376D01">
        <w:rPr>
          <w:rStyle w:val="ui-provider"/>
        </w:rPr>
        <w:t>)</w:t>
      </w:r>
      <w:r w:rsidR="00CE5D9B" w:rsidRPr="00376D01">
        <w:rPr>
          <w:rStyle w:val="ui-provider"/>
        </w:rPr>
        <w:t>.</w:t>
      </w:r>
      <w:r w:rsidR="00212E37" w:rsidRPr="00376D01">
        <w:rPr>
          <w:rStyle w:val="ui-provider"/>
        </w:rPr>
        <w:t xml:space="preserve"> </w:t>
      </w:r>
      <w:r w:rsidR="00C67BD4" w:rsidRPr="00376D01">
        <w:rPr>
          <w:rStyle w:val="ui-provider"/>
        </w:rPr>
        <w:t>Among these</w:t>
      </w:r>
      <w:r w:rsidR="00CE5D9B" w:rsidRPr="00376D01">
        <w:rPr>
          <w:rStyle w:val="ui-provider"/>
        </w:rPr>
        <w:t xml:space="preserve"> the Government</w:t>
      </w:r>
      <w:r w:rsidR="00570DA2">
        <w:rPr>
          <w:rStyle w:val="ui-provider"/>
        </w:rPr>
        <w:t>’</w:t>
      </w:r>
      <w:r w:rsidR="00CE5D9B" w:rsidRPr="00376D01">
        <w:rPr>
          <w:rStyle w:val="ui-provider"/>
        </w:rPr>
        <w:t xml:space="preserve">s reforms to the Safeguard Mechanism </w:t>
      </w:r>
      <w:r w:rsidR="00C67BD4" w:rsidRPr="00376D01">
        <w:rPr>
          <w:rStyle w:val="ui-provider"/>
        </w:rPr>
        <w:t>ensure</w:t>
      </w:r>
      <w:r w:rsidR="00CE5D9B" w:rsidRPr="00376D01">
        <w:rPr>
          <w:rStyle w:val="ui-provider"/>
        </w:rPr>
        <w:t xml:space="preserve"> Australia</w:t>
      </w:r>
      <w:r w:rsidR="00570DA2">
        <w:rPr>
          <w:rStyle w:val="ui-provider"/>
        </w:rPr>
        <w:t>’</w:t>
      </w:r>
      <w:r w:rsidR="00CE5D9B" w:rsidRPr="00376D01">
        <w:rPr>
          <w:rStyle w:val="ui-provider"/>
        </w:rPr>
        <w:t>s largest emitters remain internationally competitive within a decarbonising global economy while contributing to the emissions reduction task.</w:t>
      </w:r>
      <w:r w:rsidR="00C67BD4" w:rsidRPr="00376D01">
        <w:t xml:space="preserve"> </w:t>
      </w:r>
      <w:r w:rsidR="0077563C" w:rsidRPr="00376D01">
        <w:t xml:space="preserve">Further, the Government is developing a Sustainable Finance Strategy which will include regulatory reforms to increase </w:t>
      </w:r>
      <w:r w:rsidR="0029438B" w:rsidRPr="00376D01">
        <w:t xml:space="preserve">the </w:t>
      </w:r>
      <w:r w:rsidR="0077563C" w:rsidRPr="00376D01">
        <w:t>transparency and credibility of Australia</w:t>
      </w:r>
      <w:r w:rsidR="00570DA2">
        <w:t>’</w:t>
      </w:r>
      <w:r w:rsidR="0077563C" w:rsidRPr="00376D01">
        <w:t xml:space="preserve">s growing sustainable finance market. This will </w:t>
      </w:r>
      <w:r w:rsidR="0077563C" w:rsidRPr="00376D01">
        <w:lastRenderedPageBreak/>
        <w:t xml:space="preserve">enable investors to confidently align their investment decisions with net zero </w:t>
      </w:r>
      <w:r w:rsidR="00487379" w:rsidRPr="00376D01">
        <w:t>emissions targets and</w:t>
      </w:r>
      <w:r w:rsidR="0077563C" w:rsidRPr="00376D01">
        <w:t xml:space="preserve"> increase the flow of capital toward new opportunities that support Australia</w:t>
      </w:r>
      <w:r w:rsidR="00570DA2">
        <w:t>’</w:t>
      </w:r>
      <w:r w:rsidR="0077563C" w:rsidRPr="00376D01">
        <w:t>s net zero pathway.</w:t>
      </w:r>
    </w:p>
    <w:p w14:paraId="47327F6C" w14:textId="7D73624D" w:rsidR="00467597" w:rsidRPr="00376D01" w:rsidRDefault="00002D97" w:rsidP="00467597">
      <w:r w:rsidRPr="00376D01">
        <w:t>The net zero trans</w:t>
      </w:r>
      <w:r w:rsidR="00797C99" w:rsidRPr="00376D01">
        <w:t>formation</w:t>
      </w:r>
      <w:r w:rsidRPr="00376D01">
        <w:t xml:space="preserve"> has created opportunities for clean and cheap energy to become </w:t>
      </w:r>
      <w:r w:rsidR="004A6257" w:rsidRPr="00376D01">
        <w:t>Australia</w:t>
      </w:r>
      <w:r w:rsidR="00570DA2">
        <w:t>’</w:t>
      </w:r>
      <w:r w:rsidR="004A6257" w:rsidRPr="00376D01">
        <w:t>s</w:t>
      </w:r>
      <w:r w:rsidRPr="00376D01">
        <w:t xml:space="preserve"> competitive advantage and for the emergen</w:t>
      </w:r>
      <w:r w:rsidR="00382422" w:rsidRPr="00376D01">
        <w:t>ce</w:t>
      </w:r>
      <w:r w:rsidRPr="00376D01">
        <w:t xml:space="preserve"> of new clean energy industries, such as hydrogen and critical minerals</w:t>
      </w:r>
      <w:r w:rsidR="004A6257" w:rsidRPr="00376D01">
        <w:t>, to drive clean jobs</w:t>
      </w:r>
      <w:r w:rsidRPr="00376D01">
        <w:t>.</w:t>
      </w:r>
      <w:r w:rsidR="00D1498B" w:rsidRPr="00376D01">
        <w:t xml:space="preserve"> </w:t>
      </w:r>
      <w:r w:rsidR="00E242D8" w:rsidRPr="00376D01">
        <w:t>But c</w:t>
      </w:r>
      <w:r w:rsidR="004E2578" w:rsidRPr="00376D01">
        <w:t xml:space="preserve">apturing these opportunities requires </w:t>
      </w:r>
      <w:r w:rsidR="00E242D8" w:rsidRPr="00376D01">
        <w:t xml:space="preserve">significant </w:t>
      </w:r>
      <w:r w:rsidR="004E2578" w:rsidRPr="00376D01">
        <w:t>investment</w:t>
      </w:r>
      <w:r w:rsidR="00E242D8" w:rsidRPr="00376D01">
        <w:t>s across the economy</w:t>
      </w:r>
      <w:r w:rsidR="001D3E53" w:rsidRPr="00376D01">
        <w:t xml:space="preserve"> by governments and businesses</w:t>
      </w:r>
      <w:r w:rsidR="00E242D8" w:rsidRPr="00376D01">
        <w:t xml:space="preserve">, including in electricity transmission, generation, and storage. </w:t>
      </w:r>
    </w:p>
    <w:p w14:paraId="368631EA" w14:textId="32D77D9C" w:rsidR="00CE5D9B" w:rsidRPr="00376D01" w:rsidRDefault="009C16B6" w:rsidP="00467597">
      <w:pPr>
        <w:rPr>
          <w:rStyle w:val="ui-provider"/>
        </w:rPr>
      </w:pPr>
      <w:r w:rsidRPr="00376D01">
        <w:t>The net zero trans</w:t>
      </w:r>
      <w:r w:rsidR="00797C99" w:rsidRPr="00376D01">
        <w:t>formation</w:t>
      </w:r>
      <w:r w:rsidRPr="00376D01">
        <w:t xml:space="preserve"> will incentivise </w:t>
      </w:r>
      <w:r w:rsidR="00E242D8" w:rsidRPr="00376D01">
        <w:t>investments in hydrogen and critical minerals</w:t>
      </w:r>
      <w:r w:rsidR="0032197F" w:rsidRPr="00376D01">
        <w:t>, and</w:t>
      </w:r>
      <w:r w:rsidR="001D3E53" w:rsidRPr="00376D01">
        <w:t xml:space="preserve"> </w:t>
      </w:r>
      <w:r w:rsidRPr="00376D01">
        <w:t>require</w:t>
      </w:r>
      <w:r w:rsidR="001D3E53" w:rsidRPr="00376D01">
        <w:t xml:space="preserve"> support for regions and industries through the trans</w:t>
      </w:r>
      <w:r w:rsidR="007113AD" w:rsidRPr="00376D01">
        <w:t>formation</w:t>
      </w:r>
      <w:r w:rsidR="001D3E53" w:rsidRPr="00376D01">
        <w:t>.</w:t>
      </w:r>
      <w:r w:rsidR="00C50FED" w:rsidRPr="00376D01">
        <w:t xml:space="preserve"> </w:t>
      </w:r>
      <w:r w:rsidR="001D3E53" w:rsidRPr="00376D01">
        <w:rPr>
          <w:rStyle w:val="ui-provider"/>
        </w:rPr>
        <w:t xml:space="preserve">The Government </w:t>
      </w:r>
      <w:r w:rsidR="00842BE6" w:rsidRPr="00376D01">
        <w:rPr>
          <w:rStyle w:val="ui-provider"/>
        </w:rPr>
        <w:t xml:space="preserve">is making </w:t>
      </w:r>
      <w:r w:rsidR="001B424D" w:rsidRPr="00376D01">
        <w:rPr>
          <w:rStyle w:val="ui-provider"/>
        </w:rPr>
        <w:t>sign</w:t>
      </w:r>
      <w:r w:rsidR="001F3C04" w:rsidRPr="00376D01">
        <w:rPr>
          <w:rStyle w:val="ui-provider"/>
        </w:rPr>
        <w:t>i</w:t>
      </w:r>
      <w:r w:rsidR="001B424D" w:rsidRPr="00376D01">
        <w:rPr>
          <w:rStyle w:val="ui-provider"/>
        </w:rPr>
        <w:t xml:space="preserve">ficant </w:t>
      </w:r>
      <w:r w:rsidR="00842BE6" w:rsidRPr="00376D01">
        <w:rPr>
          <w:rStyle w:val="ui-provider"/>
        </w:rPr>
        <w:t>investments</w:t>
      </w:r>
      <w:r w:rsidR="001D3E53" w:rsidRPr="00376D01">
        <w:rPr>
          <w:rStyle w:val="ui-provider"/>
        </w:rPr>
        <w:t xml:space="preserve"> in support for the </w:t>
      </w:r>
      <w:r w:rsidR="006F695B" w:rsidRPr="00376D01">
        <w:rPr>
          <w:rStyle w:val="ui-provider"/>
        </w:rPr>
        <w:t>transformation to capture these opportunities</w:t>
      </w:r>
      <w:r w:rsidR="001D3E53" w:rsidRPr="00376D01">
        <w:t xml:space="preserve"> </w:t>
      </w:r>
      <w:r w:rsidR="001D3E53" w:rsidRPr="00E44A2F">
        <w:rPr>
          <w:rStyle w:val="ui-provider"/>
          <w:iCs/>
        </w:rPr>
        <w:t>(see</w:t>
      </w:r>
      <w:r w:rsidR="001D3E53" w:rsidRPr="00376D01">
        <w:rPr>
          <w:rStyle w:val="ui-provider"/>
          <w:i/>
        </w:rPr>
        <w:t xml:space="preserve"> Statement 1</w:t>
      </w:r>
      <w:r w:rsidR="001D3E53" w:rsidRPr="00E44A2F">
        <w:rPr>
          <w:rStyle w:val="ui-provider"/>
          <w:iCs/>
        </w:rPr>
        <w:t>)</w:t>
      </w:r>
      <w:r w:rsidR="001D3E53" w:rsidRPr="00376D01">
        <w:rPr>
          <w:rStyle w:val="ui-provider"/>
        </w:rPr>
        <w:t>.</w:t>
      </w:r>
      <w:r w:rsidR="002F0D23" w:rsidRPr="00376D01">
        <w:t xml:space="preserve"> </w:t>
      </w:r>
      <w:r w:rsidR="002F0D23" w:rsidRPr="00376D01">
        <w:rPr>
          <w:rStyle w:val="ui-provider"/>
        </w:rPr>
        <w:t xml:space="preserve">The Government will </w:t>
      </w:r>
      <w:r w:rsidR="00724024" w:rsidRPr="00376D01">
        <w:rPr>
          <w:rStyle w:val="ui-provider"/>
        </w:rPr>
        <w:t>continue</w:t>
      </w:r>
      <w:r w:rsidR="0068669E" w:rsidRPr="00376D01">
        <w:rPr>
          <w:rStyle w:val="ui-provider"/>
        </w:rPr>
        <w:t xml:space="preserve"> </w:t>
      </w:r>
      <w:r w:rsidR="004B6A6B" w:rsidRPr="00376D01">
        <w:rPr>
          <w:rStyle w:val="ui-provider"/>
        </w:rPr>
        <w:t xml:space="preserve">to </w:t>
      </w:r>
      <w:r w:rsidR="00BC1BC9" w:rsidRPr="00376D01">
        <w:rPr>
          <w:rStyle w:val="ui-provider"/>
        </w:rPr>
        <w:t>assess</w:t>
      </w:r>
      <w:r w:rsidR="002A5F62" w:rsidRPr="00376D01">
        <w:rPr>
          <w:rStyle w:val="ui-provider"/>
        </w:rPr>
        <w:t xml:space="preserve"> </w:t>
      </w:r>
      <w:r w:rsidR="007E693D" w:rsidRPr="00376D01">
        <w:rPr>
          <w:rStyle w:val="ui-provider"/>
        </w:rPr>
        <w:t>the</w:t>
      </w:r>
      <w:r w:rsidR="00084A05" w:rsidRPr="00376D01">
        <w:rPr>
          <w:rStyle w:val="ui-provider"/>
        </w:rPr>
        <w:t xml:space="preserve"> implications of intensifying global competition for clean energy industr</w:t>
      </w:r>
      <w:r w:rsidR="00B21AE2" w:rsidRPr="00376D01">
        <w:rPr>
          <w:rStyle w:val="ui-provider"/>
        </w:rPr>
        <w:t>ies</w:t>
      </w:r>
      <w:r w:rsidR="00084A05" w:rsidRPr="00376D01">
        <w:rPr>
          <w:rStyle w:val="ui-provider"/>
        </w:rPr>
        <w:t xml:space="preserve"> </w:t>
      </w:r>
      <w:r w:rsidR="00B21AE2" w:rsidRPr="00376D01">
        <w:rPr>
          <w:rStyle w:val="ui-provider"/>
        </w:rPr>
        <w:t>in</w:t>
      </w:r>
      <w:r w:rsidR="00084A05" w:rsidRPr="00376D01">
        <w:rPr>
          <w:rStyle w:val="ui-provider"/>
        </w:rPr>
        <w:t xml:space="preserve"> Australia</w:t>
      </w:r>
      <w:r w:rsidR="008F107A" w:rsidRPr="00376D01">
        <w:rPr>
          <w:rStyle w:val="ui-provider"/>
        </w:rPr>
        <w:t xml:space="preserve">. </w:t>
      </w:r>
    </w:p>
    <w:p w14:paraId="06CB24B9" w14:textId="682AFF10" w:rsidR="00D76DF8" w:rsidRPr="00376D01" w:rsidRDefault="00E81A13" w:rsidP="00857BA6">
      <w:pPr>
        <w:pStyle w:val="Heading3"/>
      </w:pPr>
      <w:bookmarkStart w:id="17" w:name="_Toc134320866"/>
      <w:r w:rsidRPr="00376D01">
        <w:t xml:space="preserve">The electrification </w:t>
      </w:r>
      <w:r w:rsidR="00035D29" w:rsidRPr="00376D01">
        <w:t xml:space="preserve">and energy efficiency </w:t>
      </w:r>
      <w:r w:rsidRPr="00376D01">
        <w:t>challenge</w:t>
      </w:r>
      <w:bookmarkEnd w:id="17"/>
      <w:r w:rsidR="0015080A" w:rsidRPr="00376D01">
        <w:t xml:space="preserve"> </w:t>
      </w:r>
    </w:p>
    <w:p w14:paraId="64FBB1FD" w14:textId="4A039D1E" w:rsidR="00CE26E7" w:rsidRPr="00376D01" w:rsidRDefault="00882FCA" w:rsidP="00467597">
      <w:r w:rsidRPr="00376D01">
        <w:t xml:space="preserve">Decarbonising the economy will require large investment </w:t>
      </w:r>
      <w:r w:rsidR="006641CC" w:rsidRPr="00376D01">
        <w:t xml:space="preserve">across </w:t>
      </w:r>
      <w:r w:rsidR="0050618F" w:rsidRPr="00376D01">
        <w:t>most sectors and industries.</w:t>
      </w:r>
      <w:r w:rsidR="0064107E" w:rsidRPr="00376D01">
        <w:t xml:space="preserve"> </w:t>
      </w:r>
      <w:r w:rsidR="00292833" w:rsidRPr="00376D01">
        <w:t>One of the most important areas where investment will be required is the electricity sector</w:t>
      </w:r>
      <w:r w:rsidR="001A3673" w:rsidRPr="00376D01">
        <w:t>.</w:t>
      </w:r>
      <w:r w:rsidR="00292833" w:rsidRPr="00376D01">
        <w:t xml:space="preserve"> </w:t>
      </w:r>
      <w:r w:rsidR="001A3673" w:rsidRPr="00376D01">
        <w:t>I</w:t>
      </w:r>
      <w:r w:rsidR="00292833" w:rsidRPr="00376D01">
        <w:t>n Australia</w:t>
      </w:r>
      <w:r w:rsidR="001A3673" w:rsidRPr="00376D01">
        <w:t xml:space="preserve"> </w:t>
      </w:r>
      <w:r w:rsidR="008634D8" w:rsidRPr="00376D01">
        <w:t xml:space="preserve">it will be necessary to </w:t>
      </w:r>
      <w:r w:rsidR="007A4607" w:rsidRPr="00376D01">
        <w:t xml:space="preserve">simultaneously </w:t>
      </w:r>
      <w:r w:rsidR="00080F1A" w:rsidRPr="00376D01">
        <w:t>increase</w:t>
      </w:r>
      <w:r w:rsidR="007A4607" w:rsidRPr="00376D01">
        <w:t xml:space="preserve"> </w:t>
      </w:r>
      <w:r w:rsidR="00936D32" w:rsidRPr="00376D01">
        <w:t xml:space="preserve">the </w:t>
      </w:r>
      <w:r w:rsidR="0003552F" w:rsidRPr="00376D01">
        <w:t>quantity</w:t>
      </w:r>
      <w:r w:rsidR="00936D32" w:rsidRPr="00376D01">
        <w:t xml:space="preserve"> of electricity </w:t>
      </w:r>
      <w:r w:rsidR="0003552F" w:rsidRPr="00376D01">
        <w:t>supplied to the system</w:t>
      </w:r>
      <w:r w:rsidR="00D350E9" w:rsidRPr="00376D01">
        <w:t xml:space="preserve"> </w:t>
      </w:r>
      <w:r w:rsidR="00D34CE2" w:rsidRPr="00376D01">
        <w:t>each</w:t>
      </w:r>
      <w:r w:rsidR="00D350E9" w:rsidRPr="00376D01">
        <w:t xml:space="preserve"> year</w:t>
      </w:r>
      <w:r w:rsidR="0012290E" w:rsidRPr="00376D01">
        <w:t>,</w:t>
      </w:r>
      <w:r w:rsidR="00150998" w:rsidRPr="00376D01">
        <w:t xml:space="preserve"> </w:t>
      </w:r>
      <w:r w:rsidR="00811BB9" w:rsidRPr="00376D01">
        <w:t xml:space="preserve">while </w:t>
      </w:r>
      <w:r w:rsidR="00167815" w:rsidRPr="00376D01">
        <w:t xml:space="preserve">shifting to a renewable </w:t>
      </w:r>
      <w:r w:rsidR="00101976" w:rsidRPr="00376D01">
        <w:t xml:space="preserve">electricity </w:t>
      </w:r>
      <w:r w:rsidR="00167815" w:rsidRPr="00376D01">
        <w:t>grid</w:t>
      </w:r>
      <w:r w:rsidR="006D49B8" w:rsidRPr="00376D01">
        <w:t>.</w:t>
      </w:r>
      <w:r w:rsidR="00143A2D" w:rsidRPr="00376D01">
        <w:rPr>
          <w:vertAlign w:val="superscript"/>
        </w:rPr>
        <w:footnoteReference w:id="34"/>
      </w:r>
      <w:r w:rsidR="00BE3A7F" w:rsidRPr="00376D01">
        <w:t xml:space="preserve"> </w:t>
      </w:r>
      <w:r w:rsidR="003C2579" w:rsidRPr="00376D01">
        <w:t>Both</w:t>
      </w:r>
      <w:r w:rsidR="00BE3A7F" w:rsidRPr="00376D01">
        <w:t xml:space="preserve"> </w:t>
      </w:r>
      <w:r w:rsidR="003E3EAD" w:rsidRPr="00376D01">
        <w:t>require large</w:t>
      </w:r>
      <w:r w:rsidR="00B72AD0" w:rsidRPr="00376D01">
        <w:t>,</w:t>
      </w:r>
      <w:r w:rsidR="00E238CF" w:rsidRPr="00376D01">
        <w:t xml:space="preserve"> coordinated</w:t>
      </w:r>
      <w:r w:rsidR="00335EBD" w:rsidRPr="00376D01">
        <w:t xml:space="preserve"> investments in energy infrastructure.</w:t>
      </w:r>
      <w:r w:rsidR="00F90E33" w:rsidRPr="00376D01">
        <w:t xml:space="preserve"> </w:t>
      </w:r>
      <w:r w:rsidR="00E91390" w:rsidRPr="00376D01" w:rsidDel="00593D82">
        <w:t>While these changes are immense, c</w:t>
      </w:r>
      <w:r w:rsidR="00E91390" w:rsidRPr="00376D01">
        <w:t>lear policies will give businesses, households and global partners the ability to plan, helping ensure a vibrant and sustainable economy.</w:t>
      </w:r>
    </w:p>
    <w:p w14:paraId="7EE990CA" w14:textId="666396E3" w:rsidR="004C16A6" w:rsidRPr="00376D01" w:rsidRDefault="004C16A6" w:rsidP="00467597">
      <w:r w:rsidRPr="00376D01">
        <w:t xml:space="preserve">Electrification is </w:t>
      </w:r>
      <w:r w:rsidR="00A914B7" w:rsidRPr="00376D01">
        <w:t>critical</w:t>
      </w:r>
      <w:r w:rsidRPr="00376D01">
        <w:t xml:space="preserve"> to decarbonising the economy. </w:t>
      </w:r>
      <w:r w:rsidR="002900E9" w:rsidRPr="00376D01">
        <w:t>As demand for fossil fuels is replaced with demand for electricity</w:t>
      </w:r>
      <w:r w:rsidR="00374C8C" w:rsidRPr="00376D01">
        <w:t xml:space="preserve"> to support transport, industry, offices and homes</w:t>
      </w:r>
      <w:r w:rsidR="008D2A54" w:rsidRPr="00376D01">
        <w:t xml:space="preserve">; </w:t>
      </w:r>
      <w:r w:rsidR="009D5A83" w:rsidRPr="00376D01">
        <w:t>e</w:t>
      </w:r>
      <w:r w:rsidRPr="00376D01">
        <w:t>lectricity generation will need to</w:t>
      </w:r>
      <w:r w:rsidR="001A2785" w:rsidRPr="00376D01">
        <w:t xml:space="preserve"> at least</w:t>
      </w:r>
      <w:r w:rsidRPr="00376D01">
        <w:t xml:space="preserve"> double by 2050</w:t>
      </w:r>
      <w:r w:rsidR="009D5A83" w:rsidRPr="00376D01">
        <w:t>.</w:t>
      </w:r>
      <w:r w:rsidR="00F77BEC" w:rsidRPr="00376D01">
        <w:rPr>
          <w:rStyle w:val="FootnoteReference"/>
        </w:rPr>
        <w:footnoteReference w:id="35"/>
      </w:r>
      <w:r w:rsidRPr="00376D01">
        <w:t xml:space="preserve"> </w:t>
      </w:r>
      <w:r w:rsidR="00296562" w:rsidRPr="00376D01">
        <w:t>And</w:t>
      </w:r>
      <w:r w:rsidR="00ED4E77" w:rsidRPr="00376D01">
        <w:t xml:space="preserve"> t</w:t>
      </w:r>
      <w:r w:rsidR="009D5A83" w:rsidRPr="00376D01">
        <w:t xml:space="preserve">his </w:t>
      </w:r>
      <w:r w:rsidR="00787D2F" w:rsidRPr="00376D01">
        <w:t>figure may</w:t>
      </w:r>
      <w:r w:rsidR="00220E3E" w:rsidRPr="00376D01">
        <w:t xml:space="preserve"> </w:t>
      </w:r>
      <w:r w:rsidR="00121791" w:rsidRPr="00376D01">
        <w:br/>
      </w:r>
      <w:r w:rsidR="00220E3E" w:rsidRPr="00376D01">
        <w:t>under</w:t>
      </w:r>
      <w:r w:rsidR="00570DA2">
        <w:noBreakHyphen/>
      </w:r>
      <w:r w:rsidR="00220E3E" w:rsidRPr="00376D01">
        <w:t>estimate the</w:t>
      </w:r>
      <w:r w:rsidR="009D5A83" w:rsidRPr="00376D01">
        <w:t xml:space="preserve"> necessary</w:t>
      </w:r>
      <w:r w:rsidRPr="00376D01">
        <w:t xml:space="preserve"> </w:t>
      </w:r>
      <w:r w:rsidR="00220E3E" w:rsidRPr="00376D01">
        <w:t xml:space="preserve">increase in new capacity </w:t>
      </w:r>
      <w:r w:rsidR="00201BC8" w:rsidRPr="00376D01">
        <w:t>given the potential need to</w:t>
      </w:r>
      <w:r w:rsidRPr="00376D01">
        <w:t xml:space="preserve"> support new, large</w:t>
      </w:r>
      <w:r w:rsidR="00570DA2">
        <w:noBreakHyphen/>
      </w:r>
      <w:r w:rsidRPr="00376D01">
        <w:t>scale export industries such as hydrogen or green steel production.</w:t>
      </w:r>
    </w:p>
    <w:p w14:paraId="64F888FA" w14:textId="551749F9" w:rsidR="00214CFF" w:rsidRPr="00376D01" w:rsidRDefault="007D2FDA" w:rsidP="00467597">
      <w:r w:rsidRPr="00376D01">
        <w:t xml:space="preserve">With </w:t>
      </w:r>
      <w:r w:rsidR="00EA485E" w:rsidRPr="00376D01">
        <w:t xml:space="preserve">further </w:t>
      </w:r>
      <w:r w:rsidRPr="00376D01">
        <w:t>investment</w:t>
      </w:r>
      <w:r w:rsidR="00EA485E" w:rsidRPr="00376D01">
        <w:t>s</w:t>
      </w:r>
      <w:r w:rsidRPr="00376D01">
        <w:t xml:space="preserve"> Australia </w:t>
      </w:r>
      <w:r w:rsidR="00EB6CDD" w:rsidRPr="00376D01">
        <w:t>has the potential to become</w:t>
      </w:r>
      <w:r w:rsidRPr="00376D01">
        <w:t xml:space="preserve"> a global leader in renewable energy. There are opportunities to expand onshore and offshore wind, solar, and green hydrogen production in Australia. This could help underpin a comparative advantage in low emissions industries and exports.</w:t>
      </w:r>
      <w:r w:rsidR="00A75726" w:rsidRPr="00376D01">
        <w:t xml:space="preserve"> However, by some estimates this will require accelerated investment in industry technologies and energy efficiency</w:t>
      </w:r>
      <w:r w:rsidR="006B1C4C" w:rsidRPr="00376D01">
        <w:t>, by around</w:t>
      </w:r>
      <w:r w:rsidR="00A75726" w:rsidRPr="00376D01">
        <w:t xml:space="preserve"> </w:t>
      </w:r>
      <w:r w:rsidR="006279C0" w:rsidRPr="00376D01">
        <w:t>81</w:t>
      </w:r>
      <w:r w:rsidR="00446465" w:rsidRPr="00376D01">
        <w:t> per cent</w:t>
      </w:r>
      <w:r w:rsidR="006279C0" w:rsidRPr="00376D01">
        <w:t xml:space="preserve"> </w:t>
      </w:r>
      <w:r w:rsidR="00D7254C" w:rsidRPr="00376D01">
        <w:t xml:space="preserve">more </w:t>
      </w:r>
      <w:r w:rsidR="006279C0" w:rsidRPr="00376D01">
        <w:t xml:space="preserve">than </w:t>
      </w:r>
      <w:r w:rsidR="00923E77" w:rsidRPr="00376D01">
        <w:t>business as usual.</w:t>
      </w:r>
      <w:r w:rsidR="00923E77" w:rsidRPr="00376D01">
        <w:rPr>
          <w:rStyle w:val="FootnoteReference"/>
        </w:rPr>
        <w:footnoteReference w:id="36"/>
      </w:r>
    </w:p>
    <w:p w14:paraId="448B8A54" w14:textId="49D5CAE3" w:rsidR="00A35931" w:rsidRPr="00376D01" w:rsidRDefault="005D0B88" w:rsidP="00467597">
      <w:r w:rsidRPr="00376D01">
        <w:t xml:space="preserve">The increase in demand arising from electrification </w:t>
      </w:r>
      <w:r w:rsidR="00F176F1" w:rsidRPr="00376D01">
        <w:t xml:space="preserve">can </w:t>
      </w:r>
      <w:r w:rsidR="00C419C1" w:rsidRPr="00376D01">
        <w:t>be</w:t>
      </w:r>
      <w:r w:rsidR="002E6AA5" w:rsidRPr="00376D01">
        <w:t xml:space="preserve"> </w:t>
      </w:r>
      <w:r w:rsidR="00C419C1" w:rsidRPr="00376D01">
        <w:t xml:space="preserve">offset </w:t>
      </w:r>
      <w:r w:rsidR="00E20916" w:rsidRPr="00376D01">
        <w:t xml:space="preserve">through </w:t>
      </w:r>
      <w:r w:rsidR="00446465" w:rsidRPr="00376D01">
        <w:t>2</w:t>
      </w:r>
      <w:r w:rsidR="00E20916" w:rsidRPr="00376D01">
        <w:t xml:space="preserve"> key pathways. The first is improving energy efficiency, </w:t>
      </w:r>
      <w:r w:rsidR="0081388D" w:rsidRPr="00376D01">
        <w:t xml:space="preserve">including </w:t>
      </w:r>
      <w:r w:rsidR="000B30AC" w:rsidRPr="00376D01">
        <w:t xml:space="preserve">by </w:t>
      </w:r>
      <w:r w:rsidR="00D979D0" w:rsidRPr="00376D01">
        <w:t>mandating greater</w:t>
      </w:r>
      <w:r w:rsidR="000B30AC" w:rsidRPr="00376D01">
        <w:t xml:space="preserve"> energy </w:t>
      </w:r>
      <w:r w:rsidR="007941D0" w:rsidRPr="00376D01">
        <w:t xml:space="preserve">efficiency </w:t>
      </w:r>
      <w:r w:rsidR="00D979D0" w:rsidRPr="00376D01">
        <w:lastRenderedPageBreak/>
        <w:t xml:space="preserve">in </w:t>
      </w:r>
      <w:r w:rsidR="000E0BBC" w:rsidRPr="00376D01">
        <w:t xml:space="preserve">building codes, </w:t>
      </w:r>
      <w:r w:rsidR="00D979D0" w:rsidRPr="00376D01">
        <w:t xml:space="preserve">encouraging </w:t>
      </w:r>
      <w:r w:rsidR="00771A61" w:rsidRPr="00376D01">
        <w:t xml:space="preserve">more energy efficient lighting solutions, and </w:t>
      </w:r>
      <w:r w:rsidR="00C94B9D" w:rsidRPr="00376D01">
        <w:t>improving low energy intensity</w:t>
      </w:r>
      <w:r w:rsidR="00D979D0" w:rsidRPr="00376D01">
        <w:t xml:space="preserve"> transport options</w:t>
      </w:r>
      <w:r w:rsidR="00A35931" w:rsidRPr="00376D01">
        <w:t>. The second is by optimising time of use toward periods with abundant renewable energy</w:t>
      </w:r>
      <w:r w:rsidR="00D7254C" w:rsidRPr="00376D01">
        <w:t>,</w:t>
      </w:r>
      <w:r w:rsidR="00A35931" w:rsidRPr="00376D01">
        <w:t xml:space="preserve"> specifically during daylight hours with abundant solar resources. For example,</w:t>
      </w:r>
      <w:r w:rsidR="00F148E7" w:rsidRPr="00376D01">
        <w:t xml:space="preserve"> as electric vehicle uptake </w:t>
      </w:r>
      <w:r w:rsidR="005E1C58" w:rsidRPr="00376D01">
        <w:t>accelerates,</w:t>
      </w:r>
      <w:r w:rsidR="00A35931" w:rsidRPr="00376D01">
        <w:t xml:space="preserve"> </w:t>
      </w:r>
      <w:r w:rsidR="005E1C58" w:rsidRPr="00376D01">
        <w:t>providing</w:t>
      </w:r>
      <w:r w:rsidR="00A35931" w:rsidRPr="00376D01">
        <w:t xml:space="preserve"> </w:t>
      </w:r>
      <w:r w:rsidR="00C16C46" w:rsidRPr="00376D01">
        <w:t xml:space="preserve">charging facilities </w:t>
      </w:r>
      <w:r w:rsidR="005E1C58" w:rsidRPr="00376D01">
        <w:t>in</w:t>
      </w:r>
      <w:r w:rsidR="00C16C46" w:rsidRPr="00376D01">
        <w:t xml:space="preserve"> workplace </w:t>
      </w:r>
      <w:r w:rsidR="00C62136" w:rsidRPr="00376D01">
        <w:t>car parks</w:t>
      </w:r>
      <w:r w:rsidR="00DB586D" w:rsidRPr="00376D01">
        <w:t xml:space="preserve"> </w:t>
      </w:r>
      <w:r w:rsidR="005E1C58" w:rsidRPr="00376D01">
        <w:t>would lead to more</w:t>
      </w:r>
      <w:r w:rsidR="00AE0936" w:rsidRPr="00376D01">
        <w:t xml:space="preserve"> charging during daylight hours, which in turn </w:t>
      </w:r>
      <w:r w:rsidR="00003CA4" w:rsidRPr="00376D01">
        <w:t xml:space="preserve">reduces demand at peak </w:t>
      </w:r>
      <w:r w:rsidR="005E1C58" w:rsidRPr="00376D01">
        <w:t xml:space="preserve">demand </w:t>
      </w:r>
      <w:r w:rsidR="00B33DA8" w:rsidRPr="00376D01">
        <w:t>and low</w:t>
      </w:r>
      <w:r w:rsidR="00570DA2">
        <w:noBreakHyphen/>
      </w:r>
      <w:r w:rsidR="00B33DA8" w:rsidRPr="00376D01">
        <w:t xml:space="preserve">renewable </w:t>
      </w:r>
      <w:r w:rsidR="004661CD" w:rsidRPr="00376D01">
        <w:t>times during the evening.</w:t>
      </w:r>
    </w:p>
    <w:p w14:paraId="55E213C2" w14:textId="3C9626B8" w:rsidR="00EA09F7" w:rsidRPr="00376D01" w:rsidRDefault="00F67D0E" w:rsidP="00467597">
      <w:r w:rsidRPr="00376D01">
        <w:t xml:space="preserve">Even with energy efficiency </w:t>
      </w:r>
      <w:r w:rsidR="007941D0" w:rsidRPr="00376D01">
        <w:t>and demand shifting</w:t>
      </w:r>
      <w:r w:rsidRPr="00376D01">
        <w:t xml:space="preserve"> measures</w:t>
      </w:r>
      <w:r w:rsidR="003850C2" w:rsidRPr="00376D01">
        <w:t xml:space="preserve">, </w:t>
      </w:r>
      <w:r w:rsidR="00963178" w:rsidRPr="00376D01">
        <w:t>a substantial transformation to the energy grid will be required.</w:t>
      </w:r>
      <w:r w:rsidR="003850C2" w:rsidRPr="00376D01">
        <w:t xml:space="preserve"> </w:t>
      </w:r>
      <w:r w:rsidR="00CA49BC" w:rsidRPr="00376D01">
        <w:t xml:space="preserve">The </w:t>
      </w:r>
      <w:r w:rsidR="00FC19E2" w:rsidRPr="00376D01">
        <w:t>Australian Energy Market Operator</w:t>
      </w:r>
      <w:r w:rsidR="00570DA2">
        <w:t>’</w:t>
      </w:r>
      <w:r w:rsidR="00CA49BC" w:rsidRPr="00376D01">
        <w:t xml:space="preserve">s Integrated System Plan </w:t>
      </w:r>
      <w:r w:rsidR="00543A38" w:rsidRPr="00376D01">
        <w:t xml:space="preserve">highlights the scale of </w:t>
      </w:r>
      <w:r w:rsidR="00963178" w:rsidRPr="00376D01">
        <w:t xml:space="preserve">this </w:t>
      </w:r>
      <w:r w:rsidR="00C031DC" w:rsidRPr="00376D01">
        <w:t>challenge</w:t>
      </w:r>
      <w:r w:rsidR="00543A38" w:rsidRPr="00376D01">
        <w:t>. Under its</w:t>
      </w:r>
      <w:r w:rsidR="00FC19E2" w:rsidRPr="00376D01">
        <w:t xml:space="preserve"> </w:t>
      </w:r>
      <w:r w:rsidR="00CA49BC" w:rsidRPr="00376D01">
        <w:t>Step Change</w:t>
      </w:r>
      <w:r w:rsidR="00051632" w:rsidRPr="00376D01">
        <w:rPr>
          <w:rStyle w:val="FootnoteReference"/>
        </w:rPr>
        <w:footnoteReference w:id="37"/>
      </w:r>
      <w:r w:rsidR="00CA49BC" w:rsidRPr="00376D01">
        <w:t xml:space="preserve"> scenario</w:t>
      </w:r>
      <w:r w:rsidR="00A61428" w:rsidRPr="00376D01">
        <w:t xml:space="preserve">, </w:t>
      </w:r>
      <w:r w:rsidR="00E77E53" w:rsidRPr="00376D01">
        <w:t xml:space="preserve">44 GW of new </w:t>
      </w:r>
      <w:r w:rsidR="0022181F" w:rsidRPr="00376D01">
        <w:t>capacity will be required between now and 2030</w:t>
      </w:r>
      <w:r w:rsidR="00D94DAB" w:rsidRPr="00376D01">
        <w:t>–</w:t>
      </w:r>
      <w:r w:rsidR="0022181F" w:rsidRPr="00376D01">
        <w:t xml:space="preserve">31, and another </w:t>
      </w:r>
      <w:r w:rsidR="008A0145" w:rsidRPr="00376D01">
        <w:t xml:space="preserve">154 GW by 2050 </w:t>
      </w:r>
      <w:r w:rsidR="00DA5996" w:rsidRPr="00376D01">
        <w:t>(</w:t>
      </w:r>
      <w:r w:rsidR="009E6809" w:rsidRPr="00376D01">
        <w:t>Chart 4.10</w:t>
      </w:r>
      <w:r w:rsidR="00DA5996" w:rsidRPr="00376D01">
        <w:t>)</w:t>
      </w:r>
      <w:r w:rsidR="00FC19E2" w:rsidRPr="00376D01">
        <w:t xml:space="preserve">. </w:t>
      </w:r>
      <w:r w:rsidR="008F4F7E" w:rsidRPr="00376D01">
        <w:t>Renewables</w:t>
      </w:r>
      <w:r w:rsidR="00BA75B7" w:rsidRPr="00376D01">
        <w:t xml:space="preserve"> </w:t>
      </w:r>
      <w:r w:rsidR="001C576B" w:rsidRPr="00376D01">
        <w:t xml:space="preserve">supply </w:t>
      </w:r>
      <w:r w:rsidR="00F35457" w:rsidRPr="00376D01">
        <w:t xml:space="preserve">electricity </w:t>
      </w:r>
      <w:r w:rsidR="001C576B" w:rsidRPr="00376D01">
        <w:t>more intermittent</w:t>
      </w:r>
      <w:r w:rsidR="00F35457" w:rsidRPr="00376D01">
        <w:t>ly</w:t>
      </w:r>
      <w:r w:rsidR="008F4F7E" w:rsidRPr="00376D01">
        <w:t>. As such,</w:t>
      </w:r>
      <w:r w:rsidR="00B740E5" w:rsidRPr="00376D01">
        <w:t xml:space="preserve"> </w:t>
      </w:r>
      <w:r w:rsidR="00DB613D" w:rsidRPr="00376D01">
        <w:t xml:space="preserve">significant </w:t>
      </w:r>
      <w:r w:rsidR="00555A73" w:rsidRPr="00376D01">
        <w:t xml:space="preserve">storage capacity </w:t>
      </w:r>
      <w:r w:rsidR="00C11521" w:rsidRPr="00376D01">
        <w:t xml:space="preserve">will be </w:t>
      </w:r>
      <w:r w:rsidR="00555A73" w:rsidRPr="00376D01">
        <w:t>necessary for firming the system with dispatchable and consistent electricity supply throughout the day</w:t>
      </w:r>
      <w:r w:rsidR="008F4F7E" w:rsidRPr="00376D01">
        <w:t xml:space="preserve"> as carbon</w:t>
      </w:r>
      <w:r w:rsidR="00570DA2">
        <w:noBreakHyphen/>
      </w:r>
      <w:r w:rsidR="008F4F7E" w:rsidRPr="00376D01">
        <w:t>intensive technologies are phased out</w:t>
      </w:r>
      <w:r w:rsidR="00555A73" w:rsidRPr="00376D01">
        <w:t xml:space="preserve">. </w:t>
      </w:r>
      <w:r w:rsidR="00377C55" w:rsidRPr="00376D01">
        <w:t>Investments will need to</w:t>
      </w:r>
      <w:r w:rsidR="00377C55" w:rsidRPr="00376D01" w:rsidDel="004708F6">
        <w:t xml:space="preserve"> </w:t>
      </w:r>
      <w:r w:rsidR="004708F6" w:rsidRPr="00376D01">
        <w:t xml:space="preserve">increase </w:t>
      </w:r>
      <w:r w:rsidR="00377C55" w:rsidRPr="00376D01">
        <w:t xml:space="preserve">current </w:t>
      </w:r>
      <w:r w:rsidR="003F5B75" w:rsidRPr="00376D01">
        <w:t>utility</w:t>
      </w:r>
      <w:r w:rsidR="00570DA2">
        <w:noBreakHyphen/>
      </w:r>
      <w:r w:rsidR="003F5B75" w:rsidRPr="00376D01">
        <w:t xml:space="preserve">scale wind and solar </w:t>
      </w:r>
      <w:r w:rsidR="00335247" w:rsidRPr="00376D01">
        <w:t>capacity</w:t>
      </w:r>
      <w:r w:rsidR="005468F1" w:rsidRPr="00376D01">
        <w:t xml:space="preserve"> </w:t>
      </w:r>
      <w:r w:rsidR="00C0122B" w:rsidRPr="00376D01">
        <w:t>9</w:t>
      </w:r>
      <w:r w:rsidR="00570DA2">
        <w:noBreakHyphen/>
      </w:r>
      <w:r w:rsidR="005468F1" w:rsidRPr="00376D01">
        <w:t>fold</w:t>
      </w:r>
      <w:r w:rsidR="000E425F" w:rsidRPr="00376D01">
        <w:t xml:space="preserve"> by 2050</w:t>
      </w:r>
      <w:r w:rsidR="00D01D32" w:rsidRPr="00376D01">
        <w:t>,</w:t>
      </w:r>
      <w:r w:rsidR="003942E7" w:rsidRPr="00376D01">
        <w:t xml:space="preserve"> </w:t>
      </w:r>
      <w:r w:rsidR="007F38C4" w:rsidRPr="00376D01">
        <w:t>build</w:t>
      </w:r>
      <w:r w:rsidR="007D3B31" w:rsidRPr="00376D01">
        <w:t xml:space="preserve"> </w:t>
      </w:r>
      <w:r w:rsidR="00BC010A" w:rsidRPr="00376D01">
        <w:t>new transmission</w:t>
      </w:r>
      <w:r w:rsidR="00FC19E2" w:rsidRPr="00376D01">
        <w:t xml:space="preserve"> </w:t>
      </w:r>
      <w:r w:rsidR="00A71176" w:rsidRPr="00376D01">
        <w:t>lines</w:t>
      </w:r>
      <w:r w:rsidR="00CC79B8" w:rsidRPr="00376D01">
        <w:t xml:space="preserve"> to connect states and </w:t>
      </w:r>
      <w:r w:rsidR="0039564D" w:rsidRPr="00376D01">
        <w:t>new renewables</w:t>
      </w:r>
      <w:r w:rsidR="000B1792" w:rsidRPr="00376D01">
        <w:t>,</w:t>
      </w:r>
      <w:r w:rsidR="00CE794D" w:rsidRPr="00376D01">
        <w:t xml:space="preserve"> and</w:t>
      </w:r>
      <w:r w:rsidR="000B1792" w:rsidRPr="00376D01">
        <w:t xml:space="preserve"> </w:t>
      </w:r>
      <w:r w:rsidR="007F38C4" w:rsidRPr="00376D01">
        <w:t>i</w:t>
      </w:r>
      <w:r w:rsidR="0052209A" w:rsidRPr="00376D01">
        <w:t>nstall</w:t>
      </w:r>
      <w:r w:rsidR="007F38C4" w:rsidRPr="00376D01">
        <w:t xml:space="preserve"> </w:t>
      </w:r>
      <w:r w:rsidR="002F4761" w:rsidRPr="00376D01">
        <w:t xml:space="preserve">solar </w:t>
      </w:r>
      <w:r w:rsidR="0057630D" w:rsidRPr="00376D01">
        <w:t>panel</w:t>
      </w:r>
      <w:r w:rsidR="004F5396" w:rsidRPr="00376D01">
        <w:t>s</w:t>
      </w:r>
      <w:r w:rsidR="0057630D" w:rsidRPr="00376D01">
        <w:t xml:space="preserve"> </w:t>
      </w:r>
      <w:r w:rsidR="002F4761" w:rsidRPr="00376D01">
        <w:t xml:space="preserve">on </w:t>
      </w:r>
      <w:r w:rsidR="00DA6BA7" w:rsidRPr="00376D01">
        <w:t>over</w:t>
      </w:r>
      <w:r w:rsidR="002F4761" w:rsidRPr="00376D01">
        <w:t xml:space="preserve"> half of all </w:t>
      </w:r>
      <w:r w:rsidR="00D9294E" w:rsidRPr="00376D01">
        <w:t>Australian</w:t>
      </w:r>
      <w:r w:rsidR="000B1792" w:rsidRPr="00376D01">
        <w:t xml:space="preserve"> </w:t>
      </w:r>
      <w:r w:rsidR="0057630D" w:rsidRPr="00376D01">
        <w:t>households</w:t>
      </w:r>
      <w:r w:rsidR="00570DA2">
        <w:t>’</w:t>
      </w:r>
      <w:r w:rsidR="00D9294E" w:rsidRPr="00376D01">
        <w:t xml:space="preserve"> </w:t>
      </w:r>
      <w:r w:rsidR="002F4761" w:rsidRPr="00376D01">
        <w:t>rooftop</w:t>
      </w:r>
      <w:r w:rsidR="0057630D" w:rsidRPr="00376D01">
        <w:t>s</w:t>
      </w:r>
      <w:r w:rsidR="00A71176" w:rsidRPr="00376D01" w:rsidDel="000241D2">
        <w:t>.</w:t>
      </w:r>
      <w:r w:rsidR="00EA09F7" w:rsidRPr="00376D01">
        <w:t xml:space="preserve"> </w:t>
      </w:r>
    </w:p>
    <w:p w14:paraId="748A6CD6" w14:textId="207DC405" w:rsidR="001C6141" w:rsidRPr="00376D01" w:rsidRDefault="001C6141" w:rsidP="00467597">
      <w:r w:rsidRPr="00376D01">
        <w:t>Peaking gas</w:t>
      </w:r>
      <w:r w:rsidR="00570DA2">
        <w:noBreakHyphen/>
      </w:r>
      <w:r w:rsidRPr="00376D01">
        <w:t xml:space="preserve">fired capacity may also be required to support the firming of the system with around 9 GW forecasted to still be in the NEM by 2050 under the Step Change scenario. </w:t>
      </w:r>
      <w:r w:rsidR="008F261D" w:rsidRPr="00376D01">
        <w:t xml:space="preserve">The flexibility of gas as a firming fuel and a key manufacturing input will be required as the transition accelerates domestically, and in our region. </w:t>
      </w:r>
      <w:r w:rsidR="00FD4311" w:rsidRPr="00376D01">
        <w:t>Gas</w:t>
      </w:r>
      <w:r w:rsidR="008F261D" w:rsidRPr="00376D01">
        <w:t xml:space="preserve"> supply also assists Australia and its international partners to process critical minerals and manufacture the wind turbines, batteries and other clean energy technologies that will play a critical role in reaching net zero emissions. </w:t>
      </w:r>
    </w:p>
    <w:p w14:paraId="240CE1B8" w14:textId="3EE42856" w:rsidR="00C77DEA" w:rsidRPr="00376D01" w:rsidRDefault="00C77DEA" w:rsidP="00467597">
      <w:r w:rsidRPr="00376D01">
        <w:t>To achieve the Government</w:t>
      </w:r>
      <w:r w:rsidR="00570DA2">
        <w:t>’</w:t>
      </w:r>
      <w:r w:rsidRPr="00376D01">
        <w:t>s target of an 82</w:t>
      </w:r>
      <w:r w:rsidR="00446465" w:rsidRPr="00376D01">
        <w:t> per cent</w:t>
      </w:r>
      <w:r w:rsidRPr="00376D01">
        <w:t xml:space="preserve"> renewable electricity grid by 2030, investment in electricity generation, transmission and storage infrastructure will need to accelerate. While this target is ambitious, Australia has deep renewable energy resources</w:t>
      </w:r>
      <w:r w:rsidR="001A037F" w:rsidRPr="00376D01">
        <w:t>,</w:t>
      </w:r>
      <w:r w:rsidRPr="00376D01">
        <w:t xml:space="preserve"> and</w:t>
      </w:r>
      <w:r w:rsidR="00A94334" w:rsidRPr="00376D01">
        <w:t xml:space="preserve"> as</w:t>
      </w:r>
      <w:r w:rsidRPr="00376D01">
        <w:t xml:space="preserve"> technology costs declin</w:t>
      </w:r>
      <w:r w:rsidR="000D64E0" w:rsidRPr="00376D01">
        <w:t>e</w:t>
      </w:r>
      <w:r w:rsidRPr="00376D01">
        <w:t xml:space="preserve">, renewable energy will continue to be a cheap source of energy that can underpin </w:t>
      </w:r>
      <w:r w:rsidR="000D64E0" w:rsidRPr="00376D01">
        <w:t>Australia</w:t>
      </w:r>
      <w:r w:rsidR="00570DA2">
        <w:t>’</w:t>
      </w:r>
      <w:r w:rsidR="000D64E0" w:rsidRPr="00376D01">
        <w:t>s</w:t>
      </w:r>
      <w:r w:rsidRPr="00376D01">
        <w:t xml:space="preserve"> competitiveness in new green industries.</w:t>
      </w:r>
    </w:p>
    <w:p w14:paraId="7A186E05" w14:textId="60E703EB" w:rsidR="009812E4" w:rsidRPr="00376D01" w:rsidRDefault="00F03852" w:rsidP="00467597">
      <w:r w:rsidRPr="00376D01">
        <w:t>Achieving</w:t>
      </w:r>
      <w:r w:rsidR="00D73D1D" w:rsidRPr="00376D01">
        <w:t xml:space="preserve"> the target </w:t>
      </w:r>
      <w:r w:rsidRPr="00376D01">
        <w:t>requires e</w:t>
      </w:r>
      <w:r w:rsidR="007303BF" w:rsidRPr="00376D01">
        <w:t>ffective coordination across governments</w:t>
      </w:r>
      <w:r w:rsidR="000005B0" w:rsidRPr="00376D01">
        <w:t>, market operators</w:t>
      </w:r>
      <w:r w:rsidR="007303BF" w:rsidRPr="00376D01">
        <w:t xml:space="preserve"> and private sector entities</w:t>
      </w:r>
      <w:r w:rsidR="000005B0" w:rsidRPr="00376D01">
        <w:t xml:space="preserve">. This will </w:t>
      </w:r>
      <w:r w:rsidRPr="00376D01">
        <w:t>involve</w:t>
      </w:r>
      <w:r w:rsidR="000005B0" w:rsidRPr="00376D01">
        <w:t xml:space="preserve"> </w:t>
      </w:r>
      <w:r w:rsidR="006F6FB1" w:rsidRPr="00376D01">
        <w:t xml:space="preserve">the securing of </w:t>
      </w:r>
      <w:r w:rsidR="00D56A02" w:rsidRPr="00376D01">
        <w:t xml:space="preserve">complex and competitive </w:t>
      </w:r>
      <w:r w:rsidR="006F6FB1" w:rsidRPr="00376D01">
        <w:t>supply chains</w:t>
      </w:r>
      <w:r w:rsidR="00D56A02" w:rsidRPr="00376D01">
        <w:t xml:space="preserve"> in a short period of time</w:t>
      </w:r>
      <w:r w:rsidR="001A037F" w:rsidRPr="00376D01">
        <w:t>,</w:t>
      </w:r>
      <w:r w:rsidR="006F6FB1" w:rsidRPr="00376D01">
        <w:t xml:space="preserve"> </w:t>
      </w:r>
      <w:r w:rsidR="00770AB8" w:rsidRPr="00376D01">
        <w:t>reliable, low</w:t>
      </w:r>
      <w:r w:rsidR="00570DA2">
        <w:noBreakHyphen/>
      </w:r>
      <w:r w:rsidR="00770AB8" w:rsidRPr="00376D01">
        <w:t>cost financing arrangements</w:t>
      </w:r>
      <w:r w:rsidR="001A037F" w:rsidRPr="00376D01">
        <w:t>,</w:t>
      </w:r>
      <w:r w:rsidR="00770AB8" w:rsidRPr="00376D01">
        <w:t xml:space="preserve"> </w:t>
      </w:r>
      <w:r w:rsidR="00FB6489" w:rsidRPr="00376D01">
        <w:t>consensus within</w:t>
      </w:r>
      <w:r w:rsidR="005147CC" w:rsidRPr="00376D01">
        <w:t xml:space="preserve"> </w:t>
      </w:r>
      <w:r w:rsidR="00934835" w:rsidRPr="00376D01">
        <w:t xml:space="preserve">relevant </w:t>
      </w:r>
      <w:r w:rsidR="005147CC" w:rsidRPr="00376D01">
        <w:t>communities</w:t>
      </w:r>
      <w:r w:rsidR="001A037F" w:rsidRPr="00376D01">
        <w:t>,</w:t>
      </w:r>
      <w:r w:rsidR="00934835" w:rsidRPr="00376D01">
        <w:t xml:space="preserve"> and </w:t>
      </w:r>
      <w:r w:rsidR="00D56A02" w:rsidRPr="00376D01">
        <w:t xml:space="preserve">a </w:t>
      </w:r>
      <w:r w:rsidR="00D31A34" w:rsidRPr="00376D01">
        <w:t>significant</w:t>
      </w:r>
      <w:r w:rsidR="00D56A02" w:rsidRPr="00376D01">
        <w:t xml:space="preserve"> increase in </w:t>
      </w:r>
      <w:r w:rsidR="00214CFF" w:rsidRPr="00376D01">
        <w:t>high</w:t>
      </w:r>
      <w:r w:rsidR="00570DA2">
        <w:noBreakHyphen/>
      </w:r>
      <w:r w:rsidR="00214CFF" w:rsidRPr="00376D01">
        <w:t>skilled</w:t>
      </w:r>
      <w:r w:rsidR="0095785F" w:rsidRPr="00376D01">
        <w:t xml:space="preserve"> </w:t>
      </w:r>
      <w:r w:rsidR="00125EDF" w:rsidRPr="00376D01">
        <w:t>technical</w:t>
      </w:r>
      <w:r w:rsidR="0095785F" w:rsidRPr="00376D01">
        <w:t xml:space="preserve"> </w:t>
      </w:r>
      <w:r w:rsidR="00A779A2" w:rsidRPr="00376D01">
        <w:t>employment</w:t>
      </w:r>
      <w:r w:rsidR="004D018A" w:rsidRPr="00376D01">
        <w:t>.</w:t>
      </w:r>
    </w:p>
    <w:p w14:paraId="653DD4DD" w14:textId="3720C2A2" w:rsidR="009135CB" w:rsidRPr="00376D01" w:rsidRDefault="009E6809" w:rsidP="00143B1A">
      <w:pPr>
        <w:pStyle w:val="ChartHeading"/>
      </w:pPr>
      <w:r w:rsidRPr="00376D01">
        <w:lastRenderedPageBreak/>
        <w:t>Chart 4.10</w:t>
      </w:r>
      <w:r w:rsidR="00AC32F9" w:rsidRPr="00376D01">
        <w:t xml:space="preserve">: </w:t>
      </w:r>
      <w:r w:rsidR="00657FFE" w:rsidRPr="00376D01">
        <w:t>G</w:t>
      </w:r>
      <w:r w:rsidR="00C5296E" w:rsidRPr="00376D01">
        <w:t>eneration capacity</w:t>
      </w:r>
      <w:r w:rsidR="00AC49DD" w:rsidRPr="00376D01">
        <w:t>, National Electricity Market, 2023</w:t>
      </w:r>
      <w:r w:rsidR="00D94DAB" w:rsidRPr="00376D01">
        <w:t>–</w:t>
      </w:r>
      <w:r w:rsidR="00AC49DD" w:rsidRPr="00376D01">
        <w:t>24 to 2050</w:t>
      </w:r>
      <w:r w:rsidR="00D94DAB" w:rsidRPr="00376D01">
        <w:t>–</w:t>
      </w:r>
      <w:r w:rsidR="00AC49DD" w:rsidRPr="00376D01">
        <w:t>51</w:t>
      </w:r>
    </w:p>
    <w:p w14:paraId="101C09FD" w14:textId="5240D5FE" w:rsidR="009135CB" w:rsidRPr="00376D01" w:rsidRDefault="00423EDE" w:rsidP="00EB2049">
      <w:pPr>
        <w:pStyle w:val="ChartGraphic"/>
      </w:pPr>
      <w:r>
        <w:pict w14:anchorId="6E7D26A7">
          <v:shape id="_x0000_i1026" type="#_x0000_t75" alt="This chart shows the amount of electricity capacity available in the National Energy Market from different technology types (Wind, solar. hydro, fossil fuels and  storage).  Capacity is forecasted out to 2050. " style="width:367.5pt;height:223.5pt">
            <v:imagedata r:id="rId30" o:title=""/>
          </v:shape>
        </w:pict>
      </w:r>
    </w:p>
    <w:p w14:paraId="1EB7F160" w14:textId="23AD2F8F" w:rsidR="009135CB" w:rsidRPr="00376D01" w:rsidRDefault="009135CB" w:rsidP="005D0EE2">
      <w:pPr>
        <w:pStyle w:val="ChartandTableFootnote"/>
        <w:rPr>
          <w:color w:val="auto"/>
        </w:rPr>
      </w:pPr>
      <w:r w:rsidRPr="00376D01">
        <w:rPr>
          <w:color w:val="auto"/>
        </w:rPr>
        <w:t>Source:</w:t>
      </w:r>
      <w:r w:rsidR="005C2737" w:rsidRPr="00376D01">
        <w:rPr>
          <w:color w:val="auto"/>
        </w:rPr>
        <w:tab/>
      </w:r>
      <w:r w:rsidRPr="00376D01">
        <w:rPr>
          <w:color w:val="auto"/>
        </w:rPr>
        <w:t xml:space="preserve">AEMO ISP </w:t>
      </w:r>
      <w:r w:rsidR="00B71425" w:rsidRPr="00376D01">
        <w:rPr>
          <w:color w:val="auto"/>
        </w:rPr>
        <w:t>S</w:t>
      </w:r>
      <w:r w:rsidRPr="00376D01">
        <w:rPr>
          <w:color w:val="auto"/>
        </w:rPr>
        <w:t xml:space="preserve">tep </w:t>
      </w:r>
      <w:r w:rsidR="00B71425" w:rsidRPr="00376D01">
        <w:rPr>
          <w:color w:val="auto"/>
        </w:rPr>
        <w:t>C</w:t>
      </w:r>
      <w:r w:rsidRPr="00376D01">
        <w:rPr>
          <w:color w:val="auto"/>
        </w:rPr>
        <w:t>hange scenario 2022</w:t>
      </w:r>
    </w:p>
    <w:p w14:paraId="360A9EA2" w14:textId="77777777" w:rsidR="005D0EE2" w:rsidRPr="00376D01" w:rsidRDefault="005D0EE2" w:rsidP="005D0EE2">
      <w:pPr>
        <w:pStyle w:val="ChartLine"/>
      </w:pPr>
    </w:p>
    <w:p w14:paraId="7A964F5F" w14:textId="597F648B" w:rsidR="004C7234" w:rsidRPr="00376D01" w:rsidRDefault="00002023" w:rsidP="004C7234">
      <w:pPr>
        <w:pStyle w:val="Heading3"/>
      </w:pPr>
      <w:bookmarkStart w:id="18" w:name="_Toc134320867"/>
      <w:r w:rsidRPr="00376D01">
        <w:t>Growing</w:t>
      </w:r>
      <w:r w:rsidR="005C4C68" w:rsidRPr="00376D01">
        <w:t xml:space="preserve"> </w:t>
      </w:r>
      <w:r w:rsidR="009135CB" w:rsidRPr="00376D01">
        <w:t>a green workforce</w:t>
      </w:r>
      <w:r w:rsidR="00151A54" w:rsidRPr="00376D01">
        <w:t xml:space="preserve"> </w:t>
      </w:r>
      <w:r w:rsidR="00193A27" w:rsidRPr="00376D01">
        <w:t xml:space="preserve">for </w:t>
      </w:r>
      <w:r w:rsidR="00151A54" w:rsidRPr="00376D01">
        <w:t xml:space="preserve">a </w:t>
      </w:r>
      <w:r w:rsidR="004C7234" w:rsidRPr="00376D01">
        <w:t>decarbonised economy</w:t>
      </w:r>
      <w:bookmarkEnd w:id="18"/>
    </w:p>
    <w:p w14:paraId="7F93C1D3" w14:textId="7DF14E0D" w:rsidR="00DB2E1F" w:rsidRPr="00376D01" w:rsidRDefault="00405A57" w:rsidP="00467597">
      <w:pPr>
        <w:rPr>
          <w:rFonts w:eastAsia="Calibri"/>
        </w:rPr>
      </w:pPr>
      <w:r w:rsidRPr="00376D01">
        <w:rPr>
          <w:rFonts w:eastAsia="Calibri"/>
        </w:rPr>
        <w:t>The net</w:t>
      </w:r>
      <w:r w:rsidR="00570DA2">
        <w:rPr>
          <w:rFonts w:eastAsia="Calibri"/>
        </w:rPr>
        <w:noBreakHyphen/>
      </w:r>
      <w:r w:rsidRPr="00376D01">
        <w:rPr>
          <w:rFonts w:eastAsia="Calibri"/>
        </w:rPr>
        <w:t>zero transformation will see n</w:t>
      </w:r>
      <w:r w:rsidR="004110E5" w:rsidRPr="00376D01">
        <w:rPr>
          <w:rFonts w:eastAsia="Calibri"/>
        </w:rPr>
        <w:t xml:space="preserve">ew job opportunities arise with </w:t>
      </w:r>
      <w:r w:rsidR="0069270A" w:rsidRPr="00376D01">
        <w:rPr>
          <w:rFonts w:eastAsia="Calibri"/>
        </w:rPr>
        <w:t>the introduction and expansion of green industries</w:t>
      </w:r>
      <w:r w:rsidR="006C7CF6" w:rsidRPr="00376D01">
        <w:rPr>
          <w:rFonts w:eastAsia="Calibri"/>
        </w:rPr>
        <w:t>.</w:t>
      </w:r>
      <w:r w:rsidR="007B75F4" w:rsidRPr="00376D01">
        <w:rPr>
          <w:rFonts w:eastAsia="Calibri"/>
        </w:rPr>
        <w:t xml:space="preserve"> </w:t>
      </w:r>
      <w:r w:rsidR="0068648F" w:rsidRPr="00376D01">
        <w:rPr>
          <w:rFonts w:eastAsia="Calibri"/>
        </w:rPr>
        <w:t>For example, a</w:t>
      </w:r>
      <w:r w:rsidR="001F0525" w:rsidRPr="00376D01">
        <w:rPr>
          <w:rFonts w:eastAsia="Calibri"/>
        </w:rPr>
        <w:t>lready almost half of industry groups are involved in a green value chain, according to the former National Skills Commission.</w:t>
      </w:r>
      <w:r w:rsidR="00AA2089" w:rsidRPr="00376D01">
        <w:rPr>
          <w:rStyle w:val="FootnoteReference"/>
          <w:rFonts w:eastAsia="Calibri"/>
        </w:rPr>
        <w:footnoteReference w:id="38"/>
      </w:r>
      <w:r w:rsidR="001F0525" w:rsidRPr="00376D01" w:rsidDel="00E40ECB">
        <w:rPr>
          <w:rFonts w:eastAsia="Calibri"/>
        </w:rPr>
        <w:t xml:space="preserve"> </w:t>
      </w:r>
      <w:r w:rsidR="00DB2E1F" w:rsidRPr="00376D01">
        <w:rPr>
          <w:rFonts w:eastAsia="Calibri"/>
        </w:rPr>
        <w:t xml:space="preserve">Labour market shifts will occur not only across specific industries but also within them, as workers will spend more time focused on tasks relating to decarbonisation and the net zero transformation. </w:t>
      </w:r>
    </w:p>
    <w:p w14:paraId="1B4DFB83" w14:textId="1318AF4E" w:rsidR="00036615" w:rsidRPr="00F90922" w:rsidRDefault="003D44A3" w:rsidP="00467597">
      <w:pPr>
        <w:rPr>
          <w:rFonts w:eastAsia="Calibri"/>
        </w:rPr>
      </w:pPr>
      <w:r w:rsidRPr="00376D01">
        <w:rPr>
          <w:rFonts w:eastAsia="Calibri"/>
        </w:rPr>
        <w:t>The scale of the transformation</w:t>
      </w:r>
      <w:r w:rsidR="0025496C" w:rsidRPr="00376D01">
        <w:rPr>
          <w:rFonts w:eastAsia="Calibri"/>
        </w:rPr>
        <w:t xml:space="preserve"> will see job </w:t>
      </w:r>
      <w:r w:rsidR="001B6912" w:rsidRPr="00376D01">
        <w:rPr>
          <w:rFonts w:eastAsia="Calibri"/>
        </w:rPr>
        <w:t xml:space="preserve">opportunities spread across the labour market, reaching </w:t>
      </w:r>
      <w:r w:rsidR="001A037F" w:rsidRPr="00376D01">
        <w:rPr>
          <w:rFonts w:eastAsia="Calibri"/>
        </w:rPr>
        <w:t>many</w:t>
      </w:r>
      <w:r w:rsidR="001B6912" w:rsidRPr="00376D01">
        <w:rPr>
          <w:rFonts w:eastAsia="Calibri"/>
        </w:rPr>
        <w:t xml:space="preserve"> industries, occupations, and regions.</w:t>
      </w:r>
      <w:r w:rsidR="004B08BA" w:rsidRPr="00376D01">
        <w:t xml:space="preserve"> </w:t>
      </w:r>
      <w:r w:rsidR="00287E47" w:rsidRPr="00376D01">
        <w:t>S</w:t>
      </w:r>
      <w:r w:rsidR="004B08BA" w:rsidRPr="00376D01">
        <w:t>upporting the transition for the National Electricity Market alone requires an extra 12,000 workers in just 2 years to 2025, from the current level of about 45,000.</w:t>
      </w:r>
      <w:r w:rsidR="004B08BA" w:rsidRPr="00376D01">
        <w:rPr>
          <w:rStyle w:val="FootnoteReference"/>
        </w:rPr>
        <w:footnoteReference w:id="39"/>
      </w:r>
      <w:r w:rsidR="004B08BA" w:rsidRPr="00376D01">
        <w:t xml:space="preserve"> </w:t>
      </w:r>
      <w:r w:rsidR="001A037F" w:rsidRPr="00376D01">
        <w:t>Direct</w:t>
      </w:r>
      <w:r w:rsidR="00DB1731" w:rsidRPr="00376D01">
        <w:t xml:space="preserve"> full</w:t>
      </w:r>
      <w:r w:rsidR="00570DA2">
        <w:noBreakHyphen/>
      </w:r>
      <w:r w:rsidR="00DB1731" w:rsidRPr="00376D01">
        <w:t xml:space="preserve">time employment in renewable energy activities </w:t>
      </w:r>
      <w:r w:rsidR="00E24B16" w:rsidRPr="00376D01">
        <w:t>has</w:t>
      </w:r>
      <w:r w:rsidR="00DB1731" w:rsidRPr="00376D01">
        <w:t xml:space="preserve"> </w:t>
      </w:r>
      <w:r w:rsidR="001A037F" w:rsidRPr="00376D01">
        <w:t xml:space="preserve">already </w:t>
      </w:r>
      <w:r w:rsidR="00DB1731" w:rsidRPr="00376D01">
        <w:t>increas</w:t>
      </w:r>
      <w:r w:rsidR="00E24B16" w:rsidRPr="00376D01">
        <w:t>ed</w:t>
      </w:r>
      <w:r w:rsidR="00DB1731" w:rsidRPr="00376D01">
        <w:t xml:space="preserve"> sharply</w:t>
      </w:r>
      <w:r w:rsidR="00182BC3" w:rsidRPr="00376D01">
        <w:t>.</w:t>
      </w:r>
      <w:r w:rsidR="00036615" w:rsidRPr="00376D01">
        <w:rPr>
          <w:rStyle w:val="FootnoteReference"/>
        </w:rPr>
        <w:footnoteReference w:id="40"/>
      </w:r>
      <w:r w:rsidR="00C30199" w:rsidRPr="00376D01" w:rsidDel="00F04CCC">
        <w:t xml:space="preserve"> </w:t>
      </w:r>
      <w:r w:rsidR="00F04CCC" w:rsidRPr="00376D01">
        <w:t xml:space="preserve">Employment </w:t>
      </w:r>
      <w:r w:rsidR="00C30199" w:rsidRPr="00376D01">
        <w:t>increased</w:t>
      </w:r>
      <w:r w:rsidR="00DB1731" w:rsidRPr="00376D01">
        <w:t xml:space="preserve"> by 120</w:t>
      </w:r>
      <w:r w:rsidR="00446465" w:rsidRPr="00376D01">
        <w:t> per cent</w:t>
      </w:r>
      <w:r w:rsidR="00DB1731" w:rsidRPr="00376D01">
        <w:t xml:space="preserve"> from 2009–10 to 26,8</w:t>
      </w:r>
      <w:r w:rsidR="00777DAD" w:rsidRPr="00376D01">
        <w:t>5</w:t>
      </w:r>
      <w:r w:rsidR="00DB1731" w:rsidRPr="00376D01">
        <w:t xml:space="preserve">0 </w:t>
      </w:r>
      <w:r w:rsidR="002E76A8" w:rsidRPr="00376D01">
        <w:t>full</w:t>
      </w:r>
      <w:r w:rsidR="00570DA2">
        <w:noBreakHyphen/>
      </w:r>
      <w:r w:rsidR="002E76A8" w:rsidRPr="00376D01">
        <w:t>time workers</w:t>
      </w:r>
      <w:r w:rsidR="00DB1731" w:rsidRPr="00376D01">
        <w:t xml:space="preserve"> in 2018–19, with rooftop solar systems accounting for </w:t>
      </w:r>
      <w:r w:rsidR="00DB1731" w:rsidRPr="00376D01">
        <w:lastRenderedPageBreak/>
        <w:t>most energy related employment.</w:t>
      </w:r>
      <w:r w:rsidR="003C3524" w:rsidRPr="00376D01">
        <w:rPr>
          <w:rStyle w:val="FootnoteReference"/>
        </w:rPr>
        <w:footnoteReference w:id="41"/>
      </w:r>
      <w:r w:rsidR="00DB1731" w:rsidRPr="00376D01">
        <w:rPr>
          <w:rFonts w:eastAsia="Calibri"/>
        </w:rPr>
        <w:t xml:space="preserve"> Treasury analysis has found that </w:t>
      </w:r>
      <w:r w:rsidR="007544C6" w:rsidRPr="00376D01">
        <w:rPr>
          <w:rFonts w:eastAsia="Calibri"/>
        </w:rPr>
        <w:t xml:space="preserve">the share of </w:t>
      </w:r>
      <w:r w:rsidR="00DB1731" w:rsidRPr="00376D01">
        <w:rPr>
          <w:rFonts w:eastAsia="Calibri"/>
        </w:rPr>
        <w:t>green jobs</w:t>
      </w:r>
      <w:r w:rsidR="007544C6" w:rsidRPr="00376D01">
        <w:rPr>
          <w:rFonts w:eastAsia="Calibri"/>
        </w:rPr>
        <w:t xml:space="preserve"> </w:t>
      </w:r>
      <w:r w:rsidR="00DB1731" w:rsidRPr="00376D01">
        <w:rPr>
          <w:rFonts w:eastAsia="Calibri"/>
        </w:rPr>
        <w:t xml:space="preserve">(those related to wind or solar) </w:t>
      </w:r>
      <w:r w:rsidR="00282D87" w:rsidRPr="00376D01">
        <w:rPr>
          <w:rFonts w:eastAsia="Calibri"/>
        </w:rPr>
        <w:t xml:space="preserve">among online advertisements </w:t>
      </w:r>
      <w:r w:rsidR="00DB1731" w:rsidRPr="00376D01">
        <w:rPr>
          <w:rFonts w:eastAsia="Calibri"/>
        </w:rPr>
        <w:t>ha</w:t>
      </w:r>
      <w:r w:rsidR="00282D87" w:rsidRPr="00376D01">
        <w:rPr>
          <w:rFonts w:eastAsia="Calibri"/>
        </w:rPr>
        <w:t>s</w:t>
      </w:r>
      <w:r w:rsidR="00DB1731" w:rsidRPr="00376D01">
        <w:rPr>
          <w:rFonts w:eastAsia="Calibri"/>
        </w:rPr>
        <w:t xml:space="preserve"> </w:t>
      </w:r>
      <w:r w:rsidR="000F4B2F" w:rsidRPr="00376D01">
        <w:rPr>
          <w:rFonts w:eastAsia="Calibri"/>
        </w:rPr>
        <w:t>approximately doubled between 2012 and</w:t>
      </w:r>
      <w:r w:rsidR="00DB1731" w:rsidRPr="00376D01">
        <w:rPr>
          <w:rFonts w:eastAsia="Calibri"/>
        </w:rPr>
        <w:t xml:space="preserve"> 2020. </w:t>
      </w:r>
      <w:r w:rsidR="00DB1731" w:rsidRPr="00376D01">
        <w:t>The analysis also found evidence of a 5</w:t>
      </w:r>
      <w:r w:rsidR="00446465" w:rsidRPr="00376D01">
        <w:t> per cent</w:t>
      </w:r>
      <w:r w:rsidR="00DB1731" w:rsidRPr="00376D01">
        <w:t xml:space="preserve"> wage premium for green jobs compared to non</w:t>
      </w:r>
      <w:r w:rsidR="00570DA2">
        <w:noBreakHyphen/>
      </w:r>
      <w:r w:rsidR="00DB1731" w:rsidRPr="00376D01">
        <w:t xml:space="preserve">green jobs in equivalent occupations and locations. </w:t>
      </w:r>
      <w:r w:rsidR="00182A21" w:rsidRPr="00376D01">
        <w:t xml:space="preserve">This illustrates both the demand for </w:t>
      </w:r>
      <w:r w:rsidR="00532FE9" w:rsidRPr="00376D01">
        <w:t xml:space="preserve">these roles and the skill level needed </w:t>
      </w:r>
      <w:r w:rsidR="00E54A7D" w:rsidRPr="00376D01">
        <w:t>for the net</w:t>
      </w:r>
      <w:r w:rsidR="0012486C" w:rsidRPr="00376D01">
        <w:t xml:space="preserve"> </w:t>
      </w:r>
      <w:r w:rsidR="00E54A7D" w:rsidRPr="00376D01">
        <w:t>zero transformation</w:t>
      </w:r>
      <w:r w:rsidR="00B70F0C" w:rsidRPr="00376D01">
        <w:t xml:space="preserve"> </w:t>
      </w:r>
      <w:r w:rsidR="004957BC" w:rsidRPr="00376D01">
        <w:t>workforce</w:t>
      </w:r>
      <w:r w:rsidR="00E54A7D" w:rsidRPr="00376D01">
        <w:t>.</w:t>
      </w:r>
      <w:r w:rsidR="00F045E9" w:rsidRPr="00376D01">
        <w:t xml:space="preserve"> </w:t>
      </w:r>
    </w:p>
    <w:p w14:paraId="411E4A09" w14:textId="0326B9F1" w:rsidR="00036615" w:rsidRDefault="003E09EC" w:rsidP="007952E9">
      <w:proofErr w:type="gramStart"/>
      <w:r w:rsidRPr="00376D01">
        <w:rPr>
          <w:rFonts w:eastAsia="Calibri"/>
        </w:rPr>
        <w:t>Well</w:t>
      </w:r>
      <w:proofErr w:type="gramEnd"/>
      <w:r w:rsidR="00570DA2">
        <w:rPr>
          <w:rFonts w:eastAsia="Calibri"/>
        </w:rPr>
        <w:noBreakHyphen/>
      </w:r>
      <w:r w:rsidRPr="00376D01">
        <w:rPr>
          <w:rFonts w:eastAsia="Calibri"/>
        </w:rPr>
        <w:t xml:space="preserve">defined emissions mitigation and adaptation measures can support opportunities in </w:t>
      </w:r>
      <w:r w:rsidR="00C00FBA" w:rsidRPr="00376D01">
        <w:rPr>
          <w:rFonts w:eastAsia="Calibri"/>
        </w:rPr>
        <w:t>growth</w:t>
      </w:r>
      <w:r w:rsidR="00C00FBA" w:rsidRPr="00376D01">
        <w:rPr>
          <w:rFonts w:ascii="Times New Roman" w:eastAsiaTheme="minorHAnsi" w:hAnsi="Times New Roman"/>
          <w:sz w:val="24"/>
          <w:szCs w:val="24"/>
        </w:rPr>
        <w:t xml:space="preserve"> </w:t>
      </w:r>
      <w:r w:rsidRPr="00376D01">
        <w:rPr>
          <w:rFonts w:eastAsia="Calibri"/>
        </w:rPr>
        <w:t xml:space="preserve">areas and reduce the likelihood that workers </w:t>
      </w:r>
      <w:r w:rsidR="00A572E2" w:rsidRPr="00376D01">
        <w:rPr>
          <w:rFonts w:eastAsia="Calibri"/>
        </w:rPr>
        <w:t>impacted by the net zero transf</w:t>
      </w:r>
      <w:r w:rsidR="00C95BC5" w:rsidRPr="00376D01">
        <w:rPr>
          <w:rFonts w:eastAsia="Calibri"/>
        </w:rPr>
        <w:t>o</w:t>
      </w:r>
      <w:r w:rsidR="00A572E2" w:rsidRPr="00376D01">
        <w:rPr>
          <w:rFonts w:eastAsia="Calibri"/>
        </w:rPr>
        <w:t>r</w:t>
      </w:r>
      <w:r w:rsidR="00C95BC5" w:rsidRPr="00376D01">
        <w:rPr>
          <w:rFonts w:eastAsia="Calibri"/>
        </w:rPr>
        <w:t>m</w:t>
      </w:r>
      <w:r w:rsidR="00A572E2" w:rsidRPr="00376D01">
        <w:rPr>
          <w:rFonts w:eastAsia="Calibri"/>
        </w:rPr>
        <w:t>ation</w:t>
      </w:r>
      <w:r w:rsidR="00C00FBA" w:rsidRPr="00376D01">
        <w:rPr>
          <w:rFonts w:eastAsia="Calibri"/>
        </w:rPr>
        <w:t xml:space="preserve"> </w:t>
      </w:r>
      <w:r w:rsidRPr="00376D01">
        <w:rPr>
          <w:rFonts w:eastAsia="Calibri"/>
        </w:rPr>
        <w:t>move to occupations with lower hours</w:t>
      </w:r>
      <w:r w:rsidR="00A545B8" w:rsidRPr="00376D01">
        <w:rPr>
          <w:rFonts w:eastAsia="Calibri"/>
        </w:rPr>
        <w:t xml:space="preserve"> or</w:t>
      </w:r>
      <w:r w:rsidRPr="00376D01">
        <w:rPr>
          <w:rFonts w:eastAsia="Calibri"/>
        </w:rPr>
        <w:t xml:space="preserve"> mismatched skill levels or exit from the labour force</w:t>
      </w:r>
      <w:r w:rsidR="00AF006B" w:rsidRPr="00376D01">
        <w:rPr>
          <w:rFonts w:eastAsia="Calibri"/>
        </w:rPr>
        <w:t xml:space="preserve">. </w:t>
      </w:r>
      <w:r w:rsidR="77A0F762" w:rsidRPr="00376D01">
        <w:t>J</w:t>
      </w:r>
      <w:r w:rsidR="00AC7CEC" w:rsidRPr="00376D01">
        <w:t xml:space="preserve">obs and </w:t>
      </w:r>
      <w:r w:rsidR="77A0F762" w:rsidRPr="00376D01">
        <w:t>S</w:t>
      </w:r>
      <w:r w:rsidR="00AC7CEC" w:rsidRPr="00376D01">
        <w:t xml:space="preserve">kills </w:t>
      </w:r>
      <w:r w:rsidR="77A0F762" w:rsidRPr="00376D01">
        <w:t>A</w:t>
      </w:r>
      <w:r w:rsidR="00AC7CEC" w:rsidRPr="00376D01">
        <w:t>ustralia</w:t>
      </w:r>
      <w:r w:rsidR="77A0F762" w:rsidRPr="00376D01">
        <w:t xml:space="preserve"> </w:t>
      </w:r>
      <w:r w:rsidR="00673486" w:rsidRPr="00376D01">
        <w:t>is</w:t>
      </w:r>
      <w:r w:rsidR="77A0F762" w:rsidRPr="00376D01">
        <w:t xml:space="preserve"> completing a Clean Energy Capacity Study to provide evidence and insights to support the workforce transition</w:t>
      </w:r>
      <w:r w:rsidR="00211471" w:rsidRPr="00376D01">
        <w:t xml:space="preserve"> as the clean energy sector expands</w:t>
      </w:r>
      <w:r w:rsidR="77A0F762" w:rsidRPr="00376D01">
        <w:t xml:space="preserve">. </w:t>
      </w:r>
    </w:p>
    <w:p w14:paraId="0B1618D5" w14:textId="51F2E733" w:rsidR="003E404E" w:rsidRPr="00376D01" w:rsidRDefault="003E404E" w:rsidP="007952E9">
      <w:pPr>
        <w:rPr>
          <w:rFonts w:eastAsiaTheme="minorHAnsi"/>
        </w:rPr>
      </w:pPr>
      <w:r w:rsidRPr="00376D01">
        <w:t xml:space="preserve">The Australian Government will also establish a new </w:t>
      </w:r>
      <w:r w:rsidR="00C0122B" w:rsidRPr="00376D01">
        <w:t xml:space="preserve">national </w:t>
      </w:r>
      <w:r w:rsidRPr="00376D01">
        <w:t>Net Zero Authority</w:t>
      </w:r>
      <w:r w:rsidR="00C95BC5" w:rsidRPr="00376D01">
        <w:t xml:space="preserve"> </w:t>
      </w:r>
      <w:r w:rsidR="00214CFC" w:rsidRPr="00376D01">
        <w:rPr>
          <w:rFonts w:asciiTheme="minorHAnsi" w:hAnsiTheme="minorHAnsi"/>
          <w:szCs w:val="19"/>
        </w:rPr>
        <w:t>with responsibility for promoting</w:t>
      </w:r>
      <w:r w:rsidR="00C95BC5" w:rsidRPr="00376D01">
        <w:rPr>
          <w:rFonts w:asciiTheme="minorHAnsi" w:hAnsiTheme="minorHAnsi"/>
          <w:szCs w:val="19"/>
        </w:rPr>
        <w:t xml:space="preserve"> the </w:t>
      </w:r>
      <w:r w:rsidR="00214CFC" w:rsidRPr="00376D01">
        <w:rPr>
          <w:rFonts w:asciiTheme="minorHAnsi" w:hAnsiTheme="minorHAnsi"/>
          <w:szCs w:val="19"/>
        </w:rPr>
        <w:t>orderly</w:t>
      </w:r>
      <w:r w:rsidR="00C95BC5" w:rsidRPr="00376D01">
        <w:rPr>
          <w:rFonts w:asciiTheme="minorHAnsi" w:hAnsiTheme="minorHAnsi"/>
          <w:szCs w:val="19"/>
        </w:rPr>
        <w:t xml:space="preserve"> and </w:t>
      </w:r>
      <w:r w:rsidR="00214CFC" w:rsidRPr="00376D01">
        <w:rPr>
          <w:rFonts w:asciiTheme="minorHAnsi" w:hAnsiTheme="minorHAnsi"/>
          <w:szCs w:val="19"/>
        </w:rPr>
        <w:t>positive economic transformation associated with achieving net zero emissions.</w:t>
      </w:r>
      <w:r w:rsidRPr="00376D01">
        <w:rPr>
          <w:rFonts w:asciiTheme="minorHAnsi" w:hAnsiTheme="minorHAnsi"/>
          <w:szCs w:val="19"/>
        </w:rPr>
        <w:t xml:space="preserve"> </w:t>
      </w:r>
      <w:r w:rsidR="00BD7A3A" w:rsidRPr="00376D01">
        <w:rPr>
          <w:rFonts w:asciiTheme="minorHAnsi" w:hAnsiTheme="minorHAnsi"/>
          <w:szCs w:val="19"/>
        </w:rPr>
        <w:t xml:space="preserve">The Authority will work </w:t>
      </w:r>
      <w:r w:rsidR="00214CFC" w:rsidRPr="00376D01">
        <w:rPr>
          <w:rFonts w:asciiTheme="minorHAnsi" w:hAnsiTheme="minorHAnsi"/>
          <w:szCs w:val="19"/>
        </w:rPr>
        <w:t xml:space="preserve">across governments and with workers, companies, investors and communities to facilitate economic development and </w:t>
      </w:r>
      <w:r w:rsidR="00BD7A3A" w:rsidRPr="00376D01" w:rsidDel="00214CFC">
        <w:rPr>
          <w:rFonts w:asciiTheme="minorHAnsi" w:hAnsiTheme="minorHAnsi"/>
          <w:szCs w:val="19"/>
        </w:rPr>
        <w:t>diversification</w:t>
      </w:r>
      <w:r w:rsidRPr="00376D01">
        <w:t>.</w:t>
      </w:r>
    </w:p>
    <w:p w14:paraId="43F85C7E" w14:textId="3C563318" w:rsidR="00C24F3A" w:rsidRPr="00376D01" w:rsidRDefault="00C24F3A" w:rsidP="00722397">
      <w:pPr>
        <w:pStyle w:val="Heading3"/>
        <w:spacing w:before="240"/>
        <w:rPr>
          <w:rFonts w:eastAsiaTheme="minorEastAsia"/>
        </w:rPr>
      </w:pPr>
      <w:bookmarkStart w:id="21" w:name="_Toc134320868"/>
      <w:r w:rsidRPr="00376D01">
        <w:rPr>
          <w:rFonts w:eastAsiaTheme="minorEastAsia"/>
        </w:rPr>
        <w:t>Adapting to a changing environment</w:t>
      </w:r>
      <w:bookmarkEnd w:id="21"/>
    </w:p>
    <w:p w14:paraId="2A0119D4" w14:textId="6FA76DDC" w:rsidR="00C44BA1" w:rsidRPr="00376D01" w:rsidRDefault="00C24F3A" w:rsidP="00467597">
      <w:r w:rsidRPr="00376D01">
        <w:t>Although there are</w:t>
      </w:r>
      <w:r w:rsidRPr="00376D01" w:rsidDel="005D47EF">
        <w:t xml:space="preserve"> </w:t>
      </w:r>
      <w:r w:rsidRPr="00376D01">
        <w:t xml:space="preserve">global efforts to reduce emissions, the </w:t>
      </w:r>
      <w:r w:rsidR="00E35290" w:rsidRPr="00376D01">
        <w:t>climate</w:t>
      </w:r>
      <w:r w:rsidRPr="00376D01">
        <w:t xml:space="preserve"> will continue to </w:t>
      </w:r>
      <w:r w:rsidR="00E35290" w:rsidRPr="00376D01">
        <w:t>change</w:t>
      </w:r>
      <w:r w:rsidRPr="00376D01">
        <w:t xml:space="preserve"> in response to greenhouse gases that are already in the atmosphere and those released on the path to net zero. </w:t>
      </w:r>
      <w:r w:rsidR="00CE1B5B" w:rsidRPr="00376D01">
        <w:t xml:space="preserve">IMF estimates suggest that </w:t>
      </w:r>
      <w:r w:rsidR="00FE3B43" w:rsidRPr="00376D01">
        <w:t xml:space="preserve">if temperatures are allowed to increase </w:t>
      </w:r>
      <w:r w:rsidR="00E74882" w:rsidRPr="00376D01">
        <w:t>by</w:t>
      </w:r>
      <w:r w:rsidR="00FE3B43" w:rsidRPr="00376D01">
        <w:t xml:space="preserve"> 3.4</w:t>
      </w:r>
      <w:r w:rsidR="008F0E46" w:rsidRPr="00376D01">
        <w:t> </w:t>
      </w:r>
      <w:r w:rsidR="00133A84" w:rsidRPr="00376D01">
        <w:t xml:space="preserve">degrees </w:t>
      </w:r>
      <w:r w:rsidR="00316ED3" w:rsidRPr="00376D01">
        <w:t>Celsius</w:t>
      </w:r>
      <w:r w:rsidR="00133A84" w:rsidRPr="00376D01">
        <w:t xml:space="preserve"> </w:t>
      </w:r>
      <w:r w:rsidR="00FE3B43" w:rsidRPr="00376D01">
        <w:t>above 2</w:t>
      </w:r>
      <w:r w:rsidR="00E74882" w:rsidRPr="00376D01">
        <w:t xml:space="preserve">014 levels by 2100 </w:t>
      </w:r>
      <w:r w:rsidR="007B7EF7" w:rsidRPr="00376D01">
        <w:t xml:space="preserve">with no mitigation, </w:t>
      </w:r>
      <w:r w:rsidR="00E74882" w:rsidRPr="00376D01">
        <w:t>then global GDP will be 7</w:t>
      </w:r>
      <w:r w:rsidR="00446465" w:rsidRPr="00376D01">
        <w:t> per cent</w:t>
      </w:r>
      <w:r w:rsidR="00E74882" w:rsidRPr="00376D01">
        <w:t xml:space="preserve"> lower compared to baseline scenarios which keep warming to 1.6</w:t>
      </w:r>
      <w:r w:rsidR="00EE71A5" w:rsidRPr="00376D01">
        <w:rPr>
          <w:rFonts w:ascii="Times New Roman" w:hAnsi="Times New Roman"/>
        </w:rPr>
        <w:t xml:space="preserve"> degrees Celsius</w:t>
      </w:r>
      <w:r w:rsidR="00E74882" w:rsidRPr="00376D01">
        <w:t>.</w:t>
      </w:r>
      <w:r w:rsidR="00E74882" w:rsidRPr="00376D01">
        <w:rPr>
          <w:vertAlign w:val="superscript"/>
        </w:rPr>
        <w:footnoteReference w:id="42"/>
      </w:r>
      <w:r w:rsidR="00FE3B43" w:rsidRPr="00376D01">
        <w:t xml:space="preserve"> </w:t>
      </w:r>
      <w:r w:rsidRPr="00376D01">
        <w:t xml:space="preserve">Additional reductions in emissions by Australia and other countries will help lower the magnitude of the increase and </w:t>
      </w:r>
      <w:r w:rsidR="0012486C" w:rsidRPr="00376D01">
        <w:t>the</w:t>
      </w:r>
      <w:r w:rsidRPr="00376D01">
        <w:t xml:space="preserve"> likelihood of climate</w:t>
      </w:r>
      <w:r w:rsidR="00570DA2">
        <w:noBreakHyphen/>
      </w:r>
      <w:r w:rsidRPr="00376D01">
        <w:t>related impacts.</w:t>
      </w:r>
      <w:r w:rsidRPr="00376D01">
        <w:rPr>
          <w:rStyle w:val="ui-provider"/>
        </w:rPr>
        <w:t xml:space="preserve"> </w:t>
      </w:r>
      <w:r w:rsidR="00994B86" w:rsidRPr="00376D01">
        <w:rPr>
          <w:rStyle w:val="ui-provider"/>
        </w:rPr>
        <w:t>Nevertheless, over</w:t>
      </w:r>
      <w:r w:rsidRPr="00376D01">
        <w:rPr>
          <w:rStyle w:val="ui-provider"/>
        </w:rPr>
        <w:t xml:space="preserve"> this century these </w:t>
      </w:r>
      <w:r w:rsidR="00994B86" w:rsidRPr="00376D01">
        <w:rPr>
          <w:rStyle w:val="ui-provider"/>
        </w:rPr>
        <w:t xml:space="preserve">physical </w:t>
      </w:r>
      <w:r w:rsidRPr="00376D01">
        <w:rPr>
          <w:rStyle w:val="ui-provider"/>
        </w:rPr>
        <w:t xml:space="preserve">impacts </w:t>
      </w:r>
      <w:r w:rsidR="00994B86" w:rsidRPr="00376D01">
        <w:rPr>
          <w:rStyle w:val="ui-provider"/>
        </w:rPr>
        <w:t>of climate change</w:t>
      </w:r>
      <w:r w:rsidRPr="00376D01">
        <w:rPr>
          <w:rStyle w:val="ui-provider"/>
        </w:rPr>
        <w:t xml:space="preserve"> will increasingly affect Australia</w:t>
      </w:r>
      <w:r w:rsidR="00570DA2">
        <w:rPr>
          <w:rStyle w:val="ui-provider"/>
        </w:rPr>
        <w:t>’</w:t>
      </w:r>
      <w:r w:rsidRPr="00376D01">
        <w:rPr>
          <w:rStyle w:val="ui-provider"/>
        </w:rPr>
        <w:t xml:space="preserve">s economy as </w:t>
      </w:r>
      <w:r w:rsidR="00EA086C" w:rsidRPr="00376D01">
        <w:rPr>
          <w:rStyle w:val="ui-provider"/>
        </w:rPr>
        <w:t xml:space="preserve">governments, </w:t>
      </w:r>
      <w:r w:rsidRPr="00376D01">
        <w:rPr>
          <w:rStyle w:val="ui-provider"/>
        </w:rPr>
        <w:t>businesses and households adjust their behaviour in response.</w:t>
      </w:r>
    </w:p>
    <w:p w14:paraId="07827444" w14:textId="2498EA1F" w:rsidR="00C24F3A" w:rsidRPr="00376D01" w:rsidRDefault="00C24F3A" w:rsidP="00467597">
      <w:r w:rsidRPr="00376D01">
        <w:t xml:space="preserve">CSIRO and the Bureau of Meteorology have projected that even with a reduction in emissions, it is extremely likely that hot days will become more frequent and more severe. </w:t>
      </w:r>
      <w:r w:rsidRPr="00376D01">
        <w:rPr>
          <w:rStyle w:val="ui-provider"/>
        </w:rPr>
        <w:t xml:space="preserve">The impact of rising temperatures and seas </w:t>
      </w:r>
      <w:r w:rsidR="00562147" w:rsidRPr="00376D01">
        <w:rPr>
          <w:rStyle w:val="ui-provider"/>
        </w:rPr>
        <w:t>is</w:t>
      </w:r>
      <w:r w:rsidRPr="00376D01">
        <w:rPr>
          <w:rStyle w:val="ui-provider"/>
        </w:rPr>
        <w:t xml:space="preserve"> already being felt across Australia through the increased frequency and severity of e</w:t>
      </w:r>
      <w:r w:rsidRPr="00376D01">
        <w:t>xtreme weather events including heatwaves, floods, heavy rainfalls, storms and drought.</w:t>
      </w:r>
      <w:r w:rsidR="00B803E3" w:rsidRPr="00376D01">
        <w:t xml:space="preserve"> </w:t>
      </w:r>
      <w:r w:rsidRPr="00376D01">
        <w:t>These events can cause severe damage to affected regions, disrupt economic activity</w:t>
      </w:r>
      <w:r w:rsidR="002B1F57" w:rsidRPr="00376D01">
        <w:t xml:space="preserve"> and supply chains</w:t>
      </w:r>
      <w:r w:rsidRPr="00376D01">
        <w:t>, add to the cost of doing business</w:t>
      </w:r>
      <w:r w:rsidR="001A126E" w:rsidRPr="00376D01">
        <w:t xml:space="preserve">, and impose </w:t>
      </w:r>
      <w:r w:rsidRPr="00376D01">
        <w:t>substantial ongoing fiscal costs of disaster relief</w:t>
      </w:r>
      <w:r w:rsidR="0012131B" w:rsidRPr="00376D01">
        <w:t xml:space="preserve"> (</w:t>
      </w:r>
      <w:r w:rsidR="0012131B" w:rsidRPr="00376D01">
        <w:rPr>
          <w:rStyle w:val="ui-provider"/>
        </w:rPr>
        <w:t>see</w:t>
      </w:r>
      <w:r w:rsidR="008B16AB" w:rsidRPr="00376D01">
        <w:rPr>
          <w:rStyle w:val="ui-provider"/>
        </w:rPr>
        <w:t> </w:t>
      </w:r>
      <w:r w:rsidR="0012131B" w:rsidRPr="00376D01">
        <w:rPr>
          <w:rStyle w:val="ui-provider"/>
          <w:i/>
        </w:rPr>
        <w:t>Statement</w:t>
      </w:r>
      <w:r w:rsidR="001F2D92" w:rsidRPr="00376D01">
        <w:rPr>
          <w:rStyle w:val="ui-provider"/>
          <w:i/>
        </w:rPr>
        <w:t> </w:t>
      </w:r>
      <w:r w:rsidR="0012131B" w:rsidRPr="00376D01">
        <w:rPr>
          <w:rStyle w:val="ui-provider"/>
          <w:i/>
        </w:rPr>
        <w:t>3:</w:t>
      </w:r>
      <w:r w:rsidR="001F2D92" w:rsidRPr="00376D01">
        <w:rPr>
          <w:rStyle w:val="ui-provider"/>
          <w:i/>
        </w:rPr>
        <w:t> </w:t>
      </w:r>
      <w:r w:rsidR="0012131B" w:rsidRPr="00376D01">
        <w:rPr>
          <w:rStyle w:val="ui-provider"/>
          <w:i/>
        </w:rPr>
        <w:t>Fiscal Strategy and Outlook</w:t>
      </w:r>
      <w:r w:rsidR="0012131B" w:rsidRPr="00376D01">
        <w:t>)</w:t>
      </w:r>
      <w:r w:rsidRPr="00376D01">
        <w:t xml:space="preserve">. </w:t>
      </w:r>
    </w:p>
    <w:p w14:paraId="59BAD691" w14:textId="05825577" w:rsidR="00C24F3A" w:rsidRPr="00376D01" w:rsidRDefault="00C24F3A" w:rsidP="00467597">
      <w:r w:rsidRPr="00376D01">
        <w:lastRenderedPageBreak/>
        <w:t>The physical impacts of climate change will also affect workers through harsher working conditions. The International Labour Organisation has estimated that an average 1.5</w:t>
      </w:r>
      <w:r w:rsidR="00FB760B" w:rsidRPr="00376D01">
        <w:t xml:space="preserve"> </w:t>
      </w:r>
      <w:r w:rsidRPr="00376D01">
        <w:t xml:space="preserve">degree Celsius temperature rise by 2100 could equate to a global labour productivity loss equivalent to </w:t>
      </w:r>
      <w:r w:rsidR="00072071" w:rsidRPr="00376D01">
        <w:t>80</w:t>
      </w:r>
      <w:r w:rsidR="00072071" w:rsidRPr="00376D01">
        <w:rPr>
          <w:rFonts w:ascii="Times New Roman" w:hAnsi="Times New Roman"/>
        </w:rPr>
        <w:t> </w:t>
      </w:r>
      <w:r w:rsidRPr="00376D01">
        <w:t>million full</w:t>
      </w:r>
      <w:r w:rsidR="00570DA2">
        <w:noBreakHyphen/>
      </w:r>
      <w:r w:rsidRPr="00376D01">
        <w:t xml:space="preserve">time jobs by 2030 due to increased heat stress. </w:t>
      </w:r>
    </w:p>
    <w:p w14:paraId="66875D73" w14:textId="195DA7DD" w:rsidR="00913E32" w:rsidRPr="00376D01" w:rsidRDefault="00DE0E46" w:rsidP="00467597">
      <w:r w:rsidRPr="00376D01">
        <w:t xml:space="preserve">The physical impacts of climate change will also affect different regions and industries in different ways. Some industries such as agriculture, transport, construction and in some </w:t>
      </w:r>
      <w:r w:rsidR="005238EA" w:rsidRPr="00376D01">
        <w:t>instances</w:t>
      </w:r>
      <w:r w:rsidR="00050E70" w:rsidRPr="00376D01">
        <w:t>,</w:t>
      </w:r>
      <w:r w:rsidRPr="00376D01">
        <w:t xml:space="preserve"> mining are more likely to be impacted by natural disasters and extreme weather events than others. By some estimates, climate change has reduced wheat yields by 27</w:t>
      </w:r>
      <w:r w:rsidR="00446465" w:rsidRPr="00376D01">
        <w:t> per cent</w:t>
      </w:r>
      <w:r w:rsidRPr="00376D01">
        <w:t xml:space="preserve"> </w:t>
      </w:r>
      <w:r w:rsidR="00072071" w:rsidRPr="00376D01">
        <w:t xml:space="preserve">since 1990 </w:t>
      </w:r>
      <w:r w:rsidRPr="00376D01">
        <w:t>and average farm profits by 23</w:t>
      </w:r>
      <w:r w:rsidR="00446465" w:rsidRPr="00376D01">
        <w:t> per cent</w:t>
      </w:r>
      <w:r w:rsidRPr="00376D01">
        <w:t xml:space="preserve"> in the last 20 years</w:t>
      </w:r>
      <w:r w:rsidR="003838A1" w:rsidRPr="00376D01">
        <w:t>.</w:t>
      </w:r>
      <w:r w:rsidR="003838A1" w:rsidRPr="00376D01">
        <w:rPr>
          <w:rStyle w:val="FootnoteReference"/>
        </w:rPr>
        <w:footnoteReference w:id="43"/>
      </w:r>
      <w:r w:rsidRPr="00376D01">
        <w:t xml:space="preserve"> </w:t>
      </w:r>
    </w:p>
    <w:p w14:paraId="2F509F35" w14:textId="611094DC" w:rsidR="00A90939" w:rsidRPr="00376D01" w:rsidRDefault="00F549AD" w:rsidP="00467597">
      <w:r w:rsidRPr="00376D01">
        <w:t>Continue</w:t>
      </w:r>
      <w:r w:rsidR="009B6DAF" w:rsidRPr="00376D01">
        <w:t>d</w:t>
      </w:r>
      <w:r w:rsidRPr="00376D01">
        <w:t xml:space="preserve"> investment and planning in climate change adaptation and resilience will be </w:t>
      </w:r>
      <w:r w:rsidR="00775936" w:rsidRPr="00376D01">
        <w:t xml:space="preserve">important in </w:t>
      </w:r>
      <w:r w:rsidR="009B6DAF" w:rsidRPr="00376D01">
        <w:t xml:space="preserve">reducing the economic and fiscal costs of the physical impacts of climate change and natural disaster events. </w:t>
      </w:r>
      <w:r w:rsidR="00240330" w:rsidRPr="00376D01">
        <w:t>The Government is developing a national approach to identifying and responding to climate risks across Australia. The National Climate Risk Assessment (NCRA) will provide a baseline of known risks and impacts</w:t>
      </w:r>
      <w:r w:rsidR="0012486C" w:rsidRPr="00376D01">
        <w:t>,</w:t>
      </w:r>
      <w:r w:rsidR="00240330" w:rsidRPr="00376D01">
        <w:t xml:space="preserve"> and enable ongoing monitoring of climate risks, evaluation of the effectiveness of adaptation action, and evolution of responses over time. A National Adaptation Plan will respond to the urgent climate risks identified in the NCRA with an agreed, nationally consistent pathway for adaptation action in Australia and practical, evidenced based actions to reduce climate risks. </w:t>
      </w:r>
    </w:p>
    <w:p w14:paraId="54722EB6" w14:textId="77777777" w:rsidR="00A90939" w:rsidRPr="00376D01" w:rsidRDefault="00A90939">
      <w:pPr>
        <w:spacing w:before="0" w:after="160" w:line="259" w:lineRule="auto"/>
      </w:pPr>
      <w:r w:rsidRPr="00376D01">
        <w:br w:type="page"/>
      </w:r>
    </w:p>
    <w:p w14:paraId="0DC57AD0" w14:textId="4F3374E6" w:rsidR="00364CD4" w:rsidRPr="00376D01" w:rsidRDefault="00364CD4" w:rsidP="00212BDF">
      <w:pPr>
        <w:pStyle w:val="Heading2"/>
      </w:pPr>
      <w:bookmarkStart w:id="22" w:name="_Toc134320869"/>
      <w:bookmarkEnd w:id="1"/>
      <w:bookmarkEnd w:id="2"/>
      <w:bookmarkEnd w:id="3"/>
      <w:bookmarkEnd w:id="4"/>
      <w:r w:rsidRPr="00376D01">
        <w:lastRenderedPageBreak/>
        <w:t>Making the most of structural shifts</w:t>
      </w:r>
      <w:bookmarkEnd w:id="22"/>
    </w:p>
    <w:p w14:paraId="432C7FE3" w14:textId="5A4312CD" w:rsidR="00234E59" w:rsidRPr="00376D01" w:rsidRDefault="00FA6204" w:rsidP="00467597">
      <w:r w:rsidRPr="00376D01">
        <w:t xml:space="preserve">Australia has </w:t>
      </w:r>
      <w:r w:rsidR="00B80C17" w:rsidRPr="00376D01">
        <w:t>a strong record of</w:t>
      </w:r>
      <w:r w:rsidRPr="00376D01">
        <w:t xml:space="preserve"> </w:t>
      </w:r>
      <w:r w:rsidR="00011A9A" w:rsidRPr="00376D01">
        <w:t>successfully</w:t>
      </w:r>
      <w:r w:rsidRPr="00376D01">
        <w:t xml:space="preserve"> </w:t>
      </w:r>
      <w:r w:rsidR="00B80C17" w:rsidRPr="00376D01">
        <w:t>responding</w:t>
      </w:r>
      <w:r w:rsidR="00B951AE" w:rsidRPr="00376D01">
        <w:t xml:space="preserve"> to and </w:t>
      </w:r>
      <w:r w:rsidR="00B47F8A" w:rsidRPr="00376D01">
        <w:t>embrac</w:t>
      </w:r>
      <w:r w:rsidR="00722E76" w:rsidRPr="00376D01">
        <w:t>ing</w:t>
      </w:r>
      <w:r w:rsidR="0017586D" w:rsidRPr="00376D01">
        <w:t xml:space="preserve"> </w:t>
      </w:r>
      <w:r w:rsidR="00B951AE" w:rsidRPr="00376D01">
        <w:t xml:space="preserve">major </w:t>
      </w:r>
      <w:r w:rsidR="0017586D" w:rsidRPr="00376D01">
        <w:t xml:space="preserve">changes in </w:t>
      </w:r>
      <w:r w:rsidR="00267398" w:rsidRPr="00376D01">
        <w:t xml:space="preserve">our </w:t>
      </w:r>
      <w:r w:rsidR="0017586D" w:rsidRPr="00376D01">
        <w:t xml:space="preserve">society, </w:t>
      </w:r>
      <w:r w:rsidR="0011422B" w:rsidRPr="00376D01">
        <w:t>technology</w:t>
      </w:r>
      <w:r w:rsidR="002C292A" w:rsidRPr="00376D01">
        <w:t>,</w:t>
      </w:r>
      <w:r w:rsidR="0011422B" w:rsidRPr="00376D01">
        <w:t xml:space="preserve"> and </w:t>
      </w:r>
      <w:r w:rsidR="0017586D" w:rsidRPr="00376D01">
        <w:t>the world</w:t>
      </w:r>
      <w:r w:rsidR="0011422B" w:rsidRPr="00376D01">
        <w:t>.</w:t>
      </w:r>
      <w:r w:rsidR="00B47F8A" w:rsidRPr="00376D01">
        <w:t xml:space="preserve"> </w:t>
      </w:r>
      <w:r w:rsidR="0031478F" w:rsidRPr="00376D01">
        <w:t xml:space="preserve">Over the coming decade and beyond, </w:t>
      </w:r>
      <w:r w:rsidR="00A14A59" w:rsidRPr="00376D01">
        <w:t>Australia</w:t>
      </w:r>
      <w:r w:rsidR="00570DA2">
        <w:t>’</w:t>
      </w:r>
      <w:r w:rsidR="00A14A59" w:rsidRPr="00376D01">
        <w:t xml:space="preserve">s economy will be reshaped by </w:t>
      </w:r>
      <w:r w:rsidR="002D6604" w:rsidRPr="00376D01">
        <w:t>t</w:t>
      </w:r>
      <w:r w:rsidR="00C97FBE" w:rsidRPr="00376D01">
        <w:t xml:space="preserve">he </w:t>
      </w:r>
      <w:r w:rsidR="003A4AE5" w:rsidRPr="00376D01">
        <w:t>growing</w:t>
      </w:r>
      <w:r w:rsidR="003D63CC" w:rsidRPr="00376D01">
        <w:t xml:space="preserve"> </w:t>
      </w:r>
      <w:r w:rsidR="00C97FBE" w:rsidRPr="00376D01">
        <w:t>care</w:t>
      </w:r>
      <w:r w:rsidR="003A4AE5" w:rsidRPr="00376D01">
        <w:t xml:space="preserve"> </w:t>
      </w:r>
      <w:r w:rsidR="00183342" w:rsidRPr="00376D01">
        <w:t xml:space="preserve">and support </w:t>
      </w:r>
      <w:r w:rsidR="00C97FBE" w:rsidRPr="00376D01">
        <w:t xml:space="preserve">economy, </w:t>
      </w:r>
      <w:r w:rsidR="00B642BF" w:rsidRPr="00376D01">
        <w:t>expanding use of</w:t>
      </w:r>
      <w:r w:rsidR="00213E9D" w:rsidRPr="00376D01">
        <w:t xml:space="preserve"> data</w:t>
      </w:r>
      <w:r w:rsidR="00757000" w:rsidRPr="00376D01">
        <w:t xml:space="preserve"> and digital </w:t>
      </w:r>
      <w:r w:rsidR="00213E9D" w:rsidRPr="00376D01">
        <w:t>technology</w:t>
      </w:r>
      <w:r w:rsidR="00757000" w:rsidRPr="00376D01">
        <w:t xml:space="preserve">, and </w:t>
      </w:r>
      <w:r w:rsidR="003A4AE5" w:rsidRPr="00376D01">
        <w:t xml:space="preserve">climate change and </w:t>
      </w:r>
      <w:r w:rsidR="005C3DD0" w:rsidRPr="00376D01">
        <w:t xml:space="preserve">the </w:t>
      </w:r>
      <w:r w:rsidR="00353030" w:rsidRPr="00376D01">
        <w:t>net</w:t>
      </w:r>
      <w:r w:rsidR="003D73C9" w:rsidRPr="00376D01">
        <w:t xml:space="preserve"> </w:t>
      </w:r>
      <w:r w:rsidR="00353030" w:rsidRPr="00376D01">
        <w:t>zero transformation</w:t>
      </w:r>
      <w:r w:rsidR="00EB65C4" w:rsidRPr="00376D01">
        <w:t>.</w:t>
      </w:r>
      <w:r w:rsidR="005336A1" w:rsidRPr="00376D01">
        <w:t xml:space="preserve"> </w:t>
      </w:r>
      <w:r w:rsidR="001F4FFB" w:rsidRPr="00376D01">
        <w:t xml:space="preserve">Understanding and anticipating these changes will </w:t>
      </w:r>
      <w:r w:rsidR="009B13C8" w:rsidRPr="00376D01">
        <w:t xml:space="preserve">ensure </w:t>
      </w:r>
      <w:r w:rsidR="00C55888" w:rsidRPr="00376D01">
        <w:t xml:space="preserve">that </w:t>
      </w:r>
      <w:r w:rsidR="002922C7" w:rsidRPr="00376D01">
        <w:t xml:space="preserve">policy settings </w:t>
      </w:r>
      <w:r w:rsidR="00431405" w:rsidRPr="00376D01">
        <w:t>can</w:t>
      </w:r>
      <w:r w:rsidR="00A16DB5" w:rsidRPr="00376D01">
        <w:t xml:space="preserve"> </w:t>
      </w:r>
      <w:r w:rsidR="00E27D1E" w:rsidRPr="00376D01">
        <w:t>again</w:t>
      </w:r>
      <w:r w:rsidR="00FC5A22" w:rsidRPr="00376D01">
        <w:t xml:space="preserve"> be adapted and refined to</w:t>
      </w:r>
      <w:r w:rsidR="00A25F97" w:rsidRPr="00376D01">
        <w:t xml:space="preserve"> </w:t>
      </w:r>
      <w:r w:rsidR="00235122" w:rsidRPr="00376D01">
        <w:t>make the most of these opportunities and challenges</w:t>
      </w:r>
      <w:r w:rsidR="001517BF" w:rsidRPr="00376D01">
        <w:t>.</w:t>
      </w:r>
      <w:r w:rsidR="005A7EC8" w:rsidRPr="00376D01">
        <w:t xml:space="preserve"> </w:t>
      </w:r>
      <w:r w:rsidR="007E4C0D" w:rsidRPr="00376D01">
        <w:t xml:space="preserve">These shifts also present both challenges and opportunities for gender equality and inclusion and require a specific focus on ensuring that the benefits are fairly distributed and risks for different groups addressed. </w:t>
      </w:r>
      <w:r w:rsidR="00234E59" w:rsidRPr="00376D01">
        <w:t>The challenges outlined are diverse</w:t>
      </w:r>
      <w:r w:rsidR="00417FAF" w:rsidRPr="00376D01">
        <w:t>,</w:t>
      </w:r>
      <w:r w:rsidR="00234E59" w:rsidRPr="00376D01">
        <w:t xml:space="preserve"> but at their core, they present opportunities for Australia that can be harnessed through </w:t>
      </w:r>
      <w:r w:rsidR="00C330F4" w:rsidRPr="00376D01">
        <w:t xml:space="preserve">a suite of </w:t>
      </w:r>
      <w:r w:rsidR="00685E1C" w:rsidRPr="00376D01">
        <w:t>complementary</w:t>
      </w:r>
      <w:r w:rsidR="00E41740" w:rsidRPr="00376D01">
        <w:t xml:space="preserve"> efforts.</w:t>
      </w:r>
      <w:r w:rsidR="00C13243" w:rsidRPr="00376D01">
        <w:t xml:space="preserve"> </w:t>
      </w:r>
    </w:p>
    <w:p w14:paraId="54C46BFF" w14:textId="227A83A9" w:rsidR="008F3EFD" w:rsidRPr="00376D01" w:rsidRDefault="00161B52" w:rsidP="00467597">
      <w:r w:rsidRPr="00376D01">
        <w:t>W</w:t>
      </w:r>
      <w:r w:rsidR="00962A1B" w:rsidRPr="00376D01">
        <w:t>ell</w:t>
      </w:r>
      <w:r w:rsidR="00570DA2">
        <w:noBreakHyphen/>
      </w:r>
      <w:r w:rsidR="00962A1B" w:rsidRPr="00376D01">
        <w:t>functioning education, training and labour market</w:t>
      </w:r>
      <w:r w:rsidR="0020351C" w:rsidRPr="00376D01">
        <w:t xml:space="preserve"> system</w:t>
      </w:r>
      <w:r w:rsidRPr="00376D01">
        <w:t>s</w:t>
      </w:r>
      <w:r w:rsidR="0020351C" w:rsidRPr="00376D01">
        <w:t xml:space="preserve">, </w:t>
      </w:r>
      <w:r w:rsidR="00962A1B" w:rsidRPr="00376D01">
        <w:t>including</w:t>
      </w:r>
      <w:r w:rsidR="00B0522C" w:rsidRPr="00376D01">
        <w:t xml:space="preserve"> a</w:t>
      </w:r>
      <w:r w:rsidR="00417FAF" w:rsidRPr="00376D01" w:rsidDel="005752DF">
        <w:t xml:space="preserve"> </w:t>
      </w:r>
      <w:r w:rsidR="00E51A76" w:rsidRPr="00376D01">
        <w:t xml:space="preserve">responsive </w:t>
      </w:r>
      <w:r w:rsidR="00001B5D" w:rsidRPr="00376D01">
        <w:t>migration program</w:t>
      </w:r>
      <w:r w:rsidR="00B0522C" w:rsidRPr="00376D01">
        <w:t>,</w:t>
      </w:r>
      <w:r w:rsidR="00492EF2" w:rsidRPr="00376D01">
        <w:t xml:space="preserve"> will</w:t>
      </w:r>
      <w:r w:rsidR="00C15EF0" w:rsidRPr="00376D01">
        <w:t xml:space="preserve"> play a critical role. Th</w:t>
      </w:r>
      <w:r w:rsidR="004417D8" w:rsidRPr="00376D01">
        <w:t>e</w:t>
      </w:r>
      <w:r w:rsidR="00C15EF0" w:rsidRPr="00376D01">
        <w:t>s</w:t>
      </w:r>
      <w:r w:rsidR="004417D8" w:rsidRPr="00376D01">
        <w:t>e</w:t>
      </w:r>
      <w:r w:rsidR="00C15EF0" w:rsidRPr="00376D01">
        <w:t xml:space="preserve"> system</w:t>
      </w:r>
      <w:r w:rsidR="004417D8" w:rsidRPr="00376D01">
        <w:t>s</w:t>
      </w:r>
      <w:r w:rsidR="00492EF2" w:rsidRPr="00376D01">
        <w:t xml:space="preserve"> </w:t>
      </w:r>
      <w:r w:rsidR="00C15EF0" w:rsidRPr="00376D01">
        <w:t xml:space="preserve">will </w:t>
      </w:r>
      <w:r w:rsidR="00986AB9" w:rsidRPr="00376D01">
        <w:t>provide</w:t>
      </w:r>
      <w:r w:rsidR="00B0522C" w:rsidRPr="00376D01">
        <w:t xml:space="preserve"> </w:t>
      </w:r>
      <w:r w:rsidR="00A934B7" w:rsidRPr="00376D01">
        <w:t xml:space="preserve">the economy </w:t>
      </w:r>
      <w:r w:rsidR="00986AB9" w:rsidRPr="00376D01">
        <w:t>with</w:t>
      </w:r>
      <w:r w:rsidR="00A934B7" w:rsidRPr="00376D01">
        <w:t xml:space="preserve"> the skills it needs</w:t>
      </w:r>
      <w:r w:rsidR="00C15EF0" w:rsidRPr="00376D01">
        <w:t xml:space="preserve"> to meet growth in</w:t>
      </w:r>
      <w:r w:rsidR="00B0522C" w:rsidRPr="00376D01">
        <w:t xml:space="preserve"> care and support, data and digital, and green jobs</w:t>
      </w:r>
      <w:r w:rsidR="00C06F7B" w:rsidRPr="00376D01">
        <w:t xml:space="preserve">. </w:t>
      </w:r>
      <w:r w:rsidR="003F1127" w:rsidRPr="00376D01">
        <w:t>A</w:t>
      </w:r>
      <w:r w:rsidR="00B0522C" w:rsidRPr="00376D01">
        <w:t xml:space="preserve"> responsive</w:t>
      </w:r>
      <w:r w:rsidR="00763E81" w:rsidRPr="00376D01">
        <w:t xml:space="preserve"> and accessible </w:t>
      </w:r>
      <w:r w:rsidR="00B0522C" w:rsidRPr="00376D01">
        <w:t xml:space="preserve">skills system </w:t>
      </w:r>
      <w:r w:rsidR="00763E81" w:rsidRPr="00376D01">
        <w:t>and</w:t>
      </w:r>
      <w:r w:rsidR="00B0522C" w:rsidRPr="00376D01">
        <w:t xml:space="preserve"> labour market</w:t>
      </w:r>
      <w:r w:rsidR="00763E81" w:rsidRPr="00376D01">
        <w:t xml:space="preserve"> will</w:t>
      </w:r>
      <w:r w:rsidR="00986AB9" w:rsidRPr="00376D01">
        <w:t xml:space="preserve"> also</w:t>
      </w:r>
      <w:r w:rsidR="00763E81" w:rsidRPr="00376D01">
        <w:t xml:space="preserve"> </w:t>
      </w:r>
      <w:r w:rsidR="003F1127" w:rsidRPr="00376D01">
        <w:t xml:space="preserve">ensure structural shifts </w:t>
      </w:r>
      <w:r w:rsidR="00763E81" w:rsidRPr="00376D01">
        <w:t>broaden</w:t>
      </w:r>
      <w:r w:rsidR="003F1127" w:rsidRPr="00376D01">
        <w:t xml:space="preserve"> </w:t>
      </w:r>
      <w:r w:rsidR="007F787E" w:rsidRPr="00376D01">
        <w:t xml:space="preserve">rather than narrow </w:t>
      </w:r>
      <w:r w:rsidR="003F1127" w:rsidRPr="00376D01">
        <w:t xml:space="preserve">the opportunities </w:t>
      </w:r>
      <w:r w:rsidR="00BE378F" w:rsidRPr="00376D01">
        <w:t xml:space="preserve">for </w:t>
      </w:r>
      <w:r w:rsidR="00E72995" w:rsidRPr="00376D01">
        <w:t>t</w:t>
      </w:r>
      <w:r w:rsidR="00A1617A" w:rsidRPr="00376D01">
        <w:t xml:space="preserve">hose in </w:t>
      </w:r>
      <w:r w:rsidR="003A3B25" w:rsidRPr="00376D01">
        <w:t>the</w:t>
      </w:r>
      <w:r w:rsidR="00A1617A" w:rsidRPr="00376D01">
        <w:t xml:space="preserve"> labour market, </w:t>
      </w:r>
      <w:r w:rsidR="00A64DB0" w:rsidRPr="00376D01">
        <w:t>wherever they are in their careers.</w:t>
      </w:r>
    </w:p>
    <w:p w14:paraId="6C3F2391" w14:textId="3DB31802" w:rsidR="001A09D9" w:rsidRPr="00376D01" w:rsidRDefault="00A17DF0" w:rsidP="00212BDF">
      <w:r w:rsidRPr="00376D01">
        <w:t>Fostering dynamic</w:t>
      </w:r>
      <w:r w:rsidR="00927ABF" w:rsidRPr="00376D01">
        <w:t xml:space="preserve"> and</w:t>
      </w:r>
      <w:r w:rsidRPr="00376D01" w:rsidDel="00927ABF">
        <w:t xml:space="preserve"> </w:t>
      </w:r>
      <w:r w:rsidRPr="00376D01">
        <w:t>competitive markets</w:t>
      </w:r>
      <w:r w:rsidR="00927ABF" w:rsidRPr="00376D01">
        <w:t>,</w:t>
      </w:r>
      <w:r w:rsidRPr="00376D01">
        <w:t xml:space="preserve"> </w:t>
      </w:r>
      <w:r w:rsidR="003D13AA" w:rsidRPr="00376D01">
        <w:t>with</w:t>
      </w:r>
      <w:r w:rsidR="00254682" w:rsidRPr="00376D01">
        <w:t xml:space="preserve"> </w:t>
      </w:r>
      <w:r w:rsidR="003D42C2" w:rsidRPr="00376D01">
        <w:t xml:space="preserve">complementary </w:t>
      </w:r>
      <w:r w:rsidR="003D13AA" w:rsidRPr="00376D01">
        <w:t>investment</w:t>
      </w:r>
      <w:r w:rsidR="00254682" w:rsidRPr="00376D01">
        <w:t>s in enabling public infrastruct</w:t>
      </w:r>
      <w:r w:rsidR="00927ABF" w:rsidRPr="00376D01">
        <w:t>ure</w:t>
      </w:r>
      <w:r w:rsidR="00254682" w:rsidRPr="00376D01">
        <w:t xml:space="preserve"> and </w:t>
      </w:r>
      <w:r w:rsidR="003D42C2" w:rsidRPr="00376D01">
        <w:t xml:space="preserve">the </w:t>
      </w:r>
      <w:r w:rsidR="00927ABF" w:rsidRPr="00376D01">
        <w:t>regulatory environment</w:t>
      </w:r>
      <w:r w:rsidR="008F3EFD" w:rsidRPr="00376D01">
        <w:t xml:space="preserve">, will </w:t>
      </w:r>
      <w:r w:rsidR="00A635E3" w:rsidRPr="00376D01">
        <w:t xml:space="preserve">tackle productivity challenges and </w:t>
      </w:r>
      <w:r w:rsidR="00A64DB0" w:rsidRPr="00376D01">
        <w:t xml:space="preserve">better </w:t>
      </w:r>
      <w:r w:rsidR="00A57994" w:rsidRPr="00376D01">
        <w:t xml:space="preserve">realise the benefits of structural </w:t>
      </w:r>
      <w:r w:rsidR="004A75F9" w:rsidRPr="00376D01">
        <w:t>shifts</w:t>
      </w:r>
      <w:r w:rsidR="00A57994" w:rsidRPr="00376D01">
        <w:t xml:space="preserve">. </w:t>
      </w:r>
      <w:r w:rsidR="008F78AE" w:rsidRPr="00376D01">
        <w:t xml:space="preserve">Fit for purpose policy and market settings will better </w:t>
      </w:r>
      <w:r w:rsidR="005E66BD" w:rsidRPr="00376D01">
        <w:t xml:space="preserve">diffuse best practice in both public and private sectors, </w:t>
      </w:r>
      <w:r w:rsidR="006C198C" w:rsidRPr="00376D01">
        <w:t xml:space="preserve">lifting </w:t>
      </w:r>
      <w:r w:rsidR="004A75F9" w:rsidRPr="00376D01">
        <w:t>quality and access to care and support services</w:t>
      </w:r>
      <w:r w:rsidR="0093731A" w:rsidRPr="00376D01">
        <w:t>,</w:t>
      </w:r>
      <w:r w:rsidR="002E1D2A" w:rsidRPr="00376D01">
        <w:t xml:space="preserve"> and</w:t>
      </w:r>
      <w:r w:rsidR="004A75F9" w:rsidRPr="00376D01">
        <w:t xml:space="preserve"> the </w:t>
      </w:r>
      <w:r w:rsidR="00064C47" w:rsidRPr="00376D01">
        <w:t xml:space="preserve">adoption of new </w:t>
      </w:r>
      <w:r w:rsidR="002E1D2A" w:rsidRPr="00376D01">
        <w:t xml:space="preserve">digital and green </w:t>
      </w:r>
      <w:r w:rsidR="00064C47" w:rsidRPr="00376D01">
        <w:t>technologies</w:t>
      </w:r>
      <w:r w:rsidR="002E1D2A" w:rsidRPr="00376D01">
        <w:t>.</w:t>
      </w:r>
      <w:r w:rsidR="0015531A" w:rsidRPr="00376D01">
        <w:t xml:space="preserve"> </w:t>
      </w:r>
      <w:r w:rsidR="00647B55" w:rsidRPr="00376D01">
        <w:t>Re</w:t>
      </w:r>
      <w:r w:rsidR="0079576B" w:rsidRPr="00376D01">
        <w:t xml:space="preserve">sponsive regulation </w:t>
      </w:r>
      <w:r w:rsidR="00193F51" w:rsidRPr="00376D01">
        <w:t xml:space="preserve">can </w:t>
      </w:r>
      <w:r w:rsidR="0015531A" w:rsidRPr="00376D01">
        <w:t xml:space="preserve">also </w:t>
      </w:r>
      <w:r w:rsidR="00390341" w:rsidRPr="00376D01">
        <w:t>manage</w:t>
      </w:r>
      <w:r w:rsidR="0015531A" w:rsidRPr="00376D01">
        <w:t xml:space="preserve"> </w:t>
      </w:r>
      <w:r w:rsidR="000B21B4" w:rsidRPr="00376D01">
        <w:t xml:space="preserve">competition and privacy concerns arising from technological </w:t>
      </w:r>
      <w:r w:rsidR="00BE65D8" w:rsidRPr="00376D01">
        <w:t>development and</w:t>
      </w:r>
      <w:r w:rsidR="003C05D7" w:rsidRPr="00376D01">
        <w:t xml:space="preserve"> ensure </w:t>
      </w:r>
      <w:r w:rsidR="00AA4B37" w:rsidRPr="00376D01">
        <w:t>responsive consumer and worker protections.</w:t>
      </w:r>
      <w:r w:rsidR="000B21B4" w:rsidRPr="00376D01" w:rsidDel="00AA4B37">
        <w:t xml:space="preserve"> </w:t>
      </w:r>
    </w:p>
    <w:p w14:paraId="08FDE465" w14:textId="1DE46711" w:rsidR="00001E81" w:rsidRPr="00376D01" w:rsidRDefault="00CD3D54" w:rsidP="00212BDF">
      <w:r w:rsidRPr="00376D01">
        <w:t xml:space="preserve">A </w:t>
      </w:r>
      <w:r w:rsidR="004F2F7B" w:rsidRPr="00376D01">
        <w:t>sound and</w:t>
      </w:r>
      <w:r w:rsidRPr="00376D01">
        <w:t xml:space="preserve"> stable </w:t>
      </w:r>
      <w:r w:rsidR="000F50B3" w:rsidRPr="00376D01">
        <w:t>p</w:t>
      </w:r>
      <w:r w:rsidR="00AA4B37" w:rsidRPr="00376D01">
        <w:t>olicy</w:t>
      </w:r>
      <w:r w:rsidRPr="00376D01">
        <w:t xml:space="preserve"> environment</w:t>
      </w:r>
      <w:r w:rsidR="00B0248F" w:rsidRPr="00376D01">
        <w:t xml:space="preserve"> </w:t>
      </w:r>
      <w:r w:rsidR="005C7BA4" w:rsidRPr="00376D01">
        <w:t>a</w:t>
      </w:r>
      <w:r w:rsidR="00B0248F" w:rsidRPr="00376D01">
        <w:t>lso</w:t>
      </w:r>
      <w:r w:rsidR="00A66B6E" w:rsidRPr="00376D01">
        <w:t xml:space="preserve"> </w:t>
      </w:r>
      <w:r w:rsidR="0011697A" w:rsidRPr="00376D01">
        <w:t>allows market participants to plan with more confidence</w:t>
      </w:r>
      <w:r w:rsidR="00D307EF" w:rsidRPr="00376D01">
        <w:t xml:space="preserve">. </w:t>
      </w:r>
      <w:r w:rsidR="00C11889" w:rsidRPr="00376D01">
        <w:t xml:space="preserve">This is particularly important for the net zero transformation, underscoring the importance of policies such as the safeguard mechanism and legislated commitments. </w:t>
      </w:r>
      <w:r w:rsidR="00D307EF" w:rsidRPr="00376D01">
        <w:t xml:space="preserve">Certainty around the pathway to the net zero transformation </w:t>
      </w:r>
      <w:r w:rsidRPr="00376D01">
        <w:t xml:space="preserve">will </w:t>
      </w:r>
      <w:r w:rsidR="00D307EF" w:rsidRPr="00376D01">
        <w:t>help encourage private investment and position Australia to make the most of significant new opportunities. More broadly,</w:t>
      </w:r>
      <w:r w:rsidR="0001591D" w:rsidRPr="00376D01">
        <w:t xml:space="preserve"> </w:t>
      </w:r>
      <w:r w:rsidR="003971E7" w:rsidRPr="00376D01">
        <w:t>clear</w:t>
      </w:r>
      <w:r w:rsidR="0011697A" w:rsidRPr="00376D01">
        <w:t xml:space="preserve"> and </w:t>
      </w:r>
      <w:r w:rsidR="00A0346C" w:rsidRPr="00376D01">
        <w:t>caref</w:t>
      </w:r>
      <w:r w:rsidR="003971E7" w:rsidRPr="00376D01">
        <w:t>ul policy design will</w:t>
      </w:r>
      <w:r w:rsidR="0011697A" w:rsidRPr="00376D01">
        <w:t xml:space="preserve"> </w:t>
      </w:r>
      <w:r w:rsidR="00C80D17" w:rsidRPr="00376D01">
        <w:t>allow communities</w:t>
      </w:r>
      <w:r w:rsidR="003971E7" w:rsidRPr="00376D01">
        <w:t>,</w:t>
      </w:r>
      <w:r w:rsidR="00C80D17" w:rsidRPr="00376D01">
        <w:t xml:space="preserve"> businesses </w:t>
      </w:r>
      <w:r w:rsidR="003971E7" w:rsidRPr="00376D01">
        <w:t xml:space="preserve">and individuals </w:t>
      </w:r>
      <w:r w:rsidR="00C80D17" w:rsidRPr="00376D01">
        <w:t xml:space="preserve">to adapt and </w:t>
      </w:r>
      <w:r w:rsidR="00F639C3" w:rsidRPr="00376D01">
        <w:t>prosper</w:t>
      </w:r>
      <w:r w:rsidR="00C80D17" w:rsidRPr="00376D01">
        <w:t xml:space="preserve"> in the face of </w:t>
      </w:r>
      <w:r w:rsidR="00F639C3" w:rsidRPr="00376D01">
        <w:t xml:space="preserve">profound </w:t>
      </w:r>
      <w:r w:rsidR="00C80D17" w:rsidRPr="00376D01">
        <w:t>structural shifts</w:t>
      </w:r>
      <w:r w:rsidR="00F639C3" w:rsidRPr="00376D01">
        <w:t>.</w:t>
      </w:r>
      <w:r w:rsidR="00C80D17" w:rsidRPr="00376D01">
        <w:t xml:space="preserve"> </w:t>
      </w:r>
    </w:p>
    <w:p w14:paraId="4380F04D" w14:textId="19B148D2" w:rsidR="006917E1" w:rsidRPr="006917E1" w:rsidRDefault="00A73EB5" w:rsidP="00212BDF">
      <w:r w:rsidRPr="00376D01">
        <w:t>The 2023</w:t>
      </w:r>
      <w:r w:rsidR="00212BDF" w:rsidRPr="00376D01">
        <w:t>–</w:t>
      </w:r>
      <w:r w:rsidRPr="00376D01">
        <w:t xml:space="preserve">24 Budget is </w:t>
      </w:r>
      <w:r w:rsidR="00063DAE" w:rsidRPr="00376D01">
        <w:t xml:space="preserve">laying the foundations </w:t>
      </w:r>
      <w:r w:rsidR="001F0E37" w:rsidRPr="00376D01">
        <w:t>for a strong</w:t>
      </w:r>
      <w:r w:rsidR="00811F3B" w:rsidRPr="00376D01">
        <w:t>er</w:t>
      </w:r>
      <w:r w:rsidR="001F0E37" w:rsidRPr="00376D01">
        <w:t>,</w:t>
      </w:r>
      <w:r w:rsidR="00811F3B" w:rsidRPr="00376D01">
        <w:t xml:space="preserve"> more</w:t>
      </w:r>
      <w:r w:rsidR="001F0E37" w:rsidRPr="00376D01">
        <w:t xml:space="preserve"> </w:t>
      </w:r>
      <w:r w:rsidR="00A7158F" w:rsidRPr="00376D01">
        <w:t>inclusive</w:t>
      </w:r>
      <w:r w:rsidR="00E665EB" w:rsidRPr="00376D01">
        <w:t>,</w:t>
      </w:r>
      <w:r w:rsidR="00A7158F" w:rsidRPr="00376D01">
        <w:t xml:space="preserve"> and </w:t>
      </w:r>
      <w:r w:rsidR="00811F3B" w:rsidRPr="00376D01">
        <w:t>more</w:t>
      </w:r>
      <w:r w:rsidR="00A7158F" w:rsidRPr="00376D01">
        <w:t xml:space="preserve"> sustainable </w:t>
      </w:r>
      <w:r w:rsidR="009A3DBA" w:rsidRPr="00376D01">
        <w:t xml:space="preserve">economy. </w:t>
      </w:r>
      <w:r w:rsidR="00811F3B" w:rsidRPr="00376D01">
        <w:t>A key part of this is r</w:t>
      </w:r>
      <w:r w:rsidR="00F612A4" w:rsidRPr="00376D01">
        <w:t xml:space="preserve">esponding to </w:t>
      </w:r>
      <w:r w:rsidR="009B009F" w:rsidRPr="00376D01">
        <w:t xml:space="preserve">these </w:t>
      </w:r>
      <w:r w:rsidR="00F612A4" w:rsidRPr="00376D01">
        <w:t xml:space="preserve">major structural shifts </w:t>
      </w:r>
      <w:r w:rsidR="00811F3B" w:rsidRPr="00376D01">
        <w:t xml:space="preserve">that are </w:t>
      </w:r>
      <w:r w:rsidR="00C90842" w:rsidRPr="00376D01">
        <w:t>shaping</w:t>
      </w:r>
      <w:r w:rsidR="00F612A4" w:rsidRPr="00376D01">
        <w:t xml:space="preserve"> the economy</w:t>
      </w:r>
      <w:r w:rsidR="0039286A" w:rsidRPr="00376D01">
        <w:t xml:space="preserve">, and </w:t>
      </w:r>
      <w:r w:rsidR="00C75098" w:rsidRPr="00376D01">
        <w:t xml:space="preserve">that </w:t>
      </w:r>
      <w:r w:rsidR="0088275E" w:rsidRPr="00376D01">
        <w:t xml:space="preserve">will </w:t>
      </w:r>
      <w:r w:rsidR="00D74D0F" w:rsidRPr="00376D01">
        <w:t xml:space="preserve">have an important bearing on growth prospects and public finances in the years ahead. </w:t>
      </w:r>
      <w:r w:rsidR="00EF6961" w:rsidRPr="00376D01">
        <w:t>C</w:t>
      </w:r>
      <w:r w:rsidR="001B36C4" w:rsidRPr="00376D01">
        <w:t>ontinu</w:t>
      </w:r>
      <w:r w:rsidR="00EF6961" w:rsidRPr="00376D01">
        <w:t xml:space="preserve">ed investments in </w:t>
      </w:r>
      <w:r w:rsidR="00C345C5" w:rsidRPr="00376D01">
        <w:t>the skill</w:t>
      </w:r>
      <w:r w:rsidR="006C5BC3" w:rsidRPr="00376D01">
        <w:t>s</w:t>
      </w:r>
      <w:r w:rsidR="00C345C5" w:rsidRPr="00376D01">
        <w:t xml:space="preserve"> system</w:t>
      </w:r>
      <w:r w:rsidR="005D2B14" w:rsidRPr="00376D01">
        <w:t>,</w:t>
      </w:r>
      <w:r w:rsidR="007C25E7" w:rsidRPr="00376D01">
        <w:t xml:space="preserve"> </w:t>
      </w:r>
      <w:r w:rsidR="005D2B14" w:rsidRPr="00376D01">
        <w:t>in</w:t>
      </w:r>
      <w:r w:rsidR="007C25E7" w:rsidRPr="00376D01">
        <w:t xml:space="preserve"> </w:t>
      </w:r>
      <w:r w:rsidR="00FD002E" w:rsidRPr="00376D01">
        <w:t>dynamic</w:t>
      </w:r>
      <w:r w:rsidR="002F670E" w:rsidRPr="00376D01">
        <w:t>,</w:t>
      </w:r>
      <w:r w:rsidR="00FD002E" w:rsidRPr="00376D01">
        <w:t xml:space="preserve"> </w:t>
      </w:r>
      <w:r w:rsidR="00B34EBB" w:rsidRPr="00376D01">
        <w:t>competitive,</w:t>
      </w:r>
      <w:r w:rsidR="002F670E" w:rsidRPr="00376D01">
        <w:t xml:space="preserve"> and well</w:t>
      </w:r>
      <w:r w:rsidR="00570DA2">
        <w:noBreakHyphen/>
      </w:r>
      <w:r w:rsidR="00F85BD8" w:rsidRPr="00376D01">
        <w:t>functioning markets</w:t>
      </w:r>
      <w:r w:rsidR="005D2B14" w:rsidRPr="00376D01">
        <w:t>,</w:t>
      </w:r>
      <w:r w:rsidR="007C25E7" w:rsidRPr="00376D01">
        <w:t xml:space="preserve"> and</w:t>
      </w:r>
      <w:r w:rsidR="005D2B14" w:rsidRPr="00376D01">
        <w:t xml:space="preserve"> in</w:t>
      </w:r>
      <w:r w:rsidR="007C25E7" w:rsidRPr="00376D01">
        <w:t xml:space="preserve"> a </w:t>
      </w:r>
      <w:r w:rsidR="00904883" w:rsidRPr="00376D01">
        <w:t>sound and stable policy environment</w:t>
      </w:r>
      <w:r w:rsidR="00C2379E" w:rsidRPr="00376D01">
        <w:t>,</w:t>
      </w:r>
      <w:r w:rsidR="0065035D" w:rsidRPr="00376D01">
        <w:t xml:space="preserve"> will </w:t>
      </w:r>
      <w:r w:rsidR="006B5AAE" w:rsidRPr="00376D01">
        <w:t xml:space="preserve">help </w:t>
      </w:r>
      <w:r w:rsidR="0065035D" w:rsidRPr="00376D01">
        <w:t xml:space="preserve">ensure Australia is well placed </w:t>
      </w:r>
      <w:r w:rsidR="00254375" w:rsidRPr="00376D01">
        <w:t>to capitalise on the opportunities that come with these shifts and to handle the challenges.</w:t>
      </w:r>
    </w:p>
    <w:sectPr w:rsidR="006917E1" w:rsidRPr="006917E1" w:rsidSect="004C6C90">
      <w:headerReference w:type="even" r:id="rId31"/>
      <w:footerReference w:type="even" r:id="rId32"/>
      <w:footnotePr>
        <w:numStart w:val="4"/>
      </w:footnotePr>
      <w:type w:val="oddPage"/>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2952" w14:textId="77777777" w:rsidR="001653F6" w:rsidRDefault="001653F6" w:rsidP="00E40261">
      <w:pPr>
        <w:spacing w:after="0" w:line="240" w:lineRule="auto"/>
      </w:pPr>
      <w:r>
        <w:separator/>
      </w:r>
    </w:p>
  </w:endnote>
  <w:endnote w:type="continuationSeparator" w:id="0">
    <w:p w14:paraId="21E0A125" w14:textId="77777777" w:rsidR="001653F6" w:rsidRDefault="001653F6" w:rsidP="00E40261">
      <w:pPr>
        <w:spacing w:after="0" w:line="240" w:lineRule="auto"/>
      </w:pPr>
      <w:r>
        <w:continuationSeparator/>
      </w:r>
    </w:p>
  </w:endnote>
  <w:endnote w:type="continuationNotice" w:id="1">
    <w:p w14:paraId="39C943CC" w14:textId="77777777" w:rsidR="001653F6" w:rsidRDefault="001653F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8CBA" w14:textId="4E07C76A" w:rsidR="005F43DF" w:rsidRDefault="00DF4FA0" w:rsidP="00360947">
    <w:pPr>
      <w:pStyle w:val="FooterOdd"/>
    </w:pPr>
    <w:fldSimple w:instr=" SUBJECT   \* MERGEFORMAT ">
      <w:r>
        <w:t>Statement 4: Structural Shifts Shaping the Economy</w:t>
      </w:r>
    </w:fldSimple>
    <w:r w:rsidR="005F43DF" w:rsidRPr="00B3705D">
      <w:t xml:space="preserve">  |  </w:t>
    </w:r>
    <w:r w:rsidR="005F43DF" w:rsidRPr="00B3705D">
      <w:rPr>
        <w:b/>
        <w:bCs/>
      </w:rPr>
      <w:t xml:space="preserve">Page </w:t>
    </w:r>
    <w:r w:rsidR="005F43DF" w:rsidRPr="00B3705D">
      <w:rPr>
        <w:b/>
        <w:bCs/>
      </w:rPr>
      <w:fldChar w:fldCharType="begin"/>
    </w:r>
    <w:r w:rsidR="005F43DF" w:rsidRPr="00B3705D">
      <w:rPr>
        <w:b/>
        <w:bCs/>
      </w:rPr>
      <w:instrText xml:space="preserve"> PAGE  \* Arabic  \* MERGEFORMAT </w:instrText>
    </w:r>
    <w:r w:rsidR="005F43DF" w:rsidRPr="00B3705D">
      <w:rPr>
        <w:b/>
        <w:bCs/>
      </w:rPr>
      <w:fldChar w:fldCharType="separate"/>
    </w:r>
    <w:r w:rsidR="005F43DF">
      <w:rPr>
        <w:b/>
        <w:bCs/>
      </w:rPr>
      <w:t>1</w:t>
    </w:r>
    <w:r w:rsidR="005F43DF"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77CD" w14:textId="364FF249" w:rsidR="009B6821" w:rsidRDefault="00DF4FA0" w:rsidP="00360947">
    <w:pPr>
      <w:pStyle w:val="FooterOdd"/>
    </w:pPr>
    <w:fldSimple w:instr=" SUBJECT   \* MERGEFORMAT ">
      <w:r>
        <w:t>Statement 4: Structural Shifts Shaping the Economy</w:t>
      </w:r>
    </w:fldSimple>
    <w:r w:rsidR="009B6821" w:rsidRPr="00B3705D">
      <w:t xml:space="preserve">  |  </w:t>
    </w:r>
    <w:r w:rsidR="009B6821" w:rsidRPr="00B3705D">
      <w:rPr>
        <w:b/>
        <w:bCs/>
      </w:rPr>
      <w:t xml:space="preserve">Page </w:t>
    </w:r>
    <w:r w:rsidR="009B6821" w:rsidRPr="00B3705D">
      <w:rPr>
        <w:b/>
        <w:bCs/>
      </w:rPr>
      <w:fldChar w:fldCharType="begin"/>
    </w:r>
    <w:r w:rsidR="009B6821" w:rsidRPr="00B3705D">
      <w:rPr>
        <w:b/>
        <w:bCs/>
      </w:rPr>
      <w:instrText xml:space="preserve"> PAGE  \* Arabic  \* MERGEFORMAT </w:instrText>
    </w:r>
    <w:r w:rsidR="009B6821" w:rsidRPr="00B3705D">
      <w:rPr>
        <w:b/>
        <w:bCs/>
      </w:rPr>
      <w:fldChar w:fldCharType="separate"/>
    </w:r>
    <w:r w:rsidR="009B6821">
      <w:rPr>
        <w:b/>
        <w:bCs/>
      </w:rPr>
      <w:t>1</w:t>
    </w:r>
    <w:r w:rsidR="009B6821"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6E4A" w14:textId="32132BA4" w:rsidR="005F43DF" w:rsidRDefault="00DF4FA0" w:rsidP="00360947">
    <w:pPr>
      <w:pStyle w:val="FooterOdd"/>
    </w:pPr>
    <w:fldSimple w:instr=" SUBJECT   \* MERGEFORMAT ">
      <w:r>
        <w:t>Statement 4: Structural Shifts Shaping the Economy</w:t>
      </w:r>
    </w:fldSimple>
    <w:r w:rsidR="005F43DF" w:rsidRPr="00B3705D">
      <w:t xml:space="preserve">  |  </w:t>
    </w:r>
    <w:r w:rsidR="005F43DF" w:rsidRPr="00B3705D">
      <w:rPr>
        <w:b/>
        <w:bCs/>
      </w:rPr>
      <w:t xml:space="preserve">Page </w:t>
    </w:r>
    <w:r w:rsidR="005F43DF" w:rsidRPr="00B3705D">
      <w:rPr>
        <w:b/>
        <w:bCs/>
      </w:rPr>
      <w:fldChar w:fldCharType="begin"/>
    </w:r>
    <w:r w:rsidR="005F43DF" w:rsidRPr="00B3705D">
      <w:rPr>
        <w:b/>
        <w:bCs/>
      </w:rPr>
      <w:instrText xml:space="preserve"> PAGE  \* Arabic  \* MERGEFORMAT </w:instrText>
    </w:r>
    <w:r w:rsidR="005F43DF" w:rsidRPr="00B3705D">
      <w:rPr>
        <w:b/>
        <w:bCs/>
      </w:rPr>
      <w:fldChar w:fldCharType="separate"/>
    </w:r>
    <w:r w:rsidR="005F43DF">
      <w:rPr>
        <w:b/>
        <w:bCs/>
      </w:rPr>
      <w:t>1</w:t>
    </w:r>
    <w:r w:rsidR="005F43DF"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DD46" w14:textId="5F352440" w:rsidR="00F87DE7" w:rsidRDefault="00F87DE7" w:rsidP="00F87DE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DF4FA0">
        <w:t>Statement 4: Structural Shifts Shaping the Economy</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D46C" w14:textId="77777777" w:rsidR="001653F6" w:rsidRPr="003C1CA4" w:rsidRDefault="001653F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77DFF0C" w14:textId="77777777" w:rsidR="001653F6" w:rsidRDefault="001653F6" w:rsidP="00E40261">
      <w:pPr>
        <w:spacing w:after="0" w:line="240" w:lineRule="auto"/>
      </w:pPr>
      <w:r>
        <w:continuationSeparator/>
      </w:r>
    </w:p>
  </w:footnote>
  <w:footnote w:type="continuationNotice" w:id="1">
    <w:p w14:paraId="258B4C12" w14:textId="77777777" w:rsidR="001653F6" w:rsidRDefault="001653F6">
      <w:pPr>
        <w:spacing w:before="0" w:after="0" w:line="240" w:lineRule="auto"/>
      </w:pPr>
    </w:p>
  </w:footnote>
  <w:footnote w:id="2">
    <w:p w14:paraId="0585F964" w14:textId="402FDDC6" w:rsidR="00C21EEC" w:rsidRDefault="0071340B">
      <w:pPr>
        <w:pStyle w:val="FootnoteText"/>
      </w:pPr>
      <w:r w:rsidRPr="0071340B">
        <w:rPr>
          <w:rStyle w:val="FootnoteReference"/>
          <w:vertAlign w:val="baseline"/>
        </w:rPr>
        <w:footnoteRef/>
      </w:r>
      <w:r w:rsidR="00C21EEC">
        <w:t xml:space="preserve"> </w:t>
      </w:r>
      <w:r w:rsidR="00045999">
        <w:tab/>
      </w:r>
      <w:r w:rsidR="002C3C8A">
        <w:t>For example,</w:t>
      </w:r>
      <w:r w:rsidR="00B12991">
        <w:t xml:space="preserve"> in</w:t>
      </w:r>
      <w:r w:rsidR="002C3C8A">
        <w:t xml:space="preserve"> the</w:t>
      </w:r>
      <w:r w:rsidR="005567D6">
        <w:t xml:space="preserve"> 2001</w:t>
      </w:r>
      <w:r w:rsidR="00FF5107">
        <w:t>–</w:t>
      </w:r>
      <w:r w:rsidR="005567D6">
        <w:t>02, 2003</w:t>
      </w:r>
      <w:r w:rsidR="00FF5107">
        <w:t>–</w:t>
      </w:r>
      <w:r w:rsidR="005567D6">
        <w:t>04, 2005</w:t>
      </w:r>
      <w:r w:rsidR="00FF5107">
        <w:t>–</w:t>
      </w:r>
      <w:r w:rsidR="005567D6">
        <w:t>06</w:t>
      </w:r>
      <w:r w:rsidR="004410FF">
        <w:t>, 2006</w:t>
      </w:r>
      <w:r w:rsidR="00FF5107">
        <w:t>–</w:t>
      </w:r>
      <w:r w:rsidR="004410FF">
        <w:t>07 and 2011</w:t>
      </w:r>
      <w:r w:rsidR="00FF5107">
        <w:t>–</w:t>
      </w:r>
      <w:r w:rsidR="004410FF">
        <w:t>12</w:t>
      </w:r>
      <w:r w:rsidR="002C3C8A">
        <w:t xml:space="preserve"> budgets</w:t>
      </w:r>
      <w:r w:rsidR="004410FF">
        <w:t>.</w:t>
      </w:r>
    </w:p>
  </w:footnote>
  <w:footnote w:id="3">
    <w:p w14:paraId="5C7BF71B" w14:textId="6ED43576" w:rsidR="00865038" w:rsidRDefault="0071340B">
      <w:pPr>
        <w:pStyle w:val="FootnoteText"/>
      </w:pPr>
      <w:r w:rsidRPr="0071340B">
        <w:rPr>
          <w:rStyle w:val="FootnoteReference"/>
          <w:vertAlign w:val="baseline"/>
        </w:rPr>
        <w:footnoteRef/>
      </w:r>
      <w:r w:rsidR="002E4122">
        <w:t xml:space="preserve"> </w:t>
      </w:r>
      <w:r w:rsidR="00045999" w:rsidRPr="00376D01">
        <w:tab/>
      </w:r>
      <w:r w:rsidR="002E4122" w:rsidRPr="00376D01">
        <w:rPr>
          <w:rFonts w:cs="Arial"/>
          <w:szCs w:val="18"/>
          <w:shd w:val="clear" w:color="auto" w:fill="FFFFFF"/>
        </w:rPr>
        <w:t xml:space="preserve">Caldara, D &amp; Iacoviello, M. (2022). Measuring Geopolitical Risk. </w:t>
      </w:r>
      <w:r w:rsidR="002E4122" w:rsidRPr="00376D01">
        <w:rPr>
          <w:rFonts w:cs="Arial"/>
          <w:i/>
          <w:szCs w:val="18"/>
          <w:shd w:val="clear" w:color="auto" w:fill="FFFFFF"/>
        </w:rPr>
        <w:t>American Economic Review</w:t>
      </w:r>
      <w:r w:rsidR="002E4122" w:rsidRPr="00376D01">
        <w:rPr>
          <w:rFonts w:cs="Arial"/>
          <w:szCs w:val="18"/>
          <w:shd w:val="clear" w:color="auto" w:fill="FFFFFF"/>
        </w:rPr>
        <w:t>, 112(4), 1194</w:t>
      </w:r>
      <w:r w:rsidR="00570DA2">
        <w:rPr>
          <w:rFonts w:cs="Arial"/>
          <w:szCs w:val="18"/>
          <w:shd w:val="clear" w:color="auto" w:fill="FFFFFF"/>
        </w:rPr>
        <w:noBreakHyphen/>
      </w:r>
      <w:r w:rsidR="002E4122" w:rsidRPr="00376D01">
        <w:rPr>
          <w:rFonts w:cs="Arial"/>
          <w:szCs w:val="18"/>
          <w:shd w:val="clear" w:color="auto" w:fill="FFFFFF"/>
        </w:rPr>
        <w:t>1225.</w:t>
      </w:r>
    </w:p>
  </w:footnote>
  <w:footnote w:id="4">
    <w:p w14:paraId="4F0C3146" w14:textId="17243DC7" w:rsidR="6BD22354" w:rsidRDefault="0071340B" w:rsidP="6BD22354">
      <w:pPr>
        <w:pStyle w:val="FootnoteText"/>
      </w:pPr>
      <w:r w:rsidRPr="0071340B">
        <w:rPr>
          <w:rStyle w:val="FootnoteReference"/>
          <w:vertAlign w:val="baseline"/>
        </w:rPr>
        <w:footnoteRef/>
      </w:r>
      <w:r w:rsidR="6BD22354">
        <w:t xml:space="preserve"> </w:t>
      </w:r>
      <w:r w:rsidR="00045999" w:rsidRPr="00376D01">
        <w:tab/>
      </w:r>
      <w:r w:rsidR="6BD22354" w:rsidRPr="00376D01">
        <w:t>Aiyar, Shekhar, Ilyina, Anna, and others (2023). Geoeconomic Fragmentation and the Future of Multilateralism. Staff Discussion Note SDN/2023/001. International Monetary Fund, Washington, DC.</w:t>
      </w:r>
    </w:p>
  </w:footnote>
  <w:footnote w:id="5">
    <w:p w14:paraId="63E8A998" w14:textId="4716D309" w:rsidR="003D0FDD" w:rsidRDefault="0071340B">
      <w:pPr>
        <w:pStyle w:val="FootnoteText"/>
      </w:pPr>
      <w:r w:rsidRPr="0071340B">
        <w:rPr>
          <w:rStyle w:val="FootnoteReference"/>
          <w:vertAlign w:val="baseline"/>
        </w:rPr>
        <w:footnoteRef/>
      </w:r>
      <w:r w:rsidR="003D0FDD">
        <w:t xml:space="preserve"> </w:t>
      </w:r>
      <w:r w:rsidR="00045999" w:rsidRPr="00376D01">
        <w:tab/>
      </w:r>
      <w:r w:rsidR="003D0FDD" w:rsidRPr="00376D01">
        <w:t xml:space="preserve">In this chapter, </w:t>
      </w:r>
      <w:r w:rsidR="00570DA2">
        <w:t>‘</w:t>
      </w:r>
      <w:r w:rsidR="003D0FDD" w:rsidRPr="00376D01">
        <w:t>care</w:t>
      </w:r>
      <w:r w:rsidR="00570DA2">
        <w:t>’</w:t>
      </w:r>
      <w:r w:rsidR="003D0FDD" w:rsidRPr="00376D01">
        <w:t xml:space="preserve"> workers include care and support workers, health and welfare support workers, social professionals, registered nurses, allied health professionals, and early childhood education and care workers. </w:t>
      </w:r>
      <w:r w:rsidR="00570DA2">
        <w:t>‘</w:t>
      </w:r>
      <w:r w:rsidR="003D0FDD" w:rsidRPr="00376D01">
        <w:t>Personal care and support</w:t>
      </w:r>
      <w:r w:rsidR="00570DA2">
        <w:t>’</w:t>
      </w:r>
      <w:r w:rsidR="003D0FDD" w:rsidRPr="00376D01">
        <w:t xml:space="preserve"> workers are a subset of this group that is made up of aged care, disability care, nursing support and personal care assistants.</w:t>
      </w:r>
    </w:p>
  </w:footnote>
  <w:footnote w:id="6">
    <w:p w14:paraId="1C1C7660" w14:textId="4FD0FB4F" w:rsidR="00D84BA1" w:rsidRDefault="0071340B" w:rsidP="00D84BA1">
      <w:pPr>
        <w:pStyle w:val="FootnoteText"/>
      </w:pPr>
      <w:r w:rsidRPr="0071340B">
        <w:rPr>
          <w:rStyle w:val="FootnoteReference"/>
          <w:vertAlign w:val="baseline"/>
        </w:rPr>
        <w:footnoteRef/>
      </w:r>
      <w:r w:rsidR="009B4F33">
        <w:t xml:space="preserve"> </w:t>
      </w:r>
      <w:r w:rsidR="00045999" w:rsidRPr="00376D01">
        <w:tab/>
      </w:r>
      <w:r w:rsidR="00F14D93" w:rsidRPr="00376D01">
        <w:t>National</w:t>
      </w:r>
      <w:r w:rsidR="009B4F33" w:rsidRPr="00376D01">
        <w:t xml:space="preserve"> Skills </w:t>
      </w:r>
      <w:r w:rsidR="00F14D93" w:rsidRPr="00376D01">
        <w:t>Commission</w:t>
      </w:r>
      <w:r w:rsidR="009B4F33" w:rsidRPr="00376D01">
        <w:t xml:space="preserve"> (</w:t>
      </w:r>
      <w:r w:rsidR="00D82BF6" w:rsidRPr="00376D01">
        <w:t>p. 10</w:t>
      </w:r>
      <w:r w:rsidR="009B4F33" w:rsidRPr="00376D01">
        <w:t xml:space="preserve">, </w:t>
      </w:r>
      <w:r w:rsidR="00734479" w:rsidRPr="00376D01">
        <w:t>2021</w:t>
      </w:r>
      <w:r w:rsidR="009B4F33" w:rsidRPr="00376D01">
        <w:t xml:space="preserve">), </w:t>
      </w:r>
      <w:hyperlink r:id="rId1" w:history="1">
        <w:r w:rsidR="00570DA2">
          <w:rPr>
            <w:rStyle w:val="Hyperlink"/>
          </w:rPr>
          <w:t>‘</w:t>
        </w:r>
        <w:r w:rsidR="009B4F33" w:rsidRPr="00376D01">
          <w:rPr>
            <w:rStyle w:val="Hyperlink"/>
          </w:rPr>
          <w:t>Care Workforce Labour Market Study</w:t>
        </w:r>
        <w:r w:rsidR="00570DA2">
          <w:rPr>
            <w:rStyle w:val="Hyperlink"/>
          </w:rPr>
          <w:t>’</w:t>
        </w:r>
      </w:hyperlink>
      <w:r w:rsidR="009B4F33" w:rsidRPr="00376D01">
        <w:t>.</w:t>
      </w:r>
    </w:p>
  </w:footnote>
  <w:footnote w:id="7">
    <w:p w14:paraId="1641B8DE" w14:textId="356740C8" w:rsidR="00D17F4D" w:rsidRDefault="0071340B" w:rsidP="00D17F4D">
      <w:pPr>
        <w:pStyle w:val="FootnoteText"/>
      </w:pPr>
      <w:r w:rsidRPr="0071340B">
        <w:rPr>
          <w:rStyle w:val="FootnoteReference"/>
          <w:vertAlign w:val="baseline"/>
        </w:rPr>
        <w:footnoteRef/>
      </w:r>
      <w:r w:rsidR="00D17F4D">
        <w:t xml:space="preserve"> </w:t>
      </w:r>
      <w:r w:rsidR="00045999" w:rsidRPr="00376D01">
        <w:tab/>
      </w:r>
      <w:r w:rsidR="006B2AED" w:rsidRPr="00376D01">
        <w:t>Treasury</w:t>
      </w:r>
      <w:r w:rsidR="00D17F4D" w:rsidRPr="00376D01" w:rsidDel="006B2AED">
        <w:t xml:space="preserve"> </w:t>
      </w:r>
      <w:r w:rsidR="00D17F4D" w:rsidRPr="00376D01">
        <w:t>(Section 7.2, 2021)</w:t>
      </w:r>
      <w:r w:rsidR="006B2AED" w:rsidRPr="00376D01">
        <w:t xml:space="preserve">, </w:t>
      </w:r>
      <w:r w:rsidR="00570DA2">
        <w:t>‘</w:t>
      </w:r>
      <w:hyperlink r:id="rId2" w:history="1">
        <w:r w:rsidR="006B2AED" w:rsidRPr="00376D01">
          <w:rPr>
            <w:rStyle w:val="Hyperlink"/>
          </w:rPr>
          <w:t>Intergenerational Report</w:t>
        </w:r>
      </w:hyperlink>
      <w:r w:rsidR="00570DA2">
        <w:t>‘</w:t>
      </w:r>
      <w:r w:rsidR="00D17F4D" w:rsidRPr="00376D01">
        <w:t>.</w:t>
      </w:r>
    </w:p>
  </w:footnote>
  <w:footnote w:id="8">
    <w:p w14:paraId="181F18B5" w14:textId="0914BAF6" w:rsidR="009B4F33" w:rsidRDefault="0071340B" w:rsidP="009B4F33">
      <w:pPr>
        <w:pStyle w:val="FootnoteText"/>
      </w:pPr>
      <w:r w:rsidRPr="0071340B">
        <w:rPr>
          <w:rStyle w:val="FootnoteReference"/>
          <w:vertAlign w:val="baseline"/>
        </w:rPr>
        <w:footnoteRef/>
      </w:r>
      <w:r w:rsidR="009B4F33">
        <w:t xml:space="preserve"> </w:t>
      </w:r>
      <w:r w:rsidR="00045999" w:rsidRPr="00376D01">
        <w:tab/>
      </w:r>
      <w:r w:rsidR="00EB062B" w:rsidRPr="00376D01">
        <w:t>National</w:t>
      </w:r>
      <w:r w:rsidR="009B4F33" w:rsidRPr="00376D01">
        <w:t xml:space="preserve"> Skills </w:t>
      </w:r>
      <w:r w:rsidR="00EB062B" w:rsidRPr="00376D01">
        <w:t>Commission</w:t>
      </w:r>
      <w:r w:rsidR="009B4F33" w:rsidRPr="00376D01">
        <w:t xml:space="preserve"> (Sections 2.4.1–2.4.2, </w:t>
      </w:r>
      <w:r w:rsidR="00734479" w:rsidRPr="00376D01">
        <w:t>2021</w:t>
      </w:r>
      <w:r w:rsidR="009B4F33" w:rsidRPr="00376D01">
        <w:t xml:space="preserve">), </w:t>
      </w:r>
      <w:r w:rsidR="00570DA2">
        <w:t>‘</w:t>
      </w:r>
      <w:r w:rsidR="009B4F33" w:rsidRPr="00376D01">
        <w:t>Care Workforce Labour Market Study</w:t>
      </w:r>
      <w:r w:rsidR="00570DA2">
        <w:t>’</w:t>
      </w:r>
      <w:r w:rsidR="009B4F33" w:rsidRPr="00376D01">
        <w:t>.</w:t>
      </w:r>
    </w:p>
  </w:footnote>
  <w:footnote w:id="9">
    <w:p w14:paraId="46F57634" w14:textId="03CCE8FA" w:rsidR="00A92375" w:rsidRDefault="0071340B" w:rsidP="00A92375">
      <w:pPr>
        <w:pStyle w:val="FootnoteText"/>
      </w:pPr>
      <w:r w:rsidRPr="0071340B">
        <w:rPr>
          <w:rStyle w:val="FootnoteReference"/>
          <w:vertAlign w:val="baseline"/>
        </w:rPr>
        <w:footnoteRef/>
      </w:r>
      <w:r w:rsidR="00A92375">
        <w:t xml:space="preserve"> </w:t>
      </w:r>
      <w:r w:rsidR="00045999" w:rsidRPr="00376D01">
        <w:tab/>
      </w:r>
      <w:r w:rsidR="00EB062B" w:rsidRPr="00376D01">
        <w:t>National</w:t>
      </w:r>
      <w:r w:rsidR="00A92375" w:rsidRPr="00376D01">
        <w:t xml:space="preserve"> Skills </w:t>
      </w:r>
      <w:r w:rsidR="00EB062B" w:rsidRPr="00376D01">
        <w:t>Commission</w:t>
      </w:r>
      <w:r w:rsidR="00A92375" w:rsidRPr="00376D01">
        <w:t xml:space="preserve"> (Figure 291, </w:t>
      </w:r>
      <w:r w:rsidR="00A43075" w:rsidRPr="00376D01">
        <w:t>2021</w:t>
      </w:r>
      <w:r w:rsidR="00A92375" w:rsidRPr="00376D01">
        <w:t xml:space="preserve">), </w:t>
      </w:r>
      <w:r w:rsidR="00570DA2">
        <w:t>‘</w:t>
      </w:r>
      <w:r w:rsidR="00A92375" w:rsidRPr="00376D01">
        <w:t>Care Workforce Labour Market Study</w:t>
      </w:r>
      <w:r w:rsidR="00570DA2">
        <w:t>’</w:t>
      </w:r>
      <w:r w:rsidR="00786D9F" w:rsidRPr="00376D01">
        <w:t>.</w:t>
      </w:r>
    </w:p>
  </w:footnote>
  <w:footnote w:id="10">
    <w:p w14:paraId="635B5DD4" w14:textId="4859E3FD" w:rsidR="00F32C9E" w:rsidRDefault="0071340B" w:rsidP="00F32C9E">
      <w:pPr>
        <w:pStyle w:val="FootnoteText"/>
      </w:pPr>
      <w:r w:rsidRPr="0071340B">
        <w:rPr>
          <w:rStyle w:val="FootnoteReference"/>
          <w:vertAlign w:val="baseline"/>
        </w:rPr>
        <w:footnoteRef/>
      </w:r>
      <w:r w:rsidR="004B546B">
        <w:t xml:space="preserve"> </w:t>
      </w:r>
      <w:r w:rsidR="00045999" w:rsidRPr="00376D01">
        <w:tab/>
      </w:r>
      <w:r w:rsidR="004B546B" w:rsidRPr="00376D01">
        <w:t>Treasury (</w:t>
      </w:r>
      <w:r w:rsidR="00321315" w:rsidRPr="00376D01">
        <w:t>Chapter</w:t>
      </w:r>
      <w:r w:rsidR="004B546B" w:rsidRPr="00376D01">
        <w:t xml:space="preserve"> 3, </w:t>
      </w:r>
      <w:r w:rsidR="00A43075" w:rsidRPr="00376D01">
        <w:t>2021</w:t>
      </w:r>
      <w:r w:rsidR="004B546B" w:rsidRPr="00376D01">
        <w:t xml:space="preserve">), </w:t>
      </w:r>
      <w:r w:rsidR="00570DA2">
        <w:t>‘</w:t>
      </w:r>
      <w:r w:rsidR="004B546B" w:rsidRPr="00376D01">
        <w:t>Intergenerational Report</w:t>
      </w:r>
      <w:r w:rsidR="00570DA2">
        <w:t>’</w:t>
      </w:r>
      <w:r w:rsidR="004B546B" w:rsidRPr="00376D01">
        <w:t>.</w:t>
      </w:r>
    </w:p>
  </w:footnote>
  <w:footnote w:id="11">
    <w:p w14:paraId="11702E9E" w14:textId="6E4AC904" w:rsidR="005E0ACC" w:rsidRDefault="0071340B" w:rsidP="005E0ACC">
      <w:pPr>
        <w:pStyle w:val="FootnoteText"/>
      </w:pPr>
      <w:r w:rsidRPr="0071340B">
        <w:rPr>
          <w:rStyle w:val="FootnoteReference"/>
          <w:vertAlign w:val="baseline"/>
        </w:rPr>
        <w:footnoteRef/>
      </w:r>
      <w:r w:rsidR="005E0ACC">
        <w:t xml:space="preserve"> </w:t>
      </w:r>
      <w:r w:rsidR="00045999" w:rsidRPr="00376D01">
        <w:tab/>
      </w:r>
      <w:r w:rsidR="005E0ACC" w:rsidRPr="00376D01">
        <w:t xml:space="preserve">Of people enrolled in a Certificate III in Individual Support: National Skills Commission (Section 7.3, </w:t>
      </w:r>
      <w:r w:rsidR="00A43075" w:rsidRPr="00376D01">
        <w:t>2021</w:t>
      </w:r>
      <w:r w:rsidR="005E0ACC" w:rsidRPr="00376D01">
        <w:t xml:space="preserve">), </w:t>
      </w:r>
      <w:r w:rsidR="00570DA2">
        <w:t>‘</w:t>
      </w:r>
      <w:r w:rsidR="005E0ACC" w:rsidRPr="00376D01">
        <w:t>Care Workforce Labour Market Study</w:t>
      </w:r>
      <w:r w:rsidR="00570DA2">
        <w:t>’</w:t>
      </w:r>
      <w:r w:rsidR="005E0ACC" w:rsidRPr="00376D01">
        <w:t>.</w:t>
      </w:r>
    </w:p>
  </w:footnote>
  <w:footnote w:id="12">
    <w:p w14:paraId="17B92197" w14:textId="31AA2CD1" w:rsidR="005E0ACC" w:rsidRDefault="0071340B" w:rsidP="005E0ACC">
      <w:pPr>
        <w:pStyle w:val="FootnoteText"/>
      </w:pPr>
      <w:r w:rsidRPr="0071340B">
        <w:rPr>
          <w:rStyle w:val="FootnoteReference"/>
          <w:vertAlign w:val="baseline"/>
        </w:rPr>
        <w:footnoteRef/>
      </w:r>
      <w:r w:rsidR="005E0ACC">
        <w:t xml:space="preserve"> </w:t>
      </w:r>
      <w:r w:rsidR="00045999" w:rsidRPr="00376D01">
        <w:tab/>
      </w:r>
      <w:r w:rsidR="005E0ACC" w:rsidRPr="00376D01">
        <w:t xml:space="preserve">National Skills Commission (Section 7.2.1.1, </w:t>
      </w:r>
      <w:r w:rsidR="00A43075" w:rsidRPr="00376D01">
        <w:t>2021</w:t>
      </w:r>
      <w:r w:rsidR="005E0ACC" w:rsidRPr="00376D01">
        <w:t xml:space="preserve">), </w:t>
      </w:r>
      <w:r w:rsidR="00570DA2">
        <w:t>‘</w:t>
      </w:r>
      <w:r w:rsidR="005E0ACC" w:rsidRPr="00376D01">
        <w:t>Care Workforce Labour Market Study</w:t>
      </w:r>
      <w:r w:rsidR="00570DA2">
        <w:t>’</w:t>
      </w:r>
      <w:r w:rsidR="005E0ACC" w:rsidRPr="00376D01">
        <w:t>.</w:t>
      </w:r>
    </w:p>
  </w:footnote>
  <w:footnote w:id="13">
    <w:p w14:paraId="3D99DD42" w14:textId="1689EA41" w:rsidR="001B1F17" w:rsidRDefault="0071340B">
      <w:pPr>
        <w:pStyle w:val="FootnoteText"/>
      </w:pPr>
      <w:r w:rsidRPr="0071340B">
        <w:rPr>
          <w:rStyle w:val="FootnoteReference"/>
          <w:vertAlign w:val="baseline"/>
        </w:rPr>
        <w:footnoteRef/>
      </w:r>
      <w:r w:rsidR="0053070F">
        <w:t xml:space="preserve"> </w:t>
      </w:r>
      <w:r w:rsidR="00045999" w:rsidRPr="00376D01">
        <w:tab/>
      </w:r>
      <w:r w:rsidR="0053070F" w:rsidRPr="00376D01">
        <w:t>Treasury analysis of ABS Characteristics of Employment Survey (2022).</w:t>
      </w:r>
    </w:p>
  </w:footnote>
  <w:footnote w:id="14">
    <w:p w14:paraId="52C9F61B" w14:textId="2AF5E273" w:rsidR="00F44DB4" w:rsidRDefault="0071340B">
      <w:pPr>
        <w:pStyle w:val="FootnoteText"/>
      </w:pPr>
      <w:r w:rsidRPr="0071340B">
        <w:rPr>
          <w:rStyle w:val="FootnoteReference"/>
          <w:vertAlign w:val="baseline"/>
        </w:rPr>
        <w:footnoteRef/>
      </w:r>
      <w:r w:rsidR="0053070F">
        <w:t xml:space="preserve"> </w:t>
      </w:r>
      <w:r w:rsidR="00045999" w:rsidRPr="00376D01">
        <w:tab/>
      </w:r>
      <w:r w:rsidR="0053070F" w:rsidRPr="00376D01">
        <w:t xml:space="preserve">Aged Care Royal Commission (p. 125, </w:t>
      </w:r>
      <w:r w:rsidR="005F04FC" w:rsidRPr="00376D01">
        <w:t>2021</w:t>
      </w:r>
      <w:r w:rsidR="0053070F" w:rsidRPr="00376D01">
        <w:t xml:space="preserve">), </w:t>
      </w:r>
      <w:r w:rsidR="00570DA2">
        <w:t>‘</w:t>
      </w:r>
      <w:hyperlink r:id="rId3" w:history="1">
        <w:r w:rsidR="0053070F" w:rsidRPr="00376D01">
          <w:rPr>
            <w:rStyle w:val="Hyperlink"/>
          </w:rPr>
          <w:t>Final Report</w:t>
        </w:r>
      </w:hyperlink>
      <w:r w:rsidR="00570DA2">
        <w:t>‘</w:t>
      </w:r>
      <w:r w:rsidR="0053070F" w:rsidRPr="00376D01">
        <w:t>.</w:t>
      </w:r>
    </w:p>
  </w:footnote>
  <w:footnote w:id="15">
    <w:p w14:paraId="1313B660" w14:textId="4659999D" w:rsidR="00BD0A56" w:rsidRDefault="0071340B" w:rsidP="00BD0A56">
      <w:pPr>
        <w:pStyle w:val="FootnoteText"/>
      </w:pPr>
      <w:r w:rsidRPr="0071340B">
        <w:rPr>
          <w:rStyle w:val="FootnoteReference"/>
          <w:vertAlign w:val="baseline"/>
        </w:rPr>
        <w:footnoteRef/>
      </w:r>
      <w:r w:rsidR="00BD0A56">
        <w:t xml:space="preserve"> </w:t>
      </w:r>
      <w:r w:rsidR="00045999" w:rsidRPr="00376D01">
        <w:tab/>
      </w:r>
      <w:r w:rsidR="00BD0A56" w:rsidRPr="00376D01">
        <w:t>Productivity Commission (</w:t>
      </w:r>
      <w:r w:rsidR="002C7914" w:rsidRPr="00376D01">
        <w:t>Vol 1</w:t>
      </w:r>
      <w:r w:rsidR="00F21FDA" w:rsidRPr="00376D01">
        <w:t xml:space="preserve"> </w:t>
      </w:r>
      <w:r w:rsidR="00BD0A56" w:rsidRPr="00376D01">
        <w:t xml:space="preserve">p. </w:t>
      </w:r>
      <w:r w:rsidR="00DB3B98" w:rsidRPr="00376D01">
        <w:t>i</w:t>
      </w:r>
      <w:r w:rsidR="00BD0A56" w:rsidRPr="00376D01">
        <w:t xml:space="preserve">x, </w:t>
      </w:r>
      <w:r w:rsidR="005F04FC" w:rsidRPr="00376D01">
        <w:t>2023</w:t>
      </w:r>
      <w:r w:rsidR="00BD0A56" w:rsidRPr="00376D01">
        <w:t xml:space="preserve">), </w:t>
      </w:r>
      <w:r w:rsidR="00570DA2">
        <w:t>‘</w:t>
      </w:r>
      <w:hyperlink r:id="rId4" w:history="1">
        <w:r w:rsidR="00BD0A56" w:rsidRPr="00376D01">
          <w:rPr>
            <w:rStyle w:val="Hyperlink"/>
          </w:rPr>
          <w:t>Advancing Prosperity</w:t>
        </w:r>
      </w:hyperlink>
      <w:r w:rsidR="00570DA2">
        <w:t>‘</w:t>
      </w:r>
      <w:r w:rsidR="00BD0A56" w:rsidRPr="00376D01">
        <w:t>.</w:t>
      </w:r>
    </w:p>
  </w:footnote>
  <w:footnote w:id="16">
    <w:p w14:paraId="2D2ACEE1" w14:textId="5F132368" w:rsidR="00BD0A56" w:rsidRDefault="0071340B" w:rsidP="00BD0A56">
      <w:pPr>
        <w:pStyle w:val="FootnoteText"/>
      </w:pPr>
      <w:r w:rsidRPr="0071340B">
        <w:rPr>
          <w:rStyle w:val="FootnoteReference"/>
          <w:vertAlign w:val="baseline"/>
        </w:rPr>
        <w:footnoteRef/>
      </w:r>
      <w:r w:rsidR="00BD0A56">
        <w:t xml:space="preserve"> </w:t>
      </w:r>
      <w:r w:rsidR="00045999" w:rsidRPr="00376D01">
        <w:tab/>
      </w:r>
      <w:r w:rsidR="00491EC5" w:rsidRPr="00376D01">
        <w:t>For example, client</w:t>
      </w:r>
      <w:r w:rsidR="00570DA2">
        <w:noBreakHyphen/>
      </w:r>
      <w:r w:rsidR="00BD0A56" w:rsidRPr="00376D01">
        <w:t>centred funding approaches can incentivise improvement in care outcomes rather than solely rewarding activity: Productivity Commission (Vol 1 p. 35</w:t>
      </w:r>
      <w:r w:rsidR="00570DA2">
        <w:noBreakHyphen/>
      </w:r>
      <w:r w:rsidR="00BD0A56" w:rsidRPr="00376D01">
        <w:t xml:space="preserve">36, </w:t>
      </w:r>
      <w:r w:rsidR="005F04FC" w:rsidRPr="00376D01">
        <w:t>2023</w:t>
      </w:r>
      <w:r w:rsidR="00BD0A56" w:rsidRPr="00376D01">
        <w:t xml:space="preserve">), </w:t>
      </w:r>
      <w:r w:rsidR="00570DA2">
        <w:t>‘</w:t>
      </w:r>
      <w:r w:rsidR="00BD0A56" w:rsidRPr="00376D01">
        <w:t>Advancing Prosperity</w:t>
      </w:r>
      <w:r w:rsidR="00570DA2">
        <w:t>’</w:t>
      </w:r>
      <w:r w:rsidR="00BD0A56" w:rsidRPr="00376D01">
        <w:t>.</w:t>
      </w:r>
    </w:p>
  </w:footnote>
  <w:footnote w:id="17">
    <w:p w14:paraId="0B65C002" w14:textId="43CAB4BE" w:rsidR="00D92C2A" w:rsidRDefault="0071340B">
      <w:pPr>
        <w:pStyle w:val="FootnoteText"/>
      </w:pPr>
      <w:r w:rsidRPr="0071340B">
        <w:rPr>
          <w:rStyle w:val="FootnoteReference"/>
          <w:vertAlign w:val="baseline"/>
        </w:rPr>
        <w:footnoteRef/>
      </w:r>
      <w:r w:rsidR="00BD0A56">
        <w:t xml:space="preserve"> </w:t>
      </w:r>
      <w:r w:rsidR="00045999" w:rsidRPr="00376D01">
        <w:tab/>
      </w:r>
      <w:r w:rsidR="00BD0A56" w:rsidRPr="00376D01">
        <w:t xml:space="preserve">Productivity Commission (Vol 1 p. 60, </w:t>
      </w:r>
      <w:r w:rsidR="005F04FC" w:rsidRPr="00376D01">
        <w:t>2023</w:t>
      </w:r>
      <w:r w:rsidR="00BD0A56" w:rsidRPr="00376D01">
        <w:t xml:space="preserve">), </w:t>
      </w:r>
      <w:r w:rsidR="00570DA2">
        <w:t>‘</w:t>
      </w:r>
      <w:r w:rsidR="00BD0A56" w:rsidRPr="00376D01">
        <w:t>Advancing Prosperity</w:t>
      </w:r>
      <w:r w:rsidR="00570DA2">
        <w:t>’</w:t>
      </w:r>
      <w:r w:rsidR="00BD0A56" w:rsidRPr="00376D01">
        <w:t xml:space="preserve">. </w:t>
      </w:r>
    </w:p>
  </w:footnote>
  <w:footnote w:id="18">
    <w:p w14:paraId="5983C7EB" w14:textId="0F75234D" w:rsidR="004C4640" w:rsidRDefault="0071340B" w:rsidP="004C4640">
      <w:pPr>
        <w:pStyle w:val="FootnoteText"/>
      </w:pPr>
      <w:r w:rsidRPr="0071340B">
        <w:rPr>
          <w:rStyle w:val="FootnoteReference"/>
          <w:vertAlign w:val="baseline"/>
        </w:rPr>
        <w:footnoteRef/>
      </w:r>
      <w:r w:rsidR="00BD0A56">
        <w:t xml:space="preserve"> </w:t>
      </w:r>
      <w:r w:rsidR="00045999" w:rsidRPr="00376D01">
        <w:tab/>
      </w:r>
      <w:r w:rsidR="004812D2" w:rsidRPr="00376D01">
        <w:t>National</w:t>
      </w:r>
      <w:r w:rsidR="00BD0A56" w:rsidRPr="00376D01">
        <w:t xml:space="preserve"> Skills </w:t>
      </w:r>
      <w:r w:rsidR="004812D2" w:rsidRPr="00376D01">
        <w:t>Commission</w:t>
      </w:r>
      <w:r w:rsidR="00BD0A56" w:rsidRPr="00376D01">
        <w:t xml:space="preserve"> (Section 4.8, </w:t>
      </w:r>
      <w:r w:rsidR="001E4D4E" w:rsidRPr="00376D01">
        <w:t>2021</w:t>
      </w:r>
      <w:r w:rsidR="00BD0A56" w:rsidRPr="00376D01">
        <w:t xml:space="preserve">), </w:t>
      </w:r>
      <w:r w:rsidR="00570DA2">
        <w:t>‘</w:t>
      </w:r>
      <w:r w:rsidR="00BD0A56" w:rsidRPr="00376D01">
        <w:t>Care Workforce Labour Market Study</w:t>
      </w:r>
      <w:r w:rsidR="00570DA2">
        <w:t>’</w:t>
      </w:r>
      <w:r w:rsidR="00BD0A56" w:rsidRPr="00376D01">
        <w:t>.</w:t>
      </w:r>
    </w:p>
  </w:footnote>
  <w:footnote w:id="19">
    <w:p w14:paraId="2F996F3E" w14:textId="40CBF576" w:rsidR="008F7225" w:rsidRDefault="0071340B" w:rsidP="008F7225">
      <w:pPr>
        <w:pStyle w:val="FootnoteText"/>
      </w:pPr>
      <w:r w:rsidRPr="0071340B">
        <w:rPr>
          <w:rStyle w:val="FootnoteReference"/>
          <w:vertAlign w:val="baseline"/>
        </w:rPr>
        <w:footnoteRef/>
      </w:r>
      <w:r w:rsidR="00BD0A56">
        <w:t xml:space="preserve"> </w:t>
      </w:r>
      <w:r w:rsidR="00045999" w:rsidRPr="00376D01">
        <w:tab/>
      </w:r>
      <w:r w:rsidR="004812D2" w:rsidRPr="00376D01">
        <w:t>National</w:t>
      </w:r>
      <w:r w:rsidR="00BD0A56" w:rsidRPr="00376D01">
        <w:t xml:space="preserve"> Skills </w:t>
      </w:r>
      <w:r w:rsidR="004812D2" w:rsidRPr="00376D01">
        <w:t>Commission</w:t>
      </w:r>
      <w:r w:rsidR="00BD0A56" w:rsidRPr="00376D01">
        <w:t xml:space="preserve"> (Figure 15, </w:t>
      </w:r>
      <w:r w:rsidR="001E4D4E" w:rsidRPr="00376D01">
        <w:t>2021</w:t>
      </w:r>
      <w:r w:rsidR="00BD0A56" w:rsidRPr="00376D01">
        <w:t xml:space="preserve">), </w:t>
      </w:r>
      <w:r w:rsidR="00570DA2">
        <w:t>‘</w:t>
      </w:r>
      <w:r w:rsidR="00BD0A56" w:rsidRPr="00376D01">
        <w:t>Care Workforce Labour Market Study</w:t>
      </w:r>
      <w:r w:rsidR="00570DA2">
        <w:t>’</w:t>
      </w:r>
      <w:r w:rsidR="00BD0A56" w:rsidRPr="00376D01">
        <w:t>.</w:t>
      </w:r>
    </w:p>
  </w:footnote>
  <w:footnote w:id="20">
    <w:p w14:paraId="064D092C" w14:textId="2D1AA356" w:rsidR="009B7AAD" w:rsidRPr="00AA4840" w:rsidRDefault="0071340B">
      <w:pPr>
        <w:pStyle w:val="FootnoteText"/>
        <w:rPr>
          <w:szCs w:val="18"/>
        </w:rPr>
      </w:pPr>
      <w:r w:rsidRPr="0071340B">
        <w:rPr>
          <w:rStyle w:val="FootnoteReference"/>
          <w:vertAlign w:val="baseline"/>
        </w:rPr>
        <w:footnoteRef/>
      </w:r>
      <w:r w:rsidR="009B7AAD">
        <w:t xml:space="preserve"> </w:t>
      </w:r>
      <w:r w:rsidR="00045999" w:rsidRPr="00376D01">
        <w:tab/>
      </w:r>
      <w:r w:rsidR="009B7AAD" w:rsidRPr="00376D01">
        <w:t xml:space="preserve">For more </w:t>
      </w:r>
      <w:r w:rsidR="007B4F5B" w:rsidRPr="00376D01">
        <w:t xml:space="preserve">detailed examinations of the changing </w:t>
      </w:r>
      <w:r w:rsidR="007B4F5B" w:rsidRPr="00376D01">
        <w:rPr>
          <w:szCs w:val="18"/>
        </w:rPr>
        <w:t xml:space="preserve">nature </w:t>
      </w:r>
      <w:r w:rsidR="001A6755" w:rsidRPr="00376D01">
        <w:rPr>
          <w:szCs w:val="18"/>
        </w:rPr>
        <w:t xml:space="preserve">of </w:t>
      </w:r>
      <w:r w:rsidR="007B4F5B" w:rsidRPr="00376D01">
        <w:rPr>
          <w:szCs w:val="18"/>
        </w:rPr>
        <w:t>work see</w:t>
      </w:r>
      <w:r w:rsidR="00AA4840" w:rsidRPr="00376D01">
        <w:rPr>
          <w:szCs w:val="18"/>
        </w:rPr>
        <w:t xml:space="preserve">, for the United </w:t>
      </w:r>
      <w:r w:rsidR="00AA4840" w:rsidRPr="00376D01">
        <w:rPr>
          <w:rFonts w:asciiTheme="minorHAnsi" w:hAnsiTheme="minorHAnsi"/>
          <w:szCs w:val="18"/>
        </w:rPr>
        <w:t xml:space="preserve">States, </w:t>
      </w:r>
      <w:r w:rsidR="00AA4840" w:rsidRPr="00376D01">
        <w:rPr>
          <w:rFonts w:asciiTheme="minorHAnsi" w:hAnsiTheme="minorHAnsi" w:cs="Arial"/>
          <w:szCs w:val="18"/>
          <w:shd w:val="clear" w:color="auto" w:fill="FFFFFF"/>
        </w:rPr>
        <w:t>Autor, D. H., Levy, F., &amp; Murnane, R. J. (2003). The skill content of recent technological change: An empirical exploration. </w:t>
      </w:r>
      <w:r w:rsidR="00AA4840" w:rsidRPr="00376D01">
        <w:rPr>
          <w:rFonts w:asciiTheme="minorHAnsi" w:hAnsiTheme="minorHAnsi" w:cs="Arial"/>
          <w:i/>
          <w:szCs w:val="18"/>
          <w:shd w:val="clear" w:color="auto" w:fill="FFFFFF"/>
        </w:rPr>
        <w:t>The Quarterly Journal of Economics</w:t>
      </w:r>
      <w:r w:rsidR="00AA4840" w:rsidRPr="00376D01">
        <w:rPr>
          <w:rFonts w:asciiTheme="minorHAnsi" w:hAnsiTheme="minorHAnsi" w:cs="Arial"/>
          <w:szCs w:val="18"/>
          <w:shd w:val="clear" w:color="auto" w:fill="FFFFFF"/>
        </w:rPr>
        <w:t>, </w:t>
      </w:r>
      <w:r w:rsidR="00AA4840" w:rsidRPr="00376D01">
        <w:rPr>
          <w:rFonts w:asciiTheme="minorHAnsi" w:hAnsiTheme="minorHAnsi" w:cs="Arial"/>
          <w:i/>
          <w:szCs w:val="18"/>
          <w:shd w:val="clear" w:color="auto" w:fill="FFFFFF"/>
        </w:rPr>
        <w:t>118</w:t>
      </w:r>
      <w:r w:rsidR="00AA4840" w:rsidRPr="00376D01">
        <w:rPr>
          <w:rFonts w:asciiTheme="minorHAnsi" w:hAnsiTheme="minorHAnsi" w:cs="Arial"/>
          <w:szCs w:val="18"/>
          <w:shd w:val="clear" w:color="auto" w:fill="FFFFFF"/>
        </w:rPr>
        <w:t>(4), 1279</w:t>
      </w:r>
      <w:r w:rsidR="00570DA2">
        <w:rPr>
          <w:rFonts w:asciiTheme="minorHAnsi" w:hAnsiTheme="minorHAnsi" w:cs="Arial"/>
          <w:szCs w:val="18"/>
          <w:shd w:val="clear" w:color="auto" w:fill="FFFFFF"/>
        </w:rPr>
        <w:noBreakHyphen/>
      </w:r>
      <w:r w:rsidR="00AA4840" w:rsidRPr="00376D01">
        <w:rPr>
          <w:rFonts w:asciiTheme="minorHAnsi" w:hAnsiTheme="minorHAnsi" w:cs="Arial"/>
          <w:szCs w:val="18"/>
          <w:shd w:val="clear" w:color="auto" w:fill="FFFFFF"/>
        </w:rPr>
        <w:t>1333, and for Australia,</w:t>
      </w:r>
      <w:r w:rsidR="007B4F5B" w:rsidRPr="00376D01">
        <w:rPr>
          <w:rFonts w:asciiTheme="minorHAnsi" w:hAnsiTheme="minorHAnsi" w:cs="Arial"/>
          <w:szCs w:val="18"/>
          <w:shd w:val="clear" w:color="auto" w:fill="FFFFFF"/>
        </w:rPr>
        <w:t xml:space="preserve"> </w:t>
      </w:r>
      <w:proofErr w:type="spellStart"/>
      <w:r w:rsidR="00A32128" w:rsidRPr="00376D01">
        <w:rPr>
          <w:rFonts w:asciiTheme="minorHAnsi" w:hAnsiTheme="minorHAnsi" w:cs="Arial"/>
          <w:szCs w:val="18"/>
          <w:shd w:val="clear" w:color="auto" w:fill="FFFFFF"/>
        </w:rPr>
        <w:t>Coelli</w:t>
      </w:r>
      <w:proofErr w:type="spellEnd"/>
      <w:r w:rsidR="00A32128" w:rsidRPr="00376D01">
        <w:rPr>
          <w:rFonts w:asciiTheme="minorHAnsi" w:hAnsiTheme="minorHAnsi" w:cs="Arial"/>
          <w:szCs w:val="18"/>
          <w:shd w:val="clear" w:color="auto" w:fill="FFFFFF"/>
        </w:rPr>
        <w:t>, M., &amp; Borland, J. (2016). Job polarisation and earnings inequality in Australia. </w:t>
      </w:r>
      <w:r w:rsidR="00A32128" w:rsidRPr="00376D01">
        <w:rPr>
          <w:rFonts w:asciiTheme="minorHAnsi" w:hAnsiTheme="minorHAnsi" w:cs="Arial"/>
          <w:i/>
          <w:szCs w:val="18"/>
          <w:shd w:val="clear" w:color="auto" w:fill="FFFFFF"/>
        </w:rPr>
        <w:t>Economic Record</w:t>
      </w:r>
      <w:r w:rsidR="00A32128" w:rsidRPr="00376D01">
        <w:rPr>
          <w:rFonts w:asciiTheme="minorHAnsi" w:hAnsiTheme="minorHAnsi" w:cs="Arial"/>
          <w:szCs w:val="18"/>
          <w:shd w:val="clear" w:color="auto" w:fill="FFFFFF"/>
        </w:rPr>
        <w:t>, </w:t>
      </w:r>
      <w:r w:rsidR="00A32128" w:rsidRPr="00376D01">
        <w:rPr>
          <w:rFonts w:asciiTheme="minorHAnsi" w:hAnsiTheme="minorHAnsi" w:cs="Arial"/>
          <w:i/>
          <w:szCs w:val="18"/>
          <w:shd w:val="clear" w:color="auto" w:fill="FFFFFF"/>
        </w:rPr>
        <w:t>92</w:t>
      </w:r>
      <w:r w:rsidR="00A32128" w:rsidRPr="00376D01">
        <w:rPr>
          <w:rFonts w:asciiTheme="minorHAnsi" w:hAnsiTheme="minorHAnsi" w:cs="Arial"/>
          <w:szCs w:val="18"/>
          <w:shd w:val="clear" w:color="auto" w:fill="FFFFFF"/>
        </w:rPr>
        <w:t>(296), 1</w:t>
      </w:r>
      <w:r w:rsidR="00570DA2">
        <w:rPr>
          <w:rFonts w:asciiTheme="minorHAnsi" w:hAnsiTheme="minorHAnsi" w:cs="Arial"/>
          <w:szCs w:val="18"/>
          <w:shd w:val="clear" w:color="auto" w:fill="FFFFFF"/>
        </w:rPr>
        <w:noBreakHyphen/>
      </w:r>
      <w:r w:rsidR="00A32128" w:rsidRPr="00376D01">
        <w:rPr>
          <w:rFonts w:asciiTheme="minorHAnsi" w:hAnsiTheme="minorHAnsi" w:cs="Arial"/>
          <w:szCs w:val="18"/>
          <w:shd w:val="clear" w:color="auto" w:fill="FFFFFF"/>
        </w:rPr>
        <w:t>27.</w:t>
      </w:r>
    </w:p>
  </w:footnote>
  <w:footnote w:id="21">
    <w:p w14:paraId="7B966DA1" w14:textId="1F974F3C" w:rsidR="005418C2" w:rsidRDefault="0071340B">
      <w:pPr>
        <w:pStyle w:val="FootnoteText"/>
      </w:pPr>
      <w:r w:rsidRPr="0071340B">
        <w:rPr>
          <w:rStyle w:val="FootnoteReference"/>
          <w:vertAlign w:val="baseline"/>
        </w:rPr>
        <w:footnoteRef/>
      </w:r>
      <w:r w:rsidR="005418C2">
        <w:t xml:space="preserve"> </w:t>
      </w:r>
      <w:r w:rsidR="00045999" w:rsidRPr="00376D01">
        <w:tab/>
      </w:r>
      <w:r w:rsidR="005418C2" w:rsidRPr="00376D01">
        <w:t>Bahar, E. &amp; Lane</w:t>
      </w:r>
      <w:r w:rsidR="005418C2" w:rsidRPr="00376D01" w:rsidDel="00A17072">
        <w:t>,</w:t>
      </w:r>
      <w:r w:rsidR="005418C2" w:rsidRPr="00376D01">
        <w:t xml:space="preserve"> O</w:t>
      </w:r>
      <w:r w:rsidR="008F107A" w:rsidRPr="00376D01">
        <w:t xml:space="preserve">. </w:t>
      </w:r>
      <w:r w:rsidR="00570DA2">
        <w:t>‘</w:t>
      </w:r>
      <w:r w:rsidR="005418C2" w:rsidRPr="00376D01">
        <w:t>How dispersed are new technologies in the Australian job market?</w:t>
      </w:r>
      <w:r w:rsidR="00570DA2">
        <w:t>’</w:t>
      </w:r>
      <w:r w:rsidR="005418C2" w:rsidRPr="00376D01">
        <w:t xml:space="preserve"> </w:t>
      </w:r>
      <w:r w:rsidR="005418C2" w:rsidRPr="00376D01">
        <w:rPr>
          <w:i/>
        </w:rPr>
        <w:t>Treasury Round Up</w:t>
      </w:r>
      <w:r w:rsidR="005418C2" w:rsidRPr="00376D01">
        <w:t>, 2022.</w:t>
      </w:r>
    </w:p>
  </w:footnote>
  <w:footnote w:id="22">
    <w:p w14:paraId="5109AC0C" w14:textId="7251CDFE" w:rsidR="0067337C" w:rsidRDefault="0071340B" w:rsidP="0067337C">
      <w:pPr>
        <w:pStyle w:val="FootnoteText"/>
      </w:pPr>
      <w:r w:rsidRPr="0071340B">
        <w:rPr>
          <w:rStyle w:val="FootnoteReference"/>
          <w:vertAlign w:val="baseline"/>
        </w:rPr>
        <w:footnoteRef/>
      </w:r>
      <w:r w:rsidR="0067337C">
        <w:t xml:space="preserve"> </w:t>
      </w:r>
      <w:r w:rsidR="00045999" w:rsidRPr="00376D01">
        <w:tab/>
      </w:r>
      <w:r w:rsidR="0067337C" w:rsidRPr="00376D01">
        <w:t>ABS 2019 Characteristics of Australia</w:t>
      </w:r>
      <w:r w:rsidR="00FF161C">
        <w:t>n</w:t>
      </w:r>
      <w:r w:rsidR="0067337C" w:rsidRPr="00376D01">
        <w:t xml:space="preserve"> Business</w:t>
      </w:r>
      <w:r w:rsidR="00FF161C">
        <w:t>,</w:t>
      </w:r>
      <w:r w:rsidR="0067337C" w:rsidRPr="00376D01">
        <w:t xml:space="preserve"> 2019</w:t>
      </w:r>
      <w:r w:rsidR="00570DA2">
        <w:noBreakHyphen/>
      </w:r>
      <w:r w:rsidR="0067337C" w:rsidRPr="00376D01">
        <w:t>20 financial year.</w:t>
      </w:r>
    </w:p>
  </w:footnote>
  <w:footnote w:id="23">
    <w:p w14:paraId="5A258E8E" w14:textId="6099B5AB" w:rsidR="004046A3" w:rsidRDefault="0071340B">
      <w:pPr>
        <w:pStyle w:val="FootnoteText"/>
      </w:pPr>
      <w:r w:rsidRPr="0071340B">
        <w:rPr>
          <w:rStyle w:val="FootnoteReference"/>
          <w:vertAlign w:val="baseline"/>
        </w:rPr>
        <w:footnoteRef/>
      </w:r>
      <w:r w:rsidR="004046A3">
        <w:t xml:space="preserve"> </w:t>
      </w:r>
      <w:r w:rsidR="00045999" w:rsidRPr="00376D01">
        <w:tab/>
      </w:r>
      <w:r w:rsidR="004046A3" w:rsidRPr="00376D01">
        <w:t>Goldin, C., &amp; Katz, L. F. (2010). The race between education and technology. Harvard University Press.</w:t>
      </w:r>
    </w:p>
  </w:footnote>
  <w:footnote w:id="24">
    <w:p w14:paraId="1CF2DED1" w14:textId="7DF9643F" w:rsidR="00F60BD9" w:rsidRDefault="0071340B">
      <w:pPr>
        <w:pStyle w:val="FootnoteText"/>
      </w:pPr>
      <w:r w:rsidRPr="0071340B">
        <w:rPr>
          <w:rStyle w:val="FootnoteReference"/>
          <w:vertAlign w:val="baseline"/>
        </w:rPr>
        <w:footnoteRef/>
      </w:r>
      <w:r w:rsidR="00F60BD9">
        <w:t xml:space="preserve"> </w:t>
      </w:r>
      <w:r w:rsidR="00045999" w:rsidRPr="00376D01">
        <w:tab/>
      </w:r>
      <w:r w:rsidR="00F60BD9" w:rsidRPr="00376D01">
        <w:t xml:space="preserve">Productivity Commission (Vol 4 p. </w:t>
      </w:r>
      <w:r w:rsidR="004F57A1" w:rsidRPr="00376D01">
        <w:t>1</w:t>
      </w:r>
      <w:r w:rsidR="00F60BD9" w:rsidRPr="00376D01">
        <w:t xml:space="preserve">, </w:t>
      </w:r>
      <w:hyperlink r:id="rId5" w:history="1">
        <w:r w:rsidR="00F60BD9" w:rsidRPr="00376D01">
          <w:rPr>
            <w:rStyle w:val="Hyperlink"/>
          </w:rPr>
          <w:t>2023</w:t>
        </w:r>
      </w:hyperlink>
      <w:r w:rsidR="00F60BD9" w:rsidRPr="00376D01">
        <w:t xml:space="preserve">), </w:t>
      </w:r>
      <w:r w:rsidR="00570DA2">
        <w:t>‘</w:t>
      </w:r>
      <w:r w:rsidR="00F60BD9" w:rsidRPr="00376D01">
        <w:t>Advancing Prosperity</w:t>
      </w:r>
      <w:r w:rsidR="00570DA2">
        <w:t>’</w:t>
      </w:r>
      <w:r w:rsidR="00F60BD9" w:rsidRPr="00376D01">
        <w:t>.</w:t>
      </w:r>
    </w:p>
  </w:footnote>
  <w:footnote w:id="25">
    <w:p w14:paraId="338622DD" w14:textId="2B345858" w:rsidR="00603AD8" w:rsidRDefault="0071340B">
      <w:pPr>
        <w:pStyle w:val="FootnoteText"/>
      </w:pPr>
      <w:r w:rsidRPr="0071340B">
        <w:rPr>
          <w:rStyle w:val="FootnoteReference"/>
          <w:vertAlign w:val="baseline"/>
        </w:rPr>
        <w:footnoteRef/>
      </w:r>
      <w:r w:rsidR="00603AD8">
        <w:t xml:space="preserve"> </w:t>
      </w:r>
      <w:r w:rsidR="00045999" w:rsidRPr="00376D01">
        <w:tab/>
      </w:r>
      <w:r w:rsidR="00A63409" w:rsidRPr="00376D01">
        <w:t>David, P. A. (1990). The dynamo and the computer: an historical perspective on the modern productivity paradox. The American Economic Review, 80(2), 355</w:t>
      </w:r>
      <w:r w:rsidR="00570DA2">
        <w:noBreakHyphen/>
      </w:r>
      <w:r w:rsidR="00A63409" w:rsidRPr="00376D01">
        <w:t>361.</w:t>
      </w:r>
    </w:p>
  </w:footnote>
  <w:footnote w:id="26">
    <w:p w14:paraId="3988AB77" w14:textId="102AF3A9" w:rsidR="00A73A80" w:rsidRDefault="0071340B">
      <w:pPr>
        <w:pStyle w:val="FootnoteText"/>
      </w:pPr>
      <w:r w:rsidRPr="0071340B">
        <w:rPr>
          <w:rStyle w:val="FootnoteReference"/>
          <w:vertAlign w:val="baseline"/>
        </w:rPr>
        <w:footnoteRef/>
      </w:r>
      <w:r w:rsidR="00A73A80">
        <w:t xml:space="preserve"> </w:t>
      </w:r>
      <w:r w:rsidR="00045999" w:rsidRPr="00376D01">
        <w:tab/>
      </w:r>
      <w:r w:rsidR="00A73A80" w:rsidRPr="00376D01">
        <w:rPr>
          <w:rFonts w:asciiTheme="minorHAnsi" w:hAnsiTheme="minorHAnsi"/>
          <w:szCs w:val="18"/>
        </w:rPr>
        <w:t>Brynjolfsson, E, Rock, D and Syverson, C (2021) </w:t>
      </w:r>
      <w:r w:rsidR="00570DA2">
        <w:rPr>
          <w:rFonts w:asciiTheme="minorHAnsi" w:hAnsiTheme="minorHAnsi"/>
          <w:szCs w:val="18"/>
        </w:rPr>
        <w:t>’</w:t>
      </w:r>
      <w:r w:rsidR="00A73A80" w:rsidRPr="00376D01">
        <w:rPr>
          <w:rFonts w:asciiTheme="minorHAnsi" w:hAnsiTheme="minorHAnsi"/>
          <w:szCs w:val="18"/>
        </w:rPr>
        <w:t>The Productivity J</w:t>
      </w:r>
      <w:r w:rsidR="00570DA2">
        <w:rPr>
          <w:rFonts w:asciiTheme="minorHAnsi" w:hAnsiTheme="minorHAnsi"/>
          <w:szCs w:val="18"/>
        </w:rPr>
        <w:noBreakHyphen/>
      </w:r>
      <w:r w:rsidR="00A73A80" w:rsidRPr="00376D01">
        <w:rPr>
          <w:rFonts w:asciiTheme="minorHAnsi" w:hAnsiTheme="minorHAnsi"/>
          <w:szCs w:val="18"/>
        </w:rPr>
        <w:t>Curve: How Intangibles Complement General Purpose Technologies</w:t>
      </w:r>
      <w:r w:rsidR="00570DA2">
        <w:rPr>
          <w:rFonts w:asciiTheme="minorHAnsi" w:hAnsiTheme="minorHAnsi"/>
          <w:szCs w:val="18"/>
        </w:rPr>
        <w:t>’</w:t>
      </w:r>
      <w:r w:rsidR="00A73A80" w:rsidRPr="00376D01">
        <w:rPr>
          <w:rFonts w:asciiTheme="minorHAnsi" w:hAnsiTheme="minorHAnsi"/>
          <w:szCs w:val="18"/>
        </w:rPr>
        <w:t>, American Economic Journal: Macroeconomics, 13 (1): 333</w:t>
      </w:r>
      <w:r w:rsidR="00570DA2">
        <w:rPr>
          <w:rFonts w:asciiTheme="minorHAnsi" w:hAnsiTheme="minorHAnsi"/>
          <w:szCs w:val="18"/>
        </w:rPr>
        <w:noBreakHyphen/>
      </w:r>
      <w:r w:rsidR="00A73A80" w:rsidRPr="00376D01">
        <w:rPr>
          <w:rFonts w:asciiTheme="minorHAnsi" w:hAnsiTheme="minorHAnsi"/>
          <w:szCs w:val="18"/>
        </w:rPr>
        <w:t>72.</w:t>
      </w:r>
    </w:p>
  </w:footnote>
  <w:footnote w:id="27">
    <w:p w14:paraId="119A298E" w14:textId="1AD2A8D4" w:rsidR="00041CF6" w:rsidRDefault="0071340B">
      <w:pPr>
        <w:pStyle w:val="FootnoteText"/>
      </w:pPr>
      <w:r w:rsidRPr="0071340B">
        <w:rPr>
          <w:rStyle w:val="FootnoteReference"/>
          <w:vertAlign w:val="baseline"/>
        </w:rPr>
        <w:footnoteRef/>
      </w:r>
      <w:r w:rsidR="00041CF6">
        <w:t xml:space="preserve"> </w:t>
      </w:r>
      <w:r w:rsidR="00045999" w:rsidRPr="00376D01">
        <w:tab/>
      </w:r>
      <w:r w:rsidR="00041CF6" w:rsidRPr="00376D01">
        <w:t xml:space="preserve">Productivity Commission (Vol 5 p. 1, </w:t>
      </w:r>
      <w:hyperlink r:id="rId6" w:history="1">
        <w:r w:rsidR="00041CF6" w:rsidRPr="00376D01">
          <w:rPr>
            <w:rStyle w:val="Hyperlink"/>
          </w:rPr>
          <w:t>2023</w:t>
        </w:r>
      </w:hyperlink>
      <w:r w:rsidR="00041CF6" w:rsidRPr="00376D01">
        <w:t xml:space="preserve">), </w:t>
      </w:r>
      <w:r w:rsidR="00570DA2">
        <w:t>‘</w:t>
      </w:r>
      <w:r w:rsidR="00041CF6" w:rsidRPr="00376D01">
        <w:t>Advancing Prosperity</w:t>
      </w:r>
      <w:r w:rsidR="00570DA2">
        <w:t>’</w:t>
      </w:r>
      <w:r w:rsidR="001A30FE">
        <w:t>.</w:t>
      </w:r>
    </w:p>
  </w:footnote>
  <w:footnote w:id="28">
    <w:p w14:paraId="1FFDC67B" w14:textId="07E3FA93" w:rsidR="00E427B3" w:rsidRDefault="0071340B">
      <w:pPr>
        <w:pStyle w:val="FootnoteText"/>
      </w:pPr>
      <w:r w:rsidRPr="0071340B">
        <w:rPr>
          <w:rStyle w:val="FootnoteReference"/>
          <w:vertAlign w:val="baseline"/>
        </w:rPr>
        <w:footnoteRef/>
      </w:r>
      <w:r w:rsidR="00600D93">
        <w:t xml:space="preserve"> </w:t>
      </w:r>
      <w:r w:rsidR="00045999" w:rsidRPr="00376D01">
        <w:tab/>
      </w:r>
      <w:r w:rsidR="00E427B3" w:rsidRPr="00376D01">
        <w:t>Andrews, D., &amp; Hansell, D. (2021). Productivity</w:t>
      </w:r>
      <w:r w:rsidR="00E427B3" w:rsidRPr="00376D01">
        <w:rPr>
          <w:rFonts w:ascii="Times New Roman" w:hAnsi="Times New Roman"/>
        </w:rPr>
        <w:t>‐</w:t>
      </w:r>
      <w:r w:rsidR="00E427B3" w:rsidRPr="00376D01">
        <w:t>Enhancing Labour Reallocation in Australia. Economic Record, 97(317), 157</w:t>
      </w:r>
      <w:r w:rsidR="00570DA2">
        <w:noBreakHyphen/>
      </w:r>
      <w:r w:rsidR="00E427B3" w:rsidRPr="00376D01">
        <w:t>169.</w:t>
      </w:r>
    </w:p>
  </w:footnote>
  <w:footnote w:id="29">
    <w:p w14:paraId="0A348989" w14:textId="24BA6225" w:rsidR="00CD2903" w:rsidRDefault="0071340B">
      <w:pPr>
        <w:pStyle w:val="FootnoteText"/>
      </w:pPr>
      <w:r w:rsidRPr="0071340B">
        <w:rPr>
          <w:rStyle w:val="FootnoteReference"/>
          <w:vertAlign w:val="baseline"/>
        </w:rPr>
        <w:footnoteRef/>
      </w:r>
      <w:r w:rsidR="00CD2903">
        <w:t xml:space="preserve"> </w:t>
      </w:r>
      <w:r w:rsidR="00045999" w:rsidRPr="00376D01">
        <w:tab/>
      </w:r>
      <w:r w:rsidR="00CD2903" w:rsidRPr="00376D01">
        <w:t>Hambur, J., &amp; Andrews, D. (2023). Doing Less, with Less: Capital Misallocation, Investment and the Productivity Slowdown in Australia (No. rdp2023</w:t>
      </w:r>
      <w:r w:rsidR="00570DA2">
        <w:noBreakHyphen/>
      </w:r>
      <w:r w:rsidR="00CD2903" w:rsidRPr="00376D01">
        <w:t>03). Reserve Bank of Australia.</w:t>
      </w:r>
    </w:p>
  </w:footnote>
  <w:footnote w:id="30">
    <w:p w14:paraId="47EB0F4D" w14:textId="1D4CFB67" w:rsidR="00AE5155" w:rsidRDefault="0071340B">
      <w:pPr>
        <w:pStyle w:val="FootnoteText"/>
      </w:pPr>
      <w:r w:rsidRPr="0071340B">
        <w:rPr>
          <w:rStyle w:val="FootnoteReference"/>
          <w:vertAlign w:val="baseline"/>
        </w:rPr>
        <w:footnoteRef/>
      </w:r>
      <w:r w:rsidR="00AE5155">
        <w:t xml:space="preserve"> </w:t>
      </w:r>
      <w:r w:rsidR="00045999" w:rsidRPr="00376D01">
        <w:tab/>
      </w:r>
      <w:r w:rsidR="00AE5155" w:rsidRPr="00376D01">
        <w:t xml:space="preserve">Productivity Commission 2023 </w:t>
      </w:r>
      <w:r w:rsidR="00AE5155" w:rsidRPr="00376D01">
        <w:rPr>
          <w:i/>
        </w:rPr>
        <w:t>Advancing Prosperity</w:t>
      </w:r>
      <w:r w:rsidR="004842C0" w:rsidRPr="00376D01">
        <w:rPr>
          <w:i/>
        </w:rPr>
        <w:t xml:space="preserve">: </w:t>
      </w:r>
      <w:r w:rsidR="00B107A7" w:rsidRPr="00376D01">
        <w:rPr>
          <w:i/>
        </w:rPr>
        <w:t>Volume 4, Data and Digital Dividend</w:t>
      </w:r>
      <w:r w:rsidR="00893F2B">
        <w:rPr>
          <w:i/>
        </w:rPr>
        <w:t>.</w:t>
      </w:r>
    </w:p>
  </w:footnote>
  <w:footnote w:id="31">
    <w:p w14:paraId="06D7E688" w14:textId="3602287A" w:rsidR="00695784" w:rsidRDefault="0071340B" w:rsidP="00695784">
      <w:pPr>
        <w:pStyle w:val="FootnoteText"/>
      </w:pPr>
      <w:r w:rsidRPr="0071340B">
        <w:rPr>
          <w:rStyle w:val="FootnoteReference"/>
          <w:vertAlign w:val="baseline"/>
        </w:rPr>
        <w:footnoteRef/>
      </w:r>
      <w:r w:rsidR="00695784">
        <w:t xml:space="preserve"> </w:t>
      </w:r>
      <w:r w:rsidR="00045999" w:rsidRPr="00376D01">
        <w:tab/>
      </w:r>
      <w:r w:rsidR="00695784" w:rsidRPr="00376D01">
        <w:t xml:space="preserve">IPCC, </w:t>
      </w:r>
      <w:r w:rsidR="00570DA2">
        <w:t>‘</w:t>
      </w:r>
      <w:r w:rsidR="00695784" w:rsidRPr="00376D01">
        <w:t>Summary for Policymakers</w:t>
      </w:r>
      <w:r w:rsidR="00570DA2">
        <w:t>’</w:t>
      </w:r>
      <w:r w:rsidR="00817D7A" w:rsidRPr="00376D01">
        <w:t>,</w:t>
      </w:r>
      <w:r w:rsidR="006E3C8E" w:rsidRPr="00376D01">
        <w:t xml:space="preserve"> in</w:t>
      </w:r>
      <w:r w:rsidR="00E20E27">
        <w:t xml:space="preserve"> </w:t>
      </w:r>
      <w:r w:rsidR="00695784" w:rsidRPr="00376D01">
        <w:rPr>
          <w:i/>
        </w:rPr>
        <w:t>Climate Change 2021: The Physical Science Basis. Contribution of Working Group I to the Sixth Assessment Report of the Intergovernmental Panel on Climate Change</w:t>
      </w:r>
      <w:r w:rsidR="00CB7554" w:rsidRPr="00376D01">
        <w:t>,</w:t>
      </w:r>
      <w:r w:rsidR="000C0A46" w:rsidRPr="00376D01">
        <w:t xml:space="preserve"> </w:t>
      </w:r>
      <w:r w:rsidR="00142800" w:rsidRPr="00376D01">
        <w:t>Cambridge University Press</w:t>
      </w:r>
      <w:r w:rsidR="00396110" w:rsidRPr="00376D01">
        <w:t>, Cambridge</w:t>
      </w:r>
      <w:r w:rsidR="00695784" w:rsidRPr="00376D01">
        <w:t xml:space="preserve"> </w:t>
      </w:r>
      <w:r w:rsidR="004B67DE" w:rsidRPr="00376D01">
        <w:t>2021</w:t>
      </w:r>
      <w:r w:rsidR="001A30FE">
        <w:rPr>
          <w:color w:val="FFFF00"/>
        </w:rPr>
        <w:t>.</w:t>
      </w:r>
    </w:p>
  </w:footnote>
  <w:footnote w:id="32">
    <w:p w14:paraId="615FC2BE" w14:textId="4D46BDBE" w:rsidR="00135C72" w:rsidRDefault="0071340B" w:rsidP="00135C72">
      <w:pPr>
        <w:pStyle w:val="FootnoteText"/>
      </w:pPr>
      <w:r w:rsidRPr="0071340B">
        <w:rPr>
          <w:rStyle w:val="FootnoteReference"/>
          <w:vertAlign w:val="baseline"/>
        </w:rPr>
        <w:footnoteRef/>
      </w:r>
      <w:r w:rsidR="00135C72">
        <w:t xml:space="preserve"> </w:t>
      </w:r>
      <w:r w:rsidR="00045999" w:rsidRPr="00376D01">
        <w:tab/>
      </w:r>
      <w:r w:rsidR="00135C72" w:rsidRPr="00376D01">
        <w:t>DCCEEW 202</w:t>
      </w:r>
      <w:r w:rsidR="002142E4" w:rsidRPr="00376D01">
        <w:t>3</w:t>
      </w:r>
      <w:r w:rsidR="00135C72" w:rsidRPr="00376D01">
        <w:t>, State of Hydrogen</w:t>
      </w:r>
      <w:r w:rsidR="00BD3ABD" w:rsidRPr="00376D01">
        <w:t xml:space="preserve"> 2022</w:t>
      </w:r>
      <w:r w:rsidR="00135C72" w:rsidRPr="00376D01">
        <w:t>, Australian Government Department of Climate Change, Energy, the Environment and Water</w:t>
      </w:r>
      <w:r w:rsidR="001A30FE">
        <w:rPr>
          <w:color w:val="FFFF00"/>
        </w:rPr>
        <w:t>.</w:t>
      </w:r>
    </w:p>
  </w:footnote>
  <w:footnote w:id="33">
    <w:p w14:paraId="516D0136" w14:textId="2DE9FD83" w:rsidR="00AA2089" w:rsidRDefault="0071340B" w:rsidP="00E65644">
      <w:pPr>
        <w:pStyle w:val="FootnoteText"/>
      </w:pPr>
      <w:r w:rsidRPr="0071340B">
        <w:rPr>
          <w:rStyle w:val="FootnoteReference"/>
          <w:vertAlign w:val="baseline"/>
        </w:rPr>
        <w:footnoteRef/>
      </w:r>
      <w:r w:rsidR="00E65644">
        <w:t xml:space="preserve"> </w:t>
      </w:r>
      <w:r w:rsidR="00045999" w:rsidRPr="00376D01">
        <w:tab/>
      </w:r>
      <w:r w:rsidR="00AA2089" w:rsidRPr="00376D01">
        <w:t>IEA 2021 The Role of Critical Minerals in Clean Energy Transitions, World Energy Outlook Special Report</w:t>
      </w:r>
      <w:r w:rsidR="001A30FE">
        <w:rPr>
          <w:color w:val="FFFF00"/>
        </w:rPr>
        <w:t>.</w:t>
      </w:r>
    </w:p>
  </w:footnote>
  <w:footnote w:id="34">
    <w:p w14:paraId="49893E2A" w14:textId="04AF5C1E" w:rsidR="00143A2D" w:rsidRDefault="0071340B">
      <w:pPr>
        <w:pStyle w:val="FootnoteText"/>
      </w:pPr>
      <w:r w:rsidRPr="0071340B">
        <w:rPr>
          <w:rStyle w:val="FootnoteReference"/>
          <w:vertAlign w:val="baseline"/>
        </w:rPr>
        <w:footnoteRef/>
      </w:r>
      <w:r w:rsidR="00143A2D" w:rsidRPr="00FE45FC">
        <w:rPr>
          <w:rStyle w:val="FootnoteReference"/>
        </w:rPr>
        <w:t xml:space="preserve"> </w:t>
      </w:r>
      <w:r w:rsidR="00045999" w:rsidRPr="00376D01">
        <w:rPr>
          <w:rStyle w:val="FootnoteReference"/>
        </w:rPr>
        <w:tab/>
      </w:r>
      <w:r w:rsidR="00D83C17" w:rsidRPr="00376D01">
        <w:t>AEMO 2022, Integrated System Plan</w:t>
      </w:r>
      <w:r w:rsidR="00864AE5" w:rsidRPr="00376D01">
        <w:t xml:space="preserve"> for the National Electricity Market</w:t>
      </w:r>
      <w:r w:rsidR="003A3C80">
        <w:t>.</w:t>
      </w:r>
    </w:p>
  </w:footnote>
  <w:footnote w:id="35">
    <w:p w14:paraId="51917F2F" w14:textId="566D8FFD" w:rsidR="00F77BEC" w:rsidRDefault="0071340B" w:rsidP="00F77BEC">
      <w:pPr>
        <w:pStyle w:val="FootnoteText"/>
      </w:pPr>
      <w:r w:rsidRPr="0071340B">
        <w:rPr>
          <w:rStyle w:val="FootnoteReference"/>
          <w:vertAlign w:val="baseline"/>
        </w:rPr>
        <w:footnoteRef/>
      </w:r>
      <w:r w:rsidR="00F77BEC">
        <w:t xml:space="preserve"> </w:t>
      </w:r>
      <w:r w:rsidR="00045999" w:rsidRPr="00376D01">
        <w:tab/>
      </w:r>
      <w:r w:rsidR="00F77BEC" w:rsidRPr="00376D01">
        <w:t>AEMO 2022, Integrated System Plan for the National Electricity Market</w:t>
      </w:r>
      <w:r w:rsidR="003A3C80">
        <w:t>.</w:t>
      </w:r>
    </w:p>
  </w:footnote>
  <w:footnote w:id="36">
    <w:p w14:paraId="78D74932" w14:textId="5A798085" w:rsidR="00923E77" w:rsidRDefault="0071340B">
      <w:pPr>
        <w:pStyle w:val="FootnoteText"/>
      </w:pPr>
      <w:r w:rsidRPr="0071340B">
        <w:rPr>
          <w:rStyle w:val="FootnoteReference"/>
          <w:vertAlign w:val="baseline"/>
        </w:rPr>
        <w:footnoteRef/>
      </w:r>
      <w:r w:rsidR="00923E77">
        <w:t xml:space="preserve"> </w:t>
      </w:r>
      <w:r w:rsidR="00045999" w:rsidRPr="00376D01">
        <w:tab/>
      </w:r>
      <w:r w:rsidR="00923E77" w:rsidRPr="00376D01">
        <w:t>Climateworks Centre and Climate</w:t>
      </w:r>
      <w:r w:rsidR="00570DA2">
        <w:noBreakHyphen/>
      </w:r>
      <w:r w:rsidR="00923E77" w:rsidRPr="00376D01">
        <w:t xml:space="preserve">KIC Australia 2023, </w:t>
      </w:r>
      <w:r w:rsidR="00570DA2">
        <w:t>‘</w:t>
      </w:r>
      <w:r w:rsidR="00923E77" w:rsidRPr="00376D01">
        <w:t>Pathways to industrial decarbonisation: Positioning Australian industry to prosper in a net zero global economy</w:t>
      </w:r>
      <w:r w:rsidR="00570DA2">
        <w:t>’</w:t>
      </w:r>
      <w:r w:rsidR="00923E77" w:rsidRPr="00376D01">
        <w:t xml:space="preserve">, Australian Industry Energy Transitions Initiative, Phase 3, Climateworks Centre. </w:t>
      </w:r>
    </w:p>
  </w:footnote>
  <w:footnote w:id="37">
    <w:p w14:paraId="4EDE8AC0" w14:textId="484B688A" w:rsidR="00051632" w:rsidRDefault="0071340B">
      <w:pPr>
        <w:pStyle w:val="FootnoteText"/>
      </w:pPr>
      <w:r w:rsidRPr="0071340B">
        <w:rPr>
          <w:rStyle w:val="FootnoteReference"/>
          <w:vertAlign w:val="baseline"/>
        </w:rPr>
        <w:footnoteRef/>
      </w:r>
      <w:r w:rsidR="00051632">
        <w:t xml:space="preserve"> </w:t>
      </w:r>
      <w:r w:rsidR="00045999" w:rsidRPr="00376D01">
        <w:tab/>
      </w:r>
      <w:r w:rsidR="00F002D6" w:rsidRPr="00376D01">
        <w:t xml:space="preserve">The AEMO has modelled a few potential scenarios to </w:t>
      </w:r>
      <w:r w:rsidR="009B3B64" w:rsidRPr="00376D01">
        <w:t xml:space="preserve">the energy transformation. </w:t>
      </w:r>
      <w:r w:rsidR="00264E82" w:rsidRPr="00376D01">
        <w:t>The Step Change scenario has been described as most likely by stakeholders. It</w:t>
      </w:r>
      <w:r w:rsidR="009B3B64" w:rsidRPr="00376D01">
        <w:t xml:space="preserve"> describes a rapid</w:t>
      </w:r>
      <w:r w:rsidR="007C6EBC" w:rsidRPr="00376D01">
        <w:t>, consumer</w:t>
      </w:r>
      <w:r w:rsidR="00570DA2">
        <w:noBreakHyphen/>
      </w:r>
      <w:r w:rsidR="007C6EBC" w:rsidRPr="00376D01">
        <w:t>led transformation with coordinated</w:t>
      </w:r>
      <w:r w:rsidR="00F002D6" w:rsidRPr="00376D01">
        <w:t xml:space="preserve"> </w:t>
      </w:r>
      <w:r w:rsidR="0033655B" w:rsidRPr="00376D01">
        <w:t>action</w:t>
      </w:r>
      <w:r w:rsidR="00F85645" w:rsidRPr="00376D01">
        <w:t xml:space="preserve"> to limit global temperature increase to 2 degrees </w:t>
      </w:r>
      <w:r w:rsidR="00264E82" w:rsidRPr="00376D01">
        <w:t>Celsius</w:t>
      </w:r>
      <w:r w:rsidR="0033655B" w:rsidRPr="00376D01">
        <w:t xml:space="preserve">. </w:t>
      </w:r>
    </w:p>
  </w:footnote>
  <w:footnote w:id="38">
    <w:p w14:paraId="464D99DE" w14:textId="124304AE" w:rsidR="00AA2089" w:rsidRDefault="0071340B" w:rsidP="00955350">
      <w:pPr>
        <w:pStyle w:val="FootnoteText"/>
      </w:pPr>
      <w:r w:rsidRPr="0071340B">
        <w:rPr>
          <w:rStyle w:val="FootnoteReference"/>
          <w:vertAlign w:val="baseline"/>
        </w:rPr>
        <w:footnoteRef/>
      </w:r>
      <w:r w:rsidR="00955350">
        <w:t xml:space="preserve"> </w:t>
      </w:r>
      <w:r w:rsidR="00045999" w:rsidRPr="00376D01">
        <w:tab/>
      </w:r>
      <w:r w:rsidR="00AA2089" w:rsidRPr="00376D01">
        <w:t>National Skills Commission 2022, Australia</w:t>
      </w:r>
      <w:r w:rsidR="00570DA2">
        <w:t>’</w:t>
      </w:r>
      <w:r w:rsidR="00AA2089" w:rsidRPr="00376D01">
        <w:t>s current, emerging and future workforce skills needs. The NSC identified 99 out of 213 industry groups at the 3</w:t>
      </w:r>
      <w:r w:rsidR="00570DA2">
        <w:noBreakHyphen/>
      </w:r>
      <w:r w:rsidR="00AA2089" w:rsidRPr="00376D01">
        <w:t>digit level of the Australian and New Zealand Standard Industrial Classification (ANZSIC) as being involved in the green value chain.</w:t>
      </w:r>
    </w:p>
  </w:footnote>
  <w:footnote w:id="39">
    <w:p w14:paraId="50F7039D" w14:textId="4439B361" w:rsidR="004B08BA" w:rsidRDefault="0071340B" w:rsidP="004B08BA">
      <w:pPr>
        <w:pStyle w:val="FootnoteText"/>
      </w:pPr>
      <w:r w:rsidRPr="0071340B">
        <w:rPr>
          <w:rStyle w:val="FootnoteReference"/>
          <w:vertAlign w:val="baseline"/>
        </w:rPr>
        <w:footnoteRef/>
      </w:r>
      <w:r w:rsidR="004B08BA">
        <w:t xml:space="preserve"> </w:t>
      </w:r>
      <w:r w:rsidR="00045999" w:rsidRPr="00376D01">
        <w:tab/>
      </w:r>
      <w:r w:rsidR="004B08BA" w:rsidRPr="00376D01">
        <w:t xml:space="preserve">Race for 2030, The Australian Electricity Workforce for the 2022 Integrated System Plan: Projections to 2050, </w:t>
      </w:r>
      <w:hyperlink r:id="rId7" w:history="1">
        <w:r w:rsidR="004B08BA" w:rsidRPr="00376D01">
          <w:rPr>
            <w:rStyle w:val="Hyperlink"/>
          </w:rPr>
          <w:t>ISP Workf</w:t>
        </w:r>
        <w:bookmarkStart w:id="19" w:name="_Hlt134123034"/>
        <w:bookmarkStart w:id="20" w:name="_Hlt134123035"/>
        <w:r w:rsidR="004B08BA" w:rsidRPr="00376D01">
          <w:rPr>
            <w:rStyle w:val="Hyperlink"/>
          </w:rPr>
          <w:t>o</w:t>
        </w:r>
        <w:bookmarkEnd w:id="19"/>
        <w:bookmarkEnd w:id="20"/>
        <w:r w:rsidR="004B08BA" w:rsidRPr="00376D01">
          <w:rPr>
            <w:rStyle w:val="Hyperlink"/>
          </w:rPr>
          <w:t>rce Projection (racefor2030.com.au)</w:t>
        </w:r>
      </w:hyperlink>
      <w:r w:rsidR="001A30FE">
        <w:rPr>
          <w:rStyle w:val="Hyperlink"/>
          <w:color w:val="FFFF00"/>
        </w:rPr>
        <w:t>.</w:t>
      </w:r>
    </w:p>
  </w:footnote>
  <w:footnote w:id="40">
    <w:p w14:paraId="3CC3976E" w14:textId="74A35B3D" w:rsidR="00F073B8" w:rsidRDefault="0071340B" w:rsidP="004B63FE">
      <w:pPr>
        <w:pStyle w:val="FootnoteText"/>
      </w:pPr>
      <w:r w:rsidRPr="0071340B">
        <w:rPr>
          <w:rStyle w:val="FootnoteReference"/>
          <w:vertAlign w:val="baseline"/>
        </w:rPr>
        <w:footnoteRef/>
      </w:r>
      <w:r w:rsidR="00036615">
        <w:t xml:space="preserve"> </w:t>
      </w:r>
      <w:r w:rsidR="00045999" w:rsidRPr="00376D01">
        <w:tab/>
      </w:r>
      <w:r w:rsidR="00F073B8" w:rsidRPr="00376D01">
        <w:t>ABS 2020, Employment in renewable energy activities, Australia</w:t>
      </w:r>
      <w:r w:rsidR="001A30FE">
        <w:rPr>
          <w:color w:val="FFFF00"/>
        </w:rPr>
        <w:t>.</w:t>
      </w:r>
    </w:p>
    <w:p w14:paraId="37220494" w14:textId="01CCFE2E" w:rsidR="00036615" w:rsidRDefault="00036615">
      <w:pPr>
        <w:pStyle w:val="FootnoteText"/>
      </w:pPr>
    </w:p>
  </w:footnote>
  <w:footnote w:id="41">
    <w:p w14:paraId="1B5078A5" w14:textId="39F02C8B" w:rsidR="003C3524" w:rsidRDefault="0071340B">
      <w:pPr>
        <w:pStyle w:val="FootnoteText"/>
      </w:pPr>
      <w:r w:rsidRPr="0071340B">
        <w:rPr>
          <w:rStyle w:val="FootnoteReference"/>
          <w:vertAlign w:val="baseline"/>
        </w:rPr>
        <w:footnoteRef/>
      </w:r>
      <w:r w:rsidR="003C3524">
        <w:t xml:space="preserve"> </w:t>
      </w:r>
      <w:r w:rsidR="00045999" w:rsidRPr="00376D01">
        <w:tab/>
      </w:r>
      <w:r w:rsidR="003C3524" w:rsidRPr="00376D01">
        <w:t>ABS 2020, Employment in renewable energy activities, Australia</w:t>
      </w:r>
      <w:r w:rsidR="000E0C0D">
        <w:rPr>
          <w:color w:val="FFFF00"/>
        </w:rPr>
        <w:t>.</w:t>
      </w:r>
    </w:p>
  </w:footnote>
  <w:footnote w:id="42">
    <w:p w14:paraId="2D5D75FC" w14:textId="41829558" w:rsidR="00E74882" w:rsidRDefault="0071340B">
      <w:pPr>
        <w:pStyle w:val="FootnoteText"/>
      </w:pPr>
      <w:r w:rsidRPr="0071340B">
        <w:rPr>
          <w:rStyle w:val="FootnoteReference"/>
          <w:vertAlign w:val="baseline"/>
        </w:rPr>
        <w:footnoteRef/>
      </w:r>
      <w:r w:rsidR="00E74882">
        <w:t xml:space="preserve"> </w:t>
      </w:r>
      <w:r w:rsidR="00045999" w:rsidRPr="00376D01">
        <w:tab/>
      </w:r>
      <w:r w:rsidR="007B7EF7" w:rsidRPr="00376D01">
        <w:t xml:space="preserve">Kahn, M.E., </w:t>
      </w:r>
      <w:proofErr w:type="spellStart"/>
      <w:r w:rsidR="007B7EF7" w:rsidRPr="00376D01">
        <w:t>Mohaddes</w:t>
      </w:r>
      <w:proofErr w:type="spellEnd"/>
      <w:r w:rsidR="007B7EF7" w:rsidRPr="00376D01">
        <w:t xml:space="preserve">, K., Ng, R.N., </w:t>
      </w:r>
      <w:proofErr w:type="spellStart"/>
      <w:r w:rsidR="007B7EF7" w:rsidRPr="00376D01">
        <w:t>Pesaran</w:t>
      </w:r>
      <w:proofErr w:type="spellEnd"/>
      <w:r w:rsidR="007B7EF7" w:rsidRPr="00376D01">
        <w:t xml:space="preserve">, M.H., </w:t>
      </w:r>
      <w:proofErr w:type="spellStart"/>
      <w:r w:rsidR="007B7EF7" w:rsidRPr="00376D01">
        <w:t>Raissi</w:t>
      </w:r>
      <w:proofErr w:type="spellEnd"/>
      <w:r w:rsidR="007B7EF7" w:rsidRPr="00376D01">
        <w:t xml:space="preserve">, M. and Yang, J.C. (2019) </w:t>
      </w:r>
      <w:r w:rsidR="00570DA2">
        <w:t>‘</w:t>
      </w:r>
      <w:r w:rsidR="007B7EF7" w:rsidRPr="00376D01">
        <w:t>Long</w:t>
      </w:r>
      <w:r w:rsidR="00570DA2">
        <w:noBreakHyphen/>
      </w:r>
      <w:r w:rsidR="007B7EF7" w:rsidRPr="00376D01">
        <w:t>term macroeconomic effects of climate change: A cross</w:t>
      </w:r>
      <w:r w:rsidR="00570DA2">
        <w:noBreakHyphen/>
      </w:r>
      <w:r w:rsidR="007B7EF7" w:rsidRPr="00376D01">
        <w:t>country analysis</w:t>
      </w:r>
      <w:r w:rsidR="00570DA2">
        <w:t>’</w:t>
      </w:r>
      <w:r w:rsidR="007B7EF7" w:rsidRPr="00376D01">
        <w:t>, International Monetary Fund.</w:t>
      </w:r>
    </w:p>
  </w:footnote>
  <w:footnote w:id="43">
    <w:p w14:paraId="34C1A01B" w14:textId="2F79489E" w:rsidR="003838A1" w:rsidRDefault="0071340B">
      <w:pPr>
        <w:pStyle w:val="FootnoteText"/>
      </w:pPr>
      <w:r w:rsidRPr="0071340B">
        <w:rPr>
          <w:rStyle w:val="FootnoteReference"/>
          <w:vertAlign w:val="baseline"/>
        </w:rPr>
        <w:footnoteRef/>
      </w:r>
      <w:r w:rsidR="003838A1">
        <w:t xml:space="preserve"> </w:t>
      </w:r>
      <w:r w:rsidR="00045999" w:rsidRPr="00376D01">
        <w:tab/>
      </w:r>
      <w:r w:rsidR="003838A1" w:rsidRPr="00376D01">
        <w:t>PC 2023, 5</w:t>
      </w:r>
      <w:r w:rsidR="00570DA2">
        <w:noBreakHyphen/>
      </w:r>
      <w:r w:rsidR="003838A1" w:rsidRPr="00376D01">
        <w:t>Year Productivity Inquiry Report, Volume 6: Managing the Climate Transition</w:t>
      </w:r>
      <w:r w:rsidR="00A3052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A552" w14:textId="314B3F65" w:rsidR="004C3F27" w:rsidRPr="00FF3080" w:rsidRDefault="00A773AF" w:rsidP="00FF3080">
    <w:pPr>
      <w:pStyle w:val="Header"/>
    </w:pPr>
    <w:r>
      <w:rPr>
        <w:noProof/>
      </w:rPr>
      <w:drawing>
        <wp:anchor distT="0" distB="0" distL="114300" distR="114300" simplePos="0" relativeHeight="251658241" behindDoc="1" locked="0" layoutInCell="1" allowOverlap="1" wp14:anchorId="45985BE5" wp14:editId="24CACB60">
          <wp:simplePos x="0" y="0"/>
          <wp:positionH relativeFrom="page">
            <wp:align>center</wp:align>
          </wp:positionH>
          <wp:positionV relativeFrom="page">
            <wp:align>center</wp:align>
          </wp:positionV>
          <wp:extent cx="7560000" cy="10692000"/>
          <wp:effectExtent l="0" t="0" r="3175" b="0"/>
          <wp:wrapNone/>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E322F" w14:paraId="101E7805" w14:textId="77777777" w:rsidTr="008C56E1">
      <w:trPr>
        <w:trHeight w:hRule="exact" w:val="340"/>
      </w:trPr>
      <w:tc>
        <w:tcPr>
          <w:tcW w:w="7797" w:type="dxa"/>
        </w:tcPr>
        <w:p w14:paraId="62D49329" w14:textId="7DB166BA" w:rsidR="002E322F" w:rsidRPr="00D13BF9" w:rsidRDefault="00DF4FA0" w:rsidP="00D13BF9">
          <w:pPr>
            <w:pStyle w:val="HeaderOdd"/>
          </w:pPr>
          <w:fldSimple w:instr=" TITLE   \* MERGEFORMAT ">
            <w:r>
              <w:t>Budget Paper No. 1</w:t>
            </w:r>
          </w:fldSimple>
          <w:r w:rsidR="002E322F" w:rsidRPr="00D13BF9">
            <w:t xml:space="preserve">  |  </w:t>
          </w:r>
          <w:r w:rsidR="002E322F" w:rsidRPr="00C9389A">
            <w:rPr>
              <w:noProof/>
              <w:position w:val="-8"/>
            </w:rPr>
            <w:drawing>
              <wp:inline distT="0" distB="0" distL="0" distR="0" wp14:anchorId="7BEF0F69" wp14:editId="35C876F7">
                <wp:extent cx="878400" cy="198000"/>
                <wp:effectExtent l="0" t="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BB1DAD6" w14:textId="57F6A2B2" w:rsidR="004C3F27" w:rsidRPr="00AA5439" w:rsidRDefault="001F28E5" w:rsidP="001F28E5">
    <w:pPr>
      <w:pStyle w:val="Header"/>
      <w:rPr>
        <w:sz w:val="2"/>
        <w:szCs w:val="2"/>
      </w:rPr>
    </w:pPr>
    <w:r>
      <w:rPr>
        <w:noProof/>
        <w:sz w:val="2"/>
        <w:szCs w:val="2"/>
      </w:rPr>
      <w:drawing>
        <wp:anchor distT="0" distB="0" distL="114300" distR="114300" simplePos="0" relativeHeight="251659268" behindDoc="1" locked="1" layoutInCell="1" allowOverlap="1" wp14:anchorId="2BCC6C7E" wp14:editId="4150E71A">
          <wp:simplePos x="0" y="0"/>
          <wp:positionH relativeFrom="page">
            <wp:posOffset>0</wp:posOffset>
          </wp:positionH>
          <wp:positionV relativeFrom="page">
            <wp:posOffset>0</wp:posOffset>
          </wp:positionV>
          <wp:extent cx="7560000" cy="10692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396F" w14:textId="29C9D608" w:rsidR="00E26842" w:rsidRPr="00746D84" w:rsidRDefault="00D05E81" w:rsidP="00746D84">
    <w:pPr>
      <w:pStyle w:val="Header"/>
    </w:pPr>
    <w:r>
      <w:rPr>
        <w:noProof/>
      </w:rPr>
      <w:drawing>
        <wp:anchor distT="0" distB="0" distL="114300" distR="114300" simplePos="0" relativeHeight="251658240" behindDoc="1" locked="0" layoutInCell="1" allowOverlap="1" wp14:anchorId="4638666E" wp14:editId="0D80BF01">
          <wp:simplePos x="0" y="0"/>
          <wp:positionH relativeFrom="page">
            <wp:align>center</wp:align>
          </wp:positionH>
          <wp:positionV relativeFrom="page">
            <wp:align>center</wp:align>
          </wp:positionV>
          <wp:extent cx="7560000" cy="10692000"/>
          <wp:effectExtent l="0" t="0" r="3175"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4B68" w14:textId="3F68E1C4" w:rsidR="00765844" w:rsidRDefault="00A41BA2">
    <w:pPr>
      <w:pStyle w:val="Header"/>
    </w:pPr>
    <w:r>
      <w:rPr>
        <w:noProof/>
      </w:rPr>
      <w:drawing>
        <wp:anchor distT="0" distB="0" distL="114300" distR="114300" simplePos="0" relativeHeight="251658242" behindDoc="1" locked="0" layoutInCell="1" allowOverlap="1" wp14:anchorId="261E7AC2" wp14:editId="1F2C35A6">
          <wp:simplePos x="0" y="0"/>
          <wp:positionH relativeFrom="page">
            <wp:align>center</wp:align>
          </wp:positionH>
          <wp:positionV relativeFrom="page">
            <wp:align>center</wp:align>
          </wp:positionV>
          <wp:extent cx="7560000" cy="10692000"/>
          <wp:effectExtent l="0" t="0" r="3175"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C41CB" w14:paraId="0309ED43" w14:textId="77777777" w:rsidTr="00A85845">
      <w:trPr>
        <w:trHeight w:hRule="exact" w:val="340"/>
      </w:trPr>
      <w:tc>
        <w:tcPr>
          <w:tcW w:w="7797" w:type="dxa"/>
        </w:tcPr>
        <w:p w14:paraId="51E96D10" w14:textId="0F483DBB" w:rsidR="009C41CB" w:rsidRPr="00D13BF9" w:rsidRDefault="009C41CB" w:rsidP="00D13BF9">
          <w:pPr>
            <w:pStyle w:val="HeaderEven"/>
          </w:pPr>
          <w:r w:rsidRPr="00C9389A">
            <w:rPr>
              <w:noProof/>
              <w:position w:val="-8"/>
            </w:rPr>
            <w:drawing>
              <wp:inline distT="0" distB="0" distL="0" distR="0" wp14:anchorId="2EDFCCC7" wp14:editId="7E12E230">
                <wp:extent cx="878400" cy="1980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D13BF9">
            <w:t xml:space="preserve">  |  </w:t>
          </w:r>
          <w:fldSimple w:instr=" TITLE   \* MERGEFORMAT ">
            <w:r w:rsidR="00DF4FA0">
              <w:t>Budget Paper No. 1</w:t>
            </w:r>
          </w:fldSimple>
        </w:p>
      </w:tc>
    </w:tr>
  </w:tbl>
  <w:p w14:paraId="012BF757" w14:textId="39AE2A10" w:rsidR="004C6C90" w:rsidRPr="007703C7" w:rsidRDefault="00AC0522" w:rsidP="00B26675">
    <w:pPr>
      <w:pStyle w:val="Header"/>
      <w:rPr>
        <w:sz w:val="2"/>
        <w:szCs w:val="2"/>
      </w:rPr>
    </w:pPr>
    <w:r>
      <w:rPr>
        <w:noProof/>
      </w:rPr>
      <w:drawing>
        <wp:anchor distT="0" distB="0" distL="114300" distR="114300" simplePos="0" relativeHeight="251658244" behindDoc="1" locked="0" layoutInCell="1" allowOverlap="1" wp14:anchorId="2F5EAE70" wp14:editId="357C572E">
          <wp:simplePos x="0" y="0"/>
          <wp:positionH relativeFrom="page">
            <wp:align>center</wp:align>
          </wp:positionH>
          <wp:positionV relativeFrom="page">
            <wp:align>center</wp:align>
          </wp:positionV>
          <wp:extent cx="7560000" cy="106920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3CFB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329CA"/>
    <w:multiLevelType w:val="multilevel"/>
    <w:tmpl w:val="FEB2AD74"/>
    <w:lvl w:ilvl="0">
      <w:start w:val="1"/>
      <w:numFmt w:val="bullet"/>
      <w:lvlText w:val="-"/>
      <w:lvlJc w:val="left"/>
      <w:pPr>
        <w:tabs>
          <w:tab w:val="num" w:pos="567"/>
        </w:tabs>
        <w:ind w:left="567" w:hanging="567"/>
      </w:pPr>
      <w:rPr>
        <w:rFonts w:ascii="Arial" w:hAnsi="Arial" w:hint="default"/>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8B7F89"/>
    <w:multiLevelType w:val="multilevel"/>
    <w:tmpl w:val="D23CC9C2"/>
    <w:lvl w:ilvl="0">
      <w:numFmt w:val="decimal"/>
      <w:lvlText w:val="•"/>
      <w:lvlJc w:val="left"/>
      <w:pPr>
        <w:tabs>
          <w:tab w:val="num" w:pos="520"/>
        </w:tabs>
        <w:ind w:left="520" w:hanging="520"/>
      </w:pPr>
      <w:rPr>
        <w:rFonts w:ascii="Times New Roman" w:hAnsi="Times New Roman" w:cs="Times New Roman"/>
      </w:rPr>
    </w:lvl>
    <w:lvl w:ilvl="1">
      <w:numFmt w:val="decimal"/>
      <w:lvlText w:val="–"/>
      <w:lvlJc w:val="left"/>
      <w:pPr>
        <w:tabs>
          <w:tab w:val="num" w:pos="1040"/>
        </w:tabs>
        <w:ind w:left="1040" w:hanging="520"/>
      </w:pPr>
      <w:rPr>
        <w:rFonts w:ascii="Times New Roman" w:hAnsi="Times New Roman" w:cs="Times New Roman"/>
      </w:rPr>
    </w:lvl>
    <w:lvl w:ilvl="2">
      <w:numFmt w:val="decimal"/>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EBC7F2A"/>
    <w:multiLevelType w:val="multilevel"/>
    <w:tmpl w:val="F6F849AC"/>
    <w:name w:val="StandardBulletedList"/>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2C70E8E"/>
    <w:multiLevelType w:val="hybridMultilevel"/>
    <w:tmpl w:val="23CE1EFA"/>
    <w:lvl w:ilvl="0" w:tplc="5AEC9CE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DF7EB2"/>
    <w:multiLevelType w:val="hybridMultilevel"/>
    <w:tmpl w:val="BC603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1D0D339E"/>
    <w:multiLevelType w:val="hybridMultilevel"/>
    <w:tmpl w:val="4D367A80"/>
    <w:lvl w:ilvl="0" w:tplc="24A653CC">
      <w:start w:val="5"/>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18470FE"/>
    <w:multiLevelType w:val="multilevel"/>
    <w:tmpl w:val="D23CC9C2"/>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892AF0"/>
    <w:multiLevelType w:val="hybridMultilevel"/>
    <w:tmpl w:val="343C2B5E"/>
    <w:lvl w:ilvl="0" w:tplc="9C1426D6">
      <w:start w:val="3"/>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7E44F3"/>
    <w:multiLevelType w:val="multilevel"/>
    <w:tmpl w:val="A8B8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D682D"/>
    <w:multiLevelType w:val="hybridMultilevel"/>
    <w:tmpl w:val="59BAC7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4D923BD"/>
    <w:multiLevelType w:val="hybridMultilevel"/>
    <w:tmpl w:val="67A833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C72119B"/>
    <w:multiLevelType w:val="hybridMultilevel"/>
    <w:tmpl w:val="443C2EE2"/>
    <w:lvl w:ilvl="0" w:tplc="C9AEB19C">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6" w15:restartNumberingAfterBreak="0">
    <w:nsid w:val="49115759"/>
    <w:multiLevelType w:val="hybridMultilevel"/>
    <w:tmpl w:val="F0663952"/>
    <w:lvl w:ilvl="0" w:tplc="E1201C9C">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BC1023"/>
    <w:multiLevelType w:val="multilevel"/>
    <w:tmpl w:val="6200F8DE"/>
    <w:lvl w:ilvl="0">
      <w:start w:val="3"/>
      <w:numFmt w:val="decimal"/>
      <w:lvlText w:val="%1"/>
      <w:lvlJc w:val="left"/>
      <w:pPr>
        <w:ind w:left="0" w:firstLine="0"/>
      </w:pPr>
      <w:rPr>
        <w:rFonts w:hint="default"/>
      </w:rPr>
    </w:lvl>
    <w:lvl w:ilvl="1">
      <w:start w:val="1"/>
      <w:numFmt w:val="decimal"/>
      <w:lvlText w:val="%1.%2"/>
      <w:lvlJc w:val="left"/>
      <w:pPr>
        <w:ind w:left="0" w:firstLine="0"/>
      </w:pPr>
      <w:rPr>
        <w:rFonts w:hint="default"/>
        <w:b/>
        <w:bCs w:val="0"/>
      </w:rPr>
    </w:lvl>
    <w:lvl w:ilvl="2">
      <w:start w:val="1"/>
      <w:numFmt w:val="decimal"/>
      <w:lvlRestart w:val="1"/>
      <w:lvlText w:val="Figure %1.%3"/>
      <w:lvlJc w:val="left"/>
      <w:pPr>
        <w:ind w:left="0" w:firstLine="0"/>
      </w:pPr>
      <w:rPr>
        <w:rFonts w:hint="default"/>
      </w:rPr>
    </w:lvl>
    <w:lvl w:ilvl="3">
      <w:start w:val="1"/>
      <w:numFmt w:val="decimal"/>
      <w:lvlRestart w:val="1"/>
      <w:lvlText w:val="Table %1.%4"/>
      <w:lvlJc w:val="left"/>
      <w:pPr>
        <w:ind w:left="0" w:firstLine="0"/>
      </w:pPr>
      <w:rPr>
        <w:rFonts w:hint="default"/>
      </w:rPr>
    </w:lvl>
    <w:lvl w:ilvl="4">
      <w:start w:val="1"/>
      <w:numFmt w:val="decimal"/>
      <w:lvlRestart w:val="1"/>
      <w:lvlText w:val="Chart %1.%5"/>
      <w:lvlJc w:val="left"/>
      <w:pPr>
        <w:ind w:left="3544" w:firstLine="0"/>
      </w:pPr>
      <w:rPr>
        <w:rFonts w:hint="default"/>
      </w:rPr>
    </w:lvl>
    <w:lvl w:ilvl="5">
      <w:start w:val="1"/>
      <w:numFmt w:val="decimal"/>
      <w:lvlRestart w:val="1"/>
      <w:lvlText w:val="Box %1.%6"/>
      <w:lvlJc w:val="left"/>
      <w:pPr>
        <w:ind w:left="0" w:firstLine="0"/>
      </w:pPr>
      <w:rPr>
        <w:rFonts w:hint="default"/>
      </w:rPr>
    </w:lvl>
    <w:lvl w:ilvl="6">
      <w:start w:val="1"/>
      <w:numFmt w:val="decimal"/>
      <w:lvlRestart w:val="1"/>
      <w:lvlText w:val="Table %1.%2.%7"/>
      <w:lvlJc w:val="left"/>
      <w:pPr>
        <w:ind w:left="0" w:firstLine="0"/>
      </w:pPr>
      <w:rPr>
        <w:rFonts w:hint="default"/>
      </w:rPr>
    </w:lvl>
    <w:lvl w:ilvl="7">
      <w:start w:val="1"/>
      <w:numFmt w:val="decimal"/>
      <w:lvlRestart w:val="1"/>
      <w:lvlText w:val="Chart %1.%2.%8"/>
      <w:lvlJc w:val="left"/>
      <w:pPr>
        <w:ind w:left="0" w:firstLine="0"/>
      </w:pPr>
      <w:rPr>
        <w:rFonts w:hint="default"/>
      </w:rPr>
    </w:lvl>
    <w:lvl w:ilvl="8">
      <w:start w:val="1"/>
      <w:numFmt w:val="decimal"/>
      <w:lvlRestart w:val="1"/>
      <w:lvlText w:val="Box %1.%2.%9"/>
      <w:lvlJc w:val="left"/>
      <w:pPr>
        <w:ind w:left="0" w:firstLine="0"/>
      </w:pPr>
      <w:rPr>
        <w:rFonts w:hint="default"/>
      </w:rPr>
    </w:lvl>
  </w:abstractNum>
  <w:abstractNum w:abstractNumId="28" w15:restartNumberingAfterBreak="0">
    <w:nsid w:val="4D5F03AC"/>
    <w:multiLevelType w:val="hybridMultilevel"/>
    <w:tmpl w:val="9BAEDCAC"/>
    <w:lvl w:ilvl="0" w:tplc="7AEADF0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2F5C8D"/>
    <w:multiLevelType w:val="hybridMultilevel"/>
    <w:tmpl w:val="95FA4796"/>
    <w:lvl w:ilvl="0" w:tplc="6A2C759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934C15"/>
    <w:multiLevelType w:val="hybridMultilevel"/>
    <w:tmpl w:val="2B967402"/>
    <w:lvl w:ilvl="0" w:tplc="F28EC2AE">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F96AE1"/>
    <w:multiLevelType w:val="hybridMultilevel"/>
    <w:tmpl w:val="39B0780A"/>
    <w:lvl w:ilvl="0" w:tplc="433CAF2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3" w15:restartNumberingAfterBreak="0">
    <w:nsid w:val="6B834F05"/>
    <w:multiLevelType w:val="hybridMultilevel"/>
    <w:tmpl w:val="4734FF50"/>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EF423D"/>
    <w:multiLevelType w:val="hybridMultilevel"/>
    <w:tmpl w:val="E46698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DC5006"/>
    <w:multiLevelType w:val="hybridMultilevel"/>
    <w:tmpl w:val="F64673C8"/>
    <w:lvl w:ilvl="0" w:tplc="503C66B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B94620"/>
    <w:multiLevelType w:val="hybridMultilevel"/>
    <w:tmpl w:val="0CD0FC8A"/>
    <w:lvl w:ilvl="0" w:tplc="95DE0236">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3410866">
    <w:abstractNumId w:val="25"/>
  </w:num>
  <w:num w:numId="2" w16cid:durableId="70975900">
    <w:abstractNumId w:val="14"/>
  </w:num>
  <w:num w:numId="3" w16cid:durableId="1903564601">
    <w:abstractNumId w:val="13"/>
  </w:num>
  <w:num w:numId="4" w16cid:durableId="778522229">
    <w:abstractNumId w:val="17"/>
  </w:num>
  <w:num w:numId="5" w16cid:durableId="308556280">
    <w:abstractNumId w:val="32"/>
  </w:num>
  <w:num w:numId="6" w16cid:durableId="772752326">
    <w:abstractNumId w:val="13"/>
  </w:num>
  <w:num w:numId="7" w16cid:durableId="541596858">
    <w:abstractNumId w:val="13"/>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7"/>
  </w:num>
  <w:num w:numId="19" w16cid:durableId="5211629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0599904">
    <w:abstractNumId w:val="23"/>
  </w:num>
  <w:num w:numId="22" w16cid:durableId="210309193">
    <w:abstractNumId w:val="10"/>
  </w:num>
  <w:num w:numId="23" w16cid:durableId="1371152016">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1470798">
    <w:abstractNumId w:val="27"/>
  </w:num>
  <w:num w:numId="25" w16cid:durableId="545727439">
    <w:abstractNumId w:val="30"/>
  </w:num>
  <w:num w:numId="26" w16cid:durableId="1064256359">
    <w:abstractNumId w:val="18"/>
  </w:num>
  <w:num w:numId="27" w16cid:durableId="1633176363">
    <w:abstractNumId w:val="21"/>
  </w:num>
  <w:num w:numId="28" w16cid:durableId="413092956">
    <w:abstractNumId w:val="18"/>
  </w:num>
  <w:num w:numId="29" w16cid:durableId="1203176109">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6514740">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649049">
    <w:abstractNumId w:val="12"/>
  </w:num>
  <w:num w:numId="32" w16cid:durableId="1522936653">
    <w:abstractNumId w:val="33"/>
  </w:num>
  <w:num w:numId="33" w16cid:durableId="1859657980">
    <w:abstractNumId w:val="15"/>
  </w:num>
  <w:num w:numId="34" w16cid:durableId="637153392">
    <w:abstractNumId w:val="35"/>
  </w:num>
  <w:num w:numId="35" w16cid:durableId="96564484">
    <w:abstractNumId w:val="26"/>
  </w:num>
  <w:num w:numId="36" w16cid:durableId="1490167320">
    <w:abstractNumId w:val="29"/>
  </w:num>
  <w:num w:numId="37" w16cid:durableId="196557252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959942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8856097">
    <w:abstractNumId w:val="24"/>
  </w:num>
  <w:num w:numId="40" w16cid:durableId="456292847">
    <w:abstractNumId w:val="31"/>
  </w:num>
  <w:num w:numId="41" w16cid:durableId="212355974">
    <w:abstractNumId w:val="28"/>
  </w:num>
  <w:num w:numId="42" w16cid:durableId="1067458166">
    <w:abstractNumId w:val="34"/>
  </w:num>
  <w:num w:numId="43" w16cid:durableId="1052733529">
    <w:abstractNumId w:val="20"/>
  </w:num>
  <w:num w:numId="44" w16cid:durableId="1343700983">
    <w:abstractNumId w:val="16"/>
  </w:num>
  <w:num w:numId="45" w16cid:durableId="1243183093">
    <w:abstractNumId w:val="36"/>
  </w:num>
  <w:num w:numId="46" w16cid:durableId="7467272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71"/>
  </w:hdrShapeDefaults>
  <w:footnotePr>
    <w:numStart w:val="4"/>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234C4"/>
    <w:rsid w:val="00000101"/>
    <w:rsid w:val="00000103"/>
    <w:rsid w:val="000002D6"/>
    <w:rsid w:val="0000036D"/>
    <w:rsid w:val="000004EA"/>
    <w:rsid w:val="000004EC"/>
    <w:rsid w:val="000005A6"/>
    <w:rsid w:val="000005B0"/>
    <w:rsid w:val="000005DB"/>
    <w:rsid w:val="00000622"/>
    <w:rsid w:val="0000072B"/>
    <w:rsid w:val="00000774"/>
    <w:rsid w:val="0000093C"/>
    <w:rsid w:val="000009F7"/>
    <w:rsid w:val="00000AF6"/>
    <w:rsid w:val="00000B99"/>
    <w:rsid w:val="00000BCE"/>
    <w:rsid w:val="00000C31"/>
    <w:rsid w:val="00000CBE"/>
    <w:rsid w:val="00000DD8"/>
    <w:rsid w:val="00001082"/>
    <w:rsid w:val="000010F4"/>
    <w:rsid w:val="000011AA"/>
    <w:rsid w:val="0000121D"/>
    <w:rsid w:val="00001274"/>
    <w:rsid w:val="000012FD"/>
    <w:rsid w:val="00001341"/>
    <w:rsid w:val="000013AC"/>
    <w:rsid w:val="000013AD"/>
    <w:rsid w:val="00001402"/>
    <w:rsid w:val="00001520"/>
    <w:rsid w:val="0000154E"/>
    <w:rsid w:val="000015D6"/>
    <w:rsid w:val="0000173D"/>
    <w:rsid w:val="0000176C"/>
    <w:rsid w:val="0000184C"/>
    <w:rsid w:val="00001893"/>
    <w:rsid w:val="000019BD"/>
    <w:rsid w:val="00001B5D"/>
    <w:rsid w:val="00001BD6"/>
    <w:rsid w:val="00001C53"/>
    <w:rsid w:val="00001C7C"/>
    <w:rsid w:val="00001D82"/>
    <w:rsid w:val="00001E34"/>
    <w:rsid w:val="00001E81"/>
    <w:rsid w:val="00001E8D"/>
    <w:rsid w:val="00001EDF"/>
    <w:rsid w:val="00001FDB"/>
    <w:rsid w:val="00002023"/>
    <w:rsid w:val="00002077"/>
    <w:rsid w:val="0000216C"/>
    <w:rsid w:val="000021C7"/>
    <w:rsid w:val="00002418"/>
    <w:rsid w:val="00002421"/>
    <w:rsid w:val="000024F1"/>
    <w:rsid w:val="0000255E"/>
    <w:rsid w:val="00002577"/>
    <w:rsid w:val="000026EB"/>
    <w:rsid w:val="0000281A"/>
    <w:rsid w:val="00002836"/>
    <w:rsid w:val="0000286E"/>
    <w:rsid w:val="000029A9"/>
    <w:rsid w:val="00002AD2"/>
    <w:rsid w:val="00002B18"/>
    <w:rsid w:val="00002B5E"/>
    <w:rsid w:val="00002C4B"/>
    <w:rsid w:val="00002C51"/>
    <w:rsid w:val="00002CB9"/>
    <w:rsid w:val="00002D97"/>
    <w:rsid w:val="00002DB5"/>
    <w:rsid w:val="00002E0D"/>
    <w:rsid w:val="00002E41"/>
    <w:rsid w:val="00002E69"/>
    <w:rsid w:val="00002F90"/>
    <w:rsid w:val="00002FAF"/>
    <w:rsid w:val="00003152"/>
    <w:rsid w:val="00003161"/>
    <w:rsid w:val="000031D9"/>
    <w:rsid w:val="00003240"/>
    <w:rsid w:val="0000334B"/>
    <w:rsid w:val="0000334C"/>
    <w:rsid w:val="00003580"/>
    <w:rsid w:val="000035C4"/>
    <w:rsid w:val="000036BB"/>
    <w:rsid w:val="0000373A"/>
    <w:rsid w:val="000037C6"/>
    <w:rsid w:val="00003817"/>
    <w:rsid w:val="00003915"/>
    <w:rsid w:val="000039EB"/>
    <w:rsid w:val="00003A91"/>
    <w:rsid w:val="00003B30"/>
    <w:rsid w:val="00003CA4"/>
    <w:rsid w:val="00003D74"/>
    <w:rsid w:val="00003F6B"/>
    <w:rsid w:val="00004063"/>
    <w:rsid w:val="00004084"/>
    <w:rsid w:val="0000438A"/>
    <w:rsid w:val="0000438F"/>
    <w:rsid w:val="000043B8"/>
    <w:rsid w:val="0000469D"/>
    <w:rsid w:val="000046F9"/>
    <w:rsid w:val="0000472E"/>
    <w:rsid w:val="0000474B"/>
    <w:rsid w:val="00004752"/>
    <w:rsid w:val="00004763"/>
    <w:rsid w:val="0000479D"/>
    <w:rsid w:val="00004834"/>
    <w:rsid w:val="000049D2"/>
    <w:rsid w:val="00004A7A"/>
    <w:rsid w:val="00004B13"/>
    <w:rsid w:val="00004B75"/>
    <w:rsid w:val="00004CBD"/>
    <w:rsid w:val="00004CDC"/>
    <w:rsid w:val="00004DB8"/>
    <w:rsid w:val="00004F00"/>
    <w:rsid w:val="0000504E"/>
    <w:rsid w:val="00005065"/>
    <w:rsid w:val="0000514A"/>
    <w:rsid w:val="00005154"/>
    <w:rsid w:val="000051BF"/>
    <w:rsid w:val="0000537B"/>
    <w:rsid w:val="0000548E"/>
    <w:rsid w:val="00005539"/>
    <w:rsid w:val="00005589"/>
    <w:rsid w:val="0000567E"/>
    <w:rsid w:val="00005749"/>
    <w:rsid w:val="00005774"/>
    <w:rsid w:val="00005786"/>
    <w:rsid w:val="000057D7"/>
    <w:rsid w:val="00005850"/>
    <w:rsid w:val="0000597B"/>
    <w:rsid w:val="00005CFB"/>
    <w:rsid w:val="00005D0E"/>
    <w:rsid w:val="00005D1D"/>
    <w:rsid w:val="00005D5D"/>
    <w:rsid w:val="00005F5E"/>
    <w:rsid w:val="00006069"/>
    <w:rsid w:val="00006090"/>
    <w:rsid w:val="000060F7"/>
    <w:rsid w:val="0000611E"/>
    <w:rsid w:val="00006130"/>
    <w:rsid w:val="00006205"/>
    <w:rsid w:val="000062A6"/>
    <w:rsid w:val="000062EB"/>
    <w:rsid w:val="0000638D"/>
    <w:rsid w:val="000063E9"/>
    <w:rsid w:val="0000643A"/>
    <w:rsid w:val="0000663A"/>
    <w:rsid w:val="00006640"/>
    <w:rsid w:val="000067F3"/>
    <w:rsid w:val="00006807"/>
    <w:rsid w:val="0000682D"/>
    <w:rsid w:val="0000690E"/>
    <w:rsid w:val="00006989"/>
    <w:rsid w:val="00006A14"/>
    <w:rsid w:val="00006BCC"/>
    <w:rsid w:val="00006CC2"/>
    <w:rsid w:val="00006CFF"/>
    <w:rsid w:val="00006D1F"/>
    <w:rsid w:val="00006F92"/>
    <w:rsid w:val="00006FB7"/>
    <w:rsid w:val="00007008"/>
    <w:rsid w:val="00007131"/>
    <w:rsid w:val="00007183"/>
    <w:rsid w:val="00007280"/>
    <w:rsid w:val="00007291"/>
    <w:rsid w:val="0000745B"/>
    <w:rsid w:val="000074D1"/>
    <w:rsid w:val="000074E9"/>
    <w:rsid w:val="00007611"/>
    <w:rsid w:val="000078F6"/>
    <w:rsid w:val="0000794B"/>
    <w:rsid w:val="00007A12"/>
    <w:rsid w:val="00007A39"/>
    <w:rsid w:val="00007B6D"/>
    <w:rsid w:val="00007B9F"/>
    <w:rsid w:val="00007BEA"/>
    <w:rsid w:val="00007C0B"/>
    <w:rsid w:val="00007C25"/>
    <w:rsid w:val="00007D4D"/>
    <w:rsid w:val="00007EF5"/>
    <w:rsid w:val="00007F30"/>
    <w:rsid w:val="00007FE9"/>
    <w:rsid w:val="00010471"/>
    <w:rsid w:val="00010633"/>
    <w:rsid w:val="000108A6"/>
    <w:rsid w:val="0001090B"/>
    <w:rsid w:val="00010A1C"/>
    <w:rsid w:val="00010B29"/>
    <w:rsid w:val="00010BDF"/>
    <w:rsid w:val="00010C31"/>
    <w:rsid w:val="00010D7A"/>
    <w:rsid w:val="00010DE4"/>
    <w:rsid w:val="00010E51"/>
    <w:rsid w:val="00010F4E"/>
    <w:rsid w:val="00010FED"/>
    <w:rsid w:val="00011017"/>
    <w:rsid w:val="000111C4"/>
    <w:rsid w:val="000111DA"/>
    <w:rsid w:val="00011237"/>
    <w:rsid w:val="0001126B"/>
    <w:rsid w:val="00011374"/>
    <w:rsid w:val="0001138B"/>
    <w:rsid w:val="000113A1"/>
    <w:rsid w:val="000113DE"/>
    <w:rsid w:val="0001156E"/>
    <w:rsid w:val="000115DB"/>
    <w:rsid w:val="00011626"/>
    <w:rsid w:val="000117E1"/>
    <w:rsid w:val="0001191B"/>
    <w:rsid w:val="00011A28"/>
    <w:rsid w:val="00011A9A"/>
    <w:rsid w:val="00011AAC"/>
    <w:rsid w:val="00011AD9"/>
    <w:rsid w:val="00011C09"/>
    <w:rsid w:val="00011C4B"/>
    <w:rsid w:val="00011C61"/>
    <w:rsid w:val="00011CD5"/>
    <w:rsid w:val="00011D9F"/>
    <w:rsid w:val="00011DBB"/>
    <w:rsid w:val="00011DF1"/>
    <w:rsid w:val="00011DFC"/>
    <w:rsid w:val="00011DFD"/>
    <w:rsid w:val="00011E47"/>
    <w:rsid w:val="00011EDD"/>
    <w:rsid w:val="00011FFA"/>
    <w:rsid w:val="00012161"/>
    <w:rsid w:val="000121D5"/>
    <w:rsid w:val="00012258"/>
    <w:rsid w:val="000122CC"/>
    <w:rsid w:val="000123AB"/>
    <w:rsid w:val="0001241B"/>
    <w:rsid w:val="00012566"/>
    <w:rsid w:val="000125B2"/>
    <w:rsid w:val="000128AD"/>
    <w:rsid w:val="000128B8"/>
    <w:rsid w:val="000128C4"/>
    <w:rsid w:val="000129D0"/>
    <w:rsid w:val="000129F6"/>
    <w:rsid w:val="00012A93"/>
    <w:rsid w:val="00012AAC"/>
    <w:rsid w:val="00012C86"/>
    <w:rsid w:val="00012CF3"/>
    <w:rsid w:val="00012D95"/>
    <w:rsid w:val="00012EEA"/>
    <w:rsid w:val="00012EFC"/>
    <w:rsid w:val="00012F5D"/>
    <w:rsid w:val="00012FB5"/>
    <w:rsid w:val="0001304A"/>
    <w:rsid w:val="0001320E"/>
    <w:rsid w:val="00013294"/>
    <w:rsid w:val="00013707"/>
    <w:rsid w:val="00013983"/>
    <w:rsid w:val="00013AB2"/>
    <w:rsid w:val="00013B11"/>
    <w:rsid w:val="00013B4D"/>
    <w:rsid w:val="00013B5B"/>
    <w:rsid w:val="00013C5E"/>
    <w:rsid w:val="00013D18"/>
    <w:rsid w:val="00013D2A"/>
    <w:rsid w:val="00013D4A"/>
    <w:rsid w:val="00013D7F"/>
    <w:rsid w:val="00013E57"/>
    <w:rsid w:val="00013E70"/>
    <w:rsid w:val="00013E71"/>
    <w:rsid w:val="00013EA8"/>
    <w:rsid w:val="00013FE2"/>
    <w:rsid w:val="00013FE7"/>
    <w:rsid w:val="000141B7"/>
    <w:rsid w:val="000142B3"/>
    <w:rsid w:val="000142D4"/>
    <w:rsid w:val="0001454C"/>
    <w:rsid w:val="00014559"/>
    <w:rsid w:val="00014693"/>
    <w:rsid w:val="000146A6"/>
    <w:rsid w:val="000146D2"/>
    <w:rsid w:val="0001473F"/>
    <w:rsid w:val="00014878"/>
    <w:rsid w:val="000148A0"/>
    <w:rsid w:val="00014932"/>
    <w:rsid w:val="00014B62"/>
    <w:rsid w:val="00014C91"/>
    <w:rsid w:val="00014C9A"/>
    <w:rsid w:val="00014D84"/>
    <w:rsid w:val="00014F44"/>
    <w:rsid w:val="00014F93"/>
    <w:rsid w:val="0001515A"/>
    <w:rsid w:val="000152BE"/>
    <w:rsid w:val="000152D1"/>
    <w:rsid w:val="000152F5"/>
    <w:rsid w:val="0001544C"/>
    <w:rsid w:val="00015567"/>
    <w:rsid w:val="00015582"/>
    <w:rsid w:val="000155AD"/>
    <w:rsid w:val="00015838"/>
    <w:rsid w:val="00015858"/>
    <w:rsid w:val="0001591D"/>
    <w:rsid w:val="00015994"/>
    <w:rsid w:val="00015BCD"/>
    <w:rsid w:val="00015F26"/>
    <w:rsid w:val="000160D2"/>
    <w:rsid w:val="000161D2"/>
    <w:rsid w:val="000162C4"/>
    <w:rsid w:val="0001630B"/>
    <w:rsid w:val="00016332"/>
    <w:rsid w:val="00016356"/>
    <w:rsid w:val="00016481"/>
    <w:rsid w:val="0001648E"/>
    <w:rsid w:val="000164B4"/>
    <w:rsid w:val="0001654D"/>
    <w:rsid w:val="00016873"/>
    <w:rsid w:val="00016926"/>
    <w:rsid w:val="00016AC2"/>
    <w:rsid w:val="00016B57"/>
    <w:rsid w:val="00016B96"/>
    <w:rsid w:val="00016C7C"/>
    <w:rsid w:val="00016DAC"/>
    <w:rsid w:val="00016F03"/>
    <w:rsid w:val="00016F9E"/>
    <w:rsid w:val="00017145"/>
    <w:rsid w:val="000172E8"/>
    <w:rsid w:val="00017338"/>
    <w:rsid w:val="000173BE"/>
    <w:rsid w:val="000174AC"/>
    <w:rsid w:val="000175B1"/>
    <w:rsid w:val="00017669"/>
    <w:rsid w:val="000178AF"/>
    <w:rsid w:val="000178CB"/>
    <w:rsid w:val="000178DF"/>
    <w:rsid w:val="000178FC"/>
    <w:rsid w:val="0001791F"/>
    <w:rsid w:val="00017B3B"/>
    <w:rsid w:val="00017BD2"/>
    <w:rsid w:val="00017C63"/>
    <w:rsid w:val="00017D50"/>
    <w:rsid w:val="0002000B"/>
    <w:rsid w:val="0002001D"/>
    <w:rsid w:val="0002001F"/>
    <w:rsid w:val="000201B6"/>
    <w:rsid w:val="000201E4"/>
    <w:rsid w:val="0002021F"/>
    <w:rsid w:val="00020368"/>
    <w:rsid w:val="0002038E"/>
    <w:rsid w:val="000204A1"/>
    <w:rsid w:val="0002066E"/>
    <w:rsid w:val="00020773"/>
    <w:rsid w:val="0002089D"/>
    <w:rsid w:val="000208BC"/>
    <w:rsid w:val="000208D1"/>
    <w:rsid w:val="000209C1"/>
    <w:rsid w:val="000209EE"/>
    <w:rsid w:val="00020A7E"/>
    <w:rsid w:val="00020A8C"/>
    <w:rsid w:val="00020AFD"/>
    <w:rsid w:val="00020B14"/>
    <w:rsid w:val="00020BD0"/>
    <w:rsid w:val="00020C87"/>
    <w:rsid w:val="00020CF7"/>
    <w:rsid w:val="00020D9B"/>
    <w:rsid w:val="00020F31"/>
    <w:rsid w:val="000210C2"/>
    <w:rsid w:val="0002110C"/>
    <w:rsid w:val="0002110F"/>
    <w:rsid w:val="00021125"/>
    <w:rsid w:val="00021181"/>
    <w:rsid w:val="00021182"/>
    <w:rsid w:val="000211AB"/>
    <w:rsid w:val="000211E4"/>
    <w:rsid w:val="000213C5"/>
    <w:rsid w:val="00021491"/>
    <w:rsid w:val="0002151B"/>
    <w:rsid w:val="00021548"/>
    <w:rsid w:val="00021720"/>
    <w:rsid w:val="0002181F"/>
    <w:rsid w:val="0002190B"/>
    <w:rsid w:val="00021957"/>
    <w:rsid w:val="00021A14"/>
    <w:rsid w:val="00021A1C"/>
    <w:rsid w:val="00021ACA"/>
    <w:rsid w:val="00021B07"/>
    <w:rsid w:val="00021B6A"/>
    <w:rsid w:val="00021B8C"/>
    <w:rsid w:val="00021C06"/>
    <w:rsid w:val="00021C33"/>
    <w:rsid w:val="00021C59"/>
    <w:rsid w:val="00021C5A"/>
    <w:rsid w:val="00021FBC"/>
    <w:rsid w:val="0002207C"/>
    <w:rsid w:val="000220C4"/>
    <w:rsid w:val="000221F7"/>
    <w:rsid w:val="00022337"/>
    <w:rsid w:val="0002234E"/>
    <w:rsid w:val="000223CA"/>
    <w:rsid w:val="000223F8"/>
    <w:rsid w:val="000225C5"/>
    <w:rsid w:val="00022637"/>
    <w:rsid w:val="000226D2"/>
    <w:rsid w:val="0002271F"/>
    <w:rsid w:val="0002275A"/>
    <w:rsid w:val="000227D3"/>
    <w:rsid w:val="00022824"/>
    <w:rsid w:val="00022872"/>
    <w:rsid w:val="0002298A"/>
    <w:rsid w:val="000229B2"/>
    <w:rsid w:val="00022A90"/>
    <w:rsid w:val="00022AA5"/>
    <w:rsid w:val="00022AFB"/>
    <w:rsid w:val="00022B60"/>
    <w:rsid w:val="00022BD4"/>
    <w:rsid w:val="00022C6D"/>
    <w:rsid w:val="00022DD6"/>
    <w:rsid w:val="00022FD8"/>
    <w:rsid w:val="000230E4"/>
    <w:rsid w:val="000233B5"/>
    <w:rsid w:val="000233FD"/>
    <w:rsid w:val="00023422"/>
    <w:rsid w:val="00023495"/>
    <w:rsid w:val="000234B9"/>
    <w:rsid w:val="00023537"/>
    <w:rsid w:val="000235A9"/>
    <w:rsid w:val="000235CD"/>
    <w:rsid w:val="0002388B"/>
    <w:rsid w:val="00023933"/>
    <w:rsid w:val="00023996"/>
    <w:rsid w:val="000239A0"/>
    <w:rsid w:val="00023A6E"/>
    <w:rsid w:val="00023B63"/>
    <w:rsid w:val="00023BAA"/>
    <w:rsid w:val="00023BEA"/>
    <w:rsid w:val="00023C9B"/>
    <w:rsid w:val="00023CC8"/>
    <w:rsid w:val="00023D35"/>
    <w:rsid w:val="00023DBD"/>
    <w:rsid w:val="00023DC5"/>
    <w:rsid w:val="00023E01"/>
    <w:rsid w:val="00023E67"/>
    <w:rsid w:val="00023F39"/>
    <w:rsid w:val="0002401C"/>
    <w:rsid w:val="0002405B"/>
    <w:rsid w:val="0002415D"/>
    <w:rsid w:val="000241D2"/>
    <w:rsid w:val="000241E0"/>
    <w:rsid w:val="0002423A"/>
    <w:rsid w:val="0002426D"/>
    <w:rsid w:val="00024698"/>
    <w:rsid w:val="00024BA4"/>
    <w:rsid w:val="00024C0B"/>
    <w:rsid w:val="00024CAA"/>
    <w:rsid w:val="00024E56"/>
    <w:rsid w:val="00024F5C"/>
    <w:rsid w:val="000250DE"/>
    <w:rsid w:val="00025108"/>
    <w:rsid w:val="000251B2"/>
    <w:rsid w:val="000251E3"/>
    <w:rsid w:val="00025266"/>
    <w:rsid w:val="000252B3"/>
    <w:rsid w:val="00025488"/>
    <w:rsid w:val="000254C2"/>
    <w:rsid w:val="000255B4"/>
    <w:rsid w:val="000255F6"/>
    <w:rsid w:val="00025839"/>
    <w:rsid w:val="00025967"/>
    <w:rsid w:val="00025A1F"/>
    <w:rsid w:val="00025A37"/>
    <w:rsid w:val="00025BC3"/>
    <w:rsid w:val="00025C5D"/>
    <w:rsid w:val="00025CDC"/>
    <w:rsid w:val="00025D07"/>
    <w:rsid w:val="00025ECE"/>
    <w:rsid w:val="00025FF3"/>
    <w:rsid w:val="00025FFA"/>
    <w:rsid w:val="0002609A"/>
    <w:rsid w:val="0002612C"/>
    <w:rsid w:val="000261A1"/>
    <w:rsid w:val="000261EF"/>
    <w:rsid w:val="0002623F"/>
    <w:rsid w:val="0002624B"/>
    <w:rsid w:val="00026401"/>
    <w:rsid w:val="0002686C"/>
    <w:rsid w:val="00026906"/>
    <w:rsid w:val="0002691E"/>
    <w:rsid w:val="00026993"/>
    <w:rsid w:val="00026BDE"/>
    <w:rsid w:val="00026C41"/>
    <w:rsid w:val="00026D0F"/>
    <w:rsid w:val="00026F6A"/>
    <w:rsid w:val="00026F86"/>
    <w:rsid w:val="0002705D"/>
    <w:rsid w:val="00027061"/>
    <w:rsid w:val="000270BB"/>
    <w:rsid w:val="000271BD"/>
    <w:rsid w:val="000272E4"/>
    <w:rsid w:val="00027300"/>
    <w:rsid w:val="00027359"/>
    <w:rsid w:val="00027435"/>
    <w:rsid w:val="00027835"/>
    <w:rsid w:val="000278BA"/>
    <w:rsid w:val="00027942"/>
    <w:rsid w:val="00027A1F"/>
    <w:rsid w:val="00027B36"/>
    <w:rsid w:val="00027C64"/>
    <w:rsid w:val="00027DAF"/>
    <w:rsid w:val="00030043"/>
    <w:rsid w:val="000300C9"/>
    <w:rsid w:val="00030418"/>
    <w:rsid w:val="00030487"/>
    <w:rsid w:val="000304B8"/>
    <w:rsid w:val="000304F4"/>
    <w:rsid w:val="0003065E"/>
    <w:rsid w:val="0003083D"/>
    <w:rsid w:val="00030843"/>
    <w:rsid w:val="0003097A"/>
    <w:rsid w:val="00030A41"/>
    <w:rsid w:val="00030A78"/>
    <w:rsid w:val="00030AD6"/>
    <w:rsid w:val="00030CDD"/>
    <w:rsid w:val="00030D9D"/>
    <w:rsid w:val="00030DA1"/>
    <w:rsid w:val="00030DB1"/>
    <w:rsid w:val="00030E0E"/>
    <w:rsid w:val="00030E78"/>
    <w:rsid w:val="00030F0D"/>
    <w:rsid w:val="00030FA9"/>
    <w:rsid w:val="00030FBC"/>
    <w:rsid w:val="0003112B"/>
    <w:rsid w:val="000311C5"/>
    <w:rsid w:val="00031248"/>
    <w:rsid w:val="0003126D"/>
    <w:rsid w:val="00031326"/>
    <w:rsid w:val="000313E7"/>
    <w:rsid w:val="00031451"/>
    <w:rsid w:val="0003154C"/>
    <w:rsid w:val="000315A5"/>
    <w:rsid w:val="000317FD"/>
    <w:rsid w:val="00031853"/>
    <w:rsid w:val="000318AB"/>
    <w:rsid w:val="00031901"/>
    <w:rsid w:val="0003194C"/>
    <w:rsid w:val="00031955"/>
    <w:rsid w:val="000319ED"/>
    <w:rsid w:val="00031AD6"/>
    <w:rsid w:val="00031AF5"/>
    <w:rsid w:val="00031BB0"/>
    <w:rsid w:val="00031BF4"/>
    <w:rsid w:val="00031BFF"/>
    <w:rsid w:val="00031CE6"/>
    <w:rsid w:val="00031DB6"/>
    <w:rsid w:val="00031E07"/>
    <w:rsid w:val="00031E0C"/>
    <w:rsid w:val="00031F59"/>
    <w:rsid w:val="00032033"/>
    <w:rsid w:val="00032094"/>
    <w:rsid w:val="00032105"/>
    <w:rsid w:val="000322EE"/>
    <w:rsid w:val="00032328"/>
    <w:rsid w:val="00032357"/>
    <w:rsid w:val="00032394"/>
    <w:rsid w:val="0003244C"/>
    <w:rsid w:val="0003246F"/>
    <w:rsid w:val="000324B9"/>
    <w:rsid w:val="00032538"/>
    <w:rsid w:val="0003255E"/>
    <w:rsid w:val="000325D4"/>
    <w:rsid w:val="000325F8"/>
    <w:rsid w:val="00032623"/>
    <w:rsid w:val="00032624"/>
    <w:rsid w:val="0003262C"/>
    <w:rsid w:val="000326DC"/>
    <w:rsid w:val="000326FC"/>
    <w:rsid w:val="0003273F"/>
    <w:rsid w:val="0003275B"/>
    <w:rsid w:val="0003279B"/>
    <w:rsid w:val="00032800"/>
    <w:rsid w:val="000328A7"/>
    <w:rsid w:val="000328D4"/>
    <w:rsid w:val="0003294D"/>
    <w:rsid w:val="00032A4B"/>
    <w:rsid w:val="00032B10"/>
    <w:rsid w:val="00032B58"/>
    <w:rsid w:val="00032B5E"/>
    <w:rsid w:val="00032BFC"/>
    <w:rsid w:val="00032C4A"/>
    <w:rsid w:val="00032DDF"/>
    <w:rsid w:val="00032DF3"/>
    <w:rsid w:val="00032E41"/>
    <w:rsid w:val="00032F00"/>
    <w:rsid w:val="00032F1A"/>
    <w:rsid w:val="000333F6"/>
    <w:rsid w:val="0003358F"/>
    <w:rsid w:val="00033626"/>
    <w:rsid w:val="0003370C"/>
    <w:rsid w:val="00033841"/>
    <w:rsid w:val="00033854"/>
    <w:rsid w:val="00033860"/>
    <w:rsid w:val="000338D4"/>
    <w:rsid w:val="00033907"/>
    <w:rsid w:val="00033909"/>
    <w:rsid w:val="00033E4C"/>
    <w:rsid w:val="00033E60"/>
    <w:rsid w:val="00033EB7"/>
    <w:rsid w:val="00033EE3"/>
    <w:rsid w:val="00033F28"/>
    <w:rsid w:val="000341EE"/>
    <w:rsid w:val="00034254"/>
    <w:rsid w:val="000343E5"/>
    <w:rsid w:val="000344A8"/>
    <w:rsid w:val="000344DC"/>
    <w:rsid w:val="0003455B"/>
    <w:rsid w:val="000345AB"/>
    <w:rsid w:val="0003465A"/>
    <w:rsid w:val="00034707"/>
    <w:rsid w:val="000349AE"/>
    <w:rsid w:val="00034A56"/>
    <w:rsid w:val="00034A5A"/>
    <w:rsid w:val="00034B94"/>
    <w:rsid w:val="00034CD6"/>
    <w:rsid w:val="00034CDD"/>
    <w:rsid w:val="00034DCE"/>
    <w:rsid w:val="00034E6D"/>
    <w:rsid w:val="00034F0C"/>
    <w:rsid w:val="00035107"/>
    <w:rsid w:val="00035204"/>
    <w:rsid w:val="000352F3"/>
    <w:rsid w:val="0003533B"/>
    <w:rsid w:val="000353AE"/>
    <w:rsid w:val="0003552F"/>
    <w:rsid w:val="0003566F"/>
    <w:rsid w:val="000356C2"/>
    <w:rsid w:val="00035767"/>
    <w:rsid w:val="000357D4"/>
    <w:rsid w:val="00035830"/>
    <w:rsid w:val="0003587B"/>
    <w:rsid w:val="000358F1"/>
    <w:rsid w:val="0003590B"/>
    <w:rsid w:val="00035A50"/>
    <w:rsid w:val="00035A83"/>
    <w:rsid w:val="00035B82"/>
    <w:rsid w:val="00035B84"/>
    <w:rsid w:val="00035B9D"/>
    <w:rsid w:val="00035CE0"/>
    <w:rsid w:val="00035D29"/>
    <w:rsid w:val="00035D8D"/>
    <w:rsid w:val="00035DF9"/>
    <w:rsid w:val="000360DA"/>
    <w:rsid w:val="00036187"/>
    <w:rsid w:val="00036329"/>
    <w:rsid w:val="0003632B"/>
    <w:rsid w:val="00036387"/>
    <w:rsid w:val="000363CE"/>
    <w:rsid w:val="0003640C"/>
    <w:rsid w:val="00036615"/>
    <w:rsid w:val="0003667E"/>
    <w:rsid w:val="000366C3"/>
    <w:rsid w:val="00036739"/>
    <w:rsid w:val="00036809"/>
    <w:rsid w:val="0003681F"/>
    <w:rsid w:val="0003682C"/>
    <w:rsid w:val="00036ADE"/>
    <w:rsid w:val="00036B46"/>
    <w:rsid w:val="00036C23"/>
    <w:rsid w:val="00036C56"/>
    <w:rsid w:val="00036D50"/>
    <w:rsid w:val="00036E55"/>
    <w:rsid w:val="0003718E"/>
    <w:rsid w:val="000371C3"/>
    <w:rsid w:val="000371DB"/>
    <w:rsid w:val="0003739A"/>
    <w:rsid w:val="00037507"/>
    <w:rsid w:val="000375CB"/>
    <w:rsid w:val="000376BD"/>
    <w:rsid w:val="000376ED"/>
    <w:rsid w:val="00037819"/>
    <w:rsid w:val="000378D6"/>
    <w:rsid w:val="00037946"/>
    <w:rsid w:val="00037A02"/>
    <w:rsid w:val="00037A8C"/>
    <w:rsid w:val="00037B18"/>
    <w:rsid w:val="00037C6B"/>
    <w:rsid w:val="00037D92"/>
    <w:rsid w:val="00037DA4"/>
    <w:rsid w:val="0004000D"/>
    <w:rsid w:val="0004020F"/>
    <w:rsid w:val="0004036E"/>
    <w:rsid w:val="00040394"/>
    <w:rsid w:val="00040425"/>
    <w:rsid w:val="0004047B"/>
    <w:rsid w:val="00040486"/>
    <w:rsid w:val="00040700"/>
    <w:rsid w:val="00040737"/>
    <w:rsid w:val="00040806"/>
    <w:rsid w:val="00040837"/>
    <w:rsid w:val="000408A0"/>
    <w:rsid w:val="000409ED"/>
    <w:rsid w:val="00040B3E"/>
    <w:rsid w:val="00040C72"/>
    <w:rsid w:val="00040DBB"/>
    <w:rsid w:val="00040E65"/>
    <w:rsid w:val="00040ECF"/>
    <w:rsid w:val="00040FD7"/>
    <w:rsid w:val="000411DC"/>
    <w:rsid w:val="0004125A"/>
    <w:rsid w:val="00041265"/>
    <w:rsid w:val="000412BC"/>
    <w:rsid w:val="00041323"/>
    <w:rsid w:val="00041348"/>
    <w:rsid w:val="000413FA"/>
    <w:rsid w:val="00041405"/>
    <w:rsid w:val="00041437"/>
    <w:rsid w:val="0004159A"/>
    <w:rsid w:val="00041661"/>
    <w:rsid w:val="00041861"/>
    <w:rsid w:val="00041A2F"/>
    <w:rsid w:val="00041C1E"/>
    <w:rsid w:val="00041CA1"/>
    <w:rsid w:val="00041CF6"/>
    <w:rsid w:val="00041D10"/>
    <w:rsid w:val="00041E12"/>
    <w:rsid w:val="00041E2F"/>
    <w:rsid w:val="00041FA5"/>
    <w:rsid w:val="0004202C"/>
    <w:rsid w:val="00042033"/>
    <w:rsid w:val="00042065"/>
    <w:rsid w:val="0004209B"/>
    <w:rsid w:val="0004210C"/>
    <w:rsid w:val="0004212C"/>
    <w:rsid w:val="00042270"/>
    <w:rsid w:val="0004268C"/>
    <w:rsid w:val="000428D8"/>
    <w:rsid w:val="000428E1"/>
    <w:rsid w:val="00042938"/>
    <w:rsid w:val="00042977"/>
    <w:rsid w:val="00042A47"/>
    <w:rsid w:val="00042B04"/>
    <w:rsid w:val="00042B14"/>
    <w:rsid w:val="00042B94"/>
    <w:rsid w:val="00042BBD"/>
    <w:rsid w:val="00042C07"/>
    <w:rsid w:val="00042CFD"/>
    <w:rsid w:val="00042E80"/>
    <w:rsid w:val="00042F0C"/>
    <w:rsid w:val="00042F7B"/>
    <w:rsid w:val="00042FB8"/>
    <w:rsid w:val="00043003"/>
    <w:rsid w:val="00043089"/>
    <w:rsid w:val="000430DA"/>
    <w:rsid w:val="0004317E"/>
    <w:rsid w:val="000431F9"/>
    <w:rsid w:val="00043296"/>
    <w:rsid w:val="000432CC"/>
    <w:rsid w:val="000432D9"/>
    <w:rsid w:val="00043368"/>
    <w:rsid w:val="0004343F"/>
    <w:rsid w:val="000434FC"/>
    <w:rsid w:val="0004361B"/>
    <w:rsid w:val="00043648"/>
    <w:rsid w:val="00043870"/>
    <w:rsid w:val="0004393B"/>
    <w:rsid w:val="000439E9"/>
    <w:rsid w:val="00043A39"/>
    <w:rsid w:val="00043AD4"/>
    <w:rsid w:val="00043B68"/>
    <w:rsid w:val="00043BDB"/>
    <w:rsid w:val="00043BF4"/>
    <w:rsid w:val="00043C3A"/>
    <w:rsid w:val="00043C7F"/>
    <w:rsid w:val="00043D91"/>
    <w:rsid w:val="00043E03"/>
    <w:rsid w:val="00043E87"/>
    <w:rsid w:val="00043F95"/>
    <w:rsid w:val="000440CF"/>
    <w:rsid w:val="000440E4"/>
    <w:rsid w:val="0004415C"/>
    <w:rsid w:val="00044338"/>
    <w:rsid w:val="0004437A"/>
    <w:rsid w:val="0004444C"/>
    <w:rsid w:val="00044486"/>
    <w:rsid w:val="00044495"/>
    <w:rsid w:val="000444EF"/>
    <w:rsid w:val="00044610"/>
    <w:rsid w:val="00044637"/>
    <w:rsid w:val="00044772"/>
    <w:rsid w:val="0004478E"/>
    <w:rsid w:val="000447EA"/>
    <w:rsid w:val="000448E5"/>
    <w:rsid w:val="000449F0"/>
    <w:rsid w:val="00044A7E"/>
    <w:rsid w:val="00044B18"/>
    <w:rsid w:val="00044C59"/>
    <w:rsid w:val="00044DDD"/>
    <w:rsid w:val="00044E0D"/>
    <w:rsid w:val="00044E4B"/>
    <w:rsid w:val="00045114"/>
    <w:rsid w:val="000451C7"/>
    <w:rsid w:val="0004524F"/>
    <w:rsid w:val="00045455"/>
    <w:rsid w:val="000455B7"/>
    <w:rsid w:val="000455E2"/>
    <w:rsid w:val="00045605"/>
    <w:rsid w:val="0004569A"/>
    <w:rsid w:val="000456A9"/>
    <w:rsid w:val="00045715"/>
    <w:rsid w:val="0004587E"/>
    <w:rsid w:val="00045895"/>
    <w:rsid w:val="000458E6"/>
    <w:rsid w:val="00045999"/>
    <w:rsid w:val="000459D8"/>
    <w:rsid w:val="00045A6A"/>
    <w:rsid w:val="00045A6C"/>
    <w:rsid w:val="00045A88"/>
    <w:rsid w:val="00045AA3"/>
    <w:rsid w:val="00045AF4"/>
    <w:rsid w:val="00045AF9"/>
    <w:rsid w:val="00045C7D"/>
    <w:rsid w:val="00045D8E"/>
    <w:rsid w:val="00045DAC"/>
    <w:rsid w:val="00045E03"/>
    <w:rsid w:val="00045F54"/>
    <w:rsid w:val="00046031"/>
    <w:rsid w:val="0004623C"/>
    <w:rsid w:val="00046242"/>
    <w:rsid w:val="0004637A"/>
    <w:rsid w:val="000464E1"/>
    <w:rsid w:val="000465C0"/>
    <w:rsid w:val="000465F0"/>
    <w:rsid w:val="000465F4"/>
    <w:rsid w:val="00046661"/>
    <w:rsid w:val="00046731"/>
    <w:rsid w:val="0004694B"/>
    <w:rsid w:val="000469CE"/>
    <w:rsid w:val="000469D7"/>
    <w:rsid w:val="000469E4"/>
    <w:rsid w:val="00046C0A"/>
    <w:rsid w:val="00046CF3"/>
    <w:rsid w:val="00046DC2"/>
    <w:rsid w:val="000470E4"/>
    <w:rsid w:val="000472CA"/>
    <w:rsid w:val="00047383"/>
    <w:rsid w:val="0004747E"/>
    <w:rsid w:val="0004754A"/>
    <w:rsid w:val="00047565"/>
    <w:rsid w:val="000475F0"/>
    <w:rsid w:val="00047623"/>
    <w:rsid w:val="00047699"/>
    <w:rsid w:val="000476EF"/>
    <w:rsid w:val="00047754"/>
    <w:rsid w:val="000477EA"/>
    <w:rsid w:val="000478FA"/>
    <w:rsid w:val="0004797B"/>
    <w:rsid w:val="00047AF7"/>
    <w:rsid w:val="00047DF5"/>
    <w:rsid w:val="00047E75"/>
    <w:rsid w:val="00047ED4"/>
    <w:rsid w:val="00047EF2"/>
    <w:rsid w:val="00047F0A"/>
    <w:rsid w:val="00050076"/>
    <w:rsid w:val="000501B4"/>
    <w:rsid w:val="0005020D"/>
    <w:rsid w:val="0005028C"/>
    <w:rsid w:val="0005029C"/>
    <w:rsid w:val="000502A6"/>
    <w:rsid w:val="000503E2"/>
    <w:rsid w:val="000504C0"/>
    <w:rsid w:val="00050777"/>
    <w:rsid w:val="000508BD"/>
    <w:rsid w:val="00050913"/>
    <w:rsid w:val="0005095B"/>
    <w:rsid w:val="00050A5A"/>
    <w:rsid w:val="00050B24"/>
    <w:rsid w:val="00050B77"/>
    <w:rsid w:val="00050BDA"/>
    <w:rsid w:val="00050C73"/>
    <w:rsid w:val="00050D49"/>
    <w:rsid w:val="00050E24"/>
    <w:rsid w:val="00050E70"/>
    <w:rsid w:val="00050F62"/>
    <w:rsid w:val="00050FA1"/>
    <w:rsid w:val="00051063"/>
    <w:rsid w:val="00051069"/>
    <w:rsid w:val="000510A3"/>
    <w:rsid w:val="000510D2"/>
    <w:rsid w:val="00051191"/>
    <w:rsid w:val="0005124E"/>
    <w:rsid w:val="000512A3"/>
    <w:rsid w:val="000512AD"/>
    <w:rsid w:val="000512B4"/>
    <w:rsid w:val="000512D2"/>
    <w:rsid w:val="00051371"/>
    <w:rsid w:val="000513A3"/>
    <w:rsid w:val="000513EB"/>
    <w:rsid w:val="0005148C"/>
    <w:rsid w:val="00051527"/>
    <w:rsid w:val="0005162D"/>
    <w:rsid w:val="00051632"/>
    <w:rsid w:val="00051654"/>
    <w:rsid w:val="0005176E"/>
    <w:rsid w:val="000517A5"/>
    <w:rsid w:val="000517B2"/>
    <w:rsid w:val="000518F8"/>
    <w:rsid w:val="00051941"/>
    <w:rsid w:val="0005198D"/>
    <w:rsid w:val="000519A9"/>
    <w:rsid w:val="00051CA6"/>
    <w:rsid w:val="00051CFB"/>
    <w:rsid w:val="00051E5D"/>
    <w:rsid w:val="00051E85"/>
    <w:rsid w:val="00051EED"/>
    <w:rsid w:val="00051F51"/>
    <w:rsid w:val="00052198"/>
    <w:rsid w:val="00052262"/>
    <w:rsid w:val="00052292"/>
    <w:rsid w:val="00052539"/>
    <w:rsid w:val="0005253B"/>
    <w:rsid w:val="00052573"/>
    <w:rsid w:val="00052833"/>
    <w:rsid w:val="000528E7"/>
    <w:rsid w:val="00052B7B"/>
    <w:rsid w:val="00052BF0"/>
    <w:rsid w:val="00052C8D"/>
    <w:rsid w:val="00052CEA"/>
    <w:rsid w:val="00052D14"/>
    <w:rsid w:val="00052FA1"/>
    <w:rsid w:val="00052FED"/>
    <w:rsid w:val="0005306C"/>
    <w:rsid w:val="0005324E"/>
    <w:rsid w:val="00053277"/>
    <w:rsid w:val="00053356"/>
    <w:rsid w:val="000533A5"/>
    <w:rsid w:val="000533A6"/>
    <w:rsid w:val="00053528"/>
    <w:rsid w:val="000535C3"/>
    <w:rsid w:val="0005363A"/>
    <w:rsid w:val="0005363F"/>
    <w:rsid w:val="000537DD"/>
    <w:rsid w:val="0005384F"/>
    <w:rsid w:val="00053853"/>
    <w:rsid w:val="0005390F"/>
    <w:rsid w:val="00053931"/>
    <w:rsid w:val="00053A8B"/>
    <w:rsid w:val="00053AB9"/>
    <w:rsid w:val="00053B71"/>
    <w:rsid w:val="00053BA6"/>
    <w:rsid w:val="00053C6C"/>
    <w:rsid w:val="00053E94"/>
    <w:rsid w:val="00053F20"/>
    <w:rsid w:val="00053F68"/>
    <w:rsid w:val="0005407F"/>
    <w:rsid w:val="00054084"/>
    <w:rsid w:val="00054111"/>
    <w:rsid w:val="000541A0"/>
    <w:rsid w:val="0005423C"/>
    <w:rsid w:val="00054482"/>
    <w:rsid w:val="000544F4"/>
    <w:rsid w:val="00054523"/>
    <w:rsid w:val="00054669"/>
    <w:rsid w:val="000546EB"/>
    <w:rsid w:val="00054825"/>
    <w:rsid w:val="0005483B"/>
    <w:rsid w:val="00054852"/>
    <w:rsid w:val="0005489F"/>
    <w:rsid w:val="000548CE"/>
    <w:rsid w:val="0005490B"/>
    <w:rsid w:val="00054976"/>
    <w:rsid w:val="00054A54"/>
    <w:rsid w:val="00054B96"/>
    <w:rsid w:val="00054C61"/>
    <w:rsid w:val="00054DE8"/>
    <w:rsid w:val="00054E86"/>
    <w:rsid w:val="00055047"/>
    <w:rsid w:val="00055087"/>
    <w:rsid w:val="0005508C"/>
    <w:rsid w:val="00055090"/>
    <w:rsid w:val="00055178"/>
    <w:rsid w:val="000552A3"/>
    <w:rsid w:val="00055329"/>
    <w:rsid w:val="000553C8"/>
    <w:rsid w:val="000553E9"/>
    <w:rsid w:val="000554B9"/>
    <w:rsid w:val="000554CB"/>
    <w:rsid w:val="0005554D"/>
    <w:rsid w:val="00055596"/>
    <w:rsid w:val="0005560A"/>
    <w:rsid w:val="00055681"/>
    <w:rsid w:val="000556BC"/>
    <w:rsid w:val="000557C7"/>
    <w:rsid w:val="00055816"/>
    <w:rsid w:val="00055889"/>
    <w:rsid w:val="0005593B"/>
    <w:rsid w:val="0005598D"/>
    <w:rsid w:val="00055A65"/>
    <w:rsid w:val="00055AC6"/>
    <w:rsid w:val="00055B24"/>
    <w:rsid w:val="00055B74"/>
    <w:rsid w:val="00055C2F"/>
    <w:rsid w:val="00055C82"/>
    <w:rsid w:val="00055E4B"/>
    <w:rsid w:val="00055F8E"/>
    <w:rsid w:val="0005616A"/>
    <w:rsid w:val="0005616D"/>
    <w:rsid w:val="0005625D"/>
    <w:rsid w:val="00056310"/>
    <w:rsid w:val="00056362"/>
    <w:rsid w:val="000564D7"/>
    <w:rsid w:val="000564FB"/>
    <w:rsid w:val="00056574"/>
    <w:rsid w:val="000566C1"/>
    <w:rsid w:val="000567ED"/>
    <w:rsid w:val="000567F1"/>
    <w:rsid w:val="000568AE"/>
    <w:rsid w:val="00056911"/>
    <w:rsid w:val="00056ABA"/>
    <w:rsid w:val="00056AD1"/>
    <w:rsid w:val="00056BFE"/>
    <w:rsid w:val="00056F8C"/>
    <w:rsid w:val="00057048"/>
    <w:rsid w:val="00057062"/>
    <w:rsid w:val="000570FD"/>
    <w:rsid w:val="000571CD"/>
    <w:rsid w:val="000571CF"/>
    <w:rsid w:val="0005721B"/>
    <w:rsid w:val="0005724A"/>
    <w:rsid w:val="000572F7"/>
    <w:rsid w:val="00057361"/>
    <w:rsid w:val="00057429"/>
    <w:rsid w:val="00057506"/>
    <w:rsid w:val="000575A9"/>
    <w:rsid w:val="000575CA"/>
    <w:rsid w:val="000576A8"/>
    <w:rsid w:val="000576D6"/>
    <w:rsid w:val="00057710"/>
    <w:rsid w:val="00057711"/>
    <w:rsid w:val="0005779C"/>
    <w:rsid w:val="0005783D"/>
    <w:rsid w:val="0005788B"/>
    <w:rsid w:val="00057970"/>
    <w:rsid w:val="00057A03"/>
    <w:rsid w:val="00057A74"/>
    <w:rsid w:val="00057B9A"/>
    <w:rsid w:val="00057C4E"/>
    <w:rsid w:val="00057CAA"/>
    <w:rsid w:val="00057D27"/>
    <w:rsid w:val="00057DCC"/>
    <w:rsid w:val="00057E39"/>
    <w:rsid w:val="00057E5B"/>
    <w:rsid w:val="00057FA2"/>
    <w:rsid w:val="000604AA"/>
    <w:rsid w:val="000605E5"/>
    <w:rsid w:val="000606C1"/>
    <w:rsid w:val="000606D2"/>
    <w:rsid w:val="0006071C"/>
    <w:rsid w:val="0006082A"/>
    <w:rsid w:val="00060849"/>
    <w:rsid w:val="000608CB"/>
    <w:rsid w:val="00060918"/>
    <w:rsid w:val="000609A3"/>
    <w:rsid w:val="00060A5B"/>
    <w:rsid w:val="00060D9E"/>
    <w:rsid w:val="00060DE9"/>
    <w:rsid w:val="00060F90"/>
    <w:rsid w:val="00060F9F"/>
    <w:rsid w:val="000610B7"/>
    <w:rsid w:val="00061239"/>
    <w:rsid w:val="00061295"/>
    <w:rsid w:val="00061364"/>
    <w:rsid w:val="0006141A"/>
    <w:rsid w:val="0006182E"/>
    <w:rsid w:val="00061A71"/>
    <w:rsid w:val="00061B07"/>
    <w:rsid w:val="00061B9F"/>
    <w:rsid w:val="00061BCB"/>
    <w:rsid w:val="00061D02"/>
    <w:rsid w:val="00061D08"/>
    <w:rsid w:val="00061D29"/>
    <w:rsid w:val="00061EFC"/>
    <w:rsid w:val="00061F87"/>
    <w:rsid w:val="00061FF0"/>
    <w:rsid w:val="0006219C"/>
    <w:rsid w:val="000621FA"/>
    <w:rsid w:val="000622DA"/>
    <w:rsid w:val="000625AB"/>
    <w:rsid w:val="0006264A"/>
    <w:rsid w:val="000627A0"/>
    <w:rsid w:val="00062837"/>
    <w:rsid w:val="00062A54"/>
    <w:rsid w:val="00062AB8"/>
    <w:rsid w:val="00062B26"/>
    <w:rsid w:val="00062BCB"/>
    <w:rsid w:val="00062C38"/>
    <w:rsid w:val="00062C6A"/>
    <w:rsid w:val="00062C8F"/>
    <w:rsid w:val="00062DD5"/>
    <w:rsid w:val="00062E7E"/>
    <w:rsid w:val="00062E7F"/>
    <w:rsid w:val="00062EA2"/>
    <w:rsid w:val="00062FF1"/>
    <w:rsid w:val="000630CF"/>
    <w:rsid w:val="00063147"/>
    <w:rsid w:val="0006315B"/>
    <w:rsid w:val="00063283"/>
    <w:rsid w:val="00063285"/>
    <w:rsid w:val="0006329A"/>
    <w:rsid w:val="0006330A"/>
    <w:rsid w:val="000633D6"/>
    <w:rsid w:val="000633FA"/>
    <w:rsid w:val="00063476"/>
    <w:rsid w:val="000635BE"/>
    <w:rsid w:val="000636A6"/>
    <w:rsid w:val="000636E9"/>
    <w:rsid w:val="000638DA"/>
    <w:rsid w:val="00063903"/>
    <w:rsid w:val="00063ACE"/>
    <w:rsid w:val="00063B3C"/>
    <w:rsid w:val="00063BAE"/>
    <w:rsid w:val="00063C3A"/>
    <w:rsid w:val="00063C43"/>
    <w:rsid w:val="00063CC2"/>
    <w:rsid w:val="00063DAE"/>
    <w:rsid w:val="00063DE5"/>
    <w:rsid w:val="00063F0F"/>
    <w:rsid w:val="00064021"/>
    <w:rsid w:val="0006402E"/>
    <w:rsid w:val="0006409F"/>
    <w:rsid w:val="000640E1"/>
    <w:rsid w:val="000642AC"/>
    <w:rsid w:val="0006432F"/>
    <w:rsid w:val="0006451D"/>
    <w:rsid w:val="0006455D"/>
    <w:rsid w:val="00064573"/>
    <w:rsid w:val="0006458B"/>
    <w:rsid w:val="0006465A"/>
    <w:rsid w:val="0006494B"/>
    <w:rsid w:val="00064A51"/>
    <w:rsid w:val="00064A74"/>
    <w:rsid w:val="00064C47"/>
    <w:rsid w:val="00064D5E"/>
    <w:rsid w:val="00064DF2"/>
    <w:rsid w:val="00064EB4"/>
    <w:rsid w:val="00064F46"/>
    <w:rsid w:val="00065026"/>
    <w:rsid w:val="00065160"/>
    <w:rsid w:val="00065186"/>
    <w:rsid w:val="00065238"/>
    <w:rsid w:val="000652FE"/>
    <w:rsid w:val="000653EF"/>
    <w:rsid w:val="00065465"/>
    <w:rsid w:val="000654C0"/>
    <w:rsid w:val="000654EF"/>
    <w:rsid w:val="000655A1"/>
    <w:rsid w:val="000657B7"/>
    <w:rsid w:val="000657CF"/>
    <w:rsid w:val="00065806"/>
    <w:rsid w:val="0006582A"/>
    <w:rsid w:val="000658A5"/>
    <w:rsid w:val="000658FA"/>
    <w:rsid w:val="000659BD"/>
    <w:rsid w:val="00065A22"/>
    <w:rsid w:val="00065AB3"/>
    <w:rsid w:val="00065B30"/>
    <w:rsid w:val="00065DB8"/>
    <w:rsid w:val="00065DD6"/>
    <w:rsid w:val="00065F04"/>
    <w:rsid w:val="00066060"/>
    <w:rsid w:val="00066126"/>
    <w:rsid w:val="00066177"/>
    <w:rsid w:val="000663F0"/>
    <w:rsid w:val="00066499"/>
    <w:rsid w:val="0006652B"/>
    <w:rsid w:val="00066866"/>
    <w:rsid w:val="00066918"/>
    <w:rsid w:val="000669C1"/>
    <w:rsid w:val="00066A70"/>
    <w:rsid w:val="00066C17"/>
    <w:rsid w:val="00066C1F"/>
    <w:rsid w:val="00066C4F"/>
    <w:rsid w:val="00066C7E"/>
    <w:rsid w:val="00066C8D"/>
    <w:rsid w:val="00066D51"/>
    <w:rsid w:val="00066D58"/>
    <w:rsid w:val="00066DE6"/>
    <w:rsid w:val="00066E19"/>
    <w:rsid w:val="000670E6"/>
    <w:rsid w:val="0006718C"/>
    <w:rsid w:val="0006721A"/>
    <w:rsid w:val="000672E7"/>
    <w:rsid w:val="000672E9"/>
    <w:rsid w:val="000672ED"/>
    <w:rsid w:val="0006730B"/>
    <w:rsid w:val="0006738E"/>
    <w:rsid w:val="000674CC"/>
    <w:rsid w:val="0006768A"/>
    <w:rsid w:val="000676C8"/>
    <w:rsid w:val="00067787"/>
    <w:rsid w:val="00067805"/>
    <w:rsid w:val="0006784E"/>
    <w:rsid w:val="00067948"/>
    <w:rsid w:val="0006797B"/>
    <w:rsid w:val="00067A02"/>
    <w:rsid w:val="00067A42"/>
    <w:rsid w:val="00067AB2"/>
    <w:rsid w:val="00067AF8"/>
    <w:rsid w:val="00067B1F"/>
    <w:rsid w:val="00067C92"/>
    <w:rsid w:val="00067CB5"/>
    <w:rsid w:val="00067E5C"/>
    <w:rsid w:val="00067EAA"/>
    <w:rsid w:val="00067EB6"/>
    <w:rsid w:val="00067FAD"/>
    <w:rsid w:val="00070048"/>
    <w:rsid w:val="00070140"/>
    <w:rsid w:val="000701F8"/>
    <w:rsid w:val="000702C8"/>
    <w:rsid w:val="000703C7"/>
    <w:rsid w:val="0007049C"/>
    <w:rsid w:val="000708D6"/>
    <w:rsid w:val="000708DB"/>
    <w:rsid w:val="00070951"/>
    <w:rsid w:val="000709A7"/>
    <w:rsid w:val="00070B13"/>
    <w:rsid w:val="00070C76"/>
    <w:rsid w:val="00070D41"/>
    <w:rsid w:val="00070D7B"/>
    <w:rsid w:val="00070F0F"/>
    <w:rsid w:val="0007101D"/>
    <w:rsid w:val="00071029"/>
    <w:rsid w:val="00071056"/>
    <w:rsid w:val="000711FE"/>
    <w:rsid w:val="000712BF"/>
    <w:rsid w:val="00071398"/>
    <w:rsid w:val="000713DE"/>
    <w:rsid w:val="00071640"/>
    <w:rsid w:val="00071642"/>
    <w:rsid w:val="000716AD"/>
    <w:rsid w:val="000717C1"/>
    <w:rsid w:val="00071830"/>
    <w:rsid w:val="0007183E"/>
    <w:rsid w:val="0007195E"/>
    <w:rsid w:val="00071A04"/>
    <w:rsid w:val="00071A07"/>
    <w:rsid w:val="00071A1F"/>
    <w:rsid w:val="00071C09"/>
    <w:rsid w:val="00071C6A"/>
    <w:rsid w:val="00071C70"/>
    <w:rsid w:val="00071CFF"/>
    <w:rsid w:val="00071D18"/>
    <w:rsid w:val="00071E4A"/>
    <w:rsid w:val="00071E94"/>
    <w:rsid w:val="00071EE0"/>
    <w:rsid w:val="00071EE4"/>
    <w:rsid w:val="00072071"/>
    <w:rsid w:val="00072194"/>
    <w:rsid w:val="000721EA"/>
    <w:rsid w:val="00072269"/>
    <w:rsid w:val="000722B1"/>
    <w:rsid w:val="0007230C"/>
    <w:rsid w:val="0007235E"/>
    <w:rsid w:val="000723FB"/>
    <w:rsid w:val="00072426"/>
    <w:rsid w:val="00072543"/>
    <w:rsid w:val="0007254C"/>
    <w:rsid w:val="00072583"/>
    <w:rsid w:val="000725B5"/>
    <w:rsid w:val="00072620"/>
    <w:rsid w:val="000727BE"/>
    <w:rsid w:val="0007280E"/>
    <w:rsid w:val="000729E7"/>
    <w:rsid w:val="00072B7E"/>
    <w:rsid w:val="00072BCB"/>
    <w:rsid w:val="00072BEF"/>
    <w:rsid w:val="00072CAF"/>
    <w:rsid w:val="00072D31"/>
    <w:rsid w:val="00072FA4"/>
    <w:rsid w:val="00072FED"/>
    <w:rsid w:val="000731E1"/>
    <w:rsid w:val="00073299"/>
    <w:rsid w:val="000732FE"/>
    <w:rsid w:val="0007339A"/>
    <w:rsid w:val="00073433"/>
    <w:rsid w:val="0007361F"/>
    <w:rsid w:val="000737E1"/>
    <w:rsid w:val="0007387D"/>
    <w:rsid w:val="00073882"/>
    <w:rsid w:val="000738DC"/>
    <w:rsid w:val="000738F1"/>
    <w:rsid w:val="000739F0"/>
    <w:rsid w:val="00073A78"/>
    <w:rsid w:val="00073AB1"/>
    <w:rsid w:val="00073CC3"/>
    <w:rsid w:val="00073D15"/>
    <w:rsid w:val="00073F6B"/>
    <w:rsid w:val="00074175"/>
    <w:rsid w:val="000741F4"/>
    <w:rsid w:val="0007425C"/>
    <w:rsid w:val="000743D6"/>
    <w:rsid w:val="000743F3"/>
    <w:rsid w:val="0007441D"/>
    <w:rsid w:val="000744DD"/>
    <w:rsid w:val="0007464A"/>
    <w:rsid w:val="00074659"/>
    <w:rsid w:val="00074669"/>
    <w:rsid w:val="00074673"/>
    <w:rsid w:val="0007478A"/>
    <w:rsid w:val="000747DE"/>
    <w:rsid w:val="00074871"/>
    <w:rsid w:val="00074B40"/>
    <w:rsid w:val="00074B44"/>
    <w:rsid w:val="00074B86"/>
    <w:rsid w:val="00074B89"/>
    <w:rsid w:val="00074C6C"/>
    <w:rsid w:val="00074C79"/>
    <w:rsid w:val="00074DD3"/>
    <w:rsid w:val="00074E1B"/>
    <w:rsid w:val="00074F50"/>
    <w:rsid w:val="00074F90"/>
    <w:rsid w:val="00074FF6"/>
    <w:rsid w:val="00075167"/>
    <w:rsid w:val="00075174"/>
    <w:rsid w:val="000751A5"/>
    <w:rsid w:val="0007529D"/>
    <w:rsid w:val="00075314"/>
    <w:rsid w:val="000755EE"/>
    <w:rsid w:val="0007565B"/>
    <w:rsid w:val="000758CA"/>
    <w:rsid w:val="000758DB"/>
    <w:rsid w:val="00075927"/>
    <w:rsid w:val="0007593A"/>
    <w:rsid w:val="00075A07"/>
    <w:rsid w:val="00075AA5"/>
    <w:rsid w:val="00075D02"/>
    <w:rsid w:val="00075D3C"/>
    <w:rsid w:val="00075F4D"/>
    <w:rsid w:val="00075F72"/>
    <w:rsid w:val="00076061"/>
    <w:rsid w:val="00076118"/>
    <w:rsid w:val="000761B3"/>
    <w:rsid w:val="00076214"/>
    <w:rsid w:val="00076215"/>
    <w:rsid w:val="00076226"/>
    <w:rsid w:val="0007638E"/>
    <w:rsid w:val="00076472"/>
    <w:rsid w:val="00076494"/>
    <w:rsid w:val="000765DD"/>
    <w:rsid w:val="00076804"/>
    <w:rsid w:val="000768C0"/>
    <w:rsid w:val="00076943"/>
    <w:rsid w:val="0007696F"/>
    <w:rsid w:val="00076A3C"/>
    <w:rsid w:val="00076B26"/>
    <w:rsid w:val="00076BE0"/>
    <w:rsid w:val="00076C00"/>
    <w:rsid w:val="00076F96"/>
    <w:rsid w:val="000770C0"/>
    <w:rsid w:val="0007710A"/>
    <w:rsid w:val="00077135"/>
    <w:rsid w:val="000771F7"/>
    <w:rsid w:val="0007729F"/>
    <w:rsid w:val="00077337"/>
    <w:rsid w:val="0007733A"/>
    <w:rsid w:val="00077444"/>
    <w:rsid w:val="0007757A"/>
    <w:rsid w:val="000775B8"/>
    <w:rsid w:val="00077861"/>
    <w:rsid w:val="0007787A"/>
    <w:rsid w:val="00077945"/>
    <w:rsid w:val="00077981"/>
    <w:rsid w:val="00077A32"/>
    <w:rsid w:val="00077A74"/>
    <w:rsid w:val="00077B26"/>
    <w:rsid w:val="00077B39"/>
    <w:rsid w:val="00077BB8"/>
    <w:rsid w:val="00077C6C"/>
    <w:rsid w:val="00077D12"/>
    <w:rsid w:val="00077D94"/>
    <w:rsid w:val="00077DDF"/>
    <w:rsid w:val="00077F3F"/>
    <w:rsid w:val="00080094"/>
    <w:rsid w:val="00080096"/>
    <w:rsid w:val="000800B8"/>
    <w:rsid w:val="000801B2"/>
    <w:rsid w:val="000801F1"/>
    <w:rsid w:val="00080212"/>
    <w:rsid w:val="000802BB"/>
    <w:rsid w:val="00080303"/>
    <w:rsid w:val="00080308"/>
    <w:rsid w:val="00080450"/>
    <w:rsid w:val="000804AC"/>
    <w:rsid w:val="000805DF"/>
    <w:rsid w:val="00080791"/>
    <w:rsid w:val="0008089F"/>
    <w:rsid w:val="000808BD"/>
    <w:rsid w:val="00080B22"/>
    <w:rsid w:val="00080B42"/>
    <w:rsid w:val="00080C79"/>
    <w:rsid w:val="00080D14"/>
    <w:rsid w:val="00080D34"/>
    <w:rsid w:val="00080DBD"/>
    <w:rsid w:val="00080ED7"/>
    <w:rsid w:val="00080F1A"/>
    <w:rsid w:val="00080FB7"/>
    <w:rsid w:val="00080FE8"/>
    <w:rsid w:val="00081052"/>
    <w:rsid w:val="000810FB"/>
    <w:rsid w:val="00081140"/>
    <w:rsid w:val="00081259"/>
    <w:rsid w:val="00081311"/>
    <w:rsid w:val="000814D1"/>
    <w:rsid w:val="0008157E"/>
    <w:rsid w:val="00081685"/>
    <w:rsid w:val="000816BC"/>
    <w:rsid w:val="000816D5"/>
    <w:rsid w:val="000817FF"/>
    <w:rsid w:val="00081875"/>
    <w:rsid w:val="00081B33"/>
    <w:rsid w:val="00081B9A"/>
    <w:rsid w:val="00081BB0"/>
    <w:rsid w:val="00081C10"/>
    <w:rsid w:val="00081C35"/>
    <w:rsid w:val="00081C37"/>
    <w:rsid w:val="00081CDB"/>
    <w:rsid w:val="00081D3B"/>
    <w:rsid w:val="00081EF9"/>
    <w:rsid w:val="00081F3C"/>
    <w:rsid w:val="00081FAE"/>
    <w:rsid w:val="00082099"/>
    <w:rsid w:val="000821D8"/>
    <w:rsid w:val="000822F0"/>
    <w:rsid w:val="0008231D"/>
    <w:rsid w:val="00082391"/>
    <w:rsid w:val="00082572"/>
    <w:rsid w:val="00082625"/>
    <w:rsid w:val="0008266A"/>
    <w:rsid w:val="00082753"/>
    <w:rsid w:val="000827D1"/>
    <w:rsid w:val="0008298F"/>
    <w:rsid w:val="000829A3"/>
    <w:rsid w:val="00082B8E"/>
    <w:rsid w:val="00082C99"/>
    <w:rsid w:val="00082CD2"/>
    <w:rsid w:val="00082D0E"/>
    <w:rsid w:val="00082D5A"/>
    <w:rsid w:val="00082D9E"/>
    <w:rsid w:val="00082F45"/>
    <w:rsid w:val="00082FD2"/>
    <w:rsid w:val="00083115"/>
    <w:rsid w:val="00083130"/>
    <w:rsid w:val="000832E3"/>
    <w:rsid w:val="00083352"/>
    <w:rsid w:val="0008336B"/>
    <w:rsid w:val="00083429"/>
    <w:rsid w:val="0008351C"/>
    <w:rsid w:val="00083553"/>
    <w:rsid w:val="00083675"/>
    <w:rsid w:val="000836D2"/>
    <w:rsid w:val="0008378A"/>
    <w:rsid w:val="0008381D"/>
    <w:rsid w:val="0008399A"/>
    <w:rsid w:val="00083A88"/>
    <w:rsid w:val="00083BAD"/>
    <w:rsid w:val="00083BEA"/>
    <w:rsid w:val="00083C2C"/>
    <w:rsid w:val="00083C9D"/>
    <w:rsid w:val="00083CA6"/>
    <w:rsid w:val="00083E9E"/>
    <w:rsid w:val="00084292"/>
    <w:rsid w:val="000842AE"/>
    <w:rsid w:val="000842D4"/>
    <w:rsid w:val="000843CF"/>
    <w:rsid w:val="0008443B"/>
    <w:rsid w:val="000845DA"/>
    <w:rsid w:val="00084673"/>
    <w:rsid w:val="00084765"/>
    <w:rsid w:val="00084818"/>
    <w:rsid w:val="00084886"/>
    <w:rsid w:val="000848C7"/>
    <w:rsid w:val="000849B9"/>
    <w:rsid w:val="00084A05"/>
    <w:rsid w:val="00084A86"/>
    <w:rsid w:val="00084A8B"/>
    <w:rsid w:val="00084B52"/>
    <w:rsid w:val="00084B5B"/>
    <w:rsid w:val="00084B92"/>
    <w:rsid w:val="00084BE6"/>
    <w:rsid w:val="00084D5B"/>
    <w:rsid w:val="00084DC1"/>
    <w:rsid w:val="00084E3E"/>
    <w:rsid w:val="00084E64"/>
    <w:rsid w:val="00084E91"/>
    <w:rsid w:val="00084E93"/>
    <w:rsid w:val="00084F1C"/>
    <w:rsid w:val="00084F32"/>
    <w:rsid w:val="00084F94"/>
    <w:rsid w:val="00084FFF"/>
    <w:rsid w:val="000850AF"/>
    <w:rsid w:val="00085148"/>
    <w:rsid w:val="000851A4"/>
    <w:rsid w:val="000851BF"/>
    <w:rsid w:val="000851FA"/>
    <w:rsid w:val="00085312"/>
    <w:rsid w:val="0008540A"/>
    <w:rsid w:val="00085487"/>
    <w:rsid w:val="0008558F"/>
    <w:rsid w:val="00085708"/>
    <w:rsid w:val="00085788"/>
    <w:rsid w:val="000857C7"/>
    <w:rsid w:val="0008597F"/>
    <w:rsid w:val="00085992"/>
    <w:rsid w:val="00085A06"/>
    <w:rsid w:val="00085A4A"/>
    <w:rsid w:val="00085A91"/>
    <w:rsid w:val="00085AB8"/>
    <w:rsid w:val="00085B42"/>
    <w:rsid w:val="00085CC4"/>
    <w:rsid w:val="00085D30"/>
    <w:rsid w:val="00085D71"/>
    <w:rsid w:val="00085DD7"/>
    <w:rsid w:val="00085DEC"/>
    <w:rsid w:val="00085F50"/>
    <w:rsid w:val="00085FD4"/>
    <w:rsid w:val="00086118"/>
    <w:rsid w:val="000862C9"/>
    <w:rsid w:val="0008635C"/>
    <w:rsid w:val="0008648E"/>
    <w:rsid w:val="000864C1"/>
    <w:rsid w:val="000864C6"/>
    <w:rsid w:val="00086514"/>
    <w:rsid w:val="0008665D"/>
    <w:rsid w:val="00086670"/>
    <w:rsid w:val="000866F1"/>
    <w:rsid w:val="00086716"/>
    <w:rsid w:val="000867D0"/>
    <w:rsid w:val="00086803"/>
    <w:rsid w:val="00086830"/>
    <w:rsid w:val="00086844"/>
    <w:rsid w:val="0008690D"/>
    <w:rsid w:val="00086A49"/>
    <w:rsid w:val="00086A6D"/>
    <w:rsid w:val="00086B6F"/>
    <w:rsid w:val="00086BF4"/>
    <w:rsid w:val="00086CCA"/>
    <w:rsid w:val="00086D0F"/>
    <w:rsid w:val="00086EFA"/>
    <w:rsid w:val="00087095"/>
    <w:rsid w:val="00087217"/>
    <w:rsid w:val="00087495"/>
    <w:rsid w:val="00087833"/>
    <w:rsid w:val="00087BC9"/>
    <w:rsid w:val="00087C64"/>
    <w:rsid w:val="00087C90"/>
    <w:rsid w:val="00087D21"/>
    <w:rsid w:val="00087DEE"/>
    <w:rsid w:val="00087E5F"/>
    <w:rsid w:val="00087E87"/>
    <w:rsid w:val="00087F27"/>
    <w:rsid w:val="000900E2"/>
    <w:rsid w:val="0009011C"/>
    <w:rsid w:val="00090137"/>
    <w:rsid w:val="000901A1"/>
    <w:rsid w:val="000901BE"/>
    <w:rsid w:val="00090235"/>
    <w:rsid w:val="000903A3"/>
    <w:rsid w:val="000904B7"/>
    <w:rsid w:val="00090567"/>
    <w:rsid w:val="0009056C"/>
    <w:rsid w:val="000905D3"/>
    <w:rsid w:val="0009060F"/>
    <w:rsid w:val="000907DD"/>
    <w:rsid w:val="00090819"/>
    <w:rsid w:val="00090832"/>
    <w:rsid w:val="000908B8"/>
    <w:rsid w:val="00090912"/>
    <w:rsid w:val="00090948"/>
    <w:rsid w:val="000909F8"/>
    <w:rsid w:val="00090B53"/>
    <w:rsid w:val="00090BAD"/>
    <w:rsid w:val="00090C31"/>
    <w:rsid w:val="00090CDC"/>
    <w:rsid w:val="00090D0C"/>
    <w:rsid w:val="00090D6D"/>
    <w:rsid w:val="00090F1F"/>
    <w:rsid w:val="0009117C"/>
    <w:rsid w:val="0009119A"/>
    <w:rsid w:val="0009122E"/>
    <w:rsid w:val="0009123F"/>
    <w:rsid w:val="000912BB"/>
    <w:rsid w:val="00091375"/>
    <w:rsid w:val="0009137F"/>
    <w:rsid w:val="00091636"/>
    <w:rsid w:val="0009186F"/>
    <w:rsid w:val="00091B1C"/>
    <w:rsid w:val="00091CFD"/>
    <w:rsid w:val="00091D30"/>
    <w:rsid w:val="00091F13"/>
    <w:rsid w:val="00091FAC"/>
    <w:rsid w:val="0009210A"/>
    <w:rsid w:val="00092432"/>
    <w:rsid w:val="00092461"/>
    <w:rsid w:val="000924A3"/>
    <w:rsid w:val="000925FD"/>
    <w:rsid w:val="0009261F"/>
    <w:rsid w:val="00092930"/>
    <w:rsid w:val="00092962"/>
    <w:rsid w:val="000929A1"/>
    <w:rsid w:val="00092A62"/>
    <w:rsid w:val="00092A9F"/>
    <w:rsid w:val="00092C1D"/>
    <w:rsid w:val="00092C68"/>
    <w:rsid w:val="00092C79"/>
    <w:rsid w:val="00092D97"/>
    <w:rsid w:val="00092E35"/>
    <w:rsid w:val="00092E41"/>
    <w:rsid w:val="00092F25"/>
    <w:rsid w:val="00092F75"/>
    <w:rsid w:val="00093001"/>
    <w:rsid w:val="0009300B"/>
    <w:rsid w:val="000930A8"/>
    <w:rsid w:val="000930DE"/>
    <w:rsid w:val="0009319A"/>
    <w:rsid w:val="00093281"/>
    <w:rsid w:val="00093319"/>
    <w:rsid w:val="000933DD"/>
    <w:rsid w:val="00093416"/>
    <w:rsid w:val="000934B0"/>
    <w:rsid w:val="000934F2"/>
    <w:rsid w:val="0009356E"/>
    <w:rsid w:val="000935C3"/>
    <w:rsid w:val="00093792"/>
    <w:rsid w:val="00093878"/>
    <w:rsid w:val="00093892"/>
    <w:rsid w:val="00093923"/>
    <w:rsid w:val="00093B40"/>
    <w:rsid w:val="00093C36"/>
    <w:rsid w:val="00093DB2"/>
    <w:rsid w:val="00093DBB"/>
    <w:rsid w:val="000940DC"/>
    <w:rsid w:val="000941A0"/>
    <w:rsid w:val="00094322"/>
    <w:rsid w:val="000943C1"/>
    <w:rsid w:val="00094614"/>
    <w:rsid w:val="0009462F"/>
    <w:rsid w:val="00094688"/>
    <w:rsid w:val="000946A5"/>
    <w:rsid w:val="00094718"/>
    <w:rsid w:val="0009478B"/>
    <w:rsid w:val="00094AF2"/>
    <w:rsid w:val="00094B2A"/>
    <w:rsid w:val="00094C4C"/>
    <w:rsid w:val="00094C56"/>
    <w:rsid w:val="00094CDD"/>
    <w:rsid w:val="00094D1D"/>
    <w:rsid w:val="00094E09"/>
    <w:rsid w:val="00095014"/>
    <w:rsid w:val="0009507D"/>
    <w:rsid w:val="000953A2"/>
    <w:rsid w:val="00095405"/>
    <w:rsid w:val="0009547F"/>
    <w:rsid w:val="00095483"/>
    <w:rsid w:val="00095516"/>
    <w:rsid w:val="000955DD"/>
    <w:rsid w:val="00095773"/>
    <w:rsid w:val="000957A1"/>
    <w:rsid w:val="00095853"/>
    <w:rsid w:val="00095A47"/>
    <w:rsid w:val="00095ADB"/>
    <w:rsid w:val="00095BB3"/>
    <w:rsid w:val="00095BF2"/>
    <w:rsid w:val="00095C35"/>
    <w:rsid w:val="00095C87"/>
    <w:rsid w:val="00095CCE"/>
    <w:rsid w:val="00095D92"/>
    <w:rsid w:val="00095E13"/>
    <w:rsid w:val="00095E3F"/>
    <w:rsid w:val="00095E42"/>
    <w:rsid w:val="00095E93"/>
    <w:rsid w:val="0009616F"/>
    <w:rsid w:val="000961AB"/>
    <w:rsid w:val="000961CA"/>
    <w:rsid w:val="000962A5"/>
    <w:rsid w:val="000962AA"/>
    <w:rsid w:val="000962B9"/>
    <w:rsid w:val="0009639D"/>
    <w:rsid w:val="00096456"/>
    <w:rsid w:val="0009654A"/>
    <w:rsid w:val="0009659E"/>
    <w:rsid w:val="00096747"/>
    <w:rsid w:val="000968A1"/>
    <w:rsid w:val="00096952"/>
    <w:rsid w:val="000969D0"/>
    <w:rsid w:val="00096A33"/>
    <w:rsid w:val="00096A56"/>
    <w:rsid w:val="00096A57"/>
    <w:rsid w:val="00096AF4"/>
    <w:rsid w:val="00096B61"/>
    <w:rsid w:val="00096CBB"/>
    <w:rsid w:val="00096D68"/>
    <w:rsid w:val="00096EC9"/>
    <w:rsid w:val="00096FF3"/>
    <w:rsid w:val="000970E4"/>
    <w:rsid w:val="00097116"/>
    <w:rsid w:val="000971CB"/>
    <w:rsid w:val="000972E7"/>
    <w:rsid w:val="0009740E"/>
    <w:rsid w:val="000974DF"/>
    <w:rsid w:val="000974EA"/>
    <w:rsid w:val="0009751A"/>
    <w:rsid w:val="0009775E"/>
    <w:rsid w:val="00097783"/>
    <w:rsid w:val="000977E1"/>
    <w:rsid w:val="000978BC"/>
    <w:rsid w:val="000978DA"/>
    <w:rsid w:val="00097989"/>
    <w:rsid w:val="00097A7B"/>
    <w:rsid w:val="00097C25"/>
    <w:rsid w:val="00097CCB"/>
    <w:rsid w:val="00097DAE"/>
    <w:rsid w:val="00097FD6"/>
    <w:rsid w:val="000A038F"/>
    <w:rsid w:val="000A03CB"/>
    <w:rsid w:val="000A0456"/>
    <w:rsid w:val="000A0483"/>
    <w:rsid w:val="000A04C9"/>
    <w:rsid w:val="000A0591"/>
    <w:rsid w:val="000A05C5"/>
    <w:rsid w:val="000A079F"/>
    <w:rsid w:val="000A0974"/>
    <w:rsid w:val="000A0AC7"/>
    <w:rsid w:val="000A0BDB"/>
    <w:rsid w:val="000A0C3B"/>
    <w:rsid w:val="000A0D19"/>
    <w:rsid w:val="000A0EDC"/>
    <w:rsid w:val="000A0F84"/>
    <w:rsid w:val="000A104C"/>
    <w:rsid w:val="000A1084"/>
    <w:rsid w:val="000A1122"/>
    <w:rsid w:val="000A11AB"/>
    <w:rsid w:val="000A1627"/>
    <w:rsid w:val="000A166E"/>
    <w:rsid w:val="000A1673"/>
    <w:rsid w:val="000A1704"/>
    <w:rsid w:val="000A1720"/>
    <w:rsid w:val="000A1759"/>
    <w:rsid w:val="000A18F1"/>
    <w:rsid w:val="000A1B31"/>
    <w:rsid w:val="000A1BB9"/>
    <w:rsid w:val="000A1BE1"/>
    <w:rsid w:val="000A1CB0"/>
    <w:rsid w:val="000A1D28"/>
    <w:rsid w:val="000A1D4A"/>
    <w:rsid w:val="000A1E0A"/>
    <w:rsid w:val="000A1E5A"/>
    <w:rsid w:val="000A1F24"/>
    <w:rsid w:val="000A1F29"/>
    <w:rsid w:val="000A203A"/>
    <w:rsid w:val="000A2076"/>
    <w:rsid w:val="000A20B3"/>
    <w:rsid w:val="000A2130"/>
    <w:rsid w:val="000A220F"/>
    <w:rsid w:val="000A233A"/>
    <w:rsid w:val="000A2426"/>
    <w:rsid w:val="000A2445"/>
    <w:rsid w:val="000A2450"/>
    <w:rsid w:val="000A24BE"/>
    <w:rsid w:val="000A24EE"/>
    <w:rsid w:val="000A24FC"/>
    <w:rsid w:val="000A25C7"/>
    <w:rsid w:val="000A264D"/>
    <w:rsid w:val="000A2739"/>
    <w:rsid w:val="000A27FD"/>
    <w:rsid w:val="000A28A4"/>
    <w:rsid w:val="000A2A88"/>
    <w:rsid w:val="000A2CB4"/>
    <w:rsid w:val="000A2E42"/>
    <w:rsid w:val="000A2F7C"/>
    <w:rsid w:val="000A305E"/>
    <w:rsid w:val="000A30D4"/>
    <w:rsid w:val="000A3245"/>
    <w:rsid w:val="000A32CC"/>
    <w:rsid w:val="000A33B1"/>
    <w:rsid w:val="000A33FF"/>
    <w:rsid w:val="000A34E6"/>
    <w:rsid w:val="000A3504"/>
    <w:rsid w:val="000A3528"/>
    <w:rsid w:val="000A3578"/>
    <w:rsid w:val="000A3649"/>
    <w:rsid w:val="000A377F"/>
    <w:rsid w:val="000A37C3"/>
    <w:rsid w:val="000A3932"/>
    <w:rsid w:val="000A3957"/>
    <w:rsid w:val="000A3A7E"/>
    <w:rsid w:val="000A3B3F"/>
    <w:rsid w:val="000A3B88"/>
    <w:rsid w:val="000A3D2C"/>
    <w:rsid w:val="000A3D3C"/>
    <w:rsid w:val="000A3D94"/>
    <w:rsid w:val="000A3FFB"/>
    <w:rsid w:val="000A4048"/>
    <w:rsid w:val="000A42AB"/>
    <w:rsid w:val="000A43CE"/>
    <w:rsid w:val="000A43E8"/>
    <w:rsid w:val="000A444B"/>
    <w:rsid w:val="000A4565"/>
    <w:rsid w:val="000A45DF"/>
    <w:rsid w:val="000A4685"/>
    <w:rsid w:val="000A4730"/>
    <w:rsid w:val="000A485F"/>
    <w:rsid w:val="000A49D1"/>
    <w:rsid w:val="000A4A82"/>
    <w:rsid w:val="000A4A85"/>
    <w:rsid w:val="000A4C08"/>
    <w:rsid w:val="000A4D6A"/>
    <w:rsid w:val="000A4D6F"/>
    <w:rsid w:val="000A4EBB"/>
    <w:rsid w:val="000A4F06"/>
    <w:rsid w:val="000A5048"/>
    <w:rsid w:val="000A5115"/>
    <w:rsid w:val="000A5152"/>
    <w:rsid w:val="000A516D"/>
    <w:rsid w:val="000A51A3"/>
    <w:rsid w:val="000A5213"/>
    <w:rsid w:val="000A5269"/>
    <w:rsid w:val="000A52DB"/>
    <w:rsid w:val="000A52EE"/>
    <w:rsid w:val="000A52F7"/>
    <w:rsid w:val="000A54E2"/>
    <w:rsid w:val="000A5637"/>
    <w:rsid w:val="000A56C4"/>
    <w:rsid w:val="000A5740"/>
    <w:rsid w:val="000A57AA"/>
    <w:rsid w:val="000A57DC"/>
    <w:rsid w:val="000A5980"/>
    <w:rsid w:val="000A5B92"/>
    <w:rsid w:val="000A5BC9"/>
    <w:rsid w:val="000A5C5E"/>
    <w:rsid w:val="000A5D58"/>
    <w:rsid w:val="000A5D6A"/>
    <w:rsid w:val="000A5EA3"/>
    <w:rsid w:val="000A5F2F"/>
    <w:rsid w:val="000A5F44"/>
    <w:rsid w:val="000A5F55"/>
    <w:rsid w:val="000A5FF4"/>
    <w:rsid w:val="000A6158"/>
    <w:rsid w:val="000A61A1"/>
    <w:rsid w:val="000A61C9"/>
    <w:rsid w:val="000A6264"/>
    <w:rsid w:val="000A6278"/>
    <w:rsid w:val="000A62D2"/>
    <w:rsid w:val="000A6442"/>
    <w:rsid w:val="000A65F3"/>
    <w:rsid w:val="000A6676"/>
    <w:rsid w:val="000A67BB"/>
    <w:rsid w:val="000A68A4"/>
    <w:rsid w:val="000A69D3"/>
    <w:rsid w:val="000A6A37"/>
    <w:rsid w:val="000A6A7B"/>
    <w:rsid w:val="000A6AE5"/>
    <w:rsid w:val="000A6BE9"/>
    <w:rsid w:val="000A6CA8"/>
    <w:rsid w:val="000A6DE7"/>
    <w:rsid w:val="000A701E"/>
    <w:rsid w:val="000A702C"/>
    <w:rsid w:val="000A70C4"/>
    <w:rsid w:val="000A7318"/>
    <w:rsid w:val="000A74E7"/>
    <w:rsid w:val="000A75EF"/>
    <w:rsid w:val="000A7619"/>
    <w:rsid w:val="000A762E"/>
    <w:rsid w:val="000A76DC"/>
    <w:rsid w:val="000A7720"/>
    <w:rsid w:val="000A772C"/>
    <w:rsid w:val="000A7762"/>
    <w:rsid w:val="000A777D"/>
    <w:rsid w:val="000A783E"/>
    <w:rsid w:val="000A7887"/>
    <w:rsid w:val="000A7897"/>
    <w:rsid w:val="000A7936"/>
    <w:rsid w:val="000A79D5"/>
    <w:rsid w:val="000A79D9"/>
    <w:rsid w:val="000A7A50"/>
    <w:rsid w:val="000A7B9E"/>
    <w:rsid w:val="000A7C22"/>
    <w:rsid w:val="000A7CC9"/>
    <w:rsid w:val="000A7CD7"/>
    <w:rsid w:val="000B00D5"/>
    <w:rsid w:val="000B011F"/>
    <w:rsid w:val="000B0185"/>
    <w:rsid w:val="000B01B1"/>
    <w:rsid w:val="000B01D6"/>
    <w:rsid w:val="000B0205"/>
    <w:rsid w:val="000B022D"/>
    <w:rsid w:val="000B02EE"/>
    <w:rsid w:val="000B0582"/>
    <w:rsid w:val="000B08C4"/>
    <w:rsid w:val="000B096E"/>
    <w:rsid w:val="000B0989"/>
    <w:rsid w:val="000B09E7"/>
    <w:rsid w:val="000B0B9D"/>
    <w:rsid w:val="000B0BE0"/>
    <w:rsid w:val="000B0C97"/>
    <w:rsid w:val="000B0D81"/>
    <w:rsid w:val="000B0E1B"/>
    <w:rsid w:val="000B0E8A"/>
    <w:rsid w:val="000B0EA1"/>
    <w:rsid w:val="000B0EB1"/>
    <w:rsid w:val="000B0F01"/>
    <w:rsid w:val="000B0FC3"/>
    <w:rsid w:val="000B1008"/>
    <w:rsid w:val="000B12AD"/>
    <w:rsid w:val="000B131C"/>
    <w:rsid w:val="000B133D"/>
    <w:rsid w:val="000B1361"/>
    <w:rsid w:val="000B137A"/>
    <w:rsid w:val="000B14E6"/>
    <w:rsid w:val="000B156A"/>
    <w:rsid w:val="000B15AE"/>
    <w:rsid w:val="000B15BA"/>
    <w:rsid w:val="000B1663"/>
    <w:rsid w:val="000B1690"/>
    <w:rsid w:val="000B1742"/>
    <w:rsid w:val="000B1792"/>
    <w:rsid w:val="000B1799"/>
    <w:rsid w:val="000B17BC"/>
    <w:rsid w:val="000B18B6"/>
    <w:rsid w:val="000B18E7"/>
    <w:rsid w:val="000B190E"/>
    <w:rsid w:val="000B191D"/>
    <w:rsid w:val="000B1920"/>
    <w:rsid w:val="000B1941"/>
    <w:rsid w:val="000B19D9"/>
    <w:rsid w:val="000B1A47"/>
    <w:rsid w:val="000B1B56"/>
    <w:rsid w:val="000B1B5F"/>
    <w:rsid w:val="000B1B95"/>
    <w:rsid w:val="000B1D56"/>
    <w:rsid w:val="000B1EE9"/>
    <w:rsid w:val="000B1F1A"/>
    <w:rsid w:val="000B1F7F"/>
    <w:rsid w:val="000B1FD1"/>
    <w:rsid w:val="000B1FD2"/>
    <w:rsid w:val="000B2025"/>
    <w:rsid w:val="000B211F"/>
    <w:rsid w:val="000B2150"/>
    <w:rsid w:val="000B21B4"/>
    <w:rsid w:val="000B2422"/>
    <w:rsid w:val="000B24EE"/>
    <w:rsid w:val="000B24FF"/>
    <w:rsid w:val="000B256E"/>
    <w:rsid w:val="000B2585"/>
    <w:rsid w:val="000B279F"/>
    <w:rsid w:val="000B27B8"/>
    <w:rsid w:val="000B2880"/>
    <w:rsid w:val="000B296C"/>
    <w:rsid w:val="000B2CBE"/>
    <w:rsid w:val="000B2CCC"/>
    <w:rsid w:val="000B2E4B"/>
    <w:rsid w:val="000B2FA5"/>
    <w:rsid w:val="000B2FFB"/>
    <w:rsid w:val="000B308F"/>
    <w:rsid w:val="000B30AC"/>
    <w:rsid w:val="000B3146"/>
    <w:rsid w:val="000B31C3"/>
    <w:rsid w:val="000B31F3"/>
    <w:rsid w:val="000B33F5"/>
    <w:rsid w:val="000B347A"/>
    <w:rsid w:val="000B34EE"/>
    <w:rsid w:val="000B35C4"/>
    <w:rsid w:val="000B3672"/>
    <w:rsid w:val="000B36B8"/>
    <w:rsid w:val="000B36DF"/>
    <w:rsid w:val="000B3826"/>
    <w:rsid w:val="000B38A8"/>
    <w:rsid w:val="000B38EA"/>
    <w:rsid w:val="000B3B12"/>
    <w:rsid w:val="000B3B4D"/>
    <w:rsid w:val="000B3D6B"/>
    <w:rsid w:val="000B3DDA"/>
    <w:rsid w:val="000B3EF7"/>
    <w:rsid w:val="000B3F66"/>
    <w:rsid w:val="000B4044"/>
    <w:rsid w:val="000B4098"/>
    <w:rsid w:val="000B41C6"/>
    <w:rsid w:val="000B4231"/>
    <w:rsid w:val="000B42E4"/>
    <w:rsid w:val="000B4329"/>
    <w:rsid w:val="000B43BA"/>
    <w:rsid w:val="000B444B"/>
    <w:rsid w:val="000B4501"/>
    <w:rsid w:val="000B4906"/>
    <w:rsid w:val="000B499F"/>
    <w:rsid w:val="000B49D4"/>
    <w:rsid w:val="000B4A24"/>
    <w:rsid w:val="000B4ACD"/>
    <w:rsid w:val="000B4AD3"/>
    <w:rsid w:val="000B4B68"/>
    <w:rsid w:val="000B4C67"/>
    <w:rsid w:val="000B4C6F"/>
    <w:rsid w:val="000B4C94"/>
    <w:rsid w:val="000B4E63"/>
    <w:rsid w:val="000B4EC1"/>
    <w:rsid w:val="000B4EDC"/>
    <w:rsid w:val="000B4FC2"/>
    <w:rsid w:val="000B5065"/>
    <w:rsid w:val="000B517D"/>
    <w:rsid w:val="000B522C"/>
    <w:rsid w:val="000B5244"/>
    <w:rsid w:val="000B5276"/>
    <w:rsid w:val="000B5330"/>
    <w:rsid w:val="000B5365"/>
    <w:rsid w:val="000B5390"/>
    <w:rsid w:val="000B53B6"/>
    <w:rsid w:val="000B54B8"/>
    <w:rsid w:val="000B54BA"/>
    <w:rsid w:val="000B55E1"/>
    <w:rsid w:val="000B5657"/>
    <w:rsid w:val="000B5724"/>
    <w:rsid w:val="000B57A9"/>
    <w:rsid w:val="000B57E7"/>
    <w:rsid w:val="000B58E8"/>
    <w:rsid w:val="000B5910"/>
    <w:rsid w:val="000B597F"/>
    <w:rsid w:val="000B5A2A"/>
    <w:rsid w:val="000B5AB8"/>
    <w:rsid w:val="000B5CD1"/>
    <w:rsid w:val="000B5EC4"/>
    <w:rsid w:val="000B5EFB"/>
    <w:rsid w:val="000B5F34"/>
    <w:rsid w:val="000B605A"/>
    <w:rsid w:val="000B6065"/>
    <w:rsid w:val="000B60C4"/>
    <w:rsid w:val="000B6248"/>
    <w:rsid w:val="000B64EE"/>
    <w:rsid w:val="000B651D"/>
    <w:rsid w:val="000B6523"/>
    <w:rsid w:val="000B6526"/>
    <w:rsid w:val="000B6594"/>
    <w:rsid w:val="000B661E"/>
    <w:rsid w:val="000B69BE"/>
    <w:rsid w:val="000B6AEF"/>
    <w:rsid w:val="000B6B31"/>
    <w:rsid w:val="000B6BB3"/>
    <w:rsid w:val="000B6C9E"/>
    <w:rsid w:val="000B6CFD"/>
    <w:rsid w:val="000B6D48"/>
    <w:rsid w:val="000B6E38"/>
    <w:rsid w:val="000B6ED1"/>
    <w:rsid w:val="000B6EDA"/>
    <w:rsid w:val="000B6F83"/>
    <w:rsid w:val="000B709E"/>
    <w:rsid w:val="000B70BE"/>
    <w:rsid w:val="000B71C0"/>
    <w:rsid w:val="000B7243"/>
    <w:rsid w:val="000B7359"/>
    <w:rsid w:val="000B737C"/>
    <w:rsid w:val="000B7472"/>
    <w:rsid w:val="000B74F1"/>
    <w:rsid w:val="000B75F7"/>
    <w:rsid w:val="000B76ED"/>
    <w:rsid w:val="000B77B4"/>
    <w:rsid w:val="000B77D4"/>
    <w:rsid w:val="000B77FC"/>
    <w:rsid w:val="000B7872"/>
    <w:rsid w:val="000B7B05"/>
    <w:rsid w:val="000B7B0C"/>
    <w:rsid w:val="000B7BA6"/>
    <w:rsid w:val="000B7CCF"/>
    <w:rsid w:val="000B7D38"/>
    <w:rsid w:val="000B7D46"/>
    <w:rsid w:val="000B7DE6"/>
    <w:rsid w:val="000B7F27"/>
    <w:rsid w:val="000C0028"/>
    <w:rsid w:val="000C0045"/>
    <w:rsid w:val="000C01E7"/>
    <w:rsid w:val="000C028F"/>
    <w:rsid w:val="000C02C3"/>
    <w:rsid w:val="000C0447"/>
    <w:rsid w:val="000C0454"/>
    <w:rsid w:val="000C047D"/>
    <w:rsid w:val="000C0502"/>
    <w:rsid w:val="000C059C"/>
    <w:rsid w:val="000C06D2"/>
    <w:rsid w:val="000C078C"/>
    <w:rsid w:val="000C079F"/>
    <w:rsid w:val="000C08F5"/>
    <w:rsid w:val="000C0911"/>
    <w:rsid w:val="000C0A46"/>
    <w:rsid w:val="000C0CC2"/>
    <w:rsid w:val="000C0CF4"/>
    <w:rsid w:val="000C0D54"/>
    <w:rsid w:val="000C0E89"/>
    <w:rsid w:val="000C1079"/>
    <w:rsid w:val="000C10AF"/>
    <w:rsid w:val="000C1308"/>
    <w:rsid w:val="000C144C"/>
    <w:rsid w:val="000C152D"/>
    <w:rsid w:val="000C1635"/>
    <w:rsid w:val="000C164E"/>
    <w:rsid w:val="000C16F0"/>
    <w:rsid w:val="000C1739"/>
    <w:rsid w:val="000C18FB"/>
    <w:rsid w:val="000C193B"/>
    <w:rsid w:val="000C1C7B"/>
    <w:rsid w:val="000C1D0A"/>
    <w:rsid w:val="000C1D59"/>
    <w:rsid w:val="000C1E04"/>
    <w:rsid w:val="000C1EA5"/>
    <w:rsid w:val="000C2153"/>
    <w:rsid w:val="000C217E"/>
    <w:rsid w:val="000C22D4"/>
    <w:rsid w:val="000C2383"/>
    <w:rsid w:val="000C2498"/>
    <w:rsid w:val="000C24C4"/>
    <w:rsid w:val="000C2500"/>
    <w:rsid w:val="000C254B"/>
    <w:rsid w:val="000C2569"/>
    <w:rsid w:val="000C27DD"/>
    <w:rsid w:val="000C2878"/>
    <w:rsid w:val="000C28B8"/>
    <w:rsid w:val="000C29CA"/>
    <w:rsid w:val="000C2BFA"/>
    <w:rsid w:val="000C2C4F"/>
    <w:rsid w:val="000C2E70"/>
    <w:rsid w:val="000C2F94"/>
    <w:rsid w:val="000C2FF7"/>
    <w:rsid w:val="000C3284"/>
    <w:rsid w:val="000C32CF"/>
    <w:rsid w:val="000C337F"/>
    <w:rsid w:val="000C33A6"/>
    <w:rsid w:val="000C3436"/>
    <w:rsid w:val="000C346C"/>
    <w:rsid w:val="000C34D2"/>
    <w:rsid w:val="000C3533"/>
    <w:rsid w:val="000C35B4"/>
    <w:rsid w:val="000C35CB"/>
    <w:rsid w:val="000C36DC"/>
    <w:rsid w:val="000C386C"/>
    <w:rsid w:val="000C3963"/>
    <w:rsid w:val="000C3BBF"/>
    <w:rsid w:val="000C3BDB"/>
    <w:rsid w:val="000C3C15"/>
    <w:rsid w:val="000C3DBB"/>
    <w:rsid w:val="000C3EAC"/>
    <w:rsid w:val="000C3FF0"/>
    <w:rsid w:val="000C4055"/>
    <w:rsid w:val="000C4065"/>
    <w:rsid w:val="000C40F8"/>
    <w:rsid w:val="000C4167"/>
    <w:rsid w:val="000C41AC"/>
    <w:rsid w:val="000C42EE"/>
    <w:rsid w:val="000C4378"/>
    <w:rsid w:val="000C43CB"/>
    <w:rsid w:val="000C441B"/>
    <w:rsid w:val="000C4530"/>
    <w:rsid w:val="000C467C"/>
    <w:rsid w:val="000C4886"/>
    <w:rsid w:val="000C489E"/>
    <w:rsid w:val="000C4931"/>
    <w:rsid w:val="000C49BA"/>
    <w:rsid w:val="000C49CE"/>
    <w:rsid w:val="000C49D0"/>
    <w:rsid w:val="000C4B11"/>
    <w:rsid w:val="000C4C2B"/>
    <w:rsid w:val="000C4C35"/>
    <w:rsid w:val="000C4D3F"/>
    <w:rsid w:val="000C4FE5"/>
    <w:rsid w:val="000C5088"/>
    <w:rsid w:val="000C50E9"/>
    <w:rsid w:val="000C51DF"/>
    <w:rsid w:val="000C5333"/>
    <w:rsid w:val="000C533C"/>
    <w:rsid w:val="000C544C"/>
    <w:rsid w:val="000C556B"/>
    <w:rsid w:val="000C5688"/>
    <w:rsid w:val="000C5712"/>
    <w:rsid w:val="000C57B5"/>
    <w:rsid w:val="000C57FF"/>
    <w:rsid w:val="000C58F3"/>
    <w:rsid w:val="000C5921"/>
    <w:rsid w:val="000C5A12"/>
    <w:rsid w:val="000C5B86"/>
    <w:rsid w:val="000C5BBF"/>
    <w:rsid w:val="000C5C2B"/>
    <w:rsid w:val="000C5C4F"/>
    <w:rsid w:val="000C5C95"/>
    <w:rsid w:val="000C5DCB"/>
    <w:rsid w:val="000C5E7B"/>
    <w:rsid w:val="000C5EC4"/>
    <w:rsid w:val="000C6128"/>
    <w:rsid w:val="000C62BF"/>
    <w:rsid w:val="000C62C5"/>
    <w:rsid w:val="000C6329"/>
    <w:rsid w:val="000C635B"/>
    <w:rsid w:val="000C6408"/>
    <w:rsid w:val="000C646A"/>
    <w:rsid w:val="000C656F"/>
    <w:rsid w:val="000C66EB"/>
    <w:rsid w:val="000C672D"/>
    <w:rsid w:val="000C6810"/>
    <w:rsid w:val="000C6858"/>
    <w:rsid w:val="000C6998"/>
    <w:rsid w:val="000C6A8F"/>
    <w:rsid w:val="000C6BFF"/>
    <w:rsid w:val="000C6C80"/>
    <w:rsid w:val="000C6CD7"/>
    <w:rsid w:val="000C7025"/>
    <w:rsid w:val="000C72A2"/>
    <w:rsid w:val="000C7494"/>
    <w:rsid w:val="000C74B1"/>
    <w:rsid w:val="000C74DD"/>
    <w:rsid w:val="000C7593"/>
    <w:rsid w:val="000C7618"/>
    <w:rsid w:val="000C76F2"/>
    <w:rsid w:val="000C78B7"/>
    <w:rsid w:val="000C7913"/>
    <w:rsid w:val="000C7A04"/>
    <w:rsid w:val="000C7AE8"/>
    <w:rsid w:val="000C7B69"/>
    <w:rsid w:val="000C7BD3"/>
    <w:rsid w:val="000C7EF4"/>
    <w:rsid w:val="000C7F3C"/>
    <w:rsid w:val="000D002A"/>
    <w:rsid w:val="000D0085"/>
    <w:rsid w:val="000D018D"/>
    <w:rsid w:val="000D01E3"/>
    <w:rsid w:val="000D02AA"/>
    <w:rsid w:val="000D046A"/>
    <w:rsid w:val="000D052A"/>
    <w:rsid w:val="000D06C2"/>
    <w:rsid w:val="000D0774"/>
    <w:rsid w:val="000D09ED"/>
    <w:rsid w:val="000D0A71"/>
    <w:rsid w:val="000D0AB6"/>
    <w:rsid w:val="000D0AD7"/>
    <w:rsid w:val="000D0B55"/>
    <w:rsid w:val="000D0E20"/>
    <w:rsid w:val="000D0E24"/>
    <w:rsid w:val="000D0E70"/>
    <w:rsid w:val="000D0EE8"/>
    <w:rsid w:val="000D0F0B"/>
    <w:rsid w:val="000D0F38"/>
    <w:rsid w:val="000D109B"/>
    <w:rsid w:val="000D1111"/>
    <w:rsid w:val="000D113C"/>
    <w:rsid w:val="000D118A"/>
    <w:rsid w:val="000D12F1"/>
    <w:rsid w:val="000D146C"/>
    <w:rsid w:val="000D1536"/>
    <w:rsid w:val="000D16F5"/>
    <w:rsid w:val="000D17A5"/>
    <w:rsid w:val="000D17F4"/>
    <w:rsid w:val="000D1898"/>
    <w:rsid w:val="000D1A25"/>
    <w:rsid w:val="000D1B56"/>
    <w:rsid w:val="000D1BB1"/>
    <w:rsid w:val="000D1BB7"/>
    <w:rsid w:val="000D1BE3"/>
    <w:rsid w:val="000D1C59"/>
    <w:rsid w:val="000D1CC0"/>
    <w:rsid w:val="000D1CF1"/>
    <w:rsid w:val="000D1D79"/>
    <w:rsid w:val="000D1D89"/>
    <w:rsid w:val="000D1D9A"/>
    <w:rsid w:val="000D1FA9"/>
    <w:rsid w:val="000D202D"/>
    <w:rsid w:val="000D208A"/>
    <w:rsid w:val="000D20E8"/>
    <w:rsid w:val="000D24B1"/>
    <w:rsid w:val="000D24D8"/>
    <w:rsid w:val="000D26DA"/>
    <w:rsid w:val="000D2706"/>
    <w:rsid w:val="000D279C"/>
    <w:rsid w:val="000D2A15"/>
    <w:rsid w:val="000D2A2D"/>
    <w:rsid w:val="000D2AAC"/>
    <w:rsid w:val="000D2B21"/>
    <w:rsid w:val="000D2B42"/>
    <w:rsid w:val="000D2B44"/>
    <w:rsid w:val="000D2C94"/>
    <w:rsid w:val="000D2D27"/>
    <w:rsid w:val="000D2E4A"/>
    <w:rsid w:val="000D2F51"/>
    <w:rsid w:val="000D2F9F"/>
    <w:rsid w:val="000D2FF0"/>
    <w:rsid w:val="000D3069"/>
    <w:rsid w:val="000D33CD"/>
    <w:rsid w:val="000D3501"/>
    <w:rsid w:val="000D3538"/>
    <w:rsid w:val="000D353F"/>
    <w:rsid w:val="000D356B"/>
    <w:rsid w:val="000D3604"/>
    <w:rsid w:val="000D369F"/>
    <w:rsid w:val="000D3729"/>
    <w:rsid w:val="000D3773"/>
    <w:rsid w:val="000D37EA"/>
    <w:rsid w:val="000D3831"/>
    <w:rsid w:val="000D3842"/>
    <w:rsid w:val="000D3939"/>
    <w:rsid w:val="000D3ADA"/>
    <w:rsid w:val="000D3B74"/>
    <w:rsid w:val="000D3C65"/>
    <w:rsid w:val="000D3D0C"/>
    <w:rsid w:val="000D3D22"/>
    <w:rsid w:val="000D3DEC"/>
    <w:rsid w:val="000D3F7C"/>
    <w:rsid w:val="000D421F"/>
    <w:rsid w:val="000D4228"/>
    <w:rsid w:val="000D434E"/>
    <w:rsid w:val="000D4374"/>
    <w:rsid w:val="000D43E6"/>
    <w:rsid w:val="000D4427"/>
    <w:rsid w:val="000D448D"/>
    <w:rsid w:val="000D4497"/>
    <w:rsid w:val="000D456F"/>
    <w:rsid w:val="000D45B2"/>
    <w:rsid w:val="000D49EC"/>
    <w:rsid w:val="000D49EF"/>
    <w:rsid w:val="000D4A03"/>
    <w:rsid w:val="000D4A57"/>
    <w:rsid w:val="000D4A62"/>
    <w:rsid w:val="000D4A68"/>
    <w:rsid w:val="000D4BC8"/>
    <w:rsid w:val="000D4D81"/>
    <w:rsid w:val="000D4E5D"/>
    <w:rsid w:val="000D4ECB"/>
    <w:rsid w:val="000D5164"/>
    <w:rsid w:val="000D51C4"/>
    <w:rsid w:val="000D52CA"/>
    <w:rsid w:val="000D55EB"/>
    <w:rsid w:val="000D5734"/>
    <w:rsid w:val="000D5774"/>
    <w:rsid w:val="000D57AA"/>
    <w:rsid w:val="000D57E2"/>
    <w:rsid w:val="000D5917"/>
    <w:rsid w:val="000D5949"/>
    <w:rsid w:val="000D5955"/>
    <w:rsid w:val="000D595F"/>
    <w:rsid w:val="000D59AE"/>
    <w:rsid w:val="000D59C8"/>
    <w:rsid w:val="000D59DD"/>
    <w:rsid w:val="000D59FB"/>
    <w:rsid w:val="000D5A6A"/>
    <w:rsid w:val="000D5C7C"/>
    <w:rsid w:val="000D5CFC"/>
    <w:rsid w:val="000D5DE7"/>
    <w:rsid w:val="000D5E39"/>
    <w:rsid w:val="000D5E42"/>
    <w:rsid w:val="000D5F06"/>
    <w:rsid w:val="000D5F0B"/>
    <w:rsid w:val="000D5F0D"/>
    <w:rsid w:val="000D5FB8"/>
    <w:rsid w:val="000D5FE5"/>
    <w:rsid w:val="000D6042"/>
    <w:rsid w:val="000D609A"/>
    <w:rsid w:val="000D610A"/>
    <w:rsid w:val="000D626C"/>
    <w:rsid w:val="000D6283"/>
    <w:rsid w:val="000D64BF"/>
    <w:rsid w:val="000D64E0"/>
    <w:rsid w:val="000D6643"/>
    <w:rsid w:val="000D6967"/>
    <w:rsid w:val="000D6985"/>
    <w:rsid w:val="000D6999"/>
    <w:rsid w:val="000D6C5E"/>
    <w:rsid w:val="000D6CCF"/>
    <w:rsid w:val="000D6DD9"/>
    <w:rsid w:val="000D6DEA"/>
    <w:rsid w:val="000D6E7C"/>
    <w:rsid w:val="000D6F48"/>
    <w:rsid w:val="000D6FC0"/>
    <w:rsid w:val="000D6FFF"/>
    <w:rsid w:val="000D710E"/>
    <w:rsid w:val="000D7132"/>
    <w:rsid w:val="000D719F"/>
    <w:rsid w:val="000D71BD"/>
    <w:rsid w:val="000D72B8"/>
    <w:rsid w:val="000D72D7"/>
    <w:rsid w:val="000D7372"/>
    <w:rsid w:val="000D73D8"/>
    <w:rsid w:val="000D7421"/>
    <w:rsid w:val="000D743A"/>
    <w:rsid w:val="000D745C"/>
    <w:rsid w:val="000D7510"/>
    <w:rsid w:val="000D7575"/>
    <w:rsid w:val="000D75BE"/>
    <w:rsid w:val="000D768F"/>
    <w:rsid w:val="000D7778"/>
    <w:rsid w:val="000D779E"/>
    <w:rsid w:val="000D7894"/>
    <w:rsid w:val="000D78F4"/>
    <w:rsid w:val="000D7AD6"/>
    <w:rsid w:val="000D7ADB"/>
    <w:rsid w:val="000D7B2E"/>
    <w:rsid w:val="000D7B30"/>
    <w:rsid w:val="000D7CDA"/>
    <w:rsid w:val="000D7E8D"/>
    <w:rsid w:val="000D7F3D"/>
    <w:rsid w:val="000D7F55"/>
    <w:rsid w:val="000D7FCA"/>
    <w:rsid w:val="000D7FE3"/>
    <w:rsid w:val="000E00CC"/>
    <w:rsid w:val="000E014B"/>
    <w:rsid w:val="000E0314"/>
    <w:rsid w:val="000E03D8"/>
    <w:rsid w:val="000E040C"/>
    <w:rsid w:val="000E0472"/>
    <w:rsid w:val="000E049F"/>
    <w:rsid w:val="000E05AD"/>
    <w:rsid w:val="000E066F"/>
    <w:rsid w:val="000E06CE"/>
    <w:rsid w:val="000E0733"/>
    <w:rsid w:val="000E074E"/>
    <w:rsid w:val="000E07C0"/>
    <w:rsid w:val="000E0874"/>
    <w:rsid w:val="000E08B5"/>
    <w:rsid w:val="000E0962"/>
    <w:rsid w:val="000E0984"/>
    <w:rsid w:val="000E09A8"/>
    <w:rsid w:val="000E0A7D"/>
    <w:rsid w:val="000E0AFE"/>
    <w:rsid w:val="000E0BBC"/>
    <w:rsid w:val="000E0BF2"/>
    <w:rsid w:val="000E0C0D"/>
    <w:rsid w:val="000E0CB7"/>
    <w:rsid w:val="000E0D20"/>
    <w:rsid w:val="000E0D34"/>
    <w:rsid w:val="000E0EBB"/>
    <w:rsid w:val="000E105B"/>
    <w:rsid w:val="000E1086"/>
    <w:rsid w:val="000E10B2"/>
    <w:rsid w:val="000E1149"/>
    <w:rsid w:val="000E11AC"/>
    <w:rsid w:val="000E12EA"/>
    <w:rsid w:val="000E1304"/>
    <w:rsid w:val="000E13FB"/>
    <w:rsid w:val="000E149B"/>
    <w:rsid w:val="000E1586"/>
    <w:rsid w:val="000E15AD"/>
    <w:rsid w:val="000E1710"/>
    <w:rsid w:val="000E171C"/>
    <w:rsid w:val="000E1729"/>
    <w:rsid w:val="000E174B"/>
    <w:rsid w:val="000E1778"/>
    <w:rsid w:val="000E19A1"/>
    <w:rsid w:val="000E1A58"/>
    <w:rsid w:val="000E1AF1"/>
    <w:rsid w:val="000E1B47"/>
    <w:rsid w:val="000E1B92"/>
    <w:rsid w:val="000E1BBA"/>
    <w:rsid w:val="000E1C55"/>
    <w:rsid w:val="000E1D2D"/>
    <w:rsid w:val="000E1E1C"/>
    <w:rsid w:val="000E1E3C"/>
    <w:rsid w:val="000E1EE8"/>
    <w:rsid w:val="000E209A"/>
    <w:rsid w:val="000E20F1"/>
    <w:rsid w:val="000E210D"/>
    <w:rsid w:val="000E2224"/>
    <w:rsid w:val="000E23A5"/>
    <w:rsid w:val="000E24A8"/>
    <w:rsid w:val="000E24B0"/>
    <w:rsid w:val="000E24BE"/>
    <w:rsid w:val="000E24FE"/>
    <w:rsid w:val="000E26B5"/>
    <w:rsid w:val="000E2952"/>
    <w:rsid w:val="000E2B3E"/>
    <w:rsid w:val="000E2B4A"/>
    <w:rsid w:val="000E2B79"/>
    <w:rsid w:val="000E2CB1"/>
    <w:rsid w:val="000E2CFE"/>
    <w:rsid w:val="000E2D5B"/>
    <w:rsid w:val="000E3297"/>
    <w:rsid w:val="000E32B3"/>
    <w:rsid w:val="000E3306"/>
    <w:rsid w:val="000E3338"/>
    <w:rsid w:val="000E33E6"/>
    <w:rsid w:val="000E3402"/>
    <w:rsid w:val="000E35ED"/>
    <w:rsid w:val="000E3641"/>
    <w:rsid w:val="000E36BF"/>
    <w:rsid w:val="000E3715"/>
    <w:rsid w:val="000E39E8"/>
    <w:rsid w:val="000E3BF3"/>
    <w:rsid w:val="000E3C05"/>
    <w:rsid w:val="000E3DC1"/>
    <w:rsid w:val="000E3DD4"/>
    <w:rsid w:val="000E4054"/>
    <w:rsid w:val="000E40DD"/>
    <w:rsid w:val="000E4157"/>
    <w:rsid w:val="000E416F"/>
    <w:rsid w:val="000E41C9"/>
    <w:rsid w:val="000E41DD"/>
    <w:rsid w:val="000E425F"/>
    <w:rsid w:val="000E4267"/>
    <w:rsid w:val="000E4344"/>
    <w:rsid w:val="000E443C"/>
    <w:rsid w:val="000E44A2"/>
    <w:rsid w:val="000E4698"/>
    <w:rsid w:val="000E46DF"/>
    <w:rsid w:val="000E48A4"/>
    <w:rsid w:val="000E4990"/>
    <w:rsid w:val="000E49D8"/>
    <w:rsid w:val="000E4B60"/>
    <w:rsid w:val="000E4BC7"/>
    <w:rsid w:val="000E4C1D"/>
    <w:rsid w:val="000E4D09"/>
    <w:rsid w:val="000E4DB9"/>
    <w:rsid w:val="000E4E97"/>
    <w:rsid w:val="000E5134"/>
    <w:rsid w:val="000E514B"/>
    <w:rsid w:val="000E523D"/>
    <w:rsid w:val="000E533A"/>
    <w:rsid w:val="000E533F"/>
    <w:rsid w:val="000E5391"/>
    <w:rsid w:val="000E5424"/>
    <w:rsid w:val="000E5548"/>
    <w:rsid w:val="000E56B9"/>
    <w:rsid w:val="000E5783"/>
    <w:rsid w:val="000E578F"/>
    <w:rsid w:val="000E5ABB"/>
    <w:rsid w:val="000E5B1C"/>
    <w:rsid w:val="000E5C8F"/>
    <w:rsid w:val="000E5CC0"/>
    <w:rsid w:val="000E5E7E"/>
    <w:rsid w:val="000E5EC6"/>
    <w:rsid w:val="000E5F01"/>
    <w:rsid w:val="000E5F6B"/>
    <w:rsid w:val="000E6052"/>
    <w:rsid w:val="000E6073"/>
    <w:rsid w:val="000E609F"/>
    <w:rsid w:val="000E610B"/>
    <w:rsid w:val="000E6174"/>
    <w:rsid w:val="000E6316"/>
    <w:rsid w:val="000E632F"/>
    <w:rsid w:val="000E6506"/>
    <w:rsid w:val="000E6540"/>
    <w:rsid w:val="000E65D8"/>
    <w:rsid w:val="000E665A"/>
    <w:rsid w:val="000E667F"/>
    <w:rsid w:val="000E66BD"/>
    <w:rsid w:val="000E6796"/>
    <w:rsid w:val="000E67A3"/>
    <w:rsid w:val="000E6876"/>
    <w:rsid w:val="000E6897"/>
    <w:rsid w:val="000E698F"/>
    <w:rsid w:val="000E6ABF"/>
    <w:rsid w:val="000E6AED"/>
    <w:rsid w:val="000E6BA6"/>
    <w:rsid w:val="000E6BD8"/>
    <w:rsid w:val="000E6C8B"/>
    <w:rsid w:val="000E6E3E"/>
    <w:rsid w:val="000E6EAE"/>
    <w:rsid w:val="000E6F1D"/>
    <w:rsid w:val="000E6FAE"/>
    <w:rsid w:val="000E709A"/>
    <w:rsid w:val="000E71B3"/>
    <w:rsid w:val="000E7257"/>
    <w:rsid w:val="000E75C1"/>
    <w:rsid w:val="000E761C"/>
    <w:rsid w:val="000E7668"/>
    <w:rsid w:val="000E7696"/>
    <w:rsid w:val="000E7769"/>
    <w:rsid w:val="000E788A"/>
    <w:rsid w:val="000E7BB4"/>
    <w:rsid w:val="000E7C23"/>
    <w:rsid w:val="000E7D7E"/>
    <w:rsid w:val="000E7D8A"/>
    <w:rsid w:val="000E7DC6"/>
    <w:rsid w:val="000E7E57"/>
    <w:rsid w:val="000E7E6E"/>
    <w:rsid w:val="000E7EB0"/>
    <w:rsid w:val="000E7F3C"/>
    <w:rsid w:val="000E7F5F"/>
    <w:rsid w:val="000E7FCB"/>
    <w:rsid w:val="000EB439"/>
    <w:rsid w:val="000F00A1"/>
    <w:rsid w:val="000F00AA"/>
    <w:rsid w:val="000F011C"/>
    <w:rsid w:val="000F01AB"/>
    <w:rsid w:val="000F0426"/>
    <w:rsid w:val="000F075B"/>
    <w:rsid w:val="000F07B6"/>
    <w:rsid w:val="000F088D"/>
    <w:rsid w:val="000F08E8"/>
    <w:rsid w:val="000F092D"/>
    <w:rsid w:val="000F09EB"/>
    <w:rsid w:val="000F0A50"/>
    <w:rsid w:val="000F0B3F"/>
    <w:rsid w:val="000F0B72"/>
    <w:rsid w:val="000F0BE2"/>
    <w:rsid w:val="000F0CD2"/>
    <w:rsid w:val="000F0DBF"/>
    <w:rsid w:val="000F0DC5"/>
    <w:rsid w:val="000F0EBE"/>
    <w:rsid w:val="000F1047"/>
    <w:rsid w:val="000F1319"/>
    <w:rsid w:val="000F148A"/>
    <w:rsid w:val="000F1491"/>
    <w:rsid w:val="000F14CC"/>
    <w:rsid w:val="000F154F"/>
    <w:rsid w:val="000F15B9"/>
    <w:rsid w:val="000F16DC"/>
    <w:rsid w:val="000F1701"/>
    <w:rsid w:val="000F19AA"/>
    <w:rsid w:val="000F1A50"/>
    <w:rsid w:val="000F1B05"/>
    <w:rsid w:val="000F1C2E"/>
    <w:rsid w:val="000F1C34"/>
    <w:rsid w:val="000F1D9A"/>
    <w:rsid w:val="000F1DCB"/>
    <w:rsid w:val="000F1DF7"/>
    <w:rsid w:val="000F1E2D"/>
    <w:rsid w:val="000F1EEB"/>
    <w:rsid w:val="000F1FA6"/>
    <w:rsid w:val="000F2029"/>
    <w:rsid w:val="000F2070"/>
    <w:rsid w:val="000F20A0"/>
    <w:rsid w:val="000F2175"/>
    <w:rsid w:val="000F22EB"/>
    <w:rsid w:val="000F2342"/>
    <w:rsid w:val="000F24BA"/>
    <w:rsid w:val="000F2585"/>
    <w:rsid w:val="000F25A8"/>
    <w:rsid w:val="000F25F7"/>
    <w:rsid w:val="000F2618"/>
    <w:rsid w:val="000F2624"/>
    <w:rsid w:val="000F282A"/>
    <w:rsid w:val="000F283B"/>
    <w:rsid w:val="000F28F5"/>
    <w:rsid w:val="000F2924"/>
    <w:rsid w:val="000F2D11"/>
    <w:rsid w:val="000F2D27"/>
    <w:rsid w:val="000F2E88"/>
    <w:rsid w:val="000F2E9E"/>
    <w:rsid w:val="000F2EFD"/>
    <w:rsid w:val="000F2F01"/>
    <w:rsid w:val="000F30BB"/>
    <w:rsid w:val="000F312E"/>
    <w:rsid w:val="000F320D"/>
    <w:rsid w:val="000F339F"/>
    <w:rsid w:val="000F33A4"/>
    <w:rsid w:val="000F33B0"/>
    <w:rsid w:val="000F34A0"/>
    <w:rsid w:val="000F3543"/>
    <w:rsid w:val="000F356D"/>
    <w:rsid w:val="000F361B"/>
    <w:rsid w:val="000F36B1"/>
    <w:rsid w:val="000F370E"/>
    <w:rsid w:val="000F3748"/>
    <w:rsid w:val="000F374C"/>
    <w:rsid w:val="000F3801"/>
    <w:rsid w:val="000F3838"/>
    <w:rsid w:val="000F39C0"/>
    <w:rsid w:val="000F3A7A"/>
    <w:rsid w:val="000F3A92"/>
    <w:rsid w:val="000F3B4A"/>
    <w:rsid w:val="000F3BCA"/>
    <w:rsid w:val="000F3BDE"/>
    <w:rsid w:val="000F3CB4"/>
    <w:rsid w:val="000F3CD6"/>
    <w:rsid w:val="000F3D61"/>
    <w:rsid w:val="000F3DB0"/>
    <w:rsid w:val="000F3E6D"/>
    <w:rsid w:val="000F4129"/>
    <w:rsid w:val="000F41B1"/>
    <w:rsid w:val="000F42D3"/>
    <w:rsid w:val="000F443D"/>
    <w:rsid w:val="000F455A"/>
    <w:rsid w:val="000F46DC"/>
    <w:rsid w:val="000F48D6"/>
    <w:rsid w:val="000F4952"/>
    <w:rsid w:val="000F4AF2"/>
    <w:rsid w:val="000F4B2F"/>
    <w:rsid w:val="000F4C66"/>
    <w:rsid w:val="000F4EA1"/>
    <w:rsid w:val="000F4FE1"/>
    <w:rsid w:val="000F501C"/>
    <w:rsid w:val="000F505C"/>
    <w:rsid w:val="000F5088"/>
    <w:rsid w:val="000F50B3"/>
    <w:rsid w:val="000F50CD"/>
    <w:rsid w:val="000F51CF"/>
    <w:rsid w:val="000F5295"/>
    <w:rsid w:val="000F5494"/>
    <w:rsid w:val="000F55DA"/>
    <w:rsid w:val="000F560B"/>
    <w:rsid w:val="000F570E"/>
    <w:rsid w:val="000F5746"/>
    <w:rsid w:val="000F5848"/>
    <w:rsid w:val="000F5927"/>
    <w:rsid w:val="000F5C36"/>
    <w:rsid w:val="000F5DA1"/>
    <w:rsid w:val="000F5E2D"/>
    <w:rsid w:val="000F5F3A"/>
    <w:rsid w:val="000F5FA2"/>
    <w:rsid w:val="000F6010"/>
    <w:rsid w:val="000F6083"/>
    <w:rsid w:val="000F6266"/>
    <w:rsid w:val="000F63D9"/>
    <w:rsid w:val="000F63DD"/>
    <w:rsid w:val="000F6509"/>
    <w:rsid w:val="000F65C6"/>
    <w:rsid w:val="000F667C"/>
    <w:rsid w:val="000F67B3"/>
    <w:rsid w:val="000F68DE"/>
    <w:rsid w:val="000F6924"/>
    <w:rsid w:val="000F69E4"/>
    <w:rsid w:val="000F69ED"/>
    <w:rsid w:val="000F69FD"/>
    <w:rsid w:val="000F6AA7"/>
    <w:rsid w:val="000F6AC5"/>
    <w:rsid w:val="000F6AFE"/>
    <w:rsid w:val="000F6B2E"/>
    <w:rsid w:val="000F6B86"/>
    <w:rsid w:val="000F6BD3"/>
    <w:rsid w:val="000F6D90"/>
    <w:rsid w:val="000F6E88"/>
    <w:rsid w:val="000F6FB1"/>
    <w:rsid w:val="000F708E"/>
    <w:rsid w:val="000F7092"/>
    <w:rsid w:val="000F70FD"/>
    <w:rsid w:val="000F7106"/>
    <w:rsid w:val="000F7152"/>
    <w:rsid w:val="000F72FA"/>
    <w:rsid w:val="000F73DD"/>
    <w:rsid w:val="000F75A9"/>
    <w:rsid w:val="000F7650"/>
    <w:rsid w:val="000F77DF"/>
    <w:rsid w:val="000F77FB"/>
    <w:rsid w:val="000F78F3"/>
    <w:rsid w:val="000F7983"/>
    <w:rsid w:val="000F7985"/>
    <w:rsid w:val="000F7A6D"/>
    <w:rsid w:val="000F7AF0"/>
    <w:rsid w:val="000F7B3F"/>
    <w:rsid w:val="000F7BB8"/>
    <w:rsid w:val="000F7C15"/>
    <w:rsid w:val="000F7D4C"/>
    <w:rsid w:val="000F7E0B"/>
    <w:rsid w:val="000F7EEE"/>
    <w:rsid w:val="00100044"/>
    <w:rsid w:val="001000A7"/>
    <w:rsid w:val="001001B2"/>
    <w:rsid w:val="00100218"/>
    <w:rsid w:val="00100219"/>
    <w:rsid w:val="00100314"/>
    <w:rsid w:val="00100327"/>
    <w:rsid w:val="00100441"/>
    <w:rsid w:val="0010051F"/>
    <w:rsid w:val="001005F6"/>
    <w:rsid w:val="001006AA"/>
    <w:rsid w:val="001007FD"/>
    <w:rsid w:val="00100979"/>
    <w:rsid w:val="00100AC3"/>
    <w:rsid w:val="00100AD7"/>
    <w:rsid w:val="00100C4E"/>
    <w:rsid w:val="00100CCB"/>
    <w:rsid w:val="00100E12"/>
    <w:rsid w:val="00100EF3"/>
    <w:rsid w:val="00100EF4"/>
    <w:rsid w:val="00100F62"/>
    <w:rsid w:val="0010105E"/>
    <w:rsid w:val="0010126B"/>
    <w:rsid w:val="00101339"/>
    <w:rsid w:val="0010145C"/>
    <w:rsid w:val="001014CD"/>
    <w:rsid w:val="001015D9"/>
    <w:rsid w:val="001015F5"/>
    <w:rsid w:val="00101639"/>
    <w:rsid w:val="0010167C"/>
    <w:rsid w:val="00101682"/>
    <w:rsid w:val="0010180E"/>
    <w:rsid w:val="0010182D"/>
    <w:rsid w:val="00101842"/>
    <w:rsid w:val="00101858"/>
    <w:rsid w:val="001018E6"/>
    <w:rsid w:val="0010193A"/>
    <w:rsid w:val="00101976"/>
    <w:rsid w:val="00101B4A"/>
    <w:rsid w:val="00101C8B"/>
    <w:rsid w:val="00101D2E"/>
    <w:rsid w:val="00101D77"/>
    <w:rsid w:val="00101DAC"/>
    <w:rsid w:val="00101E07"/>
    <w:rsid w:val="001020A6"/>
    <w:rsid w:val="001020B8"/>
    <w:rsid w:val="001020D3"/>
    <w:rsid w:val="001021F3"/>
    <w:rsid w:val="001022F0"/>
    <w:rsid w:val="001022FB"/>
    <w:rsid w:val="001023D2"/>
    <w:rsid w:val="001025CA"/>
    <w:rsid w:val="00102602"/>
    <w:rsid w:val="0010263A"/>
    <w:rsid w:val="00102670"/>
    <w:rsid w:val="00102789"/>
    <w:rsid w:val="001027C5"/>
    <w:rsid w:val="0010284D"/>
    <w:rsid w:val="00102877"/>
    <w:rsid w:val="00102927"/>
    <w:rsid w:val="00102BE5"/>
    <w:rsid w:val="00102C4D"/>
    <w:rsid w:val="00102C73"/>
    <w:rsid w:val="00102F07"/>
    <w:rsid w:val="00102F2A"/>
    <w:rsid w:val="00102F4F"/>
    <w:rsid w:val="00102FB4"/>
    <w:rsid w:val="00102FE7"/>
    <w:rsid w:val="0010306D"/>
    <w:rsid w:val="00103073"/>
    <w:rsid w:val="00103115"/>
    <w:rsid w:val="0010320A"/>
    <w:rsid w:val="0010336A"/>
    <w:rsid w:val="0010347D"/>
    <w:rsid w:val="0010373B"/>
    <w:rsid w:val="00103983"/>
    <w:rsid w:val="001039B8"/>
    <w:rsid w:val="001039D3"/>
    <w:rsid w:val="00103A37"/>
    <w:rsid w:val="00103AA6"/>
    <w:rsid w:val="00103B47"/>
    <w:rsid w:val="00103CBC"/>
    <w:rsid w:val="00103DF5"/>
    <w:rsid w:val="00103F4F"/>
    <w:rsid w:val="00103F65"/>
    <w:rsid w:val="00104509"/>
    <w:rsid w:val="001045B3"/>
    <w:rsid w:val="001045BC"/>
    <w:rsid w:val="00104678"/>
    <w:rsid w:val="00104744"/>
    <w:rsid w:val="00104767"/>
    <w:rsid w:val="00104853"/>
    <w:rsid w:val="001048FB"/>
    <w:rsid w:val="00104A51"/>
    <w:rsid w:val="00104D9B"/>
    <w:rsid w:val="00104DB5"/>
    <w:rsid w:val="00104DD4"/>
    <w:rsid w:val="00104DEB"/>
    <w:rsid w:val="00104F8C"/>
    <w:rsid w:val="0010501F"/>
    <w:rsid w:val="00105199"/>
    <w:rsid w:val="001051E9"/>
    <w:rsid w:val="0010540D"/>
    <w:rsid w:val="00105668"/>
    <w:rsid w:val="001056DB"/>
    <w:rsid w:val="0010574A"/>
    <w:rsid w:val="0010576E"/>
    <w:rsid w:val="00105779"/>
    <w:rsid w:val="00105798"/>
    <w:rsid w:val="00105884"/>
    <w:rsid w:val="001059AA"/>
    <w:rsid w:val="00105A1D"/>
    <w:rsid w:val="00105A9C"/>
    <w:rsid w:val="00105A9F"/>
    <w:rsid w:val="00105B71"/>
    <w:rsid w:val="00105C13"/>
    <w:rsid w:val="00105C2B"/>
    <w:rsid w:val="00105C31"/>
    <w:rsid w:val="00105C6B"/>
    <w:rsid w:val="00105CD4"/>
    <w:rsid w:val="00105E83"/>
    <w:rsid w:val="00105EA3"/>
    <w:rsid w:val="00105FA4"/>
    <w:rsid w:val="00105FBD"/>
    <w:rsid w:val="00106258"/>
    <w:rsid w:val="00106290"/>
    <w:rsid w:val="0010632B"/>
    <w:rsid w:val="00106392"/>
    <w:rsid w:val="0010653D"/>
    <w:rsid w:val="001065C5"/>
    <w:rsid w:val="0010660C"/>
    <w:rsid w:val="00106718"/>
    <w:rsid w:val="00106880"/>
    <w:rsid w:val="001068FE"/>
    <w:rsid w:val="00106934"/>
    <w:rsid w:val="00106968"/>
    <w:rsid w:val="00106A2E"/>
    <w:rsid w:val="00106A7B"/>
    <w:rsid w:val="00106B43"/>
    <w:rsid w:val="00106B9C"/>
    <w:rsid w:val="00106BEC"/>
    <w:rsid w:val="00106CD7"/>
    <w:rsid w:val="00106D0B"/>
    <w:rsid w:val="00106D9E"/>
    <w:rsid w:val="00106DA2"/>
    <w:rsid w:val="00106E6D"/>
    <w:rsid w:val="001070A4"/>
    <w:rsid w:val="001070F4"/>
    <w:rsid w:val="0010721D"/>
    <w:rsid w:val="0010721F"/>
    <w:rsid w:val="00107230"/>
    <w:rsid w:val="0010746F"/>
    <w:rsid w:val="001074A3"/>
    <w:rsid w:val="00107520"/>
    <w:rsid w:val="00107573"/>
    <w:rsid w:val="001075C2"/>
    <w:rsid w:val="001076C0"/>
    <w:rsid w:val="00107852"/>
    <w:rsid w:val="00107989"/>
    <w:rsid w:val="00107AFB"/>
    <w:rsid w:val="00107B3E"/>
    <w:rsid w:val="00107EDF"/>
    <w:rsid w:val="00107FB0"/>
    <w:rsid w:val="0011000A"/>
    <w:rsid w:val="00110032"/>
    <w:rsid w:val="001100F8"/>
    <w:rsid w:val="001100FE"/>
    <w:rsid w:val="001101BA"/>
    <w:rsid w:val="0011028F"/>
    <w:rsid w:val="001102A9"/>
    <w:rsid w:val="001102DF"/>
    <w:rsid w:val="00110427"/>
    <w:rsid w:val="001104FE"/>
    <w:rsid w:val="0011051C"/>
    <w:rsid w:val="00110522"/>
    <w:rsid w:val="001105E4"/>
    <w:rsid w:val="00110647"/>
    <w:rsid w:val="00110763"/>
    <w:rsid w:val="001107E3"/>
    <w:rsid w:val="0011081D"/>
    <w:rsid w:val="001108A6"/>
    <w:rsid w:val="001108C3"/>
    <w:rsid w:val="001109B0"/>
    <w:rsid w:val="00110B33"/>
    <w:rsid w:val="00110B36"/>
    <w:rsid w:val="00110B4C"/>
    <w:rsid w:val="00110C0A"/>
    <w:rsid w:val="00110C7C"/>
    <w:rsid w:val="00110D11"/>
    <w:rsid w:val="00110DB0"/>
    <w:rsid w:val="00110E26"/>
    <w:rsid w:val="00110FD9"/>
    <w:rsid w:val="001110E0"/>
    <w:rsid w:val="00111109"/>
    <w:rsid w:val="001111A6"/>
    <w:rsid w:val="00111248"/>
    <w:rsid w:val="0011126C"/>
    <w:rsid w:val="001112FC"/>
    <w:rsid w:val="00111319"/>
    <w:rsid w:val="00111334"/>
    <w:rsid w:val="00111395"/>
    <w:rsid w:val="001113F9"/>
    <w:rsid w:val="0011160E"/>
    <w:rsid w:val="0011175D"/>
    <w:rsid w:val="00111762"/>
    <w:rsid w:val="0011192E"/>
    <w:rsid w:val="0011199B"/>
    <w:rsid w:val="001119E8"/>
    <w:rsid w:val="00111A26"/>
    <w:rsid w:val="00111A31"/>
    <w:rsid w:val="00111A5C"/>
    <w:rsid w:val="00111ABD"/>
    <w:rsid w:val="00111D03"/>
    <w:rsid w:val="00111DC5"/>
    <w:rsid w:val="00111E0F"/>
    <w:rsid w:val="00111E7A"/>
    <w:rsid w:val="00111F26"/>
    <w:rsid w:val="00111F58"/>
    <w:rsid w:val="001123E0"/>
    <w:rsid w:val="001124B0"/>
    <w:rsid w:val="00112683"/>
    <w:rsid w:val="0011272D"/>
    <w:rsid w:val="00112768"/>
    <w:rsid w:val="001128C6"/>
    <w:rsid w:val="00112947"/>
    <w:rsid w:val="001129D2"/>
    <w:rsid w:val="001129E2"/>
    <w:rsid w:val="00112A8D"/>
    <w:rsid w:val="00112AA1"/>
    <w:rsid w:val="00112B88"/>
    <w:rsid w:val="00112BC7"/>
    <w:rsid w:val="00112C31"/>
    <w:rsid w:val="00112D96"/>
    <w:rsid w:val="00112F16"/>
    <w:rsid w:val="00112F32"/>
    <w:rsid w:val="00112FB8"/>
    <w:rsid w:val="001130C2"/>
    <w:rsid w:val="001130ED"/>
    <w:rsid w:val="0011313B"/>
    <w:rsid w:val="00113220"/>
    <w:rsid w:val="001132B1"/>
    <w:rsid w:val="00113572"/>
    <w:rsid w:val="00113635"/>
    <w:rsid w:val="0011363B"/>
    <w:rsid w:val="001136A1"/>
    <w:rsid w:val="00113798"/>
    <w:rsid w:val="00113800"/>
    <w:rsid w:val="00113810"/>
    <w:rsid w:val="00113A13"/>
    <w:rsid w:val="00113A96"/>
    <w:rsid w:val="00113AB7"/>
    <w:rsid w:val="00113B70"/>
    <w:rsid w:val="00113BEB"/>
    <w:rsid w:val="00113C60"/>
    <w:rsid w:val="00113D04"/>
    <w:rsid w:val="00113D41"/>
    <w:rsid w:val="00113D96"/>
    <w:rsid w:val="00113E89"/>
    <w:rsid w:val="00113EC6"/>
    <w:rsid w:val="00113EF2"/>
    <w:rsid w:val="00113F92"/>
    <w:rsid w:val="0011401D"/>
    <w:rsid w:val="00114080"/>
    <w:rsid w:val="0011409F"/>
    <w:rsid w:val="001140EE"/>
    <w:rsid w:val="00114101"/>
    <w:rsid w:val="001141BB"/>
    <w:rsid w:val="0011422B"/>
    <w:rsid w:val="001144D9"/>
    <w:rsid w:val="0011450B"/>
    <w:rsid w:val="001145D3"/>
    <w:rsid w:val="001146AE"/>
    <w:rsid w:val="001146C7"/>
    <w:rsid w:val="001147E7"/>
    <w:rsid w:val="001148EC"/>
    <w:rsid w:val="00114956"/>
    <w:rsid w:val="0011498E"/>
    <w:rsid w:val="00114999"/>
    <w:rsid w:val="00114A09"/>
    <w:rsid w:val="00114A2A"/>
    <w:rsid w:val="00114A5E"/>
    <w:rsid w:val="00114B07"/>
    <w:rsid w:val="00114C42"/>
    <w:rsid w:val="00114CDB"/>
    <w:rsid w:val="00114CFB"/>
    <w:rsid w:val="00114D58"/>
    <w:rsid w:val="0011500F"/>
    <w:rsid w:val="001151B0"/>
    <w:rsid w:val="001153EE"/>
    <w:rsid w:val="00115437"/>
    <w:rsid w:val="00115504"/>
    <w:rsid w:val="001155C0"/>
    <w:rsid w:val="001155EC"/>
    <w:rsid w:val="00115627"/>
    <w:rsid w:val="0011563D"/>
    <w:rsid w:val="00115896"/>
    <w:rsid w:val="001158A9"/>
    <w:rsid w:val="00115975"/>
    <w:rsid w:val="001159B1"/>
    <w:rsid w:val="00115B63"/>
    <w:rsid w:val="00115D08"/>
    <w:rsid w:val="00115D8F"/>
    <w:rsid w:val="00115FDC"/>
    <w:rsid w:val="001161D1"/>
    <w:rsid w:val="0011624D"/>
    <w:rsid w:val="001162FE"/>
    <w:rsid w:val="0011630E"/>
    <w:rsid w:val="0011630F"/>
    <w:rsid w:val="00116463"/>
    <w:rsid w:val="00116498"/>
    <w:rsid w:val="001166B1"/>
    <w:rsid w:val="0011697A"/>
    <w:rsid w:val="001169AB"/>
    <w:rsid w:val="00116AC0"/>
    <w:rsid w:val="00116ADE"/>
    <w:rsid w:val="00116BE1"/>
    <w:rsid w:val="00116BFD"/>
    <w:rsid w:val="00116C15"/>
    <w:rsid w:val="00116C74"/>
    <w:rsid w:val="00116CA9"/>
    <w:rsid w:val="00116DAE"/>
    <w:rsid w:val="00116E04"/>
    <w:rsid w:val="00117047"/>
    <w:rsid w:val="001170B1"/>
    <w:rsid w:val="001171AC"/>
    <w:rsid w:val="0011724C"/>
    <w:rsid w:val="00117328"/>
    <w:rsid w:val="00117356"/>
    <w:rsid w:val="001173A6"/>
    <w:rsid w:val="001173D8"/>
    <w:rsid w:val="001173FB"/>
    <w:rsid w:val="0011745A"/>
    <w:rsid w:val="001176E3"/>
    <w:rsid w:val="00117704"/>
    <w:rsid w:val="001178A6"/>
    <w:rsid w:val="001178FA"/>
    <w:rsid w:val="001179C5"/>
    <w:rsid w:val="001179D4"/>
    <w:rsid w:val="00117A10"/>
    <w:rsid w:val="00117B28"/>
    <w:rsid w:val="00117BBC"/>
    <w:rsid w:val="00117CF4"/>
    <w:rsid w:val="00117D07"/>
    <w:rsid w:val="00117D33"/>
    <w:rsid w:val="00117DA3"/>
    <w:rsid w:val="00117E04"/>
    <w:rsid w:val="00117E7B"/>
    <w:rsid w:val="00117EB1"/>
    <w:rsid w:val="00120030"/>
    <w:rsid w:val="0012007E"/>
    <w:rsid w:val="00120149"/>
    <w:rsid w:val="00120304"/>
    <w:rsid w:val="00120353"/>
    <w:rsid w:val="00120374"/>
    <w:rsid w:val="001203BE"/>
    <w:rsid w:val="0012048A"/>
    <w:rsid w:val="001204A9"/>
    <w:rsid w:val="00120527"/>
    <w:rsid w:val="001205A4"/>
    <w:rsid w:val="001207FA"/>
    <w:rsid w:val="00120859"/>
    <w:rsid w:val="00120988"/>
    <w:rsid w:val="00120A0C"/>
    <w:rsid w:val="00120A5D"/>
    <w:rsid w:val="00120B95"/>
    <w:rsid w:val="00120B99"/>
    <w:rsid w:val="00120C36"/>
    <w:rsid w:val="00120C3E"/>
    <w:rsid w:val="00120CA4"/>
    <w:rsid w:val="00120CDC"/>
    <w:rsid w:val="00120D9A"/>
    <w:rsid w:val="00120DE9"/>
    <w:rsid w:val="00120E6F"/>
    <w:rsid w:val="00120E71"/>
    <w:rsid w:val="00120EB2"/>
    <w:rsid w:val="00120EC0"/>
    <w:rsid w:val="00120ECC"/>
    <w:rsid w:val="00120F18"/>
    <w:rsid w:val="00120F50"/>
    <w:rsid w:val="00120F5F"/>
    <w:rsid w:val="00120F7E"/>
    <w:rsid w:val="00121208"/>
    <w:rsid w:val="0012121D"/>
    <w:rsid w:val="00121257"/>
    <w:rsid w:val="0012131B"/>
    <w:rsid w:val="0012146B"/>
    <w:rsid w:val="00121530"/>
    <w:rsid w:val="00121547"/>
    <w:rsid w:val="00121549"/>
    <w:rsid w:val="0012157A"/>
    <w:rsid w:val="001215D3"/>
    <w:rsid w:val="001216AF"/>
    <w:rsid w:val="001216CE"/>
    <w:rsid w:val="001216F3"/>
    <w:rsid w:val="00121712"/>
    <w:rsid w:val="00121731"/>
    <w:rsid w:val="00121791"/>
    <w:rsid w:val="0012182D"/>
    <w:rsid w:val="00121932"/>
    <w:rsid w:val="0012199C"/>
    <w:rsid w:val="00121AE2"/>
    <w:rsid w:val="00121AF9"/>
    <w:rsid w:val="00121B19"/>
    <w:rsid w:val="00121D65"/>
    <w:rsid w:val="00121E8B"/>
    <w:rsid w:val="00121F1F"/>
    <w:rsid w:val="00121FB1"/>
    <w:rsid w:val="00122111"/>
    <w:rsid w:val="001221A0"/>
    <w:rsid w:val="001222AF"/>
    <w:rsid w:val="001223FF"/>
    <w:rsid w:val="00122467"/>
    <w:rsid w:val="0012248E"/>
    <w:rsid w:val="0012274C"/>
    <w:rsid w:val="001228EB"/>
    <w:rsid w:val="001228EE"/>
    <w:rsid w:val="0012290E"/>
    <w:rsid w:val="00122ABC"/>
    <w:rsid w:val="00122ADA"/>
    <w:rsid w:val="00122AE1"/>
    <w:rsid w:val="00122B16"/>
    <w:rsid w:val="00122BE7"/>
    <w:rsid w:val="00122C5B"/>
    <w:rsid w:val="00122C64"/>
    <w:rsid w:val="00122D7A"/>
    <w:rsid w:val="00122DAB"/>
    <w:rsid w:val="00122E20"/>
    <w:rsid w:val="00122FE5"/>
    <w:rsid w:val="00123039"/>
    <w:rsid w:val="001230E2"/>
    <w:rsid w:val="00123175"/>
    <w:rsid w:val="0012322C"/>
    <w:rsid w:val="0012342F"/>
    <w:rsid w:val="001234B6"/>
    <w:rsid w:val="00123587"/>
    <w:rsid w:val="001235AF"/>
    <w:rsid w:val="001235DC"/>
    <w:rsid w:val="0012361D"/>
    <w:rsid w:val="0012363B"/>
    <w:rsid w:val="00123674"/>
    <w:rsid w:val="001236C3"/>
    <w:rsid w:val="001236D9"/>
    <w:rsid w:val="00123774"/>
    <w:rsid w:val="001237E8"/>
    <w:rsid w:val="001238F3"/>
    <w:rsid w:val="00123924"/>
    <w:rsid w:val="00123A7E"/>
    <w:rsid w:val="00123AC1"/>
    <w:rsid w:val="00123C62"/>
    <w:rsid w:val="00123CA9"/>
    <w:rsid w:val="00123E2C"/>
    <w:rsid w:val="00123EEF"/>
    <w:rsid w:val="00123FF4"/>
    <w:rsid w:val="001240CF"/>
    <w:rsid w:val="0012426B"/>
    <w:rsid w:val="0012437C"/>
    <w:rsid w:val="001244FF"/>
    <w:rsid w:val="0012480F"/>
    <w:rsid w:val="0012486C"/>
    <w:rsid w:val="00124894"/>
    <w:rsid w:val="001248AB"/>
    <w:rsid w:val="001248AE"/>
    <w:rsid w:val="00124938"/>
    <w:rsid w:val="00124A19"/>
    <w:rsid w:val="00124B42"/>
    <w:rsid w:val="00124B7E"/>
    <w:rsid w:val="00124DC8"/>
    <w:rsid w:val="00124EDF"/>
    <w:rsid w:val="00124EFB"/>
    <w:rsid w:val="0012519F"/>
    <w:rsid w:val="0012520F"/>
    <w:rsid w:val="00125226"/>
    <w:rsid w:val="00125377"/>
    <w:rsid w:val="001253AE"/>
    <w:rsid w:val="001253E4"/>
    <w:rsid w:val="00125491"/>
    <w:rsid w:val="001254EE"/>
    <w:rsid w:val="001256B9"/>
    <w:rsid w:val="001259BC"/>
    <w:rsid w:val="00125ABE"/>
    <w:rsid w:val="00125B39"/>
    <w:rsid w:val="00125B43"/>
    <w:rsid w:val="00125B69"/>
    <w:rsid w:val="00125C2C"/>
    <w:rsid w:val="00125D3F"/>
    <w:rsid w:val="00125E45"/>
    <w:rsid w:val="00125ED7"/>
    <w:rsid w:val="00125EDF"/>
    <w:rsid w:val="00125F22"/>
    <w:rsid w:val="00125F9A"/>
    <w:rsid w:val="00126207"/>
    <w:rsid w:val="001264CA"/>
    <w:rsid w:val="00126582"/>
    <w:rsid w:val="001265B7"/>
    <w:rsid w:val="00126647"/>
    <w:rsid w:val="00126694"/>
    <w:rsid w:val="001266BB"/>
    <w:rsid w:val="001267B5"/>
    <w:rsid w:val="001267D7"/>
    <w:rsid w:val="00126821"/>
    <w:rsid w:val="0012686C"/>
    <w:rsid w:val="0012694D"/>
    <w:rsid w:val="0012696C"/>
    <w:rsid w:val="001269B2"/>
    <w:rsid w:val="001269D5"/>
    <w:rsid w:val="00126AC2"/>
    <w:rsid w:val="00126B8C"/>
    <w:rsid w:val="00126CCB"/>
    <w:rsid w:val="00126D22"/>
    <w:rsid w:val="00126D4A"/>
    <w:rsid w:val="00126F27"/>
    <w:rsid w:val="00127020"/>
    <w:rsid w:val="00127079"/>
    <w:rsid w:val="00127165"/>
    <w:rsid w:val="001273BD"/>
    <w:rsid w:val="001274C2"/>
    <w:rsid w:val="001274DE"/>
    <w:rsid w:val="001275A3"/>
    <w:rsid w:val="00127690"/>
    <w:rsid w:val="001276CD"/>
    <w:rsid w:val="00127767"/>
    <w:rsid w:val="00127775"/>
    <w:rsid w:val="001277B1"/>
    <w:rsid w:val="00127820"/>
    <w:rsid w:val="00127967"/>
    <w:rsid w:val="001279AF"/>
    <w:rsid w:val="00127FFA"/>
    <w:rsid w:val="0013009C"/>
    <w:rsid w:val="001301A8"/>
    <w:rsid w:val="0013022B"/>
    <w:rsid w:val="00130382"/>
    <w:rsid w:val="001303A7"/>
    <w:rsid w:val="001303AC"/>
    <w:rsid w:val="001303C4"/>
    <w:rsid w:val="00130473"/>
    <w:rsid w:val="00130534"/>
    <w:rsid w:val="0013073A"/>
    <w:rsid w:val="001308F8"/>
    <w:rsid w:val="00130A08"/>
    <w:rsid w:val="00130BDC"/>
    <w:rsid w:val="00130CFE"/>
    <w:rsid w:val="00130D24"/>
    <w:rsid w:val="00130E30"/>
    <w:rsid w:val="0013118C"/>
    <w:rsid w:val="001312A8"/>
    <w:rsid w:val="00131342"/>
    <w:rsid w:val="00131344"/>
    <w:rsid w:val="0013134E"/>
    <w:rsid w:val="00131676"/>
    <w:rsid w:val="001316B0"/>
    <w:rsid w:val="001316D2"/>
    <w:rsid w:val="00131755"/>
    <w:rsid w:val="00131813"/>
    <w:rsid w:val="001318F2"/>
    <w:rsid w:val="001319A6"/>
    <w:rsid w:val="00131A8A"/>
    <w:rsid w:val="00131C04"/>
    <w:rsid w:val="00131D63"/>
    <w:rsid w:val="00131D80"/>
    <w:rsid w:val="00131D95"/>
    <w:rsid w:val="00131DD1"/>
    <w:rsid w:val="00131E03"/>
    <w:rsid w:val="00131F30"/>
    <w:rsid w:val="001320B7"/>
    <w:rsid w:val="00132114"/>
    <w:rsid w:val="0013229E"/>
    <w:rsid w:val="001322A9"/>
    <w:rsid w:val="00132369"/>
    <w:rsid w:val="00132429"/>
    <w:rsid w:val="00132574"/>
    <w:rsid w:val="0013259D"/>
    <w:rsid w:val="00132646"/>
    <w:rsid w:val="00132702"/>
    <w:rsid w:val="00132739"/>
    <w:rsid w:val="00132776"/>
    <w:rsid w:val="00132812"/>
    <w:rsid w:val="00132A99"/>
    <w:rsid w:val="00132AEB"/>
    <w:rsid w:val="00132C3E"/>
    <w:rsid w:val="00132CE3"/>
    <w:rsid w:val="00132D06"/>
    <w:rsid w:val="00132D6D"/>
    <w:rsid w:val="00132FF2"/>
    <w:rsid w:val="001330F0"/>
    <w:rsid w:val="0013313D"/>
    <w:rsid w:val="0013315F"/>
    <w:rsid w:val="0013323A"/>
    <w:rsid w:val="001333EC"/>
    <w:rsid w:val="001333FD"/>
    <w:rsid w:val="00133419"/>
    <w:rsid w:val="00133711"/>
    <w:rsid w:val="00133840"/>
    <w:rsid w:val="00133853"/>
    <w:rsid w:val="00133867"/>
    <w:rsid w:val="00133876"/>
    <w:rsid w:val="00133A03"/>
    <w:rsid w:val="00133A37"/>
    <w:rsid w:val="00133A84"/>
    <w:rsid w:val="00133AC3"/>
    <w:rsid w:val="00133BBE"/>
    <w:rsid w:val="00133C28"/>
    <w:rsid w:val="00133DCE"/>
    <w:rsid w:val="00133F48"/>
    <w:rsid w:val="00133F63"/>
    <w:rsid w:val="00133FA4"/>
    <w:rsid w:val="0013418B"/>
    <w:rsid w:val="00134314"/>
    <w:rsid w:val="001343AF"/>
    <w:rsid w:val="001344F0"/>
    <w:rsid w:val="001345AE"/>
    <w:rsid w:val="0013463F"/>
    <w:rsid w:val="0013467E"/>
    <w:rsid w:val="00134695"/>
    <w:rsid w:val="001346D6"/>
    <w:rsid w:val="001347F6"/>
    <w:rsid w:val="00134859"/>
    <w:rsid w:val="00134877"/>
    <w:rsid w:val="00134905"/>
    <w:rsid w:val="00134906"/>
    <w:rsid w:val="00134950"/>
    <w:rsid w:val="00134974"/>
    <w:rsid w:val="00134B0D"/>
    <w:rsid w:val="00134B8E"/>
    <w:rsid w:val="00134BD8"/>
    <w:rsid w:val="00134BE9"/>
    <w:rsid w:val="00134C61"/>
    <w:rsid w:val="00134CCE"/>
    <w:rsid w:val="00134E0A"/>
    <w:rsid w:val="00134EB2"/>
    <w:rsid w:val="001350BF"/>
    <w:rsid w:val="001354A2"/>
    <w:rsid w:val="00135599"/>
    <w:rsid w:val="001355F1"/>
    <w:rsid w:val="00135857"/>
    <w:rsid w:val="00135858"/>
    <w:rsid w:val="00135869"/>
    <w:rsid w:val="0013588B"/>
    <w:rsid w:val="001358CE"/>
    <w:rsid w:val="0013593D"/>
    <w:rsid w:val="0013594B"/>
    <w:rsid w:val="001359A1"/>
    <w:rsid w:val="00135BEE"/>
    <w:rsid w:val="00135C52"/>
    <w:rsid w:val="00135C72"/>
    <w:rsid w:val="00135D3C"/>
    <w:rsid w:val="00135D7F"/>
    <w:rsid w:val="00135DB4"/>
    <w:rsid w:val="00135E8A"/>
    <w:rsid w:val="00135E92"/>
    <w:rsid w:val="00135F7E"/>
    <w:rsid w:val="00136173"/>
    <w:rsid w:val="0013617B"/>
    <w:rsid w:val="001361EA"/>
    <w:rsid w:val="001362F7"/>
    <w:rsid w:val="001363E5"/>
    <w:rsid w:val="001364A4"/>
    <w:rsid w:val="0013661F"/>
    <w:rsid w:val="001366A7"/>
    <w:rsid w:val="001367CA"/>
    <w:rsid w:val="0013681E"/>
    <w:rsid w:val="001369B6"/>
    <w:rsid w:val="00136A6F"/>
    <w:rsid w:val="00136A77"/>
    <w:rsid w:val="00136B49"/>
    <w:rsid w:val="00136B63"/>
    <w:rsid w:val="00136C85"/>
    <w:rsid w:val="00136C8A"/>
    <w:rsid w:val="00136C8D"/>
    <w:rsid w:val="00136D29"/>
    <w:rsid w:val="00136F67"/>
    <w:rsid w:val="001370AD"/>
    <w:rsid w:val="001370CA"/>
    <w:rsid w:val="001371CF"/>
    <w:rsid w:val="001371F2"/>
    <w:rsid w:val="00137257"/>
    <w:rsid w:val="001372A3"/>
    <w:rsid w:val="001372B4"/>
    <w:rsid w:val="00137311"/>
    <w:rsid w:val="00137330"/>
    <w:rsid w:val="00137373"/>
    <w:rsid w:val="0013750F"/>
    <w:rsid w:val="0013757B"/>
    <w:rsid w:val="00137699"/>
    <w:rsid w:val="00137900"/>
    <w:rsid w:val="00137950"/>
    <w:rsid w:val="00137B43"/>
    <w:rsid w:val="00137BA0"/>
    <w:rsid w:val="00137C4D"/>
    <w:rsid w:val="00137CA2"/>
    <w:rsid w:val="00137E0F"/>
    <w:rsid w:val="00137E19"/>
    <w:rsid w:val="00137EF2"/>
    <w:rsid w:val="001400CD"/>
    <w:rsid w:val="001400DF"/>
    <w:rsid w:val="00140187"/>
    <w:rsid w:val="00140349"/>
    <w:rsid w:val="001405EC"/>
    <w:rsid w:val="0014061C"/>
    <w:rsid w:val="0014066F"/>
    <w:rsid w:val="001406E0"/>
    <w:rsid w:val="00140708"/>
    <w:rsid w:val="001407FA"/>
    <w:rsid w:val="0014087A"/>
    <w:rsid w:val="00140998"/>
    <w:rsid w:val="001409BF"/>
    <w:rsid w:val="00140A2A"/>
    <w:rsid w:val="00140AA7"/>
    <w:rsid w:val="00140B52"/>
    <w:rsid w:val="00140C0B"/>
    <w:rsid w:val="00140C16"/>
    <w:rsid w:val="00140C45"/>
    <w:rsid w:val="00140C62"/>
    <w:rsid w:val="00140E72"/>
    <w:rsid w:val="00140EB1"/>
    <w:rsid w:val="00140FBB"/>
    <w:rsid w:val="00141180"/>
    <w:rsid w:val="001411FB"/>
    <w:rsid w:val="001412E7"/>
    <w:rsid w:val="00141351"/>
    <w:rsid w:val="00141411"/>
    <w:rsid w:val="00141498"/>
    <w:rsid w:val="001415CD"/>
    <w:rsid w:val="00141669"/>
    <w:rsid w:val="00141723"/>
    <w:rsid w:val="001417D4"/>
    <w:rsid w:val="0014191F"/>
    <w:rsid w:val="0014193A"/>
    <w:rsid w:val="00141965"/>
    <w:rsid w:val="001419D8"/>
    <w:rsid w:val="001419FB"/>
    <w:rsid w:val="00141A09"/>
    <w:rsid w:val="00141A2D"/>
    <w:rsid w:val="00141A44"/>
    <w:rsid w:val="00141A64"/>
    <w:rsid w:val="00141AEB"/>
    <w:rsid w:val="00141BC4"/>
    <w:rsid w:val="00141DCC"/>
    <w:rsid w:val="00141E4A"/>
    <w:rsid w:val="00141EAB"/>
    <w:rsid w:val="00141FBB"/>
    <w:rsid w:val="00142007"/>
    <w:rsid w:val="0014203C"/>
    <w:rsid w:val="00142123"/>
    <w:rsid w:val="00142189"/>
    <w:rsid w:val="001421BE"/>
    <w:rsid w:val="001423B8"/>
    <w:rsid w:val="001425A1"/>
    <w:rsid w:val="001425C8"/>
    <w:rsid w:val="0014264C"/>
    <w:rsid w:val="001426C6"/>
    <w:rsid w:val="001426F9"/>
    <w:rsid w:val="0014279F"/>
    <w:rsid w:val="00142800"/>
    <w:rsid w:val="00142868"/>
    <w:rsid w:val="001428D6"/>
    <w:rsid w:val="001429F7"/>
    <w:rsid w:val="00142ADC"/>
    <w:rsid w:val="00142AE1"/>
    <w:rsid w:val="00142E70"/>
    <w:rsid w:val="00142E78"/>
    <w:rsid w:val="00142F44"/>
    <w:rsid w:val="00142FDA"/>
    <w:rsid w:val="001430A7"/>
    <w:rsid w:val="001430C6"/>
    <w:rsid w:val="001433AF"/>
    <w:rsid w:val="001434CD"/>
    <w:rsid w:val="001434E8"/>
    <w:rsid w:val="001435A0"/>
    <w:rsid w:val="0014364D"/>
    <w:rsid w:val="001436E0"/>
    <w:rsid w:val="0014371A"/>
    <w:rsid w:val="00143825"/>
    <w:rsid w:val="0014394B"/>
    <w:rsid w:val="001439BE"/>
    <w:rsid w:val="00143A2D"/>
    <w:rsid w:val="00143AF3"/>
    <w:rsid w:val="00143B1A"/>
    <w:rsid w:val="00143B3F"/>
    <w:rsid w:val="00143B78"/>
    <w:rsid w:val="00143BEF"/>
    <w:rsid w:val="00143D11"/>
    <w:rsid w:val="00143D5C"/>
    <w:rsid w:val="00143E33"/>
    <w:rsid w:val="00143EF7"/>
    <w:rsid w:val="00143F81"/>
    <w:rsid w:val="00143FF5"/>
    <w:rsid w:val="00144189"/>
    <w:rsid w:val="00144219"/>
    <w:rsid w:val="0014421F"/>
    <w:rsid w:val="001442F4"/>
    <w:rsid w:val="001443FA"/>
    <w:rsid w:val="00144422"/>
    <w:rsid w:val="00144522"/>
    <w:rsid w:val="00144555"/>
    <w:rsid w:val="001445C2"/>
    <w:rsid w:val="00144612"/>
    <w:rsid w:val="0014461A"/>
    <w:rsid w:val="00144671"/>
    <w:rsid w:val="00144682"/>
    <w:rsid w:val="00144747"/>
    <w:rsid w:val="001447FA"/>
    <w:rsid w:val="001448A1"/>
    <w:rsid w:val="00144A03"/>
    <w:rsid w:val="00144A83"/>
    <w:rsid w:val="00144ABD"/>
    <w:rsid w:val="00144AFB"/>
    <w:rsid w:val="00144B61"/>
    <w:rsid w:val="00144BDD"/>
    <w:rsid w:val="00144C12"/>
    <w:rsid w:val="00144C76"/>
    <w:rsid w:val="00144C8B"/>
    <w:rsid w:val="00144CDF"/>
    <w:rsid w:val="00144D17"/>
    <w:rsid w:val="00144DDF"/>
    <w:rsid w:val="00144E77"/>
    <w:rsid w:val="00144EDE"/>
    <w:rsid w:val="00144F27"/>
    <w:rsid w:val="00144F60"/>
    <w:rsid w:val="001450AE"/>
    <w:rsid w:val="001452B2"/>
    <w:rsid w:val="00145390"/>
    <w:rsid w:val="00145593"/>
    <w:rsid w:val="0014570F"/>
    <w:rsid w:val="00145724"/>
    <w:rsid w:val="0014583F"/>
    <w:rsid w:val="00145969"/>
    <w:rsid w:val="001459D5"/>
    <w:rsid w:val="001459EA"/>
    <w:rsid w:val="00145A49"/>
    <w:rsid w:val="00145A70"/>
    <w:rsid w:val="00145C7A"/>
    <w:rsid w:val="00145C9D"/>
    <w:rsid w:val="00145CA9"/>
    <w:rsid w:val="00145DA4"/>
    <w:rsid w:val="00145DDC"/>
    <w:rsid w:val="00145ECA"/>
    <w:rsid w:val="00145F39"/>
    <w:rsid w:val="00146142"/>
    <w:rsid w:val="0014629B"/>
    <w:rsid w:val="00146420"/>
    <w:rsid w:val="00146476"/>
    <w:rsid w:val="0014647A"/>
    <w:rsid w:val="001464DC"/>
    <w:rsid w:val="0014655E"/>
    <w:rsid w:val="001466F7"/>
    <w:rsid w:val="001467C9"/>
    <w:rsid w:val="001467D4"/>
    <w:rsid w:val="001469EE"/>
    <w:rsid w:val="00146ACA"/>
    <w:rsid w:val="00146C1E"/>
    <w:rsid w:val="00146E04"/>
    <w:rsid w:val="00146E86"/>
    <w:rsid w:val="00146F35"/>
    <w:rsid w:val="00146FCB"/>
    <w:rsid w:val="001470D2"/>
    <w:rsid w:val="001470D6"/>
    <w:rsid w:val="00147186"/>
    <w:rsid w:val="00147194"/>
    <w:rsid w:val="00147236"/>
    <w:rsid w:val="001472A5"/>
    <w:rsid w:val="001472CA"/>
    <w:rsid w:val="001473A4"/>
    <w:rsid w:val="001474BC"/>
    <w:rsid w:val="0014761A"/>
    <w:rsid w:val="0014764A"/>
    <w:rsid w:val="001476D6"/>
    <w:rsid w:val="00147889"/>
    <w:rsid w:val="0014789B"/>
    <w:rsid w:val="001478E8"/>
    <w:rsid w:val="0014797A"/>
    <w:rsid w:val="00147AF3"/>
    <w:rsid w:val="00147B7A"/>
    <w:rsid w:val="00147BD4"/>
    <w:rsid w:val="00147C24"/>
    <w:rsid w:val="00147DFE"/>
    <w:rsid w:val="0014D63C"/>
    <w:rsid w:val="00150022"/>
    <w:rsid w:val="00150109"/>
    <w:rsid w:val="001501A9"/>
    <w:rsid w:val="001501AB"/>
    <w:rsid w:val="00150331"/>
    <w:rsid w:val="0015045F"/>
    <w:rsid w:val="001504CB"/>
    <w:rsid w:val="0015058B"/>
    <w:rsid w:val="001505C7"/>
    <w:rsid w:val="001505D9"/>
    <w:rsid w:val="001505FA"/>
    <w:rsid w:val="00150634"/>
    <w:rsid w:val="0015080A"/>
    <w:rsid w:val="00150875"/>
    <w:rsid w:val="00150886"/>
    <w:rsid w:val="0015098D"/>
    <w:rsid w:val="00150998"/>
    <w:rsid w:val="00150A39"/>
    <w:rsid w:val="00150AA0"/>
    <w:rsid w:val="00150B42"/>
    <w:rsid w:val="00150E55"/>
    <w:rsid w:val="00150ED3"/>
    <w:rsid w:val="00150F26"/>
    <w:rsid w:val="0015142D"/>
    <w:rsid w:val="001517BF"/>
    <w:rsid w:val="0015182D"/>
    <w:rsid w:val="0015183A"/>
    <w:rsid w:val="0015198C"/>
    <w:rsid w:val="00151A54"/>
    <w:rsid w:val="00151A85"/>
    <w:rsid w:val="00151B2F"/>
    <w:rsid w:val="00151BDA"/>
    <w:rsid w:val="00151CA9"/>
    <w:rsid w:val="00151D64"/>
    <w:rsid w:val="00151E5C"/>
    <w:rsid w:val="00151EBB"/>
    <w:rsid w:val="00151F67"/>
    <w:rsid w:val="00151F78"/>
    <w:rsid w:val="00151FDF"/>
    <w:rsid w:val="00152142"/>
    <w:rsid w:val="00152314"/>
    <w:rsid w:val="00152361"/>
    <w:rsid w:val="001523B5"/>
    <w:rsid w:val="001523D0"/>
    <w:rsid w:val="0015244C"/>
    <w:rsid w:val="0015247B"/>
    <w:rsid w:val="001524FF"/>
    <w:rsid w:val="0015251C"/>
    <w:rsid w:val="0015251E"/>
    <w:rsid w:val="0015257C"/>
    <w:rsid w:val="00152585"/>
    <w:rsid w:val="001525E2"/>
    <w:rsid w:val="00152815"/>
    <w:rsid w:val="001529A3"/>
    <w:rsid w:val="001529B8"/>
    <w:rsid w:val="00152A4B"/>
    <w:rsid w:val="00152A5A"/>
    <w:rsid w:val="00152ACA"/>
    <w:rsid w:val="00152B91"/>
    <w:rsid w:val="00152C52"/>
    <w:rsid w:val="00152CB1"/>
    <w:rsid w:val="00152DE0"/>
    <w:rsid w:val="00152E23"/>
    <w:rsid w:val="00152E82"/>
    <w:rsid w:val="00152F5C"/>
    <w:rsid w:val="00152F85"/>
    <w:rsid w:val="00152F97"/>
    <w:rsid w:val="001530C4"/>
    <w:rsid w:val="001530D1"/>
    <w:rsid w:val="0015311D"/>
    <w:rsid w:val="001531D1"/>
    <w:rsid w:val="001532DB"/>
    <w:rsid w:val="001533C9"/>
    <w:rsid w:val="00153406"/>
    <w:rsid w:val="001534B1"/>
    <w:rsid w:val="001534D7"/>
    <w:rsid w:val="0015351E"/>
    <w:rsid w:val="00153534"/>
    <w:rsid w:val="00153538"/>
    <w:rsid w:val="00153585"/>
    <w:rsid w:val="001536C7"/>
    <w:rsid w:val="001536FF"/>
    <w:rsid w:val="0015376A"/>
    <w:rsid w:val="001538E8"/>
    <w:rsid w:val="00153924"/>
    <w:rsid w:val="0015396D"/>
    <w:rsid w:val="001539D4"/>
    <w:rsid w:val="00153AEB"/>
    <w:rsid w:val="00153AF6"/>
    <w:rsid w:val="00153B40"/>
    <w:rsid w:val="00153B9A"/>
    <w:rsid w:val="00153BEF"/>
    <w:rsid w:val="00153C59"/>
    <w:rsid w:val="00153E96"/>
    <w:rsid w:val="00153EB5"/>
    <w:rsid w:val="00153ED4"/>
    <w:rsid w:val="00153F1C"/>
    <w:rsid w:val="00153F43"/>
    <w:rsid w:val="00154154"/>
    <w:rsid w:val="00154184"/>
    <w:rsid w:val="001542C7"/>
    <w:rsid w:val="00154393"/>
    <w:rsid w:val="0015448D"/>
    <w:rsid w:val="001545E8"/>
    <w:rsid w:val="00154668"/>
    <w:rsid w:val="001546E8"/>
    <w:rsid w:val="0015479D"/>
    <w:rsid w:val="001548A6"/>
    <w:rsid w:val="00154982"/>
    <w:rsid w:val="00154A7A"/>
    <w:rsid w:val="00154AEF"/>
    <w:rsid w:val="00154C75"/>
    <w:rsid w:val="00154CA6"/>
    <w:rsid w:val="00154CB7"/>
    <w:rsid w:val="00154D16"/>
    <w:rsid w:val="00154DDF"/>
    <w:rsid w:val="00154E32"/>
    <w:rsid w:val="00154E83"/>
    <w:rsid w:val="00154EAB"/>
    <w:rsid w:val="00154F33"/>
    <w:rsid w:val="00154F6D"/>
    <w:rsid w:val="00154FB9"/>
    <w:rsid w:val="00155017"/>
    <w:rsid w:val="0015523B"/>
    <w:rsid w:val="0015531A"/>
    <w:rsid w:val="001555E1"/>
    <w:rsid w:val="00155714"/>
    <w:rsid w:val="00155738"/>
    <w:rsid w:val="0015575E"/>
    <w:rsid w:val="001558BB"/>
    <w:rsid w:val="00155952"/>
    <w:rsid w:val="00155AD3"/>
    <w:rsid w:val="00155C32"/>
    <w:rsid w:val="00155C93"/>
    <w:rsid w:val="00155CF5"/>
    <w:rsid w:val="00155D1C"/>
    <w:rsid w:val="00155E96"/>
    <w:rsid w:val="00155FF5"/>
    <w:rsid w:val="0015622A"/>
    <w:rsid w:val="00156258"/>
    <w:rsid w:val="0015625F"/>
    <w:rsid w:val="00156296"/>
    <w:rsid w:val="001565CB"/>
    <w:rsid w:val="00156612"/>
    <w:rsid w:val="00156622"/>
    <w:rsid w:val="0015665B"/>
    <w:rsid w:val="0015665F"/>
    <w:rsid w:val="0015698F"/>
    <w:rsid w:val="00156994"/>
    <w:rsid w:val="001569F8"/>
    <w:rsid w:val="00156B37"/>
    <w:rsid w:val="00156CE7"/>
    <w:rsid w:val="00156DBA"/>
    <w:rsid w:val="00156DC0"/>
    <w:rsid w:val="00156E14"/>
    <w:rsid w:val="00156E61"/>
    <w:rsid w:val="00156EE7"/>
    <w:rsid w:val="00156EE9"/>
    <w:rsid w:val="00156F29"/>
    <w:rsid w:val="00156FB4"/>
    <w:rsid w:val="00157062"/>
    <w:rsid w:val="0015721B"/>
    <w:rsid w:val="001572A2"/>
    <w:rsid w:val="0015736B"/>
    <w:rsid w:val="0015737F"/>
    <w:rsid w:val="00157440"/>
    <w:rsid w:val="00157453"/>
    <w:rsid w:val="0015745C"/>
    <w:rsid w:val="001575B6"/>
    <w:rsid w:val="001575FD"/>
    <w:rsid w:val="0015784E"/>
    <w:rsid w:val="0015789B"/>
    <w:rsid w:val="00157940"/>
    <w:rsid w:val="001579DF"/>
    <w:rsid w:val="00157D02"/>
    <w:rsid w:val="00157E68"/>
    <w:rsid w:val="00157FBA"/>
    <w:rsid w:val="00157FF3"/>
    <w:rsid w:val="0016018C"/>
    <w:rsid w:val="001601A2"/>
    <w:rsid w:val="0016034A"/>
    <w:rsid w:val="00160424"/>
    <w:rsid w:val="00160493"/>
    <w:rsid w:val="001605E0"/>
    <w:rsid w:val="00160928"/>
    <w:rsid w:val="00160958"/>
    <w:rsid w:val="001609C3"/>
    <w:rsid w:val="00160BA1"/>
    <w:rsid w:val="00160BD3"/>
    <w:rsid w:val="00160CD4"/>
    <w:rsid w:val="00160D47"/>
    <w:rsid w:val="00160DD5"/>
    <w:rsid w:val="00160F39"/>
    <w:rsid w:val="001610EE"/>
    <w:rsid w:val="001612A7"/>
    <w:rsid w:val="00161447"/>
    <w:rsid w:val="0016167F"/>
    <w:rsid w:val="00161827"/>
    <w:rsid w:val="001618E1"/>
    <w:rsid w:val="00161931"/>
    <w:rsid w:val="001619DD"/>
    <w:rsid w:val="00161A44"/>
    <w:rsid w:val="00161B52"/>
    <w:rsid w:val="00161B87"/>
    <w:rsid w:val="00161C0E"/>
    <w:rsid w:val="00161D4B"/>
    <w:rsid w:val="00161EB9"/>
    <w:rsid w:val="00161F20"/>
    <w:rsid w:val="00161F8F"/>
    <w:rsid w:val="0016206D"/>
    <w:rsid w:val="001620C3"/>
    <w:rsid w:val="00162146"/>
    <w:rsid w:val="0016214A"/>
    <w:rsid w:val="0016221D"/>
    <w:rsid w:val="00162372"/>
    <w:rsid w:val="0016240A"/>
    <w:rsid w:val="00162569"/>
    <w:rsid w:val="0016264B"/>
    <w:rsid w:val="0016269D"/>
    <w:rsid w:val="001626BA"/>
    <w:rsid w:val="0016274D"/>
    <w:rsid w:val="00162809"/>
    <w:rsid w:val="001628FB"/>
    <w:rsid w:val="00162A64"/>
    <w:rsid w:val="00162A65"/>
    <w:rsid w:val="00162BA6"/>
    <w:rsid w:val="00162BDC"/>
    <w:rsid w:val="00162BEB"/>
    <w:rsid w:val="00162C20"/>
    <w:rsid w:val="00162C6B"/>
    <w:rsid w:val="00162C86"/>
    <w:rsid w:val="00162CC2"/>
    <w:rsid w:val="00162EF8"/>
    <w:rsid w:val="00162F71"/>
    <w:rsid w:val="00163150"/>
    <w:rsid w:val="001631C3"/>
    <w:rsid w:val="00163249"/>
    <w:rsid w:val="0016324E"/>
    <w:rsid w:val="00163266"/>
    <w:rsid w:val="00163467"/>
    <w:rsid w:val="0016353E"/>
    <w:rsid w:val="0016363B"/>
    <w:rsid w:val="00163668"/>
    <w:rsid w:val="00163763"/>
    <w:rsid w:val="001637EB"/>
    <w:rsid w:val="001638C4"/>
    <w:rsid w:val="00163906"/>
    <w:rsid w:val="00163A55"/>
    <w:rsid w:val="00163B02"/>
    <w:rsid w:val="00163B8D"/>
    <w:rsid w:val="00163B8F"/>
    <w:rsid w:val="00163C9C"/>
    <w:rsid w:val="00163CB4"/>
    <w:rsid w:val="00163E87"/>
    <w:rsid w:val="00164009"/>
    <w:rsid w:val="00164101"/>
    <w:rsid w:val="0016410A"/>
    <w:rsid w:val="00164163"/>
    <w:rsid w:val="00164164"/>
    <w:rsid w:val="00164199"/>
    <w:rsid w:val="001641B3"/>
    <w:rsid w:val="0016448A"/>
    <w:rsid w:val="001644B7"/>
    <w:rsid w:val="0016457A"/>
    <w:rsid w:val="001645DA"/>
    <w:rsid w:val="00164613"/>
    <w:rsid w:val="00164639"/>
    <w:rsid w:val="001646C5"/>
    <w:rsid w:val="0016470C"/>
    <w:rsid w:val="001647B2"/>
    <w:rsid w:val="001647E8"/>
    <w:rsid w:val="0016497B"/>
    <w:rsid w:val="001649C0"/>
    <w:rsid w:val="00164A51"/>
    <w:rsid w:val="00164A8E"/>
    <w:rsid w:val="00164B24"/>
    <w:rsid w:val="00164D30"/>
    <w:rsid w:val="00164E5F"/>
    <w:rsid w:val="00164E8A"/>
    <w:rsid w:val="00164F94"/>
    <w:rsid w:val="00165077"/>
    <w:rsid w:val="001650CD"/>
    <w:rsid w:val="00165134"/>
    <w:rsid w:val="0016514B"/>
    <w:rsid w:val="00165186"/>
    <w:rsid w:val="00165248"/>
    <w:rsid w:val="001652A0"/>
    <w:rsid w:val="00165367"/>
    <w:rsid w:val="001653F6"/>
    <w:rsid w:val="0016549F"/>
    <w:rsid w:val="001655CE"/>
    <w:rsid w:val="0016565C"/>
    <w:rsid w:val="001656A6"/>
    <w:rsid w:val="001656BB"/>
    <w:rsid w:val="001657EB"/>
    <w:rsid w:val="0016594B"/>
    <w:rsid w:val="001659CA"/>
    <w:rsid w:val="00165A16"/>
    <w:rsid w:val="00165A54"/>
    <w:rsid w:val="00165AEB"/>
    <w:rsid w:val="00165B15"/>
    <w:rsid w:val="00165BFC"/>
    <w:rsid w:val="00165C0D"/>
    <w:rsid w:val="00165CDC"/>
    <w:rsid w:val="00165D7E"/>
    <w:rsid w:val="00165E65"/>
    <w:rsid w:val="001660B8"/>
    <w:rsid w:val="001662FE"/>
    <w:rsid w:val="001663C5"/>
    <w:rsid w:val="001663C9"/>
    <w:rsid w:val="00166430"/>
    <w:rsid w:val="0016650D"/>
    <w:rsid w:val="0016663E"/>
    <w:rsid w:val="0016672A"/>
    <w:rsid w:val="0016675C"/>
    <w:rsid w:val="00166802"/>
    <w:rsid w:val="0016680F"/>
    <w:rsid w:val="001669AF"/>
    <w:rsid w:val="00166A1A"/>
    <w:rsid w:val="00166A6D"/>
    <w:rsid w:val="00166A77"/>
    <w:rsid w:val="00166AA5"/>
    <w:rsid w:val="00166B37"/>
    <w:rsid w:val="00166B44"/>
    <w:rsid w:val="00166CC8"/>
    <w:rsid w:val="00166E1F"/>
    <w:rsid w:val="00166E57"/>
    <w:rsid w:val="00166F33"/>
    <w:rsid w:val="0016703C"/>
    <w:rsid w:val="00167059"/>
    <w:rsid w:val="0016729A"/>
    <w:rsid w:val="001672BF"/>
    <w:rsid w:val="001673C5"/>
    <w:rsid w:val="001675EA"/>
    <w:rsid w:val="00167601"/>
    <w:rsid w:val="00167651"/>
    <w:rsid w:val="00167695"/>
    <w:rsid w:val="0016769B"/>
    <w:rsid w:val="001676B8"/>
    <w:rsid w:val="00167815"/>
    <w:rsid w:val="00167ABB"/>
    <w:rsid w:val="00167CDF"/>
    <w:rsid w:val="00167E18"/>
    <w:rsid w:val="00167E25"/>
    <w:rsid w:val="00167E72"/>
    <w:rsid w:val="00167E8D"/>
    <w:rsid w:val="00170000"/>
    <w:rsid w:val="001701D6"/>
    <w:rsid w:val="00170259"/>
    <w:rsid w:val="001702D2"/>
    <w:rsid w:val="0017035A"/>
    <w:rsid w:val="00170364"/>
    <w:rsid w:val="0017049E"/>
    <w:rsid w:val="001704A4"/>
    <w:rsid w:val="0017060F"/>
    <w:rsid w:val="0017065C"/>
    <w:rsid w:val="00170675"/>
    <w:rsid w:val="001706F2"/>
    <w:rsid w:val="00170749"/>
    <w:rsid w:val="00170958"/>
    <w:rsid w:val="00170A37"/>
    <w:rsid w:val="00170BAF"/>
    <w:rsid w:val="00170CE8"/>
    <w:rsid w:val="00170D7B"/>
    <w:rsid w:val="00170D89"/>
    <w:rsid w:val="00170DD2"/>
    <w:rsid w:val="00170DF9"/>
    <w:rsid w:val="00170E97"/>
    <w:rsid w:val="00170FFF"/>
    <w:rsid w:val="001711A0"/>
    <w:rsid w:val="00171327"/>
    <w:rsid w:val="001713BF"/>
    <w:rsid w:val="00171446"/>
    <w:rsid w:val="0017150F"/>
    <w:rsid w:val="00171595"/>
    <w:rsid w:val="001717BA"/>
    <w:rsid w:val="001717DC"/>
    <w:rsid w:val="00171802"/>
    <w:rsid w:val="0017188A"/>
    <w:rsid w:val="0017192A"/>
    <w:rsid w:val="00171938"/>
    <w:rsid w:val="00171998"/>
    <w:rsid w:val="001719D3"/>
    <w:rsid w:val="00171B4C"/>
    <w:rsid w:val="00171C2C"/>
    <w:rsid w:val="00171C7F"/>
    <w:rsid w:val="00171CE6"/>
    <w:rsid w:val="00171DB4"/>
    <w:rsid w:val="00171DE4"/>
    <w:rsid w:val="00171E15"/>
    <w:rsid w:val="00171EDC"/>
    <w:rsid w:val="00171F08"/>
    <w:rsid w:val="001720E6"/>
    <w:rsid w:val="001720EE"/>
    <w:rsid w:val="001720F8"/>
    <w:rsid w:val="00172170"/>
    <w:rsid w:val="001721A4"/>
    <w:rsid w:val="00172265"/>
    <w:rsid w:val="0017227E"/>
    <w:rsid w:val="001722B6"/>
    <w:rsid w:val="0017239C"/>
    <w:rsid w:val="001723A4"/>
    <w:rsid w:val="0017240C"/>
    <w:rsid w:val="00172465"/>
    <w:rsid w:val="001724C6"/>
    <w:rsid w:val="0017270B"/>
    <w:rsid w:val="00172756"/>
    <w:rsid w:val="0017278E"/>
    <w:rsid w:val="001727F4"/>
    <w:rsid w:val="0017287D"/>
    <w:rsid w:val="00172893"/>
    <w:rsid w:val="001728AD"/>
    <w:rsid w:val="00172960"/>
    <w:rsid w:val="00172BA0"/>
    <w:rsid w:val="00172BC4"/>
    <w:rsid w:val="00172BD5"/>
    <w:rsid w:val="00172C45"/>
    <w:rsid w:val="00172C6E"/>
    <w:rsid w:val="00172CFE"/>
    <w:rsid w:val="00172D4D"/>
    <w:rsid w:val="0017314C"/>
    <w:rsid w:val="0017335B"/>
    <w:rsid w:val="0017337C"/>
    <w:rsid w:val="00173424"/>
    <w:rsid w:val="0017352B"/>
    <w:rsid w:val="00173679"/>
    <w:rsid w:val="00173988"/>
    <w:rsid w:val="00173BB1"/>
    <w:rsid w:val="00173BE3"/>
    <w:rsid w:val="00173CDD"/>
    <w:rsid w:val="00173D81"/>
    <w:rsid w:val="00173DF1"/>
    <w:rsid w:val="00173E6D"/>
    <w:rsid w:val="001740D8"/>
    <w:rsid w:val="00174158"/>
    <w:rsid w:val="0017431E"/>
    <w:rsid w:val="001744F0"/>
    <w:rsid w:val="001744FA"/>
    <w:rsid w:val="0017458A"/>
    <w:rsid w:val="001746FC"/>
    <w:rsid w:val="0017472C"/>
    <w:rsid w:val="001747A4"/>
    <w:rsid w:val="001747BD"/>
    <w:rsid w:val="001747F6"/>
    <w:rsid w:val="0017481F"/>
    <w:rsid w:val="0017482F"/>
    <w:rsid w:val="00174871"/>
    <w:rsid w:val="001748F6"/>
    <w:rsid w:val="00174967"/>
    <w:rsid w:val="001749E6"/>
    <w:rsid w:val="00174A7D"/>
    <w:rsid w:val="00174B18"/>
    <w:rsid w:val="00174B45"/>
    <w:rsid w:val="00174B76"/>
    <w:rsid w:val="00174BF4"/>
    <w:rsid w:val="00174CD5"/>
    <w:rsid w:val="00174CE0"/>
    <w:rsid w:val="00174CF2"/>
    <w:rsid w:val="00174E1D"/>
    <w:rsid w:val="00174E8B"/>
    <w:rsid w:val="00174E93"/>
    <w:rsid w:val="00174FC6"/>
    <w:rsid w:val="001750C4"/>
    <w:rsid w:val="0017517E"/>
    <w:rsid w:val="00175212"/>
    <w:rsid w:val="001752CA"/>
    <w:rsid w:val="0017531F"/>
    <w:rsid w:val="00175334"/>
    <w:rsid w:val="001753E3"/>
    <w:rsid w:val="00175447"/>
    <w:rsid w:val="00175600"/>
    <w:rsid w:val="0017586D"/>
    <w:rsid w:val="001759C4"/>
    <w:rsid w:val="00175A7C"/>
    <w:rsid w:val="00175AB5"/>
    <w:rsid w:val="00175B7A"/>
    <w:rsid w:val="00175C00"/>
    <w:rsid w:val="00175CF3"/>
    <w:rsid w:val="00175D51"/>
    <w:rsid w:val="00175DF7"/>
    <w:rsid w:val="00175E14"/>
    <w:rsid w:val="00175E88"/>
    <w:rsid w:val="00175FC4"/>
    <w:rsid w:val="0017603F"/>
    <w:rsid w:val="00176069"/>
    <w:rsid w:val="001760D1"/>
    <w:rsid w:val="001760E4"/>
    <w:rsid w:val="00176151"/>
    <w:rsid w:val="001762E7"/>
    <w:rsid w:val="00176377"/>
    <w:rsid w:val="00176441"/>
    <w:rsid w:val="001765A6"/>
    <w:rsid w:val="001765B8"/>
    <w:rsid w:val="00176723"/>
    <w:rsid w:val="0017675D"/>
    <w:rsid w:val="001767E2"/>
    <w:rsid w:val="00176B67"/>
    <w:rsid w:val="00176BA1"/>
    <w:rsid w:val="00176BE3"/>
    <w:rsid w:val="00176BFD"/>
    <w:rsid w:val="00176C42"/>
    <w:rsid w:val="00176C66"/>
    <w:rsid w:val="00176D7D"/>
    <w:rsid w:val="00176E73"/>
    <w:rsid w:val="0017701C"/>
    <w:rsid w:val="00177044"/>
    <w:rsid w:val="001770ED"/>
    <w:rsid w:val="001770F2"/>
    <w:rsid w:val="001771E7"/>
    <w:rsid w:val="001773B8"/>
    <w:rsid w:val="001775A6"/>
    <w:rsid w:val="00177679"/>
    <w:rsid w:val="00177882"/>
    <w:rsid w:val="00177897"/>
    <w:rsid w:val="001778C0"/>
    <w:rsid w:val="0017794A"/>
    <w:rsid w:val="00177A8B"/>
    <w:rsid w:val="00177B25"/>
    <w:rsid w:val="00177B9D"/>
    <w:rsid w:val="00177C22"/>
    <w:rsid w:val="00177CDE"/>
    <w:rsid w:val="00177E3A"/>
    <w:rsid w:val="00180045"/>
    <w:rsid w:val="00180071"/>
    <w:rsid w:val="00180195"/>
    <w:rsid w:val="001801DC"/>
    <w:rsid w:val="0018022D"/>
    <w:rsid w:val="0018030A"/>
    <w:rsid w:val="00180331"/>
    <w:rsid w:val="001804ED"/>
    <w:rsid w:val="00180517"/>
    <w:rsid w:val="00180547"/>
    <w:rsid w:val="0018081D"/>
    <w:rsid w:val="00180826"/>
    <w:rsid w:val="0018089B"/>
    <w:rsid w:val="001809C5"/>
    <w:rsid w:val="00180A1F"/>
    <w:rsid w:val="00180A79"/>
    <w:rsid w:val="00180B34"/>
    <w:rsid w:val="00180B76"/>
    <w:rsid w:val="00180BCB"/>
    <w:rsid w:val="00180CD4"/>
    <w:rsid w:val="00180D1B"/>
    <w:rsid w:val="00180D52"/>
    <w:rsid w:val="00180D55"/>
    <w:rsid w:val="00180D95"/>
    <w:rsid w:val="00180DF1"/>
    <w:rsid w:val="00180FC0"/>
    <w:rsid w:val="00180FEF"/>
    <w:rsid w:val="00181106"/>
    <w:rsid w:val="0018112F"/>
    <w:rsid w:val="001811D4"/>
    <w:rsid w:val="00181264"/>
    <w:rsid w:val="001813FA"/>
    <w:rsid w:val="001815B9"/>
    <w:rsid w:val="001815CF"/>
    <w:rsid w:val="001815D9"/>
    <w:rsid w:val="0018164C"/>
    <w:rsid w:val="001816FA"/>
    <w:rsid w:val="001817F4"/>
    <w:rsid w:val="00181821"/>
    <w:rsid w:val="00181C61"/>
    <w:rsid w:val="00181CC4"/>
    <w:rsid w:val="00181D22"/>
    <w:rsid w:val="00181D4C"/>
    <w:rsid w:val="00181DB9"/>
    <w:rsid w:val="00181E25"/>
    <w:rsid w:val="00181E80"/>
    <w:rsid w:val="00181F24"/>
    <w:rsid w:val="00181F76"/>
    <w:rsid w:val="00182002"/>
    <w:rsid w:val="00182065"/>
    <w:rsid w:val="001820BE"/>
    <w:rsid w:val="001820E9"/>
    <w:rsid w:val="001821A8"/>
    <w:rsid w:val="00182203"/>
    <w:rsid w:val="001822BB"/>
    <w:rsid w:val="001822EB"/>
    <w:rsid w:val="001822FD"/>
    <w:rsid w:val="00182389"/>
    <w:rsid w:val="001823DA"/>
    <w:rsid w:val="001823F8"/>
    <w:rsid w:val="0018245C"/>
    <w:rsid w:val="0018261E"/>
    <w:rsid w:val="00182622"/>
    <w:rsid w:val="001826E9"/>
    <w:rsid w:val="001826FD"/>
    <w:rsid w:val="001827AE"/>
    <w:rsid w:val="00182911"/>
    <w:rsid w:val="00182A21"/>
    <w:rsid w:val="00182B21"/>
    <w:rsid w:val="00182B9A"/>
    <w:rsid w:val="00182BC2"/>
    <w:rsid w:val="00182BC3"/>
    <w:rsid w:val="00182CAC"/>
    <w:rsid w:val="00182CF7"/>
    <w:rsid w:val="00182E46"/>
    <w:rsid w:val="00182EB2"/>
    <w:rsid w:val="001831BD"/>
    <w:rsid w:val="00183342"/>
    <w:rsid w:val="0018335A"/>
    <w:rsid w:val="00183519"/>
    <w:rsid w:val="0018357C"/>
    <w:rsid w:val="001836EA"/>
    <w:rsid w:val="001837AA"/>
    <w:rsid w:val="00183874"/>
    <w:rsid w:val="001838FC"/>
    <w:rsid w:val="001838FE"/>
    <w:rsid w:val="0018392B"/>
    <w:rsid w:val="00183984"/>
    <w:rsid w:val="001839EA"/>
    <w:rsid w:val="00183A82"/>
    <w:rsid w:val="00183A9F"/>
    <w:rsid w:val="00183BAC"/>
    <w:rsid w:val="00183C19"/>
    <w:rsid w:val="00183C35"/>
    <w:rsid w:val="00183C5B"/>
    <w:rsid w:val="00183C76"/>
    <w:rsid w:val="00183DF9"/>
    <w:rsid w:val="00183E89"/>
    <w:rsid w:val="00183F6D"/>
    <w:rsid w:val="00183FEE"/>
    <w:rsid w:val="00184073"/>
    <w:rsid w:val="001840F7"/>
    <w:rsid w:val="00184116"/>
    <w:rsid w:val="0018418F"/>
    <w:rsid w:val="001841D7"/>
    <w:rsid w:val="00184206"/>
    <w:rsid w:val="001842C9"/>
    <w:rsid w:val="0018435D"/>
    <w:rsid w:val="001843DC"/>
    <w:rsid w:val="00184421"/>
    <w:rsid w:val="0018449D"/>
    <w:rsid w:val="00184733"/>
    <w:rsid w:val="001847C9"/>
    <w:rsid w:val="0018491E"/>
    <w:rsid w:val="00184ACA"/>
    <w:rsid w:val="00184B9C"/>
    <w:rsid w:val="00184C94"/>
    <w:rsid w:val="00184CD1"/>
    <w:rsid w:val="00184D6E"/>
    <w:rsid w:val="00184EBE"/>
    <w:rsid w:val="00184EC4"/>
    <w:rsid w:val="00185051"/>
    <w:rsid w:val="0018520A"/>
    <w:rsid w:val="0018523D"/>
    <w:rsid w:val="0018534C"/>
    <w:rsid w:val="001853B4"/>
    <w:rsid w:val="00185494"/>
    <w:rsid w:val="001854C3"/>
    <w:rsid w:val="00185530"/>
    <w:rsid w:val="001855C0"/>
    <w:rsid w:val="001855E3"/>
    <w:rsid w:val="00185650"/>
    <w:rsid w:val="001856DC"/>
    <w:rsid w:val="001857E3"/>
    <w:rsid w:val="0018581D"/>
    <w:rsid w:val="0018589F"/>
    <w:rsid w:val="001858EA"/>
    <w:rsid w:val="001858FD"/>
    <w:rsid w:val="001859C6"/>
    <w:rsid w:val="00185D11"/>
    <w:rsid w:val="00185E1E"/>
    <w:rsid w:val="00185E27"/>
    <w:rsid w:val="00185E4D"/>
    <w:rsid w:val="00185E7A"/>
    <w:rsid w:val="00185EEE"/>
    <w:rsid w:val="00185F39"/>
    <w:rsid w:val="00185FBD"/>
    <w:rsid w:val="0018605D"/>
    <w:rsid w:val="0018620A"/>
    <w:rsid w:val="00186219"/>
    <w:rsid w:val="00186432"/>
    <w:rsid w:val="0018648E"/>
    <w:rsid w:val="001865E9"/>
    <w:rsid w:val="00186689"/>
    <w:rsid w:val="0018679A"/>
    <w:rsid w:val="00186935"/>
    <w:rsid w:val="001869EC"/>
    <w:rsid w:val="00186B1A"/>
    <w:rsid w:val="00186CB5"/>
    <w:rsid w:val="00186CFE"/>
    <w:rsid w:val="00186D2E"/>
    <w:rsid w:val="00186D86"/>
    <w:rsid w:val="00187047"/>
    <w:rsid w:val="0018709B"/>
    <w:rsid w:val="001871E3"/>
    <w:rsid w:val="001872CF"/>
    <w:rsid w:val="00187366"/>
    <w:rsid w:val="00187667"/>
    <w:rsid w:val="001877A1"/>
    <w:rsid w:val="001877EE"/>
    <w:rsid w:val="001878A3"/>
    <w:rsid w:val="00187BB5"/>
    <w:rsid w:val="00187BFD"/>
    <w:rsid w:val="00187E74"/>
    <w:rsid w:val="00187E82"/>
    <w:rsid w:val="00187E90"/>
    <w:rsid w:val="00187FE9"/>
    <w:rsid w:val="0019008B"/>
    <w:rsid w:val="001900D5"/>
    <w:rsid w:val="0019024F"/>
    <w:rsid w:val="00190437"/>
    <w:rsid w:val="00190552"/>
    <w:rsid w:val="001907D1"/>
    <w:rsid w:val="00190832"/>
    <w:rsid w:val="001909AD"/>
    <w:rsid w:val="001909EA"/>
    <w:rsid w:val="00190C42"/>
    <w:rsid w:val="00190CA2"/>
    <w:rsid w:val="00190CB7"/>
    <w:rsid w:val="00190CBB"/>
    <w:rsid w:val="00190D87"/>
    <w:rsid w:val="00190E70"/>
    <w:rsid w:val="00190E89"/>
    <w:rsid w:val="0019115B"/>
    <w:rsid w:val="0019117D"/>
    <w:rsid w:val="00191208"/>
    <w:rsid w:val="00191236"/>
    <w:rsid w:val="0019124F"/>
    <w:rsid w:val="001913B1"/>
    <w:rsid w:val="00191538"/>
    <w:rsid w:val="00191610"/>
    <w:rsid w:val="001916EA"/>
    <w:rsid w:val="0019174A"/>
    <w:rsid w:val="001917CA"/>
    <w:rsid w:val="001917EE"/>
    <w:rsid w:val="001919E6"/>
    <w:rsid w:val="00191B42"/>
    <w:rsid w:val="00191CBB"/>
    <w:rsid w:val="00191CEE"/>
    <w:rsid w:val="00191D22"/>
    <w:rsid w:val="00191E7F"/>
    <w:rsid w:val="00191EAC"/>
    <w:rsid w:val="001920BF"/>
    <w:rsid w:val="001921C1"/>
    <w:rsid w:val="00192298"/>
    <w:rsid w:val="0019234E"/>
    <w:rsid w:val="001924ED"/>
    <w:rsid w:val="00192651"/>
    <w:rsid w:val="001926BC"/>
    <w:rsid w:val="00192891"/>
    <w:rsid w:val="001928FB"/>
    <w:rsid w:val="0019292C"/>
    <w:rsid w:val="0019298D"/>
    <w:rsid w:val="00192A1F"/>
    <w:rsid w:val="00192B54"/>
    <w:rsid w:val="00192B98"/>
    <w:rsid w:val="00192BB5"/>
    <w:rsid w:val="00192DAC"/>
    <w:rsid w:val="00192E8D"/>
    <w:rsid w:val="00192F63"/>
    <w:rsid w:val="00192FCB"/>
    <w:rsid w:val="00193032"/>
    <w:rsid w:val="00193103"/>
    <w:rsid w:val="0019332F"/>
    <w:rsid w:val="0019333D"/>
    <w:rsid w:val="0019335F"/>
    <w:rsid w:val="00193371"/>
    <w:rsid w:val="00193379"/>
    <w:rsid w:val="001934A0"/>
    <w:rsid w:val="001936FC"/>
    <w:rsid w:val="0019377C"/>
    <w:rsid w:val="001939AB"/>
    <w:rsid w:val="001939D5"/>
    <w:rsid w:val="00193A27"/>
    <w:rsid w:val="00193B1C"/>
    <w:rsid w:val="00193C95"/>
    <w:rsid w:val="00193E01"/>
    <w:rsid w:val="00193F2E"/>
    <w:rsid w:val="00193F51"/>
    <w:rsid w:val="00193F97"/>
    <w:rsid w:val="0019406C"/>
    <w:rsid w:val="0019406E"/>
    <w:rsid w:val="001940E8"/>
    <w:rsid w:val="0019412B"/>
    <w:rsid w:val="00194151"/>
    <w:rsid w:val="0019415D"/>
    <w:rsid w:val="00194338"/>
    <w:rsid w:val="0019433C"/>
    <w:rsid w:val="001943C6"/>
    <w:rsid w:val="001943D9"/>
    <w:rsid w:val="0019442A"/>
    <w:rsid w:val="00194493"/>
    <w:rsid w:val="0019450B"/>
    <w:rsid w:val="00194514"/>
    <w:rsid w:val="001945B3"/>
    <w:rsid w:val="00194617"/>
    <w:rsid w:val="001946F9"/>
    <w:rsid w:val="001947AD"/>
    <w:rsid w:val="0019497F"/>
    <w:rsid w:val="00194A55"/>
    <w:rsid w:val="00194A9C"/>
    <w:rsid w:val="00194B59"/>
    <w:rsid w:val="00194D14"/>
    <w:rsid w:val="001950F6"/>
    <w:rsid w:val="001951F4"/>
    <w:rsid w:val="0019520F"/>
    <w:rsid w:val="0019521B"/>
    <w:rsid w:val="00195281"/>
    <w:rsid w:val="0019535C"/>
    <w:rsid w:val="00195508"/>
    <w:rsid w:val="0019561E"/>
    <w:rsid w:val="00195671"/>
    <w:rsid w:val="001956E7"/>
    <w:rsid w:val="0019584D"/>
    <w:rsid w:val="001959C5"/>
    <w:rsid w:val="00195A0A"/>
    <w:rsid w:val="00195A11"/>
    <w:rsid w:val="00195B47"/>
    <w:rsid w:val="00195B77"/>
    <w:rsid w:val="00195BC7"/>
    <w:rsid w:val="00195CF6"/>
    <w:rsid w:val="00195D5C"/>
    <w:rsid w:val="00195F0B"/>
    <w:rsid w:val="00195F20"/>
    <w:rsid w:val="00195FEA"/>
    <w:rsid w:val="00196371"/>
    <w:rsid w:val="001963C5"/>
    <w:rsid w:val="00196431"/>
    <w:rsid w:val="001966BC"/>
    <w:rsid w:val="00196727"/>
    <w:rsid w:val="0019691B"/>
    <w:rsid w:val="00196A02"/>
    <w:rsid w:val="00196B0C"/>
    <w:rsid w:val="00196BC3"/>
    <w:rsid w:val="00196D6F"/>
    <w:rsid w:val="00196DD3"/>
    <w:rsid w:val="00196EC5"/>
    <w:rsid w:val="00196F52"/>
    <w:rsid w:val="00196F96"/>
    <w:rsid w:val="00197016"/>
    <w:rsid w:val="00197068"/>
    <w:rsid w:val="001970E6"/>
    <w:rsid w:val="00197100"/>
    <w:rsid w:val="001972F3"/>
    <w:rsid w:val="0019734A"/>
    <w:rsid w:val="001973D2"/>
    <w:rsid w:val="00197517"/>
    <w:rsid w:val="001975C8"/>
    <w:rsid w:val="001975DD"/>
    <w:rsid w:val="00197846"/>
    <w:rsid w:val="00197936"/>
    <w:rsid w:val="0019799B"/>
    <w:rsid w:val="00197A64"/>
    <w:rsid w:val="00197AC0"/>
    <w:rsid w:val="00197C65"/>
    <w:rsid w:val="00197CDA"/>
    <w:rsid w:val="00197DFD"/>
    <w:rsid w:val="00197E5A"/>
    <w:rsid w:val="00197E60"/>
    <w:rsid w:val="00197E6D"/>
    <w:rsid w:val="001A0053"/>
    <w:rsid w:val="001A00FB"/>
    <w:rsid w:val="001A01E6"/>
    <w:rsid w:val="001A0295"/>
    <w:rsid w:val="001A0301"/>
    <w:rsid w:val="001A0372"/>
    <w:rsid w:val="001A037F"/>
    <w:rsid w:val="001A03A9"/>
    <w:rsid w:val="001A04B3"/>
    <w:rsid w:val="001A04C4"/>
    <w:rsid w:val="001A07CF"/>
    <w:rsid w:val="001A0830"/>
    <w:rsid w:val="001A090D"/>
    <w:rsid w:val="001A09D9"/>
    <w:rsid w:val="001A0A26"/>
    <w:rsid w:val="001A0A42"/>
    <w:rsid w:val="001A0ACB"/>
    <w:rsid w:val="001A0B97"/>
    <w:rsid w:val="001A0B9D"/>
    <w:rsid w:val="001A0BBA"/>
    <w:rsid w:val="001A0C1B"/>
    <w:rsid w:val="001A0D28"/>
    <w:rsid w:val="001A0FB2"/>
    <w:rsid w:val="001A0FDA"/>
    <w:rsid w:val="001A126E"/>
    <w:rsid w:val="001A12F6"/>
    <w:rsid w:val="001A14A0"/>
    <w:rsid w:val="001A1592"/>
    <w:rsid w:val="001A1640"/>
    <w:rsid w:val="001A16D6"/>
    <w:rsid w:val="001A1744"/>
    <w:rsid w:val="001A179E"/>
    <w:rsid w:val="001A1800"/>
    <w:rsid w:val="001A1821"/>
    <w:rsid w:val="001A1961"/>
    <w:rsid w:val="001A1969"/>
    <w:rsid w:val="001A198A"/>
    <w:rsid w:val="001A19B1"/>
    <w:rsid w:val="001A19CA"/>
    <w:rsid w:val="001A1A28"/>
    <w:rsid w:val="001A1AAF"/>
    <w:rsid w:val="001A1AEF"/>
    <w:rsid w:val="001A1B0F"/>
    <w:rsid w:val="001A1B48"/>
    <w:rsid w:val="001A1CA6"/>
    <w:rsid w:val="001A1CBF"/>
    <w:rsid w:val="001A1CF3"/>
    <w:rsid w:val="001A1CFA"/>
    <w:rsid w:val="001A1D87"/>
    <w:rsid w:val="001A1D99"/>
    <w:rsid w:val="001A1D9F"/>
    <w:rsid w:val="001A1E04"/>
    <w:rsid w:val="001A1E47"/>
    <w:rsid w:val="001A1F36"/>
    <w:rsid w:val="001A1FBB"/>
    <w:rsid w:val="001A216C"/>
    <w:rsid w:val="001A2231"/>
    <w:rsid w:val="001A227E"/>
    <w:rsid w:val="001A22E1"/>
    <w:rsid w:val="001A2353"/>
    <w:rsid w:val="001A2357"/>
    <w:rsid w:val="001A23B4"/>
    <w:rsid w:val="001A2610"/>
    <w:rsid w:val="001A26D8"/>
    <w:rsid w:val="001A2732"/>
    <w:rsid w:val="001A2785"/>
    <w:rsid w:val="001A2795"/>
    <w:rsid w:val="001A27A2"/>
    <w:rsid w:val="001A27D0"/>
    <w:rsid w:val="001A289A"/>
    <w:rsid w:val="001A2AF3"/>
    <w:rsid w:val="001A2B46"/>
    <w:rsid w:val="001A2D8B"/>
    <w:rsid w:val="001A2E20"/>
    <w:rsid w:val="001A2F51"/>
    <w:rsid w:val="001A2FC7"/>
    <w:rsid w:val="001A3075"/>
    <w:rsid w:val="001A30FE"/>
    <w:rsid w:val="001A317D"/>
    <w:rsid w:val="001A31F5"/>
    <w:rsid w:val="001A322A"/>
    <w:rsid w:val="001A34A3"/>
    <w:rsid w:val="001A34D3"/>
    <w:rsid w:val="001A35C5"/>
    <w:rsid w:val="001A360C"/>
    <w:rsid w:val="001A3611"/>
    <w:rsid w:val="001A3621"/>
    <w:rsid w:val="001A3673"/>
    <w:rsid w:val="001A36A0"/>
    <w:rsid w:val="001A382B"/>
    <w:rsid w:val="001A3868"/>
    <w:rsid w:val="001A3923"/>
    <w:rsid w:val="001A3BD4"/>
    <w:rsid w:val="001A3C2F"/>
    <w:rsid w:val="001A3C52"/>
    <w:rsid w:val="001A3C75"/>
    <w:rsid w:val="001A3CC1"/>
    <w:rsid w:val="001A403F"/>
    <w:rsid w:val="001A4177"/>
    <w:rsid w:val="001A4274"/>
    <w:rsid w:val="001A432B"/>
    <w:rsid w:val="001A4373"/>
    <w:rsid w:val="001A4381"/>
    <w:rsid w:val="001A451B"/>
    <w:rsid w:val="001A45F1"/>
    <w:rsid w:val="001A473E"/>
    <w:rsid w:val="001A47AA"/>
    <w:rsid w:val="001A49D3"/>
    <w:rsid w:val="001A49F2"/>
    <w:rsid w:val="001A4AD2"/>
    <w:rsid w:val="001A4BDC"/>
    <w:rsid w:val="001A4C25"/>
    <w:rsid w:val="001A4C54"/>
    <w:rsid w:val="001A4C73"/>
    <w:rsid w:val="001A4D1C"/>
    <w:rsid w:val="001A4D34"/>
    <w:rsid w:val="001A4DA3"/>
    <w:rsid w:val="001A4EF6"/>
    <w:rsid w:val="001A4F6F"/>
    <w:rsid w:val="001A5069"/>
    <w:rsid w:val="001A515C"/>
    <w:rsid w:val="001A5183"/>
    <w:rsid w:val="001A5220"/>
    <w:rsid w:val="001A52D3"/>
    <w:rsid w:val="001A5329"/>
    <w:rsid w:val="001A5368"/>
    <w:rsid w:val="001A53F4"/>
    <w:rsid w:val="001A5494"/>
    <w:rsid w:val="001A5505"/>
    <w:rsid w:val="001A560A"/>
    <w:rsid w:val="001A5636"/>
    <w:rsid w:val="001A5680"/>
    <w:rsid w:val="001A580C"/>
    <w:rsid w:val="001A5918"/>
    <w:rsid w:val="001A5981"/>
    <w:rsid w:val="001A59B1"/>
    <w:rsid w:val="001A5A92"/>
    <w:rsid w:val="001A5ABE"/>
    <w:rsid w:val="001A5B49"/>
    <w:rsid w:val="001A5C95"/>
    <w:rsid w:val="001A5E76"/>
    <w:rsid w:val="001A5ED6"/>
    <w:rsid w:val="001A5FA9"/>
    <w:rsid w:val="001A5FB1"/>
    <w:rsid w:val="001A5FD8"/>
    <w:rsid w:val="001A5FED"/>
    <w:rsid w:val="001A5FF8"/>
    <w:rsid w:val="001A6075"/>
    <w:rsid w:val="001A60D5"/>
    <w:rsid w:val="001A6139"/>
    <w:rsid w:val="001A6261"/>
    <w:rsid w:val="001A6271"/>
    <w:rsid w:val="001A6450"/>
    <w:rsid w:val="001A65B4"/>
    <w:rsid w:val="001A6617"/>
    <w:rsid w:val="001A66CE"/>
    <w:rsid w:val="001A66F8"/>
    <w:rsid w:val="001A6755"/>
    <w:rsid w:val="001A67C0"/>
    <w:rsid w:val="001A6831"/>
    <w:rsid w:val="001A6888"/>
    <w:rsid w:val="001A688A"/>
    <w:rsid w:val="001A68AD"/>
    <w:rsid w:val="001A68C0"/>
    <w:rsid w:val="001A68CA"/>
    <w:rsid w:val="001A692D"/>
    <w:rsid w:val="001A6965"/>
    <w:rsid w:val="001A6974"/>
    <w:rsid w:val="001A6988"/>
    <w:rsid w:val="001A6AED"/>
    <w:rsid w:val="001A6AF2"/>
    <w:rsid w:val="001A6B83"/>
    <w:rsid w:val="001A6B8D"/>
    <w:rsid w:val="001A6CD2"/>
    <w:rsid w:val="001A6D34"/>
    <w:rsid w:val="001A6DC4"/>
    <w:rsid w:val="001A6DD2"/>
    <w:rsid w:val="001A6F89"/>
    <w:rsid w:val="001A6FB8"/>
    <w:rsid w:val="001A701D"/>
    <w:rsid w:val="001A7024"/>
    <w:rsid w:val="001A7122"/>
    <w:rsid w:val="001A728D"/>
    <w:rsid w:val="001A7314"/>
    <w:rsid w:val="001A746A"/>
    <w:rsid w:val="001A75B3"/>
    <w:rsid w:val="001A7674"/>
    <w:rsid w:val="001A7712"/>
    <w:rsid w:val="001A77D7"/>
    <w:rsid w:val="001A77EA"/>
    <w:rsid w:val="001A781C"/>
    <w:rsid w:val="001A797A"/>
    <w:rsid w:val="001A7BEC"/>
    <w:rsid w:val="001A7C18"/>
    <w:rsid w:val="001A7C27"/>
    <w:rsid w:val="001A7D53"/>
    <w:rsid w:val="001A7F3C"/>
    <w:rsid w:val="001A7FAF"/>
    <w:rsid w:val="001A7FCF"/>
    <w:rsid w:val="001B00A0"/>
    <w:rsid w:val="001B01E6"/>
    <w:rsid w:val="001B023B"/>
    <w:rsid w:val="001B02AE"/>
    <w:rsid w:val="001B02B0"/>
    <w:rsid w:val="001B02F7"/>
    <w:rsid w:val="001B0441"/>
    <w:rsid w:val="001B06CC"/>
    <w:rsid w:val="001B06D0"/>
    <w:rsid w:val="001B06D1"/>
    <w:rsid w:val="001B06E7"/>
    <w:rsid w:val="001B0774"/>
    <w:rsid w:val="001B07B4"/>
    <w:rsid w:val="001B0A2E"/>
    <w:rsid w:val="001B0A5F"/>
    <w:rsid w:val="001B0BF7"/>
    <w:rsid w:val="001B0C27"/>
    <w:rsid w:val="001B0C2B"/>
    <w:rsid w:val="001B0C3F"/>
    <w:rsid w:val="001B0DA6"/>
    <w:rsid w:val="001B0DAB"/>
    <w:rsid w:val="001B0DCF"/>
    <w:rsid w:val="001B0E16"/>
    <w:rsid w:val="001B0E5D"/>
    <w:rsid w:val="001B0F55"/>
    <w:rsid w:val="001B0FEA"/>
    <w:rsid w:val="001B0FF7"/>
    <w:rsid w:val="001B108F"/>
    <w:rsid w:val="001B1099"/>
    <w:rsid w:val="001B1103"/>
    <w:rsid w:val="001B1156"/>
    <w:rsid w:val="001B11E0"/>
    <w:rsid w:val="001B1212"/>
    <w:rsid w:val="001B124D"/>
    <w:rsid w:val="001B1286"/>
    <w:rsid w:val="001B1289"/>
    <w:rsid w:val="001B12D0"/>
    <w:rsid w:val="001B1318"/>
    <w:rsid w:val="001B13A2"/>
    <w:rsid w:val="001B13D3"/>
    <w:rsid w:val="001B1476"/>
    <w:rsid w:val="001B15DE"/>
    <w:rsid w:val="001B1618"/>
    <w:rsid w:val="001B17A1"/>
    <w:rsid w:val="001B19F7"/>
    <w:rsid w:val="001B1A26"/>
    <w:rsid w:val="001B1AEE"/>
    <w:rsid w:val="001B1B58"/>
    <w:rsid w:val="001B1D04"/>
    <w:rsid w:val="001B1D13"/>
    <w:rsid w:val="001B1D9C"/>
    <w:rsid w:val="001B1DE8"/>
    <w:rsid w:val="001B1E49"/>
    <w:rsid w:val="001B1E64"/>
    <w:rsid w:val="001B1EAF"/>
    <w:rsid w:val="001B1EF2"/>
    <w:rsid w:val="001B1F17"/>
    <w:rsid w:val="001B1F28"/>
    <w:rsid w:val="001B1FE2"/>
    <w:rsid w:val="001B20A3"/>
    <w:rsid w:val="001B2293"/>
    <w:rsid w:val="001B2347"/>
    <w:rsid w:val="001B238A"/>
    <w:rsid w:val="001B2557"/>
    <w:rsid w:val="001B262E"/>
    <w:rsid w:val="001B268B"/>
    <w:rsid w:val="001B277E"/>
    <w:rsid w:val="001B27D3"/>
    <w:rsid w:val="001B2805"/>
    <w:rsid w:val="001B2807"/>
    <w:rsid w:val="001B2871"/>
    <w:rsid w:val="001B2887"/>
    <w:rsid w:val="001B29A0"/>
    <w:rsid w:val="001B2B4D"/>
    <w:rsid w:val="001B2B7E"/>
    <w:rsid w:val="001B2BBC"/>
    <w:rsid w:val="001B2DEF"/>
    <w:rsid w:val="001B2E81"/>
    <w:rsid w:val="001B2EA8"/>
    <w:rsid w:val="001B3035"/>
    <w:rsid w:val="001B304D"/>
    <w:rsid w:val="001B32E2"/>
    <w:rsid w:val="001B3401"/>
    <w:rsid w:val="001B3406"/>
    <w:rsid w:val="001B340C"/>
    <w:rsid w:val="001B3458"/>
    <w:rsid w:val="001B3465"/>
    <w:rsid w:val="001B35ED"/>
    <w:rsid w:val="001B3686"/>
    <w:rsid w:val="001B36C4"/>
    <w:rsid w:val="001B36CA"/>
    <w:rsid w:val="001B374B"/>
    <w:rsid w:val="001B377B"/>
    <w:rsid w:val="001B37C0"/>
    <w:rsid w:val="001B37D8"/>
    <w:rsid w:val="001B3820"/>
    <w:rsid w:val="001B396A"/>
    <w:rsid w:val="001B3A1F"/>
    <w:rsid w:val="001B3A75"/>
    <w:rsid w:val="001B3AB4"/>
    <w:rsid w:val="001B3AE0"/>
    <w:rsid w:val="001B3BAC"/>
    <w:rsid w:val="001B3BC7"/>
    <w:rsid w:val="001B3C65"/>
    <w:rsid w:val="001B3D0B"/>
    <w:rsid w:val="001B3DA5"/>
    <w:rsid w:val="001B3DBE"/>
    <w:rsid w:val="001B3DEF"/>
    <w:rsid w:val="001B3EC7"/>
    <w:rsid w:val="001B3F16"/>
    <w:rsid w:val="001B3F7A"/>
    <w:rsid w:val="001B3F8C"/>
    <w:rsid w:val="001B4049"/>
    <w:rsid w:val="001B40E6"/>
    <w:rsid w:val="001B4214"/>
    <w:rsid w:val="001B4239"/>
    <w:rsid w:val="001B424D"/>
    <w:rsid w:val="001B431C"/>
    <w:rsid w:val="001B4321"/>
    <w:rsid w:val="001B4327"/>
    <w:rsid w:val="001B4401"/>
    <w:rsid w:val="001B4460"/>
    <w:rsid w:val="001B45A1"/>
    <w:rsid w:val="001B45C7"/>
    <w:rsid w:val="001B4659"/>
    <w:rsid w:val="001B47AB"/>
    <w:rsid w:val="001B484C"/>
    <w:rsid w:val="001B4AAD"/>
    <w:rsid w:val="001B4D2B"/>
    <w:rsid w:val="001B4EDD"/>
    <w:rsid w:val="001B4F8B"/>
    <w:rsid w:val="001B4FF4"/>
    <w:rsid w:val="001B5091"/>
    <w:rsid w:val="001B509F"/>
    <w:rsid w:val="001B5188"/>
    <w:rsid w:val="001B522B"/>
    <w:rsid w:val="001B523E"/>
    <w:rsid w:val="001B5292"/>
    <w:rsid w:val="001B52A4"/>
    <w:rsid w:val="001B52C7"/>
    <w:rsid w:val="001B5385"/>
    <w:rsid w:val="001B539F"/>
    <w:rsid w:val="001B5546"/>
    <w:rsid w:val="001B576A"/>
    <w:rsid w:val="001B5794"/>
    <w:rsid w:val="001B586C"/>
    <w:rsid w:val="001B5885"/>
    <w:rsid w:val="001B5938"/>
    <w:rsid w:val="001B5A87"/>
    <w:rsid w:val="001B5AAD"/>
    <w:rsid w:val="001B5B15"/>
    <w:rsid w:val="001B5BA5"/>
    <w:rsid w:val="001B5BC9"/>
    <w:rsid w:val="001B5E3A"/>
    <w:rsid w:val="001B5FC2"/>
    <w:rsid w:val="001B602B"/>
    <w:rsid w:val="001B60AC"/>
    <w:rsid w:val="001B60D8"/>
    <w:rsid w:val="001B6154"/>
    <w:rsid w:val="001B6261"/>
    <w:rsid w:val="001B6456"/>
    <w:rsid w:val="001B6482"/>
    <w:rsid w:val="001B6488"/>
    <w:rsid w:val="001B64B7"/>
    <w:rsid w:val="001B64D0"/>
    <w:rsid w:val="001B64F5"/>
    <w:rsid w:val="001B655E"/>
    <w:rsid w:val="001B661B"/>
    <w:rsid w:val="001B6870"/>
    <w:rsid w:val="001B6896"/>
    <w:rsid w:val="001B68EC"/>
    <w:rsid w:val="001B6912"/>
    <w:rsid w:val="001B6974"/>
    <w:rsid w:val="001B698B"/>
    <w:rsid w:val="001B6A03"/>
    <w:rsid w:val="001B6A39"/>
    <w:rsid w:val="001B6A9D"/>
    <w:rsid w:val="001B6B7E"/>
    <w:rsid w:val="001B6D18"/>
    <w:rsid w:val="001B6D3A"/>
    <w:rsid w:val="001B6E2F"/>
    <w:rsid w:val="001B6E64"/>
    <w:rsid w:val="001B6EB0"/>
    <w:rsid w:val="001B6EEA"/>
    <w:rsid w:val="001B6F14"/>
    <w:rsid w:val="001B6F69"/>
    <w:rsid w:val="001B700D"/>
    <w:rsid w:val="001B706E"/>
    <w:rsid w:val="001B7115"/>
    <w:rsid w:val="001B720B"/>
    <w:rsid w:val="001B721B"/>
    <w:rsid w:val="001B72D4"/>
    <w:rsid w:val="001B735B"/>
    <w:rsid w:val="001B73D3"/>
    <w:rsid w:val="001B7510"/>
    <w:rsid w:val="001B770C"/>
    <w:rsid w:val="001B7739"/>
    <w:rsid w:val="001B7819"/>
    <w:rsid w:val="001B7821"/>
    <w:rsid w:val="001B7B0A"/>
    <w:rsid w:val="001B7B2E"/>
    <w:rsid w:val="001B7BB3"/>
    <w:rsid w:val="001B7C30"/>
    <w:rsid w:val="001B7D24"/>
    <w:rsid w:val="001B7D6F"/>
    <w:rsid w:val="001B7DB2"/>
    <w:rsid w:val="001B7EE7"/>
    <w:rsid w:val="001B7F8C"/>
    <w:rsid w:val="001B7FB2"/>
    <w:rsid w:val="001C0027"/>
    <w:rsid w:val="001C0077"/>
    <w:rsid w:val="001C00F3"/>
    <w:rsid w:val="001C0105"/>
    <w:rsid w:val="001C013D"/>
    <w:rsid w:val="001C019B"/>
    <w:rsid w:val="001C02AD"/>
    <w:rsid w:val="001C0384"/>
    <w:rsid w:val="001C0405"/>
    <w:rsid w:val="001C04EE"/>
    <w:rsid w:val="001C06A9"/>
    <w:rsid w:val="001C0892"/>
    <w:rsid w:val="001C092F"/>
    <w:rsid w:val="001C0988"/>
    <w:rsid w:val="001C09FB"/>
    <w:rsid w:val="001C0A1A"/>
    <w:rsid w:val="001C0A99"/>
    <w:rsid w:val="001C0B00"/>
    <w:rsid w:val="001C0B27"/>
    <w:rsid w:val="001C0B3B"/>
    <w:rsid w:val="001C0B69"/>
    <w:rsid w:val="001C0C37"/>
    <w:rsid w:val="001C0D0C"/>
    <w:rsid w:val="001C0DEC"/>
    <w:rsid w:val="001C0E50"/>
    <w:rsid w:val="001C0EFE"/>
    <w:rsid w:val="001C1195"/>
    <w:rsid w:val="001C1222"/>
    <w:rsid w:val="001C12CF"/>
    <w:rsid w:val="001C13DF"/>
    <w:rsid w:val="001C14A5"/>
    <w:rsid w:val="001C14F9"/>
    <w:rsid w:val="001C15D0"/>
    <w:rsid w:val="001C1710"/>
    <w:rsid w:val="001C1837"/>
    <w:rsid w:val="001C18EE"/>
    <w:rsid w:val="001C192D"/>
    <w:rsid w:val="001C19AA"/>
    <w:rsid w:val="001C1BB0"/>
    <w:rsid w:val="001C1CCD"/>
    <w:rsid w:val="001C1CF4"/>
    <w:rsid w:val="001C1F89"/>
    <w:rsid w:val="001C201E"/>
    <w:rsid w:val="001C223D"/>
    <w:rsid w:val="001C225C"/>
    <w:rsid w:val="001C22BE"/>
    <w:rsid w:val="001C2422"/>
    <w:rsid w:val="001C25B6"/>
    <w:rsid w:val="001C262D"/>
    <w:rsid w:val="001C2647"/>
    <w:rsid w:val="001C2708"/>
    <w:rsid w:val="001C2791"/>
    <w:rsid w:val="001C28FD"/>
    <w:rsid w:val="001C2970"/>
    <w:rsid w:val="001C29BA"/>
    <w:rsid w:val="001C2A3E"/>
    <w:rsid w:val="001C2A58"/>
    <w:rsid w:val="001C2AC3"/>
    <w:rsid w:val="001C2B59"/>
    <w:rsid w:val="001C2C57"/>
    <w:rsid w:val="001C2D91"/>
    <w:rsid w:val="001C300E"/>
    <w:rsid w:val="001C324C"/>
    <w:rsid w:val="001C33E9"/>
    <w:rsid w:val="001C34E3"/>
    <w:rsid w:val="001C3571"/>
    <w:rsid w:val="001C35A3"/>
    <w:rsid w:val="001C3663"/>
    <w:rsid w:val="001C370F"/>
    <w:rsid w:val="001C371D"/>
    <w:rsid w:val="001C375A"/>
    <w:rsid w:val="001C385E"/>
    <w:rsid w:val="001C3893"/>
    <w:rsid w:val="001C3AE9"/>
    <w:rsid w:val="001C3B5B"/>
    <w:rsid w:val="001C3C21"/>
    <w:rsid w:val="001C3DAB"/>
    <w:rsid w:val="001C3DBF"/>
    <w:rsid w:val="001C3F90"/>
    <w:rsid w:val="001C4082"/>
    <w:rsid w:val="001C40E0"/>
    <w:rsid w:val="001C4179"/>
    <w:rsid w:val="001C425D"/>
    <w:rsid w:val="001C4348"/>
    <w:rsid w:val="001C43F5"/>
    <w:rsid w:val="001C44EF"/>
    <w:rsid w:val="001C45B6"/>
    <w:rsid w:val="001C466E"/>
    <w:rsid w:val="001C4720"/>
    <w:rsid w:val="001C477A"/>
    <w:rsid w:val="001C47BC"/>
    <w:rsid w:val="001C4884"/>
    <w:rsid w:val="001C492E"/>
    <w:rsid w:val="001C4996"/>
    <w:rsid w:val="001C49AE"/>
    <w:rsid w:val="001C49D7"/>
    <w:rsid w:val="001C4AAE"/>
    <w:rsid w:val="001C4DE0"/>
    <w:rsid w:val="001C4DF2"/>
    <w:rsid w:val="001C4E96"/>
    <w:rsid w:val="001C4EF5"/>
    <w:rsid w:val="001C4F01"/>
    <w:rsid w:val="001C4F2E"/>
    <w:rsid w:val="001C4F9A"/>
    <w:rsid w:val="001C4FCC"/>
    <w:rsid w:val="001C5068"/>
    <w:rsid w:val="001C50D5"/>
    <w:rsid w:val="001C5218"/>
    <w:rsid w:val="001C52E6"/>
    <w:rsid w:val="001C53DE"/>
    <w:rsid w:val="001C53EB"/>
    <w:rsid w:val="001C5678"/>
    <w:rsid w:val="001C5723"/>
    <w:rsid w:val="001C576B"/>
    <w:rsid w:val="001C578C"/>
    <w:rsid w:val="001C5889"/>
    <w:rsid w:val="001C594C"/>
    <w:rsid w:val="001C5B92"/>
    <w:rsid w:val="001C5BEA"/>
    <w:rsid w:val="001C5DCE"/>
    <w:rsid w:val="001C5DE1"/>
    <w:rsid w:val="001C5DF0"/>
    <w:rsid w:val="001C5E05"/>
    <w:rsid w:val="001C5E21"/>
    <w:rsid w:val="001C607C"/>
    <w:rsid w:val="001C6141"/>
    <w:rsid w:val="001C616A"/>
    <w:rsid w:val="001C626D"/>
    <w:rsid w:val="001C63E2"/>
    <w:rsid w:val="001C64EE"/>
    <w:rsid w:val="001C655B"/>
    <w:rsid w:val="001C6919"/>
    <w:rsid w:val="001C6962"/>
    <w:rsid w:val="001C6993"/>
    <w:rsid w:val="001C6A69"/>
    <w:rsid w:val="001C6B78"/>
    <w:rsid w:val="001C6B81"/>
    <w:rsid w:val="001C6BCE"/>
    <w:rsid w:val="001C6D46"/>
    <w:rsid w:val="001C6DB2"/>
    <w:rsid w:val="001C6E8A"/>
    <w:rsid w:val="001C6F4B"/>
    <w:rsid w:val="001C6FB3"/>
    <w:rsid w:val="001C711D"/>
    <w:rsid w:val="001C7153"/>
    <w:rsid w:val="001C7253"/>
    <w:rsid w:val="001C72E0"/>
    <w:rsid w:val="001C7374"/>
    <w:rsid w:val="001C75C6"/>
    <w:rsid w:val="001C760C"/>
    <w:rsid w:val="001C7666"/>
    <w:rsid w:val="001C769C"/>
    <w:rsid w:val="001C771D"/>
    <w:rsid w:val="001C773A"/>
    <w:rsid w:val="001C7774"/>
    <w:rsid w:val="001C77E5"/>
    <w:rsid w:val="001C7A49"/>
    <w:rsid w:val="001C7A8C"/>
    <w:rsid w:val="001C7A9F"/>
    <w:rsid w:val="001C7C68"/>
    <w:rsid w:val="001C7CF3"/>
    <w:rsid w:val="001C7EB8"/>
    <w:rsid w:val="001C7F1A"/>
    <w:rsid w:val="001C7F65"/>
    <w:rsid w:val="001C7F8C"/>
    <w:rsid w:val="001D012B"/>
    <w:rsid w:val="001D0154"/>
    <w:rsid w:val="001D0522"/>
    <w:rsid w:val="001D05C1"/>
    <w:rsid w:val="001D05EC"/>
    <w:rsid w:val="001D0631"/>
    <w:rsid w:val="001D0715"/>
    <w:rsid w:val="001D07F3"/>
    <w:rsid w:val="001D08B0"/>
    <w:rsid w:val="001D0B51"/>
    <w:rsid w:val="001D0BC5"/>
    <w:rsid w:val="001D0C92"/>
    <w:rsid w:val="001D0DA4"/>
    <w:rsid w:val="001D0E73"/>
    <w:rsid w:val="001D0EB4"/>
    <w:rsid w:val="001D104E"/>
    <w:rsid w:val="001D112B"/>
    <w:rsid w:val="001D11A1"/>
    <w:rsid w:val="001D11CB"/>
    <w:rsid w:val="001D11FF"/>
    <w:rsid w:val="001D12E5"/>
    <w:rsid w:val="001D12FF"/>
    <w:rsid w:val="001D139F"/>
    <w:rsid w:val="001D13A8"/>
    <w:rsid w:val="001D14C7"/>
    <w:rsid w:val="001D157D"/>
    <w:rsid w:val="001D1582"/>
    <w:rsid w:val="001D166E"/>
    <w:rsid w:val="001D1805"/>
    <w:rsid w:val="001D1942"/>
    <w:rsid w:val="001D1A4D"/>
    <w:rsid w:val="001D1C0E"/>
    <w:rsid w:val="001D1C6F"/>
    <w:rsid w:val="001D1C9F"/>
    <w:rsid w:val="001D21FA"/>
    <w:rsid w:val="001D225B"/>
    <w:rsid w:val="001D2342"/>
    <w:rsid w:val="001D240F"/>
    <w:rsid w:val="001D2A61"/>
    <w:rsid w:val="001D2AA7"/>
    <w:rsid w:val="001D2B0C"/>
    <w:rsid w:val="001D2C10"/>
    <w:rsid w:val="001D2CF9"/>
    <w:rsid w:val="001D2D01"/>
    <w:rsid w:val="001D2D25"/>
    <w:rsid w:val="001D2D29"/>
    <w:rsid w:val="001D2D6F"/>
    <w:rsid w:val="001D2DD6"/>
    <w:rsid w:val="001D2EC1"/>
    <w:rsid w:val="001D301A"/>
    <w:rsid w:val="001D312D"/>
    <w:rsid w:val="001D32BD"/>
    <w:rsid w:val="001D32D2"/>
    <w:rsid w:val="001D3381"/>
    <w:rsid w:val="001D33D6"/>
    <w:rsid w:val="001D35E4"/>
    <w:rsid w:val="001D3705"/>
    <w:rsid w:val="001D37D1"/>
    <w:rsid w:val="001D39CE"/>
    <w:rsid w:val="001D3A6F"/>
    <w:rsid w:val="001D3A81"/>
    <w:rsid w:val="001D3ABC"/>
    <w:rsid w:val="001D3B7A"/>
    <w:rsid w:val="001D3BB5"/>
    <w:rsid w:val="001D3C03"/>
    <w:rsid w:val="001D3D53"/>
    <w:rsid w:val="001D3DE7"/>
    <w:rsid w:val="001D3E53"/>
    <w:rsid w:val="001D3EA1"/>
    <w:rsid w:val="001D4023"/>
    <w:rsid w:val="001D40E3"/>
    <w:rsid w:val="001D41D3"/>
    <w:rsid w:val="001D4319"/>
    <w:rsid w:val="001D443C"/>
    <w:rsid w:val="001D44D1"/>
    <w:rsid w:val="001D4525"/>
    <w:rsid w:val="001D453F"/>
    <w:rsid w:val="001D460D"/>
    <w:rsid w:val="001D4640"/>
    <w:rsid w:val="001D4699"/>
    <w:rsid w:val="001D474A"/>
    <w:rsid w:val="001D4817"/>
    <w:rsid w:val="001D498C"/>
    <w:rsid w:val="001D4A2F"/>
    <w:rsid w:val="001D4C5F"/>
    <w:rsid w:val="001D4CFC"/>
    <w:rsid w:val="001D4DE8"/>
    <w:rsid w:val="001D4E00"/>
    <w:rsid w:val="001D4E6B"/>
    <w:rsid w:val="001D4EBB"/>
    <w:rsid w:val="001D504B"/>
    <w:rsid w:val="001D509F"/>
    <w:rsid w:val="001D50B1"/>
    <w:rsid w:val="001D526D"/>
    <w:rsid w:val="001D5299"/>
    <w:rsid w:val="001D52C0"/>
    <w:rsid w:val="001D556B"/>
    <w:rsid w:val="001D55B2"/>
    <w:rsid w:val="001D55CF"/>
    <w:rsid w:val="001D568B"/>
    <w:rsid w:val="001D5723"/>
    <w:rsid w:val="001D5749"/>
    <w:rsid w:val="001D588F"/>
    <w:rsid w:val="001D5890"/>
    <w:rsid w:val="001D5B52"/>
    <w:rsid w:val="001D5D07"/>
    <w:rsid w:val="001D5D5F"/>
    <w:rsid w:val="001D5E1E"/>
    <w:rsid w:val="001D5EA6"/>
    <w:rsid w:val="001D5FCC"/>
    <w:rsid w:val="001D5FF8"/>
    <w:rsid w:val="001D6081"/>
    <w:rsid w:val="001D62B4"/>
    <w:rsid w:val="001D6303"/>
    <w:rsid w:val="001D6386"/>
    <w:rsid w:val="001D645D"/>
    <w:rsid w:val="001D6512"/>
    <w:rsid w:val="001D6528"/>
    <w:rsid w:val="001D65BE"/>
    <w:rsid w:val="001D66B0"/>
    <w:rsid w:val="001D68D6"/>
    <w:rsid w:val="001D6B74"/>
    <w:rsid w:val="001D6B84"/>
    <w:rsid w:val="001D6DC4"/>
    <w:rsid w:val="001D6E0B"/>
    <w:rsid w:val="001D6E2F"/>
    <w:rsid w:val="001D6E3C"/>
    <w:rsid w:val="001D6EAC"/>
    <w:rsid w:val="001D6FE3"/>
    <w:rsid w:val="001D70D6"/>
    <w:rsid w:val="001D713A"/>
    <w:rsid w:val="001D726E"/>
    <w:rsid w:val="001D72BF"/>
    <w:rsid w:val="001D72FD"/>
    <w:rsid w:val="001D73BB"/>
    <w:rsid w:val="001D742B"/>
    <w:rsid w:val="001D7557"/>
    <w:rsid w:val="001D75A0"/>
    <w:rsid w:val="001D771E"/>
    <w:rsid w:val="001D777D"/>
    <w:rsid w:val="001D7784"/>
    <w:rsid w:val="001D7865"/>
    <w:rsid w:val="001D78D6"/>
    <w:rsid w:val="001D79F5"/>
    <w:rsid w:val="001D7B7D"/>
    <w:rsid w:val="001D7C34"/>
    <w:rsid w:val="001D7C98"/>
    <w:rsid w:val="001D7CC0"/>
    <w:rsid w:val="001D7E76"/>
    <w:rsid w:val="001D7F8C"/>
    <w:rsid w:val="001D7FBC"/>
    <w:rsid w:val="001D7FC3"/>
    <w:rsid w:val="001E039C"/>
    <w:rsid w:val="001E05E3"/>
    <w:rsid w:val="001E079F"/>
    <w:rsid w:val="001E07C3"/>
    <w:rsid w:val="001E07E9"/>
    <w:rsid w:val="001E08FC"/>
    <w:rsid w:val="001E0A2A"/>
    <w:rsid w:val="001E0A5C"/>
    <w:rsid w:val="001E0AE5"/>
    <w:rsid w:val="001E0B9E"/>
    <w:rsid w:val="001E0BBE"/>
    <w:rsid w:val="001E0BC6"/>
    <w:rsid w:val="001E0BC7"/>
    <w:rsid w:val="001E0C98"/>
    <w:rsid w:val="001E0C9F"/>
    <w:rsid w:val="001E0CD2"/>
    <w:rsid w:val="001E0D78"/>
    <w:rsid w:val="001E0DAA"/>
    <w:rsid w:val="001E0DAC"/>
    <w:rsid w:val="001E0E8E"/>
    <w:rsid w:val="001E0E93"/>
    <w:rsid w:val="001E0EBC"/>
    <w:rsid w:val="001E0F47"/>
    <w:rsid w:val="001E0F73"/>
    <w:rsid w:val="001E1037"/>
    <w:rsid w:val="001E1173"/>
    <w:rsid w:val="001E11F2"/>
    <w:rsid w:val="001E12E7"/>
    <w:rsid w:val="001E1479"/>
    <w:rsid w:val="001E14AC"/>
    <w:rsid w:val="001E16D7"/>
    <w:rsid w:val="001E1899"/>
    <w:rsid w:val="001E19C8"/>
    <w:rsid w:val="001E19FF"/>
    <w:rsid w:val="001E1B0A"/>
    <w:rsid w:val="001E1EB2"/>
    <w:rsid w:val="001E1EDB"/>
    <w:rsid w:val="001E1FC2"/>
    <w:rsid w:val="001E206F"/>
    <w:rsid w:val="001E2212"/>
    <w:rsid w:val="001E2241"/>
    <w:rsid w:val="001E23C5"/>
    <w:rsid w:val="001E27BD"/>
    <w:rsid w:val="001E27BF"/>
    <w:rsid w:val="001E27FD"/>
    <w:rsid w:val="001E2969"/>
    <w:rsid w:val="001E2C16"/>
    <w:rsid w:val="001E2C70"/>
    <w:rsid w:val="001E2CE5"/>
    <w:rsid w:val="001E2CE8"/>
    <w:rsid w:val="001E2DD9"/>
    <w:rsid w:val="001E2FD5"/>
    <w:rsid w:val="001E3008"/>
    <w:rsid w:val="001E331D"/>
    <w:rsid w:val="001E33BB"/>
    <w:rsid w:val="001E34CD"/>
    <w:rsid w:val="001E34E6"/>
    <w:rsid w:val="001E350D"/>
    <w:rsid w:val="001E3580"/>
    <w:rsid w:val="001E36F5"/>
    <w:rsid w:val="001E387E"/>
    <w:rsid w:val="001E38A4"/>
    <w:rsid w:val="001E3B5C"/>
    <w:rsid w:val="001E3C1B"/>
    <w:rsid w:val="001E3C94"/>
    <w:rsid w:val="001E3D60"/>
    <w:rsid w:val="001E3D79"/>
    <w:rsid w:val="001E3EE6"/>
    <w:rsid w:val="001E3F28"/>
    <w:rsid w:val="001E3F2C"/>
    <w:rsid w:val="001E3FED"/>
    <w:rsid w:val="001E4280"/>
    <w:rsid w:val="001E429C"/>
    <w:rsid w:val="001E42D1"/>
    <w:rsid w:val="001E4473"/>
    <w:rsid w:val="001E453F"/>
    <w:rsid w:val="001E454E"/>
    <w:rsid w:val="001E4681"/>
    <w:rsid w:val="001E48C3"/>
    <w:rsid w:val="001E495B"/>
    <w:rsid w:val="001E4A4C"/>
    <w:rsid w:val="001E4A7C"/>
    <w:rsid w:val="001E4AC0"/>
    <w:rsid w:val="001E4B3F"/>
    <w:rsid w:val="001E4B4C"/>
    <w:rsid w:val="001E4B68"/>
    <w:rsid w:val="001E4B96"/>
    <w:rsid w:val="001E4BB0"/>
    <w:rsid w:val="001E4CE9"/>
    <w:rsid w:val="001E4D4E"/>
    <w:rsid w:val="001E4D8E"/>
    <w:rsid w:val="001E4F1C"/>
    <w:rsid w:val="001E4FDB"/>
    <w:rsid w:val="001E4FEF"/>
    <w:rsid w:val="001E51F2"/>
    <w:rsid w:val="001E51FF"/>
    <w:rsid w:val="001E5219"/>
    <w:rsid w:val="001E522E"/>
    <w:rsid w:val="001E534E"/>
    <w:rsid w:val="001E5360"/>
    <w:rsid w:val="001E5368"/>
    <w:rsid w:val="001E5377"/>
    <w:rsid w:val="001E5386"/>
    <w:rsid w:val="001E5530"/>
    <w:rsid w:val="001E5659"/>
    <w:rsid w:val="001E56AB"/>
    <w:rsid w:val="001E56CE"/>
    <w:rsid w:val="001E5711"/>
    <w:rsid w:val="001E5789"/>
    <w:rsid w:val="001E59AB"/>
    <w:rsid w:val="001E5AA0"/>
    <w:rsid w:val="001E5BE5"/>
    <w:rsid w:val="001E5C0E"/>
    <w:rsid w:val="001E5CF9"/>
    <w:rsid w:val="001E5D62"/>
    <w:rsid w:val="001E5E03"/>
    <w:rsid w:val="001E5E4B"/>
    <w:rsid w:val="001E5E74"/>
    <w:rsid w:val="001E5E82"/>
    <w:rsid w:val="001E60BE"/>
    <w:rsid w:val="001E618F"/>
    <w:rsid w:val="001E621F"/>
    <w:rsid w:val="001E6355"/>
    <w:rsid w:val="001E63D5"/>
    <w:rsid w:val="001E649A"/>
    <w:rsid w:val="001E64B3"/>
    <w:rsid w:val="001E6529"/>
    <w:rsid w:val="001E6656"/>
    <w:rsid w:val="001E681C"/>
    <w:rsid w:val="001E681E"/>
    <w:rsid w:val="001E68FF"/>
    <w:rsid w:val="001E6910"/>
    <w:rsid w:val="001E6968"/>
    <w:rsid w:val="001E6996"/>
    <w:rsid w:val="001E69B6"/>
    <w:rsid w:val="001E69D1"/>
    <w:rsid w:val="001E6A1E"/>
    <w:rsid w:val="001E6B76"/>
    <w:rsid w:val="001E6BCC"/>
    <w:rsid w:val="001E6DF5"/>
    <w:rsid w:val="001E6F38"/>
    <w:rsid w:val="001E6F98"/>
    <w:rsid w:val="001E6FD3"/>
    <w:rsid w:val="001E701C"/>
    <w:rsid w:val="001E7099"/>
    <w:rsid w:val="001E74BE"/>
    <w:rsid w:val="001E7536"/>
    <w:rsid w:val="001E75C2"/>
    <w:rsid w:val="001E75CC"/>
    <w:rsid w:val="001E75D1"/>
    <w:rsid w:val="001E7720"/>
    <w:rsid w:val="001E77F4"/>
    <w:rsid w:val="001E79F4"/>
    <w:rsid w:val="001E7A69"/>
    <w:rsid w:val="001E7AF3"/>
    <w:rsid w:val="001E7C58"/>
    <w:rsid w:val="001E7CAB"/>
    <w:rsid w:val="001E7CE5"/>
    <w:rsid w:val="001E7EE6"/>
    <w:rsid w:val="001E7F2A"/>
    <w:rsid w:val="001E7F9E"/>
    <w:rsid w:val="001E7FF8"/>
    <w:rsid w:val="001F01EB"/>
    <w:rsid w:val="001F022E"/>
    <w:rsid w:val="001F0294"/>
    <w:rsid w:val="001F02AC"/>
    <w:rsid w:val="001F030D"/>
    <w:rsid w:val="001F03F8"/>
    <w:rsid w:val="001F04EB"/>
    <w:rsid w:val="001F0525"/>
    <w:rsid w:val="001F063E"/>
    <w:rsid w:val="001F06A7"/>
    <w:rsid w:val="001F077B"/>
    <w:rsid w:val="001F08E1"/>
    <w:rsid w:val="001F0B3B"/>
    <w:rsid w:val="001F0BD1"/>
    <w:rsid w:val="001F0D8A"/>
    <w:rsid w:val="001F0DA8"/>
    <w:rsid w:val="001F0DD3"/>
    <w:rsid w:val="001F0E37"/>
    <w:rsid w:val="001F0F7E"/>
    <w:rsid w:val="001F0FBA"/>
    <w:rsid w:val="001F0FFF"/>
    <w:rsid w:val="001F1175"/>
    <w:rsid w:val="001F11E0"/>
    <w:rsid w:val="001F12EB"/>
    <w:rsid w:val="001F132D"/>
    <w:rsid w:val="001F134E"/>
    <w:rsid w:val="001F142F"/>
    <w:rsid w:val="001F14DA"/>
    <w:rsid w:val="001F14FB"/>
    <w:rsid w:val="001F152C"/>
    <w:rsid w:val="001F153C"/>
    <w:rsid w:val="001F158B"/>
    <w:rsid w:val="001F16C9"/>
    <w:rsid w:val="001F173F"/>
    <w:rsid w:val="001F1762"/>
    <w:rsid w:val="001F17BB"/>
    <w:rsid w:val="001F1968"/>
    <w:rsid w:val="001F197C"/>
    <w:rsid w:val="001F198F"/>
    <w:rsid w:val="001F19BE"/>
    <w:rsid w:val="001F1AFB"/>
    <w:rsid w:val="001F1B4B"/>
    <w:rsid w:val="001F1CF1"/>
    <w:rsid w:val="001F1D44"/>
    <w:rsid w:val="001F1D6A"/>
    <w:rsid w:val="001F1D93"/>
    <w:rsid w:val="001F1D95"/>
    <w:rsid w:val="001F1E1A"/>
    <w:rsid w:val="001F1EDE"/>
    <w:rsid w:val="001F203C"/>
    <w:rsid w:val="001F20AD"/>
    <w:rsid w:val="001F20DE"/>
    <w:rsid w:val="001F2350"/>
    <w:rsid w:val="001F23B9"/>
    <w:rsid w:val="001F2593"/>
    <w:rsid w:val="001F261A"/>
    <w:rsid w:val="001F2642"/>
    <w:rsid w:val="001F2644"/>
    <w:rsid w:val="001F26F1"/>
    <w:rsid w:val="001F2864"/>
    <w:rsid w:val="001F288A"/>
    <w:rsid w:val="001F28E3"/>
    <w:rsid w:val="001F28E5"/>
    <w:rsid w:val="001F298F"/>
    <w:rsid w:val="001F29CE"/>
    <w:rsid w:val="001F2B90"/>
    <w:rsid w:val="001F2BDC"/>
    <w:rsid w:val="001F2BE2"/>
    <w:rsid w:val="001F2D92"/>
    <w:rsid w:val="001F2E83"/>
    <w:rsid w:val="001F2ED2"/>
    <w:rsid w:val="001F2FC8"/>
    <w:rsid w:val="001F3047"/>
    <w:rsid w:val="001F3124"/>
    <w:rsid w:val="001F32DD"/>
    <w:rsid w:val="001F333E"/>
    <w:rsid w:val="001F33E0"/>
    <w:rsid w:val="001F3469"/>
    <w:rsid w:val="001F364E"/>
    <w:rsid w:val="001F36A0"/>
    <w:rsid w:val="001F3733"/>
    <w:rsid w:val="001F3787"/>
    <w:rsid w:val="001F388A"/>
    <w:rsid w:val="001F3993"/>
    <w:rsid w:val="001F3A2F"/>
    <w:rsid w:val="001F3B00"/>
    <w:rsid w:val="001F3B02"/>
    <w:rsid w:val="001F3C04"/>
    <w:rsid w:val="001F3C2E"/>
    <w:rsid w:val="001F3D49"/>
    <w:rsid w:val="001F3D9B"/>
    <w:rsid w:val="001F3DAA"/>
    <w:rsid w:val="001F3DF9"/>
    <w:rsid w:val="001F3DFA"/>
    <w:rsid w:val="001F408F"/>
    <w:rsid w:val="001F412D"/>
    <w:rsid w:val="001F4134"/>
    <w:rsid w:val="001F41DD"/>
    <w:rsid w:val="001F431A"/>
    <w:rsid w:val="001F4496"/>
    <w:rsid w:val="001F44E5"/>
    <w:rsid w:val="001F4523"/>
    <w:rsid w:val="001F4551"/>
    <w:rsid w:val="001F45A3"/>
    <w:rsid w:val="001F463D"/>
    <w:rsid w:val="001F473A"/>
    <w:rsid w:val="001F476E"/>
    <w:rsid w:val="001F481F"/>
    <w:rsid w:val="001F4861"/>
    <w:rsid w:val="001F48D3"/>
    <w:rsid w:val="001F490C"/>
    <w:rsid w:val="001F49C0"/>
    <w:rsid w:val="001F4B63"/>
    <w:rsid w:val="001F4B8C"/>
    <w:rsid w:val="001F4C6D"/>
    <w:rsid w:val="001F4C97"/>
    <w:rsid w:val="001F4D85"/>
    <w:rsid w:val="001F4DB8"/>
    <w:rsid w:val="001F4E01"/>
    <w:rsid w:val="001F4FBE"/>
    <w:rsid w:val="001F4FFB"/>
    <w:rsid w:val="001F5054"/>
    <w:rsid w:val="001F5067"/>
    <w:rsid w:val="001F50B9"/>
    <w:rsid w:val="001F5123"/>
    <w:rsid w:val="001F5253"/>
    <w:rsid w:val="001F536B"/>
    <w:rsid w:val="001F5385"/>
    <w:rsid w:val="001F53E8"/>
    <w:rsid w:val="001F5531"/>
    <w:rsid w:val="001F5545"/>
    <w:rsid w:val="001F55A9"/>
    <w:rsid w:val="001F568A"/>
    <w:rsid w:val="001F56B2"/>
    <w:rsid w:val="001F583C"/>
    <w:rsid w:val="001F5842"/>
    <w:rsid w:val="001F58A5"/>
    <w:rsid w:val="001F58E2"/>
    <w:rsid w:val="001F58EA"/>
    <w:rsid w:val="001F5A03"/>
    <w:rsid w:val="001F5ACD"/>
    <w:rsid w:val="001F5B29"/>
    <w:rsid w:val="001F5C96"/>
    <w:rsid w:val="001F606C"/>
    <w:rsid w:val="001F6181"/>
    <w:rsid w:val="001F6237"/>
    <w:rsid w:val="001F62AF"/>
    <w:rsid w:val="001F62EF"/>
    <w:rsid w:val="001F6313"/>
    <w:rsid w:val="001F643A"/>
    <w:rsid w:val="001F6466"/>
    <w:rsid w:val="001F6490"/>
    <w:rsid w:val="001F64BD"/>
    <w:rsid w:val="001F64D7"/>
    <w:rsid w:val="001F64D9"/>
    <w:rsid w:val="001F653B"/>
    <w:rsid w:val="001F664C"/>
    <w:rsid w:val="001F667F"/>
    <w:rsid w:val="001F67C8"/>
    <w:rsid w:val="001F682B"/>
    <w:rsid w:val="001F682E"/>
    <w:rsid w:val="001F6854"/>
    <w:rsid w:val="001F68DB"/>
    <w:rsid w:val="001F69A6"/>
    <w:rsid w:val="001F6CB3"/>
    <w:rsid w:val="001F6CC5"/>
    <w:rsid w:val="001F6D48"/>
    <w:rsid w:val="001F6DBE"/>
    <w:rsid w:val="001F6E58"/>
    <w:rsid w:val="001F6E67"/>
    <w:rsid w:val="001F6F07"/>
    <w:rsid w:val="001F6F50"/>
    <w:rsid w:val="001F709F"/>
    <w:rsid w:val="001F71D5"/>
    <w:rsid w:val="001F74B8"/>
    <w:rsid w:val="001F76BE"/>
    <w:rsid w:val="001F77A4"/>
    <w:rsid w:val="001F77F1"/>
    <w:rsid w:val="001F785A"/>
    <w:rsid w:val="001F78DC"/>
    <w:rsid w:val="001F7915"/>
    <w:rsid w:val="001F79AE"/>
    <w:rsid w:val="001F7A4A"/>
    <w:rsid w:val="001F7B28"/>
    <w:rsid w:val="001F7B2F"/>
    <w:rsid w:val="001F7C0A"/>
    <w:rsid w:val="001F7C14"/>
    <w:rsid w:val="001F7CCC"/>
    <w:rsid w:val="001F7CE1"/>
    <w:rsid w:val="001F7D8F"/>
    <w:rsid w:val="001F7E18"/>
    <w:rsid w:val="001F7E47"/>
    <w:rsid w:val="001F7E5A"/>
    <w:rsid w:val="001F7EDB"/>
    <w:rsid w:val="001F7F1B"/>
    <w:rsid w:val="0020004B"/>
    <w:rsid w:val="00200163"/>
    <w:rsid w:val="00200183"/>
    <w:rsid w:val="002001DE"/>
    <w:rsid w:val="002001EA"/>
    <w:rsid w:val="00200285"/>
    <w:rsid w:val="002002E1"/>
    <w:rsid w:val="002002E9"/>
    <w:rsid w:val="00200317"/>
    <w:rsid w:val="00200336"/>
    <w:rsid w:val="00200408"/>
    <w:rsid w:val="00200547"/>
    <w:rsid w:val="00200594"/>
    <w:rsid w:val="00200602"/>
    <w:rsid w:val="002006D3"/>
    <w:rsid w:val="00200721"/>
    <w:rsid w:val="00200813"/>
    <w:rsid w:val="0020084E"/>
    <w:rsid w:val="00200871"/>
    <w:rsid w:val="0020096F"/>
    <w:rsid w:val="00200A97"/>
    <w:rsid w:val="00200AB8"/>
    <w:rsid w:val="00200B8B"/>
    <w:rsid w:val="00200C01"/>
    <w:rsid w:val="00200C25"/>
    <w:rsid w:val="00200C73"/>
    <w:rsid w:val="00200D5C"/>
    <w:rsid w:val="00200E70"/>
    <w:rsid w:val="00200ECD"/>
    <w:rsid w:val="002010E4"/>
    <w:rsid w:val="00201127"/>
    <w:rsid w:val="002011D0"/>
    <w:rsid w:val="002012AE"/>
    <w:rsid w:val="002012BC"/>
    <w:rsid w:val="00201723"/>
    <w:rsid w:val="002019B4"/>
    <w:rsid w:val="00201A44"/>
    <w:rsid w:val="00201BC8"/>
    <w:rsid w:val="00201BDD"/>
    <w:rsid w:val="00201CCC"/>
    <w:rsid w:val="00201E2D"/>
    <w:rsid w:val="00201F1B"/>
    <w:rsid w:val="00201F1C"/>
    <w:rsid w:val="00201FD3"/>
    <w:rsid w:val="00202076"/>
    <w:rsid w:val="002020A3"/>
    <w:rsid w:val="002020BD"/>
    <w:rsid w:val="002020DC"/>
    <w:rsid w:val="00202114"/>
    <w:rsid w:val="00202294"/>
    <w:rsid w:val="002022BF"/>
    <w:rsid w:val="00202324"/>
    <w:rsid w:val="00202389"/>
    <w:rsid w:val="002023A3"/>
    <w:rsid w:val="002024BB"/>
    <w:rsid w:val="002024DC"/>
    <w:rsid w:val="00202612"/>
    <w:rsid w:val="00202614"/>
    <w:rsid w:val="002027C4"/>
    <w:rsid w:val="00202870"/>
    <w:rsid w:val="002029C9"/>
    <w:rsid w:val="002029CF"/>
    <w:rsid w:val="00202A2D"/>
    <w:rsid w:val="00202A53"/>
    <w:rsid w:val="00202AC3"/>
    <w:rsid w:val="00202B56"/>
    <w:rsid w:val="00202B63"/>
    <w:rsid w:val="00202CAB"/>
    <w:rsid w:val="00202DC6"/>
    <w:rsid w:val="00202E0A"/>
    <w:rsid w:val="00202F6F"/>
    <w:rsid w:val="00203127"/>
    <w:rsid w:val="00203174"/>
    <w:rsid w:val="00203188"/>
    <w:rsid w:val="00203359"/>
    <w:rsid w:val="00203366"/>
    <w:rsid w:val="0020336D"/>
    <w:rsid w:val="002033C4"/>
    <w:rsid w:val="00203450"/>
    <w:rsid w:val="002034FB"/>
    <w:rsid w:val="0020351C"/>
    <w:rsid w:val="0020359B"/>
    <w:rsid w:val="002035AA"/>
    <w:rsid w:val="00203884"/>
    <w:rsid w:val="002038BC"/>
    <w:rsid w:val="00203930"/>
    <w:rsid w:val="00203AF5"/>
    <w:rsid w:val="00203B0A"/>
    <w:rsid w:val="00203B6F"/>
    <w:rsid w:val="00203BE4"/>
    <w:rsid w:val="00203C0C"/>
    <w:rsid w:val="00203C29"/>
    <w:rsid w:val="00203CF8"/>
    <w:rsid w:val="00203E1A"/>
    <w:rsid w:val="00203E98"/>
    <w:rsid w:val="00203F0E"/>
    <w:rsid w:val="00204014"/>
    <w:rsid w:val="0020425C"/>
    <w:rsid w:val="002042E7"/>
    <w:rsid w:val="002044BA"/>
    <w:rsid w:val="002044D9"/>
    <w:rsid w:val="0020454B"/>
    <w:rsid w:val="002045DD"/>
    <w:rsid w:val="0020467A"/>
    <w:rsid w:val="002046A4"/>
    <w:rsid w:val="002046C7"/>
    <w:rsid w:val="002047E7"/>
    <w:rsid w:val="00204899"/>
    <w:rsid w:val="00204955"/>
    <w:rsid w:val="002049AB"/>
    <w:rsid w:val="00204A45"/>
    <w:rsid w:val="00204B32"/>
    <w:rsid w:val="00204C23"/>
    <w:rsid w:val="00204C36"/>
    <w:rsid w:val="00204C8E"/>
    <w:rsid w:val="00204DFD"/>
    <w:rsid w:val="00204EE8"/>
    <w:rsid w:val="00204F63"/>
    <w:rsid w:val="00204F70"/>
    <w:rsid w:val="00205094"/>
    <w:rsid w:val="002050A4"/>
    <w:rsid w:val="002050AE"/>
    <w:rsid w:val="002051C1"/>
    <w:rsid w:val="002051CA"/>
    <w:rsid w:val="0020524B"/>
    <w:rsid w:val="002052CD"/>
    <w:rsid w:val="002052FE"/>
    <w:rsid w:val="0020535E"/>
    <w:rsid w:val="00205375"/>
    <w:rsid w:val="002053FA"/>
    <w:rsid w:val="00205512"/>
    <w:rsid w:val="002055D0"/>
    <w:rsid w:val="002057E0"/>
    <w:rsid w:val="0020599A"/>
    <w:rsid w:val="00205A59"/>
    <w:rsid w:val="00205B87"/>
    <w:rsid w:val="00205C19"/>
    <w:rsid w:val="00205C34"/>
    <w:rsid w:val="00205C91"/>
    <w:rsid w:val="00205D80"/>
    <w:rsid w:val="00205E53"/>
    <w:rsid w:val="00205EB6"/>
    <w:rsid w:val="00205EBD"/>
    <w:rsid w:val="00205FC6"/>
    <w:rsid w:val="00206047"/>
    <w:rsid w:val="0020611A"/>
    <w:rsid w:val="00206382"/>
    <w:rsid w:val="002063A1"/>
    <w:rsid w:val="00206692"/>
    <w:rsid w:val="00206771"/>
    <w:rsid w:val="002067C0"/>
    <w:rsid w:val="0020688B"/>
    <w:rsid w:val="00206949"/>
    <w:rsid w:val="0020696F"/>
    <w:rsid w:val="00206A05"/>
    <w:rsid w:val="00206ABF"/>
    <w:rsid w:val="00206B25"/>
    <w:rsid w:val="00206C5A"/>
    <w:rsid w:val="00206CC0"/>
    <w:rsid w:val="00206EA6"/>
    <w:rsid w:val="00206EE7"/>
    <w:rsid w:val="00207191"/>
    <w:rsid w:val="002071B1"/>
    <w:rsid w:val="00207252"/>
    <w:rsid w:val="00207273"/>
    <w:rsid w:val="002072A2"/>
    <w:rsid w:val="00207304"/>
    <w:rsid w:val="00207416"/>
    <w:rsid w:val="002075B2"/>
    <w:rsid w:val="00207746"/>
    <w:rsid w:val="0020775F"/>
    <w:rsid w:val="0020785A"/>
    <w:rsid w:val="002078E1"/>
    <w:rsid w:val="002079A5"/>
    <w:rsid w:val="00207A1D"/>
    <w:rsid w:val="00207A86"/>
    <w:rsid w:val="00207B1E"/>
    <w:rsid w:val="00207B21"/>
    <w:rsid w:val="00207B25"/>
    <w:rsid w:val="00207C82"/>
    <w:rsid w:val="00207DA3"/>
    <w:rsid w:val="00207FA3"/>
    <w:rsid w:val="00207FD6"/>
    <w:rsid w:val="00207FDE"/>
    <w:rsid w:val="00210063"/>
    <w:rsid w:val="0021013D"/>
    <w:rsid w:val="00210170"/>
    <w:rsid w:val="00210190"/>
    <w:rsid w:val="002101ED"/>
    <w:rsid w:val="002103A6"/>
    <w:rsid w:val="00210448"/>
    <w:rsid w:val="002106A0"/>
    <w:rsid w:val="00210872"/>
    <w:rsid w:val="00210986"/>
    <w:rsid w:val="00210BD8"/>
    <w:rsid w:val="00210CCC"/>
    <w:rsid w:val="00210D42"/>
    <w:rsid w:val="00210D6E"/>
    <w:rsid w:val="00210E28"/>
    <w:rsid w:val="00210E5B"/>
    <w:rsid w:val="00210E60"/>
    <w:rsid w:val="00210EB3"/>
    <w:rsid w:val="00210FC5"/>
    <w:rsid w:val="00210FE0"/>
    <w:rsid w:val="00211048"/>
    <w:rsid w:val="00211067"/>
    <w:rsid w:val="00211111"/>
    <w:rsid w:val="00211137"/>
    <w:rsid w:val="0021114C"/>
    <w:rsid w:val="002111BE"/>
    <w:rsid w:val="00211299"/>
    <w:rsid w:val="0021137B"/>
    <w:rsid w:val="00211471"/>
    <w:rsid w:val="002117D0"/>
    <w:rsid w:val="002118E3"/>
    <w:rsid w:val="0021191A"/>
    <w:rsid w:val="00211926"/>
    <w:rsid w:val="00211A30"/>
    <w:rsid w:val="00211AA8"/>
    <w:rsid w:val="00211BC7"/>
    <w:rsid w:val="00211BE0"/>
    <w:rsid w:val="00211C2E"/>
    <w:rsid w:val="00211C52"/>
    <w:rsid w:val="00211EC6"/>
    <w:rsid w:val="00211F42"/>
    <w:rsid w:val="002120C3"/>
    <w:rsid w:val="002121C6"/>
    <w:rsid w:val="00212288"/>
    <w:rsid w:val="002122E8"/>
    <w:rsid w:val="00212309"/>
    <w:rsid w:val="0021238B"/>
    <w:rsid w:val="002123F9"/>
    <w:rsid w:val="00212487"/>
    <w:rsid w:val="002124B6"/>
    <w:rsid w:val="002124E3"/>
    <w:rsid w:val="002124FF"/>
    <w:rsid w:val="00212509"/>
    <w:rsid w:val="00212910"/>
    <w:rsid w:val="00212953"/>
    <w:rsid w:val="00212A32"/>
    <w:rsid w:val="00212A3E"/>
    <w:rsid w:val="00212AFE"/>
    <w:rsid w:val="00212B3A"/>
    <w:rsid w:val="00212B63"/>
    <w:rsid w:val="00212BA1"/>
    <w:rsid w:val="00212BC8"/>
    <w:rsid w:val="00212BDF"/>
    <w:rsid w:val="00212C40"/>
    <w:rsid w:val="00212D29"/>
    <w:rsid w:val="00212D52"/>
    <w:rsid w:val="00212D6F"/>
    <w:rsid w:val="00212DF7"/>
    <w:rsid w:val="00212E37"/>
    <w:rsid w:val="00212F95"/>
    <w:rsid w:val="00213237"/>
    <w:rsid w:val="00213306"/>
    <w:rsid w:val="002136FB"/>
    <w:rsid w:val="00213725"/>
    <w:rsid w:val="002137FC"/>
    <w:rsid w:val="00213858"/>
    <w:rsid w:val="0021387C"/>
    <w:rsid w:val="00213943"/>
    <w:rsid w:val="00213947"/>
    <w:rsid w:val="00213A5D"/>
    <w:rsid w:val="00213A9C"/>
    <w:rsid w:val="00213AC8"/>
    <w:rsid w:val="00213B83"/>
    <w:rsid w:val="00213BAC"/>
    <w:rsid w:val="00213BB9"/>
    <w:rsid w:val="00213E92"/>
    <w:rsid w:val="00213E9D"/>
    <w:rsid w:val="00213EB8"/>
    <w:rsid w:val="00213EF4"/>
    <w:rsid w:val="00214012"/>
    <w:rsid w:val="0021401E"/>
    <w:rsid w:val="002142E4"/>
    <w:rsid w:val="00214323"/>
    <w:rsid w:val="002143A9"/>
    <w:rsid w:val="0021441C"/>
    <w:rsid w:val="00214459"/>
    <w:rsid w:val="00214589"/>
    <w:rsid w:val="002145C3"/>
    <w:rsid w:val="0021468F"/>
    <w:rsid w:val="002146ED"/>
    <w:rsid w:val="002147BD"/>
    <w:rsid w:val="00214850"/>
    <w:rsid w:val="002148B7"/>
    <w:rsid w:val="00214946"/>
    <w:rsid w:val="0021496E"/>
    <w:rsid w:val="002149A6"/>
    <w:rsid w:val="002149E2"/>
    <w:rsid w:val="002149EB"/>
    <w:rsid w:val="00214A0F"/>
    <w:rsid w:val="00214B1B"/>
    <w:rsid w:val="00214BD7"/>
    <w:rsid w:val="00214BE9"/>
    <w:rsid w:val="00214C3B"/>
    <w:rsid w:val="00214C4A"/>
    <w:rsid w:val="00214C72"/>
    <w:rsid w:val="00214C8C"/>
    <w:rsid w:val="00214CFC"/>
    <w:rsid w:val="00214CFF"/>
    <w:rsid w:val="00214D01"/>
    <w:rsid w:val="00214D31"/>
    <w:rsid w:val="00214E36"/>
    <w:rsid w:val="00214E64"/>
    <w:rsid w:val="00214F28"/>
    <w:rsid w:val="00214F36"/>
    <w:rsid w:val="002150A3"/>
    <w:rsid w:val="002150BF"/>
    <w:rsid w:val="002150E0"/>
    <w:rsid w:val="0021511F"/>
    <w:rsid w:val="00215128"/>
    <w:rsid w:val="00215134"/>
    <w:rsid w:val="0021528C"/>
    <w:rsid w:val="0021531B"/>
    <w:rsid w:val="0021535D"/>
    <w:rsid w:val="00215389"/>
    <w:rsid w:val="002154BB"/>
    <w:rsid w:val="002156B3"/>
    <w:rsid w:val="002156F6"/>
    <w:rsid w:val="0021578D"/>
    <w:rsid w:val="002158D8"/>
    <w:rsid w:val="00215901"/>
    <w:rsid w:val="00215963"/>
    <w:rsid w:val="0021597A"/>
    <w:rsid w:val="002159DA"/>
    <w:rsid w:val="00215ABD"/>
    <w:rsid w:val="00215B2C"/>
    <w:rsid w:val="00215BC9"/>
    <w:rsid w:val="00215C11"/>
    <w:rsid w:val="00215D30"/>
    <w:rsid w:val="00215D3D"/>
    <w:rsid w:val="00215D84"/>
    <w:rsid w:val="00215E4C"/>
    <w:rsid w:val="00215E95"/>
    <w:rsid w:val="00215F44"/>
    <w:rsid w:val="00215F84"/>
    <w:rsid w:val="00215FB8"/>
    <w:rsid w:val="00215FF7"/>
    <w:rsid w:val="0021600D"/>
    <w:rsid w:val="00216262"/>
    <w:rsid w:val="00216270"/>
    <w:rsid w:val="0021627C"/>
    <w:rsid w:val="00216499"/>
    <w:rsid w:val="002164EA"/>
    <w:rsid w:val="00216500"/>
    <w:rsid w:val="0021653B"/>
    <w:rsid w:val="00216605"/>
    <w:rsid w:val="00216674"/>
    <w:rsid w:val="0021670B"/>
    <w:rsid w:val="00216733"/>
    <w:rsid w:val="002168CF"/>
    <w:rsid w:val="00216988"/>
    <w:rsid w:val="00216B2F"/>
    <w:rsid w:val="00216B4D"/>
    <w:rsid w:val="00216B93"/>
    <w:rsid w:val="00216C39"/>
    <w:rsid w:val="00216EC0"/>
    <w:rsid w:val="00216F3E"/>
    <w:rsid w:val="00217074"/>
    <w:rsid w:val="002170CE"/>
    <w:rsid w:val="002170D2"/>
    <w:rsid w:val="00217266"/>
    <w:rsid w:val="002172A3"/>
    <w:rsid w:val="002172AF"/>
    <w:rsid w:val="002172FB"/>
    <w:rsid w:val="00217392"/>
    <w:rsid w:val="00217421"/>
    <w:rsid w:val="0021744B"/>
    <w:rsid w:val="0021752B"/>
    <w:rsid w:val="002175BE"/>
    <w:rsid w:val="002175FD"/>
    <w:rsid w:val="00217609"/>
    <w:rsid w:val="0021772A"/>
    <w:rsid w:val="002177BF"/>
    <w:rsid w:val="0021789C"/>
    <w:rsid w:val="00217A48"/>
    <w:rsid w:val="00217AF4"/>
    <w:rsid w:val="00217D40"/>
    <w:rsid w:val="00217DD4"/>
    <w:rsid w:val="00217EF3"/>
    <w:rsid w:val="00217F17"/>
    <w:rsid w:val="00217F9F"/>
    <w:rsid w:val="0022004E"/>
    <w:rsid w:val="00220146"/>
    <w:rsid w:val="00220160"/>
    <w:rsid w:val="0022017E"/>
    <w:rsid w:val="002202C9"/>
    <w:rsid w:val="002203FE"/>
    <w:rsid w:val="00220424"/>
    <w:rsid w:val="00220619"/>
    <w:rsid w:val="002206C0"/>
    <w:rsid w:val="00220757"/>
    <w:rsid w:val="002209C0"/>
    <w:rsid w:val="00220A10"/>
    <w:rsid w:val="00220A99"/>
    <w:rsid w:val="00220B41"/>
    <w:rsid w:val="00220B96"/>
    <w:rsid w:val="00220BDC"/>
    <w:rsid w:val="00220BE8"/>
    <w:rsid w:val="00220BF9"/>
    <w:rsid w:val="00220E3E"/>
    <w:rsid w:val="00220F33"/>
    <w:rsid w:val="0022110A"/>
    <w:rsid w:val="0022113E"/>
    <w:rsid w:val="0022118A"/>
    <w:rsid w:val="00221301"/>
    <w:rsid w:val="00221327"/>
    <w:rsid w:val="002213E1"/>
    <w:rsid w:val="002213FF"/>
    <w:rsid w:val="0022144F"/>
    <w:rsid w:val="0022151E"/>
    <w:rsid w:val="00221541"/>
    <w:rsid w:val="0022156D"/>
    <w:rsid w:val="00221572"/>
    <w:rsid w:val="00221607"/>
    <w:rsid w:val="0022181F"/>
    <w:rsid w:val="00221844"/>
    <w:rsid w:val="002218EC"/>
    <w:rsid w:val="00221937"/>
    <w:rsid w:val="002219F9"/>
    <w:rsid w:val="00221A14"/>
    <w:rsid w:val="00221A4F"/>
    <w:rsid w:val="00221AC3"/>
    <w:rsid w:val="00221AC5"/>
    <w:rsid w:val="00221BA3"/>
    <w:rsid w:val="00221C57"/>
    <w:rsid w:val="00221CAD"/>
    <w:rsid w:val="00221D34"/>
    <w:rsid w:val="00221D7B"/>
    <w:rsid w:val="00221E13"/>
    <w:rsid w:val="00221E32"/>
    <w:rsid w:val="00221E5A"/>
    <w:rsid w:val="00221F4F"/>
    <w:rsid w:val="00221F7D"/>
    <w:rsid w:val="0022200A"/>
    <w:rsid w:val="00222246"/>
    <w:rsid w:val="002222C2"/>
    <w:rsid w:val="002222CD"/>
    <w:rsid w:val="0022240C"/>
    <w:rsid w:val="0022243A"/>
    <w:rsid w:val="00222573"/>
    <w:rsid w:val="002225B1"/>
    <w:rsid w:val="002225C8"/>
    <w:rsid w:val="002225F3"/>
    <w:rsid w:val="00222689"/>
    <w:rsid w:val="00222757"/>
    <w:rsid w:val="00222953"/>
    <w:rsid w:val="0022296E"/>
    <w:rsid w:val="00222A06"/>
    <w:rsid w:val="00222A6E"/>
    <w:rsid w:val="00222B3C"/>
    <w:rsid w:val="00222B72"/>
    <w:rsid w:val="00222C43"/>
    <w:rsid w:val="00222C64"/>
    <w:rsid w:val="00222E75"/>
    <w:rsid w:val="00222EE7"/>
    <w:rsid w:val="00222EF7"/>
    <w:rsid w:val="00222F11"/>
    <w:rsid w:val="00223255"/>
    <w:rsid w:val="0022326D"/>
    <w:rsid w:val="0022335F"/>
    <w:rsid w:val="0022357A"/>
    <w:rsid w:val="00223752"/>
    <w:rsid w:val="00223835"/>
    <w:rsid w:val="00223B0E"/>
    <w:rsid w:val="00223B5A"/>
    <w:rsid w:val="00223BF0"/>
    <w:rsid w:val="00223C5D"/>
    <w:rsid w:val="00223CAD"/>
    <w:rsid w:val="00223CD2"/>
    <w:rsid w:val="00223CDA"/>
    <w:rsid w:val="00223D54"/>
    <w:rsid w:val="00223DFF"/>
    <w:rsid w:val="00223F11"/>
    <w:rsid w:val="00223F72"/>
    <w:rsid w:val="00223F88"/>
    <w:rsid w:val="00223FBA"/>
    <w:rsid w:val="00223FD6"/>
    <w:rsid w:val="00224254"/>
    <w:rsid w:val="002242AC"/>
    <w:rsid w:val="002245B9"/>
    <w:rsid w:val="0022460C"/>
    <w:rsid w:val="002246C4"/>
    <w:rsid w:val="002246FA"/>
    <w:rsid w:val="00224798"/>
    <w:rsid w:val="002248F1"/>
    <w:rsid w:val="00224B34"/>
    <w:rsid w:val="00224B5F"/>
    <w:rsid w:val="00224CB3"/>
    <w:rsid w:val="00224D11"/>
    <w:rsid w:val="00224E00"/>
    <w:rsid w:val="00224EA2"/>
    <w:rsid w:val="00224EBC"/>
    <w:rsid w:val="00224ECF"/>
    <w:rsid w:val="00224F09"/>
    <w:rsid w:val="00224F77"/>
    <w:rsid w:val="00224FA5"/>
    <w:rsid w:val="002250C4"/>
    <w:rsid w:val="00225153"/>
    <w:rsid w:val="00225188"/>
    <w:rsid w:val="0022525B"/>
    <w:rsid w:val="00225481"/>
    <w:rsid w:val="00225601"/>
    <w:rsid w:val="002257BB"/>
    <w:rsid w:val="002258A3"/>
    <w:rsid w:val="002258D4"/>
    <w:rsid w:val="0022591B"/>
    <w:rsid w:val="00225A2E"/>
    <w:rsid w:val="00225A2F"/>
    <w:rsid w:val="00225B69"/>
    <w:rsid w:val="00225B6F"/>
    <w:rsid w:val="00225CE5"/>
    <w:rsid w:val="00225EA7"/>
    <w:rsid w:val="00226013"/>
    <w:rsid w:val="00226092"/>
    <w:rsid w:val="002260BB"/>
    <w:rsid w:val="0022614E"/>
    <w:rsid w:val="00226279"/>
    <w:rsid w:val="00226304"/>
    <w:rsid w:val="0022636B"/>
    <w:rsid w:val="00226639"/>
    <w:rsid w:val="002266F0"/>
    <w:rsid w:val="00226703"/>
    <w:rsid w:val="002267BB"/>
    <w:rsid w:val="0022686F"/>
    <w:rsid w:val="002268B1"/>
    <w:rsid w:val="002268BD"/>
    <w:rsid w:val="00226900"/>
    <w:rsid w:val="0022690B"/>
    <w:rsid w:val="0022690E"/>
    <w:rsid w:val="00226A51"/>
    <w:rsid w:val="00226A7A"/>
    <w:rsid w:val="00226B0A"/>
    <w:rsid w:val="00226B4C"/>
    <w:rsid w:val="00226BA1"/>
    <w:rsid w:val="00226CC8"/>
    <w:rsid w:val="00226D4F"/>
    <w:rsid w:val="00226DD7"/>
    <w:rsid w:val="00226DF5"/>
    <w:rsid w:val="00226E13"/>
    <w:rsid w:val="00227005"/>
    <w:rsid w:val="00227502"/>
    <w:rsid w:val="00227517"/>
    <w:rsid w:val="0022757F"/>
    <w:rsid w:val="002275E8"/>
    <w:rsid w:val="002275F6"/>
    <w:rsid w:val="00227649"/>
    <w:rsid w:val="00227743"/>
    <w:rsid w:val="00227788"/>
    <w:rsid w:val="00227793"/>
    <w:rsid w:val="002278DE"/>
    <w:rsid w:val="002278FF"/>
    <w:rsid w:val="00227901"/>
    <w:rsid w:val="00227B87"/>
    <w:rsid w:val="00227D46"/>
    <w:rsid w:val="00227E5C"/>
    <w:rsid w:val="00227F32"/>
    <w:rsid w:val="00227F6A"/>
    <w:rsid w:val="00230038"/>
    <w:rsid w:val="002300E6"/>
    <w:rsid w:val="002300EE"/>
    <w:rsid w:val="002301AE"/>
    <w:rsid w:val="002302FB"/>
    <w:rsid w:val="0023030C"/>
    <w:rsid w:val="00230349"/>
    <w:rsid w:val="00230403"/>
    <w:rsid w:val="0023046B"/>
    <w:rsid w:val="0023064B"/>
    <w:rsid w:val="002306BA"/>
    <w:rsid w:val="0023071E"/>
    <w:rsid w:val="0023077B"/>
    <w:rsid w:val="0023078F"/>
    <w:rsid w:val="002307D5"/>
    <w:rsid w:val="002307F6"/>
    <w:rsid w:val="00230888"/>
    <w:rsid w:val="0023097C"/>
    <w:rsid w:val="00230A92"/>
    <w:rsid w:val="00230B1C"/>
    <w:rsid w:val="00230B34"/>
    <w:rsid w:val="00230BCC"/>
    <w:rsid w:val="00230BED"/>
    <w:rsid w:val="00230BF3"/>
    <w:rsid w:val="00230C06"/>
    <w:rsid w:val="00230C52"/>
    <w:rsid w:val="00230C8B"/>
    <w:rsid w:val="00230DA7"/>
    <w:rsid w:val="00230E0E"/>
    <w:rsid w:val="00230E7A"/>
    <w:rsid w:val="00230F2B"/>
    <w:rsid w:val="00230F89"/>
    <w:rsid w:val="00230F8F"/>
    <w:rsid w:val="00231014"/>
    <w:rsid w:val="002311F1"/>
    <w:rsid w:val="00231270"/>
    <w:rsid w:val="002312B8"/>
    <w:rsid w:val="00231397"/>
    <w:rsid w:val="002313A3"/>
    <w:rsid w:val="002313CB"/>
    <w:rsid w:val="00231432"/>
    <w:rsid w:val="00231461"/>
    <w:rsid w:val="002315B1"/>
    <w:rsid w:val="00231654"/>
    <w:rsid w:val="00231681"/>
    <w:rsid w:val="002316B1"/>
    <w:rsid w:val="002316D2"/>
    <w:rsid w:val="002317A1"/>
    <w:rsid w:val="002317BE"/>
    <w:rsid w:val="002317CC"/>
    <w:rsid w:val="0023180D"/>
    <w:rsid w:val="002318BD"/>
    <w:rsid w:val="00231982"/>
    <w:rsid w:val="002319CA"/>
    <w:rsid w:val="002319CF"/>
    <w:rsid w:val="00231A72"/>
    <w:rsid w:val="00231AEE"/>
    <w:rsid w:val="00231B1E"/>
    <w:rsid w:val="00231B2E"/>
    <w:rsid w:val="00231B75"/>
    <w:rsid w:val="00231CC7"/>
    <w:rsid w:val="00231DBF"/>
    <w:rsid w:val="00231DFB"/>
    <w:rsid w:val="00231E44"/>
    <w:rsid w:val="00232038"/>
    <w:rsid w:val="002320A1"/>
    <w:rsid w:val="0023223A"/>
    <w:rsid w:val="00232444"/>
    <w:rsid w:val="002324E2"/>
    <w:rsid w:val="0023250A"/>
    <w:rsid w:val="002325E7"/>
    <w:rsid w:val="0023271B"/>
    <w:rsid w:val="0023277F"/>
    <w:rsid w:val="002327D4"/>
    <w:rsid w:val="00232A54"/>
    <w:rsid w:val="00232ABA"/>
    <w:rsid w:val="00232AC9"/>
    <w:rsid w:val="00232B9D"/>
    <w:rsid w:val="00232D2C"/>
    <w:rsid w:val="00232F35"/>
    <w:rsid w:val="00232F3E"/>
    <w:rsid w:val="00232FCF"/>
    <w:rsid w:val="00233043"/>
    <w:rsid w:val="0023306E"/>
    <w:rsid w:val="00233074"/>
    <w:rsid w:val="00233171"/>
    <w:rsid w:val="00233339"/>
    <w:rsid w:val="00233348"/>
    <w:rsid w:val="0023338F"/>
    <w:rsid w:val="00233658"/>
    <w:rsid w:val="002336AA"/>
    <w:rsid w:val="00233710"/>
    <w:rsid w:val="00233721"/>
    <w:rsid w:val="002337CF"/>
    <w:rsid w:val="00233A8F"/>
    <w:rsid w:val="00233CC2"/>
    <w:rsid w:val="00233CD6"/>
    <w:rsid w:val="00233D2F"/>
    <w:rsid w:val="00233DAA"/>
    <w:rsid w:val="00233E30"/>
    <w:rsid w:val="00233F01"/>
    <w:rsid w:val="0023401A"/>
    <w:rsid w:val="00234155"/>
    <w:rsid w:val="002341C0"/>
    <w:rsid w:val="002342EF"/>
    <w:rsid w:val="00234379"/>
    <w:rsid w:val="002343B0"/>
    <w:rsid w:val="002343DC"/>
    <w:rsid w:val="002344A9"/>
    <w:rsid w:val="00234523"/>
    <w:rsid w:val="00234555"/>
    <w:rsid w:val="002345A6"/>
    <w:rsid w:val="0023468D"/>
    <w:rsid w:val="00234702"/>
    <w:rsid w:val="002347BE"/>
    <w:rsid w:val="00234808"/>
    <w:rsid w:val="00234825"/>
    <w:rsid w:val="0023483D"/>
    <w:rsid w:val="0023498E"/>
    <w:rsid w:val="00234A91"/>
    <w:rsid w:val="00234AB9"/>
    <w:rsid w:val="00234B64"/>
    <w:rsid w:val="00234B8F"/>
    <w:rsid w:val="00234C5C"/>
    <w:rsid w:val="00234D5D"/>
    <w:rsid w:val="00234E59"/>
    <w:rsid w:val="00234F97"/>
    <w:rsid w:val="00235122"/>
    <w:rsid w:val="002351FE"/>
    <w:rsid w:val="00235219"/>
    <w:rsid w:val="00235224"/>
    <w:rsid w:val="0023535F"/>
    <w:rsid w:val="0023548B"/>
    <w:rsid w:val="0023558D"/>
    <w:rsid w:val="002355C8"/>
    <w:rsid w:val="002355CD"/>
    <w:rsid w:val="002355EE"/>
    <w:rsid w:val="00235610"/>
    <w:rsid w:val="002356BE"/>
    <w:rsid w:val="0023576E"/>
    <w:rsid w:val="00235794"/>
    <w:rsid w:val="002357EE"/>
    <w:rsid w:val="00235841"/>
    <w:rsid w:val="00235880"/>
    <w:rsid w:val="00235996"/>
    <w:rsid w:val="002359D2"/>
    <w:rsid w:val="00235AFF"/>
    <w:rsid w:val="00235B72"/>
    <w:rsid w:val="00235C00"/>
    <w:rsid w:val="00235C40"/>
    <w:rsid w:val="00235C7F"/>
    <w:rsid w:val="00235CB1"/>
    <w:rsid w:val="00235CEF"/>
    <w:rsid w:val="00235D5B"/>
    <w:rsid w:val="00235D84"/>
    <w:rsid w:val="00235E9F"/>
    <w:rsid w:val="00236063"/>
    <w:rsid w:val="00236105"/>
    <w:rsid w:val="0023610C"/>
    <w:rsid w:val="00236122"/>
    <w:rsid w:val="0023649E"/>
    <w:rsid w:val="0023653C"/>
    <w:rsid w:val="002365A6"/>
    <w:rsid w:val="002366A3"/>
    <w:rsid w:val="002366FA"/>
    <w:rsid w:val="00236718"/>
    <w:rsid w:val="002367C0"/>
    <w:rsid w:val="00236802"/>
    <w:rsid w:val="00236820"/>
    <w:rsid w:val="002368BB"/>
    <w:rsid w:val="002368F8"/>
    <w:rsid w:val="00236B7A"/>
    <w:rsid w:val="00236C51"/>
    <w:rsid w:val="00236D42"/>
    <w:rsid w:val="00236D72"/>
    <w:rsid w:val="00236DE8"/>
    <w:rsid w:val="00236E16"/>
    <w:rsid w:val="00236F8A"/>
    <w:rsid w:val="00236FAC"/>
    <w:rsid w:val="00237182"/>
    <w:rsid w:val="002371A2"/>
    <w:rsid w:val="002371DE"/>
    <w:rsid w:val="00237272"/>
    <w:rsid w:val="00237361"/>
    <w:rsid w:val="00237377"/>
    <w:rsid w:val="00237425"/>
    <w:rsid w:val="00237493"/>
    <w:rsid w:val="002374A8"/>
    <w:rsid w:val="002375C1"/>
    <w:rsid w:val="002375C9"/>
    <w:rsid w:val="0023763D"/>
    <w:rsid w:val="0023765C"/>
    <w:rsid w:val="002377E3"/>
    <w:rsid w:val="002377F1"/>
    <w:rsid w:val="002379FE"/>
    <w:rsid w:val="00237B15"/>
    <w:rsid w:val="00237D12"/>
    <w:rsid w:val="00237F04"/>
    <w:rsid w:val="00237FDC"/>
    <w:rsid w:val="00240114"/>
    <w:rsid w:val="00240211"/>
    <w:rsid w:val="00240218"/>
    <w:rsid w:val="002402B8"/>
    <w:rsid w:val="00240330"/>
    <w:rsid w:val="00240362"/>
    <w:rsid w:val="00240373"/>
    <w:rsid w:val="0024043D"/>
    <w:rsid w:val="0024054D"/>
    <w:rsid w:val="002406ED"/>
    <w:rsid w:val="00240710"/>
    <w:rsid w:val="0024073F"/>
    <w:rsid w:val="0024087F"/>
    <w:rsid w:val="00240914"/>
    <w:rsid w:val="00240987"/>
    <w:rsid w:val="00240A99"/>
    <w:rsid w:val="00240B27"/>
    <w:rsid w:val="00240B8F"/>
    <w:rsid w:val="00240D7B"/>
    <w:rsid w:val="00240ECE"/>
    <w:rsid w:val="00240F26"/>
    <w:rsid w:val="00240FBC"/>
    <w:rsid w:val="0024117B"/>
    <w:rsid w:val="002411C5"/>
    <w:rsid w:val="0024131B"/>
    <w:rsid w:val="00241324"/>
    <w:rsid w:val="002414BD"/>
    <w:rsid w:val="002415A0"/>
    <w:rsid w:val="002416E8"/>
    <w:rsid w:val="00241702"/>
    <w:rsid w:val="00241728"/>
    <w:rsid w:val="00241745"/>
    <w:rsid w:val="002418AF"/>
    <w:rsid w:val="002418E2"/>
    <w:rsid w:val="002419A9"/>
    <w:rsid w:val="00241B49"/>
    <w:rsid w:val="00241B52"/>
    <w:rsid w:val="00241CF1"/>
    <w:rsid w:val="00241D78"/>
    <w:rsid w:val="00241DFF"/>
    <w:rsid w:val="00241E1C"/>
    <w:rsid w:val="0024201D"/>
    <w:rsid w:val="00242046"/>
    <w:rsid w:val="002421A6"/>
    <w:rsid w:val="00242320"/>
    <w:rsid w:val="002423A1"/>
    <w:rsid w:val="00242415"/>
    <w:rsid w:val="00242462"/>
    <w:rsid w:val="00242479"/>
    <w:rsid w:val="0024247D"/>
    <w:rsid w:val="0024248B"/>
    <w:rsid w:val="00242506"/>
    <w:rsid w:val="00242577"/>
    <w:rsid w:val="00242605"/>
    <w:rsid w:val="00242635"/>
    <w:rsid w:val="00242712"/>
    <w:rsid w:val="0024276D"/>
    <w:rsid w:val="002427D0"/>
    <w:rsid w:val="002427E6"/>
    <w:rsid w:val="00242961"/>
    <w:rsid w:val="002429A1"/>
    <w:rsid w:val="00242CA0"/>
    <w:rsid w:val="00242D95"/>
    <w:rsid w:val="00242EA2"/>
    <w:rsid w:val="00242EC0"/>
    <w:rsid w:val="00242F33"/>
    <w:rsid w:val="00242F42"/>
    <w:rsid w:val="00242FE3"/>
    <w:rsid w:val="00243184"/>
    <w:rsid w:val="0024326B"/>
    <w:rsid w:val="002433AB"/>
    <w:rsid w:val="002433C6"/>
    <w:rsid w:val="002433F0"/>
    <w:rsid w:val="00243405"/>
    <w:rsid w:val="0024346F"/>
    <w:rsid w:val="002434F7"/>
    <w:rsid w:val="00243586"/>
    <w:rsid w:val="0024369C"/>
    <w:rsid w:val="0024378C"/>
    <w:rsid w:val="002437F5"/>
    <w:rsid w:val="002439A4"/>
    <w:rsid w:val="002439D3"/>
    <w:rsid w:val="002439D8"/>
    <w:rsid w:val="00243A16"/>
    <w:rsid w:val="00243AC0"/>
    <w:rsid w:val="00243D18"/>
    <w:rsid w:val="00243ED9"/>
    <w:rsid w:val="00243EF4"/>
    <w:rsid w:val="00243F6F"/>
    <w:rsid w:val="00243FAF"/>
    <w:rsid w:val="00243FCB"/>
    <w:rsid w:val="00243FDC"/>
    <w:rsid w:val="0024401C"/>
    <w:rsid w:val="002440BB"/>
    <w:rsid w:val="002441F1"/>
    <w:rsid w:val="0024422A"/>
    <w:rsid w:val="00244251"/>
    <w:rsid w:val="0024428C"/>
    <w:rsid w:val="00244314"/>
    <w:rsid w:val="0024435E"/>
    <w:rsid w:val="002443BE"/>
    <w:rsid w:val="002444C4"/>
    <w:rsid w:val="0024490D"/>
    <w:rsid w:val="0024494D"/>
    <w:rsid w:val="00244B26"/>
    <w:rsid w:val="00244B6A"/>
    <w:rsid w:val="00244CA0"/>
    <w:rsid w:val="00244D81"/>
    <w:rsid w:val="00244DA1"/>
    <w:rsid w:val="00244DAB"/>
    <w:rsid w:val="00244DD1"/>
    <w:rsid w:val="00244F00"/>
    <w:rsid w:val="00245023"/>
    <w:rsid w:val="00245073"/>
    <w:rsid w:val="002450F8"/>
    <w:rsid w:val="00245110"/>
    <w:rsid w:val="0024521A"/>
    <w:rsid w:val="00245340"/>
    <w:rsid w:val="00245375"/>
    <w:rsid w:val="002453A4"/>
    <w:rsid w:val="002453BA"/>
    <w:rsid w:val="00245628"/>
    <w:rsid w:val="00245753"/>
    <w:rsid w:val="002457B0"/>
    <w:rsid w:val="00245801"/>
    <w:rsid w:val="00245898"/>
    <w:rsid w:val="002459F3"/>
    <w:rsid w:val="00245A98"/>
    <w:rsid w:val="00245B25"/>
    <w:rsid w:val="00245BD5"/>
    <w:rsid w:val="00245CB3"/>
    <w:rsid w:val="00245D4B"/>
    <w:rsid w:val="00245E57"/>
    <w:rsid w:val="00245E92"/>
    <w:rsid w:val="00245F6D"/>
    <w:rsid w:val="00245FCB"/>
    <w:rsid w:val="00246024"/>
    <w:rsid w:val="002461A4"/>
    <w:rsid w:val="002462C7"/>
    <w:rsid w:val="00246330"/>
    <w:rsid w:val="00246366"/>
    <w:rsid w:val="002463AF"/>
    <w:rsid w:val="002464EB"/>
    <w:rsid w:val="0024655B"/>
    <w:rsid w:val="0024659A"/>
    <w:rsid w:val="002468D1"/>
    <w:rsid w:val="002469A7"/>
    <w:rsid w:val="002469C8"/>
    <w:rsid w:val="00246B64"/>
    <w:rsid w:val="00246C14"/>
    <w:rsid w:val="00246CAA"/>
    <w:rsid w:val="00246E47"/>
    <w:rsid w:val="00246E7F"/>
    <w:rsid w:val="00246F77"/>
    <w:rsid w:val="0024707B"/>
    <w:rsid w:val="002472C4"/>
    <w:rsid w:val="00247390"/>
    <w:rsid w:val="002473CC"/>
    <w:rsid w:val="00247433"/>
    <w:rsid w:val="00247591"/>
    <w:rsid w:val="00247594"/>
    <w:rsid w:val="00247611"/>
    <w:rsid w:val="00247621"/>
    <w:rsid w:val="00247668"/>
    <w:rsid w:val="002476F1"/>
    <w:rsid w:val="00247744"/>
    <w:rsid w:val="0024775A"/>
    <w:rsid w:val="00247875"/>
    <w:rsid w:val="00247899"/>
    <w:rsid w:val="002478B0"/>
    <w:rsid w:val="0024797E"/>
    <w:rsid w:val="002479A0"/>
    <w:rsid w:val="002479D6"/>
    <w:rsid w:val="00247A70"/>
    <w:rsid w:val="00247B1A"/>
    <w:rsid w:val="00247BD1"/>
    <w:rsid w:val="00247C23"/>
    <w:rsid w:val="00247E79"/>
    <w:rsid w:val="00247E7A"/>
    <w:rsid w:val="00247E9E"/>
    <w:rsid w:val="00247EE3"/>
    <w:rsid w:val="00247EFB"/>
    <w:rsid w:val="00250024"/>
    <w:rsid w:val="00250208"/>
    <w:rsid w:val="00250294"/>
    <w:rsid w:val="002503F4"/>
    <w:rsid w:val="0025048E"/>
    <w:rsid w:val="00250677"/>
    <w:rsid w:val="002506A1"/>
    <w:rsid w:val="0025074F"/>
    <w:rsid w:val="002507B6"/>
    <w:rsid w:val="002507BC"/>
    <w:rsid w:val="00250947"/>
    <w:rsid w:val="002509A3"/>
    <w:rsid w:val="00250BB0"/>
    <w:rsid w:val="00250C94"/>
    <w:rsid w:val="00250DA2"/>
    <w:rsid w:val="00250E59"/>
    <w:rsid w:val="00250FBE"/>
    <w:rsid w:val="00251081"/>
    <w:rsid w:val="002510BC"/>
    <w:rsid w:val="002510D5"/>
    <w:rsid w:val="00251102"/>
    <w:rsid w:val="00251126"/>
    <w:rsid w:val="00251155"/>
    <w:rsid w:val="00251211"/>
    <w:rsid w:val="002512D4"/>
    <w:rsid w:val="002513E5"/>
    <w:rsid w:val="00251453"/>
    <w:rsid w:val="00251673"/>
    <w:rsid w:val="00251790"/>
    <w:rsid w:val="002518BD"/>
    <w:rsid w:val="002518CA"/>
    <w:rsid w:val="00251939"/>
    <w:rsid w:val="002519F2"/>
    <w:rsid w:val="00251B39"/>
    <w:rsid w:val="00251C07"/>
    <w:rsid w:val="00251C2A"/>
    <w:rsid w:val="00251C76"/>
    <w:rsid w:val="00251CA7"/>
    <w:rsid w:val="00251E39"/>
    <w:rsid w:val="00251F73"/>
    <w:rsid w:val="00251F82"/>
    <w:rsid w:val="00252023"/>
    <w:rsid w:val="00252066"/>
    <w:rsid w:val="002520BE"/>
    <w:rsid w:val="00252152"/>
    <w:rsid w:val="0025216B"/>
    <w:rsid w:val="002521C4"/>
    <w:rsid w:val="0025229F"/>
    <w:rsid w:val="002522B5"/>
    <w:rsid w:val="002522F0"/>
    <w:rsid w:val="00252381"/>
    <w:rsid w:val="00252411"/>
    <w:rsid w:val="002526D9"/>
    <w:rsid w:val="00252726"/>
    <w:rsid w:val="00252AA1"/>
    <w:rsid w:val="00252B77"/>
    <w:rsid w:val="00252BB4"/>
    <w:rsid w:val="00252BCE"/>
    <w:rsid w:val="00252CB6"/>
    <w:rsid w:val="00252CCD"/>
    <w:rsid w:val="00252D2F"/>
    <w:rsid w:val="00252E76"/>
    <w:rsid w:val="00252EB0"/>
    <w:rsid w:val="0025302A"/>
    <w:rsid w:val="002531ED"/>
    <w:rsid w:val="0025320B"/>
    <w:rsid w:val="0025322C"/>
    <w:rsid w:val="002534A4"/>
    <w:rsid w:val="00253525"/>
    <w:rsid w:val="00253528"/>
    <w:rsid w:val="0025378A"/>
    <w:rsid w:val="0025385B"/>
    <w:rsid w:val="00253863"/>
    <w:rsid w:val="00253936"/>
    <w:rsid w:val="0025393C"/>
    <w:rsid w:val="00253985"/>
    <w:rsid w:val="002539C1"/>
    <w:rsid w:val="002539D1"/>
    <w:rsid w:val="00253ABF"/>
    <w:rsid w:val="00253D3F"/>
    <w:rsid w:val="00253E12"/>
    <w:rsid w:val="00253E20"/>
    <w:rsid w:val="002540B1"/>
    <w:rsid w:val="002541F0"/>
    <w:rsid w:val="002541FC"/>
    <w:rsid w:val="002542AC"/>
    <w:rsid w:val="00254331"/>
    <w:rsid w:val="00254375"/>
    <w:rsid w:val="002543D1"/>
    <w:rsid w:val="00254435"/>
    <w:rsid w:val="0025458F"/>
    <w:rsid w:val="002545DB"/>
    <w:rsid w:val="0025460F"/>
    <w:rsid w:val="00254682"/>
    <w:rsid w:val="00254743"/>
    <w:rsid w:val="0025496C"/>
    <w:rsid w:val="002549E1"/>
    <w:rsid w:val="002549F9"/>
    <w:rsid w:val="00254CB1"/>
    <w:rsid w:val="00254D2D"/>
    <w:rsid w:val="00254E1E"/>
    <w:rsid w:val="00254F33"/>
    <w:rsid w:val="00254F54"/>
    <w:rsid w:val="00254F93"/>
    <w:rsid w:val="00255010"/>
    <w:rsid w:val="00255047"/>
    <w:rsid w:val="002550DB"/>
    <w:rsid w:val="00255291"/>
    <w:rsid w:val="002553B1"/>
    <w:rsid w:val="002553E5"/>
    <w:rsid w:val="00255467"/>
    <w:rsid w:val="0025553C"/>
    <w:rsid w:val="002556AC"/>
    <w:rsid w:val="00255885"/>
    <w:rsid w:val="00255888"/>
    <w:rsid w:val="00255889"/>
    <w:rsid w:val="00255A67"/>
    <w:rsid w:val="00255AAA"/>
    <w:rsid w:val="00255BFE"/>
    <w:rsid w:val="00255C00"/>
    <w:rsid w:val="00255D98"/>
    <w:rsid w:val="0025603E"/>
    <w:rsid w:val="002560BE"/>
    <w:rsid w:val="0025613F"/>
    <w:rsid w:val="00256150"/>
    <w:rsid w:val="00256334"/>
    <w:rsid w:val="00256395"/>
    <w:rsid w:val="0025649F"/>
    <w:rsid w:val="00256562"/>
    <w:rsid w:val="002565AF"/>
    <w:rsid w:val="002567A3"/>
    <w:rsid w:val="002568FC"/>
    <w:rsid w:val="00256A09"/>
    <w:rsid w:val="00256A4F"/>
    <w:rsid w:val="00256A5E"/>
    <w:rsid w:val="00256A8A"/>
    <w:rsid w:val="00256AA3"/>
    <w:rsid w:val="00256B59"/>
    <w:rsid w:val="00256C88"/>
    <w:rsid w:val="00256CC5"/>
    <w:rsid w:val="00256CCD"/>
    <w:rsid w:val="00256DF8"/>
    <w:rsid w:val="00256E79"/>
    <w:rsid w:val="00256EBF"/>
    <w:rsid w:val="00256ED4"/>
    <w:rsid w:val="00257086"/>
    <w:rsid w:val="002570EF"/>
    <w:rsid w:val="002571E2"/>
    <w:rsid w:val="00257225"/>
    <w:rsid w:val="00257553"/>
    <w:rsid w:val="002575E1"/>
    <w:rsid w:val="0025764B"/>
    <w:rsid w:val="002577A9"/>
    <w:rsid w:val="00257811"/>
    <w:rsid w:val="002578E0"/>
    <w:rsid w:val="00257AE2"/>
    <w:rsid w:val="00257BFE"/>
    <w:rsid w:val="00257D04"/>
    <w:rsid w:val="00257D7F"/>
    <w:rsid w:val="00257E32"/>
    <w:rsid w:val="00257E3D"/>
    <w:rsid w:val="00257E66"/>
    <w:rsid w:val="00257EA0"/>
    <w:rsid w:val="00257EA3"/>
    <w:rsid w:val="00257FAA"/>
    <w:rsid w:val="00257FE0"/>
    <w:rsid w:val="00260087"/>
    <w:rsid w:val="002601EC"/>
    <w:rsid w:val="0026030C"/>
    <w:rsid w:val="0026039B"/>
    <w:rsid w:val="002603DF"/>
    <w:rsid w:val="0026044B"/>
    <w:rsid w:val="002604E0"/>
    <w:rsid w:val="002604F4"/>
    <w:rsid w:val="00260611"/>
    <w:rsid w:val="002606E3"/>
    <w:rsid w:val="00260828"/>
    <w:rsid w:val="002609E8"/>
    <w:rsid w:val="00260A42"/>
    <w:rsid w:val="00260A5B"/>
    <w:rsid w:val="00260B54"/>
    <w:rsid w:val="00260B94"/>
    <w:rsid w:val="00260C0C"/>
    <w:rsid w:val="00260C27"/>
    <w:rsid w:val="00260CF6"/>
    <w:rsid w:val="00260D47"/>
    <w:rsid w:val="00260D8A"/>
    <w:rsid w:val="00260DD8"/>
    <w:rsid w:val="00260E2A"/>
    <w:rsid w:val="00260F71"/>
    <w:rsid w:val="00260FC6"/>
    <w:rsid w:val="00261010"/>
    <w:rsid w:val="00261064"/>
    <w:rsid w:val="002610EC"/>
    <w:rsid w:val="00261189"/>
    <w:rsid w:val="00261215"/>
    <w:rsid w:val="002612A9"/>
    <w:rsid w:val="002613BC"/>
    <w:rsid w:val="002613DB"/>
    <w:rsid w:val="00261402"/>
    <w:rsid w:val="00261591"/>
    <w:rsid w:val="0026163A"/>
    <w:rsid w:val="00261651"/>
    <w:rsid w:val="002616B7"/>
    <w:rsid w:val="002616FF"/>
    <w:rsid w:val="002617AF"/>
    <w:rsid w:val="002617D9"/>
    <w:rsid w:val="0026186F"/>
    <w:rsid w:val="00261A01"/>
    <w:rsid w:val="00261BE7"/>
    <w:rsid w:val="00261D17"/>
    <w:rsid w:val="00261D4E"/>
    <w:rsid w:val="00261DCF"/>
    <w:rsid w:val="00261E24"/>
    <w:rsid w:val="00261F42"/>
    <w:rsid w:val="00261FDC"/>
    <w:rsid w:val="00262031"/>
    <w:rsid w:val="00262117"/>
    <w:rsid w:val="00262183"/>
    <w:rsid w:val="002623AC"/>
    <w:rsid w:val="0026245D"/>
    <w:rsid w:val="002626B0"/>
    <w:rsid w:val="002627AC"/>
    <w:rsid w:val="00262C99"/>
    <w:rsid w:val="00262DA1"/>
    <w:rsid w:val="00262E29"/>
    <w:rsid w:val="00262EA7"/>
    <w:rsid w:val="00262ECE"/>
    <w:rsid w:val="0026300F"/>
    <w:rsid w:val="002630DE"/>
    <w:rsid w:val="0026310D"/>
    <w:rsid w:val="00263223"/>
    <w:rsid w:val="0026334A"/>
    <w:rsid w:val="0026356D"/>
    <w:rsid w:val="00263594"/>
    <w:rsid w:val="00263674"/>
    <w:rsid w:val="002636F7"/>
    <w:rsid w:val="00263705"/>
    <w:rsid w:val="00263830"/>
    <w:rsid w:val="00263868"/>
    <w:rsid w:val="00263964"/>
    <w:rsid w:val="00263A62"/>
    <w:rsid w:val="00263A71"/>
    <w:rsid w:val="00263C15"/>
    <w:rsid w:val="00263C7D"/>
    <w:rsid w:val="00263C84"/>
    <w:rsid w:val="00263C95"/>
    <w:rsid w:val="00263E96"/>
    <w:rsid w:val="00263EA1"/>
    <w:rsid w:val="00263F5B"/>
    <w:rsid w:val="0026406A"/>
    <w:rsid w:val="00264075"/>
    <w:rsid w:val="0026411C"/>
    <w:rsid w:val="00264125"/>
    <w:rsid w:val="0026415D"/>
    <w:rsid w:val="0026416E"/>
    <w:rsid w:val="0026417B"/>
    <w:rsid w:val="002643A5"/>
    <w:rsid w:val="002643BC"/>
    <w:rsid w:val="00264468"/>
    <w:rsid w:val="00264492"/>
    <w:rsid w:val="00264516"/>
    <w:rsid w:val="00264549"/>
    <w:rsid w:val="002645D2"/>
    <w:rsid w:val="00264604"/>
    <w:rsid w:val="0026462D"/>
    <w:rsid w:val="00264694"/>
    <w:rsid w:val="002646AA"/>
    <w:rsid w:val="00264834"/>
    <w:rsid w:val="0026496E"/>
    <w:rsid w:val="00264A9F"/>
    <w:rsid w:val="00264BCE"/>
    <w:rsid w:val="00264BFA"/>
    <w:rsid w:val="00264C53"/>
    <w:rsid w:val="00264C86"/>
    <w:rsid w:val="00264D16"/>
    <w:rsid w:val="00264DE8"/>
    <w:rsid w:val="00264E82"/>
    <w:rsid w:val="00264EE9"/>
    <w:rsid w:val="0026508E"/>
    <w:rsid w:val="00265129"/>
    <w:rsid w:val="00265140"/>
    <w:rsid w:val="002651CC"/>
    <w:rsid w:val="002653B1"/>
    <w:rsid w:val="00265534"/>
    <w:rsid w:val="0026555F"/>
    <w:rsid w:val="00265577"/>
    <w:rsid w:val="00265586"/>
    <w:rsid w:val="00265603"/>
    <w:rsid w:val="0026563F"/>
    <w:rsid w:val="0026569B"/>
    <w:rsid w:val="0026577B"/>
    <w:rsid w:val="00265965"/>
    <w:rsid w:val="002659B0"/>
    <w:rsid w:val="00265A5B"/>
    <w:rsid w:val="00265B68"/>
    <w:rsid w:val="00265D4B"/>
    <w:rsid w:val="00265D8B"/>
    <w:rsid w:val="00265E3B"/>
    <w:rsid w:val="00265F7C"/>
    <w:rsid w:val="002660DC"/>
    <w:rsid w:val="002660E6"/>
    <w:rsid w:val="002660E7"/>
    <w:rsid w:val="0026613A"/>
    <w:rsid w:val="0026617F"/>
    <w:rsid w:val="00266234"/>
    <w:rsid w:val="00266281"/>
    <w:rsid w:val="00266345"/>
    <w:rsid w:val="00266483"/>
    <w:rsid w:val="002665D5"/>
    <w:rsid w:val="00266719"/>
    <w:rsid w:val="002667C0"/>
    <w:rsid w:val="00266814"/>
    <w:rsid w:val="00266837"/>
    <w:rsid w:val="00266857"/>
    <w:rsid w:val="0026685A"/>
    <w:rsid w:val="002669ED"/>
    <w:rsid w:val="00266AA9"/>
    <w:rsid w:val="00266AF3"/>
    <w:rsid w:val="00266BC1"/>
    <w:rsid w:val="00266C12"/>
    <w:rsid w:val="00266CA6"/>
    <w:rsid w:val="00266DC9"/>
    <w:rsid w:val="00266E2D"/>
    <w:rsid w:val="00266F04"/>
    <w:rsid w:val="0026708C"/>
    <w:rsid w:val="002670A9"/>
    <w:rsid w:val="00267200"/>
    <w:rsid w:val="00267288"/>
    <w:rsid w:val="00267395"/>
    <w:rsid w:val="00267398"/>
    <w:rsid w:val="0026749E"/>
    <w:rsid w:val="00267786"/>
    <w:rsid w:val="0026781C"/>
    <w:rsid w:val="00267842"/>
    <w:rsid w:val="00267855"/>
    <w:rsid w:val="0026788D"/>
    <w:rsid w:val="0026795A"/>
    <w:rsid w:val="00267A9B"/>
    <w:rsid w:val="00267B7D"/>
    <w:rsid w:val="00267CA3"/>
    <w:rsid w:val="00267D19"/>
    <w:rsid w:val="00267D4E"/>
    <w:rsid w:val="00267D8D"/>
    <w:rsid w:val="00267E1E"/>
    <w:rsid w:val="0027003E"/>
    <w:rsid w:val="00270151"/>
    <w:rsid w:val="002701EF"/>
    <w:rsid w:val="0027034B"/>
    <w:rsid w:val="0027038C"/>
    <w:rsid w:val="0027063B"/>
    <w:rsid w:val="00270672"/>
    <w:rsid w:val="00270758"/>
    <w:rsid w:val="00270839"/>
    <w:rsid w:val="002708EE"/>
    <w:rsid w:val="0027098F"/>
    <w:rsid w:val="00270A6D"/>
    <w:rsid w:val="00270A7C"/>
    <w:rsid w:val="00270BA8"/>
    <w:rsid w:val="00270BEF"/>
    <w:rsid w:val="00270C04"/>
    <w:rsid w:val="00270D76"/>
    <w:rsid w:val="00270D77"/>
    <w:rsid w:val="00270D84"/>
    <w:rsid w:val="00270E94"/>
    <w:rsid w:val="00270F69"/>
    <w:rsid w:val="00271176"/>
    <w:rsid w:val="0027125F"/>
    <w:rsid w:val="002712EA"/>
    <w:rsid w:val="00271324"/>
    <w:rsid w:val="0027140B"/>
    <w:rsid w:val="002714DE"/>
    <w:rsid w:val="002714F9"/>
    <w:rsid w:val="00271507"/>
    <w:rsid w:val="00271581"/>
    <w:rsid w:val="00271610"/>
    <w:rsid w:val="002716FC"/>
    <w:rsid w:val="0027182E"/>
    <w:rsid w:val="00271974"/>
    <w:rsid w:val="00271992"/>
    <w:rsid w:val="00271993"/>
    <w:rsid w:val="00271A14"/>
    <w:rsid w:val="00271B1D"/>
    <w:rsid w:val="00271BE2"/>
    <w:rsid w:val="00271C06"/>
    <w:rsid w:val="00271D0A"/>
    <w:rsid w:val="00271D3D"/>
    <w:rsid w:val="00271DB4"/>
    <w:rsid w:val="00271E97"/>
    <w:rsid w:val="00271EFF"/>
    <w:rsid w:val="00272013"/>
    <w:rsid w:val="0027207B"/>
    <w:rsid w:val="0027220F"/>
    <w:rsid w:val="00272256"/>
    <w:rsid w:val="00272269"/>
    <w:rsid w:val="0027232B"/>
    <w:rsid w:val="00272370"/>
    <w:rsid w:val="002723B8"/>
    <w:rsid w:val="002724A0"/>
    <w:rsid w:val="002724AF"/>
    <w:rsid w:val="002724D9"/>
    <w:rsid w:val="00272654"/>
    <w:rsid w:val="0027266D"/>
    <w:rsid w:val="00272728"/>
    <w:rsid w:val="00272737"/>
    <w:rsid w:val="002727B5"/>
    <w:rsid w:val="002727F0"/>
    <w:rsid w:val="002728DA"/>
    <w:rsid w:val="00272B43"/>
    <w:rsid w:val="00272B72"/>
    <w:rsid w:val="00272B7B"/>
    <w:rsid w:val="00272D0C"/>
    <w:rsid w:val="00272D59"/>
    <w:rsid w:val="00272D7A"/>
    <w:rsid w:val="00272E0F"/>
    <w:rsid w:val="00272EEB"/>
    <w:rsid w:val="00273081"/>
    <w:rsid w:val="002730C5"/>
    <w:rsid w:val="002731D4"/>
    <w:rsid w:val="00273255"/>
    <w:rsid w:val="00273469"/>
    <w:rsid w:val="0027352F"/>
    <w:rsid w:val="0027355B"/>
    <w:rsid w:val="0027376B"/>
    <w:rsid w:val="002737B1"/>
    <w:rsid w:val="00273851"/>
    <w:rsid w:val="002738CC"/>
    <w:rsid w:val="00273A9F"/>
    <w:rsid w:val="00273D97"/>
    <w:rsid w:val="00273DD7"/>
    <w:rsid w:val="00273F94"/>
    <w:rsid w:val="00273F9C"/>
    <w:rsid w:val="00273FA2"/>
    <w:rsid w:val="002743E6"/>
    <w:rsid w:val="002744A9"/>
    <w:rsid w:val="002744F3"/>
    <w:rsid w:val="0027458E"/>
    <w:rsid w:val="00274745"/>
    <w:rsid w:val="00274778"/>
    <w:rsid w:val="0027485A"/>
    <w:rsid w:val="002748E3"/>
    <w:rsid w:val="0027491E"/>
    <w:rsid w:val="00274A53"/>
    <w:rsid w:val="00274A86"/>
    <w:rsid w:val="00274B37"/>
    <w:rsid w:val="00274B8C"/>
    <w:rsid w:val="00274BA7"/>
    <w:rsid w:val="00274BFE"/>
    <w:rsid w:val="00274BFF"/>
    <w:rsid w:val="00274C59"/>
    <w:rsid w:val="00274E92"/>
    <w:rsid w:val="00274FAE"/>
    <w:rsid w:val="002750ED"/>
    <w:rsid w:val="0027518C"/>
    <w:rsid w:val="002751A3"/>
    <w:rsid w:val="002751D3"/>
    <w:rsid w:val="0027531A"/>
    <w:rsid w:val="00275359"/>
    <w:rsid w:val="00275423"/>
    <w:rsid w:val="00275567"/>
    <w:rsid w:val="0027565A"/>
    <w:rsid w:val="0027586B"/>
    <w:rsid w:val="00275898"/>
    <w:rsid w:val="00275905"/>
    <w:rsid w:val="00275BA9"/>
    <w:rsid w:val="00275D60"/>
    <w:rsid w:val="00275DC0"/>
    <w:rsid w:val="00275E8B"/>
    <w:rsid w:val="00276036"/>
    <w:rsid w:val="00276119"/>
    <w:rsid w:val="00276167"/>
    <w:rsid w:val="002761B5"/>
    <w:rsid w:val="0027633E"/>
    <w:rsid w:val="002763E6"/>
    <w:rsid w:val="0027658D"/>
    <w:rsid w:val="002765D5"/>
    <w:rsid w:val="00276652"/>
    <w:rsid w:val="0027677B"/>
    <w:rsid w:val="002767C9"/>
    <w:rsid w:val="00276801"/>
    <w:rsid w:val="00276880"/>
    <w:rsid w:val="002768A5"/>
    <w:rsid w:val="00276A20"/>
    <w:rsid w:val="00276A37"/>
    <w:rsid w:val="00276B4D"/>
    <w:rsid w:val="00276BA5"/>
    <w:rsid w:val="00276C2E"/>
    <w:rsid w:val="00276C30"/>
    <w:rsid w:val="00276D62"/>
    <w:rsid w:val="00276E5A"/>
    <w:rsid w:val="00276FDF"/>
    <w:rsid w:val="002770DE"/>
    <w:rsid w:val="0027719F"/>
    <w:rsid w:val="002772DF"/>
    <w:rsid w:val="00277438"/>
    <w:rsid w:val="00277483"/>
    <w:rsid w:val="0027754A"/>
    <w:rsid w:val="00277732"/>
    <w:rsid w:val="002778CC"/>
    <w:rsid w:val="00277946"/>
    <w:rsid w:val="00277A44"/>
    <w:rsid w:val="00277A53"/>
    <w:rsid w:val="00277B14"/>
    <w:rsid w:val="00277B9B"/>
    <w:rsid w:val="00277BB7"/>
    <w:rsid w:val="00277C48"/>
    <w:rsid w:val="00277C91"/>
    <w:rsid w:val="00277E76"/>
    <w:rsid w:val="00277F4B"/>
    <w:rsid w:val="00277F91"/>
    <w:rsid w:val="00280086"/>
    <w:rsid w:val="00280198"/>
    <w:rsid w:val="0028024E"/>
    <w:rsid w:val="002802A8"/>
    <w:rsid w:val="0028035A"/>
    <w:rsid w:val="0028048D"/>
    <w:rsid w:val="00280498"/>
    <w:rsid w:val="0028067B"/>
    <w:rsid w:val="002806AB"/>
    <w:rsid w:val="002806E4"/>
    <w:rsid w:val="00280899"/>
    <w:rsid w:val="002808DD"/>
    <w:rsid w:val="00280944"/>
    <w:rsid w:val="00280A1B"/>
    <w:rsid w:val="00280A7E"/>
    <w:rsid w:val="00280D32"/>
    <w:rsid w:val="00280D3A"/>
    <w:rsid w:val="00280D83"/>
    <w:rsid w:val="00281037"/>
    <w:rsid w:val="002810C9"/>
    <w:rsid w:val="002811AB"/>
    <w:rsid w:val="002811AE"/>
    <w:rsid w:val="002811C4"/>
    <w:rsid w:val="0028122E"/>
    <w:rsid w:val="0028126B"/>
    <w:rsid w:val="002812D8"/>
    <w:rsid w:val="00281300"/>
    <w:rsid w:val="002816AA"/>
    <w:rsid w:val="002816F2"/>
    <w:rsid w:val="00281716"/>
    <w:rsid w:val="00281725"/>
    <w:rsid w:val="002818F0"/>
    <w:rsid w:val="00281901"/>
    <w:rsid w:val="00281924"/>
    <w:rsid w:val="00281935"/>
    <w:rsid w:val="002819D2"/>
    <w:rsid w:val="00281A03"/>
    <w:rsid w:val="00281CB3"/>
    <w:rsid w:val="00281D01"/>
    <w:rsid w:val="00281D2D"/>
    <w:rsid w:val="00281D57"/>
    <w:rsid w:val="00281DA5"/>
    <w:rsid w:val="00281E37"/>
    <w:rsid w:val="00281E7E"/>
    <w:rsid w:val="00281F14"/>
    <w:rsid w:val="00281FA0"/>
    <w:rsid w:val="002820E5"/>
    <w:rsid w:val="0028214E"/>
    <w:rsid w:val="002822A2"/>
    <w:rsid w:val="00282307"/>
    <w:rsid w:val="00282336"/>
    <w:rsid w:val="002823D8"/>
    <w:rsid w:val="00282484"/>
    <w:rsid w:val="00282511"/>
    <w:rsid w:val="00282688"/>
    <w:rsid w:val="00282856"/>
    <w:rsid w:val="0028286F"/>
    <w:rsid w:val="00282AFF"/>
    <w:rsid w:val="00282B81"/>
    <w:rsid w:val="00282C76"/>
    <w:rsid w:val="00282D57"/>
    <w:rsid w:val="00282D87"/>
    <w:rsid w:val="00282DB5"/>
    <w:rsid w:val="00282DB6"/>
    <w:rsid w:val="00282E8E"/>
    <w:rsid w:val="00282EEF"/>
    <w:rsid w:val="002830BA"/>
    <w:rsid w:val="00283124"/>
    <w:rsid w:val="00283126"/>
    <w:rsid w:val="002831D2"/>
    <w:rsid w:val="002832A6"/>
    <w:rsid w:val="00283408"/>
    <w:rsid w:val="00283454"/>
    <w:rsid w:val="002834FF"/>
    <w:rsid w:val="002835EE"/>
    <w:rsid w:val="002835F7"/>
    <w:rsid w:val="002836EA"/>
    <w:rsid w:val="00283830"/>
    <w:rsid w:val="00283840"/>
    <w:rsid w:val="0028396D"/>
    <w:rsid w:val="00283998"/>
    <w:rsid w:val="00283AAD"/>
    <w:rsid w:val="00283E41"/>
    <w:rsid w:val="00283EFB"/>
    <w:rsid w:val="00283FAD"/>
    <w:rsid w:val="00283FCD"/>
    <w:rsid w:val="0028406C"/>
    <w:rsid w:val="0028408B"/>
    <w:rsid w:val="002840DD"/>
    <w:rsid w:val="002840DF"/>
    <w:rsid w:val="002840E8"/>
    <w:rsid w:val="0028432E"/>
    <w:rsid w:val="00284357"/>
    <w:rsid w:val="0028438C"/>
    <w:rsid w:val="00284417"/>
    <w:rsid w:val="0028454F"/>
    <w:rsid w:val="00284687"/>
    <w:rsid w:val="002846A4"/>
    <w:rsid w:val="002847F8"/>
    <w:rsid w:val="0028482D"/>
    <w:rsid w:val="0028484B"/>
    <w:rsid w:val="002849CD"/>
    <w:rsid w:val="00284A4B"/>
    <w:rsid w:val="00284A53"/>
    <w:rsid w:val="00284B3C"/>
    <w:rsid w:val="00284C6F"/>
    <w:rsid w:val="00284CF3"/>
    <w:rsid w:val="00285071"/>
    <w:rsid w:val="002851B4"/>
    <w:rsid w:val="002853DA"/>
    <w:rsid w:val="0028546F"/>
    <w:rsid w:val="0028557A"/>
    <w:rsid w:val="002855F5"/>
    <w:rsid w:val="002856BF"/>
    <w:rsid w:val="00285704"/>
    <w:rsid w:val="00285712"/>
    <w:rsid w:val="00285748"/>
    <w:rsid w:val="00285824"/>
    <w:rsid w:val="00285B58"/>
    <w:rsid w:val="00285B79"/>
    <w:rsid w:val="00285BB3"/>
    <w:rsid w:val="00285C7A"/>
    <w:rsid w:val="00285CC9"/>
    <w:rsid w:val="00285D72"/>
    <w:rsid w:val="00285DC1"/>
    <w:rsid w:val="00285EAF"/>
    <w:rsid w:val="00285EB6"/>
    <w:rsid w:val="00285F49"/>
    <w:rsid w:val="0028601E"/>
    <w:rsid w:val="00286053"/>
    <w:rsid w:val="00286095"/>
    <w:rsid w:val="00286271"/>
    <w:rsid w:val="00286272"/>
    <w:rsid w:val="00286286"/>
    <w:rsid w:val="00286337"/>
    <w:rsid w:val="0028640C"/>
    <w:rsid w:val="00286598"/>
    <w:rsid w:val="002865B8"/>
    <w:rsid w:val="0028672D"/>
    <w:rsid w:val="00286732"/>
    <w:rsid w:val="00286814"/>
    <w:rsid w:val="00286888"/>
    <w:rsid w:val="0028694F"/>
    <w:rsid w:val="00286AD7"/>
    <w:rsid w:val="00286AEE"/>
    <w:rsid w:val="00286B75"/>
    <w:rsid w:val="00286CF6"/>
    <w:rsid w:val="00286DD2"/>
    <w:rsid w:val="00286E6F"/>
    <w:rsid w:val="00286E8B"/>
    <w:rsid w:val="00286F0E"/>
    <w:rsid w:val="00286F3C"/>
    <w:rsid w:val="00286F8F"/>
    <w:rsid w:val="00287063"/>
    <w:rsid w:val="00287181"/>
    <w:rsid w:val="00287251"/>
    <w:rsid w:val="002872FE"/>
    <w:rsid w:val="002874F7"/>
    <w:rsid w:val="002875AC"/>
    <w:rsid w:val="002876F4"/>
    <w:rsid w:val="00287869"/>
    <w:rsid w:val="002878A2"/>
    <w:rsid w:val="002879F6"/>
    <w:rsid w:val="00287B50"/>
    <w:rsid w:val="00287B54"/>
    <w:rsid w:val="00287E12"/>
    <w:rsid w:val="00287E47"/>
    <w:rsid w:val="00287EE2"/>
    <w:rsid w:val="00290023"/>
    <w:rsid w:val="00290055"/>
    <w:rsid w:val="002900CF"/>
    <w:rsid w:val="002900E9"/>
    <w:rsid w:val="002901FB"/>
    <w:rsid w:val="00290262"/>
    <w:rsid w:val="002902B1"/>
    <w:rsid w:val="0029030E"/>
    <w:rsid w:val="002903BB"/>
    <w:rsid w:val="0029056F"/>
    <w:rsid w:val="00290642"/>
    <w:rsid w:val="002906CC"/>
    <w:rsid w:val="00290786"/>
    <w:rsid w:val="002908D3"/>
    <w:rsid w:val="002908E6"/>
    <w:rsid w:val="002908F4"/>
    <w:rsid w:val="00290A6E"/>
    <w:rsid w:val="00290B6A"/>
    <w:rsid w:val="00290B80"/>
    <w:rsid w:val="00290C73"/>
    <w:rsid w:val="00290C98"/>
    <w:rsid w:val="00290E2B"/>
    <w:rsid w:val="00290EB0"/>
    <w:rsid w:val="00290F34"/>
    <w:rsid w:val="00290F84"/>
    <w:rsid w:val="0029104B"/>
    <w:rsid w:val="0029122E"/>
    <w:rsid w:val="00291332"/>
    <w:rsid w:val="00291372"/>
    <w:rsid w:val="002913E8"/>
    <w:rsid w:val="002915AC"/>
    <w:rsid w:val="002916C9"/>
    <w:rsid w:val="00291833"/>
    <w:rsid w:val="00291855"/>
    <w:rsid w:val="0029187C"/>
    <w:rsid w:val="002918BE"/>
    <w:rsid w:val="00291930"/>
    <w:rsid w:val="00291999"/>
    <w:rsid w:val="002919AB"/>
    <w:rsid w:val="00291B75"/>
    <w:rsid w:val="00291CD7"/>
    <w:rsid w:val="00291FB8"/>
    <w:rsid w:val="0029205F"/>
    <w:rsid w:val="00292071"/>
    <w:rsid w:val="00292096"/>
    <w:rsid w:val="002920DC"/>
    <w:rsid w:val="002921E8"/>
    <w:rsid w:val="002922C7"/>
    <w:rsid w:val="002922E0"/>
    <w:rsid w:val="0029236D"/>
    <w:rsid w:val="0029249F"/>
    <w:rsid w:val="00292507"/>
    <w:rsid w:val="00292573"/>
    <w:rsid w:val="002926F6"/>
    <w:rsid w:val="00292702"/>
    <w:rsid w:val="00292738"/>
    <w:rsid w:val="0029274E"/>
    <w:rsid w:val="00292755"/>
    <w:rsid w:val="00292761"/>
    <w:rsid w:val="0029278F"/>
    <w:rsid w:val="002927AE"/>
    <w:rsid w:val="002927F1"/>
    <w:rsid w:val="00292806"/>
    <w:rsid w:val="00292833"/>
    <w:rsid w:val="00292849"/>
    <w:rsid w:val="00292933"/>
    <w:rsid w:val="0029298B"/>
    <w:rsid w:val="002929A0"/>
    <w:rsid w:val="002929B4"/>
    <w:rsid w:val="00292A1F"/>
    <w:rsid w:val="00292B52"/>
    <w:rsid w:val="00292C7D"/>
    <w:rsid w:val="00292E3D"/>
    <w:rsid w:val="00292EB9"/>
    <w:rsid w:val="00292F63"/>
    <w:rsid w:val="00293044"/>
    <w:rsid w:val="0029314D"/>
    <w:rsid w:val="0029318B"/>
    <w:rsid w:val="00293191"/>
    <w:rsid w:val="00293294"/>
    <w:rsid w:val="00293345"/>
    <w:rsid w:val="0029337A"/>
    <w:rsid w:val="0029337D"/>
    <w:rsid w:val="0029355B"/>
    <w:rsid w:val="00293739"/>
    <w:rsid w:val="002937C3"/>
    <w:rsid w:val="002938D0"/>
    <w:rsid w:val="0029390F"/>
    <w:rsid w:val="002939D6"/>
    <w:rsid w:val="00293A13"/>
    <w:rsid w:val="00293ACE"/>
    <w:rsid w:val="00293C5C"/>
    <w:rsid w:val="00293CC7"/>
    <w:rsid w:val="00293D2F"/>
    <w:rsid w:val="00293DC7"/>
    <w:rsid w:val="00293E1F"/>
    <w:rsid w:val="002940B6"/>
    <w:rsid w:val="002940E3"/>
    <w:rsid w:val="002940EE"/>
    <w:rsid w:val="00294188"/>
    <w:rsid w:val="002941A9"/>
    <w:rsid w:val="002941B8"/>
    <w:rsid w:val="00294246"/>
    <w:rsid w:val="00294274"/>
    <w:rsid w:val="00294382"/>
    <w:rsid w:val="0029438B"/>
    <w:rsid w:val="00294409"/>
    <w:rsid w:val="002945E9"/>
    <w:rsid w:val="00294632"/>
    <w:rsid w:val="00294674"/>
    <w:rsid w:val="0029477F"/>
    <w:rsid w:val="00294B92"/>
    <w:rsid w:val="00294CE8"/>
    <w:rsid w:val="00294E0E"/>
    <w:rsid w:val="00294F8F"/>
    <w:rsid w:val="00295055"/>
    <w:rsid w:val="0029518F"/>
    <w:rsid w:val="002951AC"/>
    <w:rsid w:val="002951FA"/>
    <w:rsid w:val="0029523F"/>
    <w:rsid w:val="00295249"/>
    <w:rsid w:val="002953B3"/>
    <w:rsid w:val="00295487"/>
    <w:rsid w:val="0029549E"/>
    <w:rsid w:val="00295652"/>
    <w:rsid w:val="00295895"/>
    <w:rsid w:val="002959AD"/>
    <w:rsid w:val="002959D4"/>
    <w:rsid w:val="00295CEB"/>
    <w:rsid w:val="00295D33"/>
    <w:rsid w:val="00295D86"/>
    <w:rsid w:val="00295DD5"/>
    <w:rsid w:val="00295E29"/>
    <w:rsid w:val="0029641E"/>
    <w:rsid w:val="00296465"/>
    <w:rsid w:val="002964FB"/>
    <w:rsid w:val="00296562"/>
    <w:rsid w:val="002965F5"/>
    <w:rsid w:val="0029672C"/>
    <w:rsid w:val="0029673F"/>
    <w:rsid w:val="00296750"/>
    <w:rsid w:val="00296944"/>
    <w:rsid w:val="002969E3"/>
    <w:rsid w:val="002969E7"/>
    <w:rsid w:val="00296A40"/>
    <w:rsid w:val="00296A46"/>
    <w:rsid w:val="00296A59"/>
    <w:rsid w:val="00296A7E"/>
    <w:rsid w:val="00296AF8"/>
    <w:rsid w:val="00296C0B"/>
    <w:rsid w:val="00296C57"/>
    <w:rsid w:val="00296EAB"/>
    <w:rsid w:val="00296EC8"/>
    <w:rsid w:val="00296F75"/>
    <w:rsid w:val="0029708E"/>
    <w:rsid w:val="00297094"/>
    <w:rsid w:val="002970CD"/>
    <w:rsid w:val="00297176"/>
    <w:rsid w:val="0029732B"/>
    <w:rsid w:val="0029739F"/>
    <w:rsid w:val="002973B8"/>
    <w:rsid w:val="00297435"/>
    <w:rsid w:val="002974FB"/>
    <w:rsid w:val="00297728"/>
    <w:rsid w:val="002978BE"/>
    <w:rsid w:val="00297A11"/>
    <w:rsid w:val="00297AA9"/>
    <w:rsid w:val="00297B35"/>
    <w:rsid w:val="00297B6D"/>
    <w:rsid w:val="00297B8D"/>
    <w:rsid w:val="00297C9B"/>
    <w:rsid w:val="00297CCD"/>
    <w:rsid w:val="00297D19"/>
    <w:rsid w:val="00297D71"/>
    <w:rsid w:val="00297EBB"/>
    <w:rsid w:val="00297EBD"/>
    <w:rsid w:val="00297F64"/>
    <w:rsid w:val="002A01F6"/>
    <w:rsid w:val="002A034D"/>
    <w:rsid w:val="002A03BB"/>
    <w:rsid w:val="002A03FF"/>
    <w:rsid w:val="002A0435"/>
    <w:rsid w:val="002A0502"/>
    <w:rsid w:val="002A0506"/>
    <w:rsid w:val="002A0512"/>
    <w:rsid w:val="002A0558"/>
    <w:rsid w:val="002A0599"/>
    <w:rsid w:val="002A073E"/>
    <w:rsid w:val="002A07A5"/>
    <w:rsid w:val="002A0816"/>
    <w:rsid w:val="002A08FA"/>
    <w:rsid w:val="002A092D"/>
    <w:rsid w:val="002A095F"/>
    <w:rsid w:val="002A0A3E"/>
    <w:rsid w:val="002A0B32"/>
    <w:rsid w:val="002A0C08"/>
    <w:rsid w:val="002A0CA4"/>
    <w:rsid w:val="002A0DB2"/>
    <w:rsid w:val="002A0DC5"/>
    <w:rsid w:val="002A0E2F"/>
    <w:rsid w:val="002A0E4B"/>
    <w:rsid w:val="002A0EB2"/>
    <w:rsid w:val="002A0EC8"/>
    <w:rsid w:val="002A0ED9"/>
    <w:rsid w:val="002A0EEF"/>
    <w:rsid w:val="002A0F9B"/>
    <w:rsid w:val="002A0FDB"/>
    <w:rsid w:val="002A108E"/>
    <w:rsid w:val="002A10A7"/>
    <w:rsid w:val="002A10FA"/>
    <w:rsid w:val="002A115B"/>
    <w:rsid w:val="002A1337"/>
    <w:rsid w:val="002A133F"/>
    <w:rsid w:val="002A13A6"/>
    <w:rsid w:val="002A1467"/>
    <w:rsid w:val="002A151C"/>
    <w:rsid w:val="002A1539"/>
    <w:rsid w:val="002A1605"/>
    <w:rsid w:val="002A16F7"/>
    <w:rsid w:val="002A16FD"/>
    <w:rsid w:val="002A1783"/>
    <w:rsid w:val="002A1854"/>
    <w:rsid w:val="002A1900"/>
    <w:rsid w:val="002A1A7E"/>
    <w:rsid w:val="002A1B07"/>
    <w:rsid w:val="002A1B3E"/>
    <w:rsid w:val="002A1C2F"/>
    <w:rsid w:val="002A1C8B"/>
    <w:rsid w:val="002A1C98"/>
    <w:rsid w:val="002A1CB7"/>
    <w:rsid w:val="002A1DAD"/>
    <w:rsid w:val="002A1DE6"/>
    <w:rsid w:val="002A1E61"/>
    <w:rsid w:val="002A1EC1"/>
    <w:rsid w:val="002A1F72"/>
    <w:rsid w:val="002A1F9B"/>
    <w:rsid w:val="002A20A5"/>
    <w:rsid w:val="002A20E6"/>
    <w:rsid w:val="002A231F"/>
    <w:rsid w:val="002A2452"/>
    <w:rsid w:val="002A25AB"/>
    <w:rsid w:val="002A25FF"/>
    <w:rsid w:val="002A2673"/>
    <w:rsid w:val="002A2703"/>
    <w:rsid w:val="002A2750"/>
    <w:rsid w:val="002A27A4"/>
    <w:rsid w:val="002A28E4"/>
    <w:rsid w:val="002A2916"/>
    <w:rsid w:val="002A295C"/>
    <w:rsid w:val="002A2961"/>
    <w:rsid w:val="002A2A9D"/>
    <w:rsid w:val="002A2BC6"/>
    <w:rsid w:val="002A2CB7"/>
    <w:rsid w:val="002A2DFB"/>
    <w:rsid w:val="002A2F0D"/>
    <w:rsid w:val="002A2F39"/>
    <w:rsid w:val="002A3020"/>
    <w:rsid w:val="002A3050"/>
    <w:rsid w:val="002A321A"/>
    <w:rsid w:val="002A324F"/>
    <w:rsid w:val="002A3394"/>
    <w:rsid w:val="002A33CB"/>
    <w:rsid w:val="002A340F"/>
    <w:rsid w:val="002A350A"/>
    <w:rsid w:val="002A350C"/>
    <w:rsid w:val="002A350D"/>
    <w:rsid w:val="002A3610"/>
    <w:rsid w:val="002A368A"/>
    <w:rsid w:val="002A37E7"/>
    <w:rsid w:val="002A38D7"/>
    <w:rsid w:val="002A38EA"/>
    <w:rsid w:val="002A390E"/>
    <w:rsid w:val="002A394C"/>
    <w:rsid w:val="002A397F"/>
    <w:rsid w:val="002A3A0F"/>
    <w:rsid w:val="002A3B1F"/>
    <w:rsid w:val="002A3B5A"/>
    <w:rsid w:val="002A3BCA"/>
    <w:rsid w:val="002A3C15"/>
    <w:rsid w:val="002A3DD7"/>
    <w:rsid w:val="002A3DE3"/>
    <w:rsid w:val="002A3FA2"/>
    <w:rsid w:val="002A4014"/>
    <w:rsid w:val="002A4043"/>
    <w:rsid w:val="002A4055"/>
    <w:rsid w:val="002A40EE"/>
    <w:rsid w:val="002A4119"/>
    <w:rsid w:val="002A414A"/>
    <w:rsid w:val="002A42EB"/>
    <w:rsid w:val="002A431D"/>
    <w:rsid w:val="002A43CF"/>
    <w:rsid w:val="002A43E9"/>
    <w:rsid w:val="002A45B3"/>
    <w:rsid w:val="002A460D"/>
    <w:rsid w:val="002A463E"/>
    <w:rsid w:val="002A474F"/>
    <w:rsid w:val="002A4823"/>
    <w:rsid w:val="002A49D8"/>
    <w:rsid w:val="002A4A4E"/>
    <w:rsid w:val="002A4AAA"/>
    <w:rsid w:val="002A4AFF"/>
    <w:rsid w:val="002A4B6B"/>
    <w:rsid w:val="002A4C07"/>
    <w:rsid w:val="002A4F19"/>
    <w:rsid w:val="002A4F43"/>
    <w:rsid w:val="002A4FB9"/>
    <w:rsid w:val="002A5015"/>
    <w:rsid w:val="002A503F"/>
    <w:rsid w:val="002A5065"/>
    <w:rsid w:val="002A5128"/>
    <w:rsid w:val="002A53F4"/>
    <w:rsid w:val="002A5477"/>
    <w:rsid w:val="002A56E9"/>
    <w:rsid w:val="002A5746"/>
    <w:rsid w:val="002A591F"/>
    <w:rsid w:val="002A59A3"/>
    <w:rsid w:val="002A5AA5"/>
    <w:rsid w:val="002A5B25"/>
    <w:rsid w:val="002A5CAE"/>
    <w:rsid w:val="002A5D4D"/>
    <w:rsid w:val="002A5F00"/>
    <w:rsid w:val="002A5F62"/>
    <w:rsid w:val="002A5F7A"/>
    <w:rsid w:val="002A5F86"/>
    <w:rsid w:val="002A606F"/>
    <w:rsid w:val="002A617C"/>
    <w:rsid w:val="002A61AF"/>
    <w:rsid w:val="002A6289"/>
    <w:rsid w:val="002A62FA"/>
    <w:rsid w:val="002A6352"/>
    <w:rsid w:val="002A65D7"/>
    <w:rsid w:val="002A6637"/>
    <w:rsid w:val="002A66E8"/>
    <w:rsid w:val="002A677C"/>
    <w:rsid w:val="002A69D9"/>
    <w:rsid w:val="002A6A16"/>
    <w:rsid w:val="002A6A5B"/>
    <w:rsid w:val="002A6A78"/>
    <w:rsid w:val="002A6BCB"/>
    <w:rsid w:val="002A6C85"/>
    <w:rsid w:val="002A6CEC"/>
    <w:rsid w:val="002A6D43"/>
    <w:rsid w:val="002A6DD3"/>
    <w:rsid w:val="002A6E21"/>
    <w:rsid w:val="002A6EA0"/>
    <w:rsid w:val="002A71B5"/>
    <w:rsid w:val="002A72D1"/>
    <w:rsid w:val="002A732A"/>
    <w:rsid w:val="002A7385"/>
    <w:rsid w:val="002A73E7"/>
    <w:rsid w:val="002A7486"/>
    <w:rsid w:val="002A7883"/>
    <w:rsid w:val="002A7944"/>
    <w:rsid w:val="002A7963"/>
    <w:rsid w:val="002A7B3E"/>
    <w:rsid w:val="002A7CD2"/>
    <w:rsid w:val="002A7F5E"/>
    <w:rsid w:val="002A7FD7"/>
    <w:rsid w:val="002A7FFA"/>
    <w:rsid w:val="002AF27A"/>
    <w:rsid w:val="002B004D"/>
    <w:rsid w:val="002B008B"/>
    <w:rsid w:val="002B00DD"/>
    <w:rsid w:val="002B018E"/>
    <w:rsid w:val="002B01C9"/>
    <w:rsid w:val="002B027E"/>
    <w:rsid w:val="002B0283"/>
    <w:rsid w:val="002B02AD"/>
    <w:rsid w:val="002B02EA"/>
    <w:rsid w:val="002B0339"/>
    <w:rsid w:val="002B0366"/>
    <w:rsid w:val="002B0381"/>
    <w:rsid w:val="002B03A0"/>
    <w:rsid w:val="002B04B1"/>
    <w:rsid w:val="002B05A6"/>
    <w:rsid w:val="002B05AD"/>
    <w:rsid w:val="002B0652"/>
    <w:rsid w:val="002B0674"/>
    <w:rsid w:val="002B067B"/>
    <w:rsid w:val="002B0736"/>
    <w:rsid w:val="002B079D"/>
    <w:rsid w:val="002B095D"/>
    <w:rsid w:val="002B0973"/>
    <w:rsid w:val="002B0A5B"/>
    <w:rsid w:val="002B0C0F"/>
    <w:rsid w:val="002B0C49"/>
    <w:rsid w:val="002B0C5D"/>
    <w:rsid w:val="002B0D6C"/>
    <w:rsid w:val="002B0E67"/>
    <w:rsid w:val="002B0E7D"/>
    <w:rsid w:val="002B0EA6"/>
    <w:rsid w:val="002B0F1F"/>
    <w:rsid w:val="002B0FBF"/>
    <w:rsid w:val="002B1054"/>
    <w:rsid w:val="002B10AD"/>
    <w:rsid w:val="002B118A"/>
    <w:rsid w:val="002B11BC"/>
    <w:rsid w:val="002B11F4"/>
    <w:rsid w:val="002B1399"/>
    <w:rsid w:val="002B13DE"/>
    <w:rsid w:val="002B1428"/>
    <w:rsid w:val="002B14D8"/>
    <w:rsid w:val="002B15DA"/>
    <w:rsid w:val="002B17F7"/>
    <w:rsid w:val="002B1925"/>
    <w:rsid w:val="002B196A"/>
    <w:rsid w:val="002B196E"/>
    <w:rsid w:val="002B1989"/>
    <w:rsid w:val="002B1A34"/>
    <w:rsid w:val="002B1B55"/>
    <w:rsid w:val="002B1BD9"/>
    <w:rsid w:val="002B1C5C"/>
    <w:rsid w:val="002B1CA0"/>
    <w:rsid w:val="002B1DD5"/>
    <w:rsid w:val="002B1E1F"/>
    <w:rsid w:val="002B1E20"/>
    <w:rsid w:val="002B1F57"/>
    <w:rsid w:val="002B1FAC"/>
    <w:rsid w:val="002B2004"/>
    <w:rsid w:val="002B2030"/>
    <w:rsid w:val="002B204C"/>
    <w:rsid w:val="002B2096"/>
    <w:rsid w:val="002B212C"/>
    <w:rsid w:val="002B227B"/>
    <w:rsid w:val="002B2320"/>
    <w:rsid w:val="002B2334"/>
    <w:rsid w:val="002B23A6"/>
    <w:rsid w:val="002B23FD"/>
    <w:rsid w:val="002B24DC"/>
    <w:rsid w:val="002B2542"/>
    <w:rsid w:val="002B2629"/>
    <w:rsid w:val="002B26FD"/>
    <w:rsid w:val="002B27BA"/>
    <w:rsid w:val="002B2866"/>
    <w:rsid w:val="002B293A"/>
    <w:rsid w:val="002B294E"/>
    <w:rsid w:val="002B297D"/>
    <w:rsid w:val="002B2A2A"/>
    <w:rsid w:val="002B2AC3"/>
    <w:rsid w:val="002B2C10"/>
    <w:rsid w:val="002B2C49"/>
    <w:rsid w:val="002B2C61"/>
    <w:rsid w:val="002B2D90"/>
    <w:rsid w:val="002B2EB2"/>
    <w:rsid w:val="002B2EF5"/>
    <w:rsid w:val="002B2FDD"/>
    <w:rsid w:val="002B2FDF"/>
    <w:rsid w:val="002B3227"/>
    <w:rsid w:val="002B329E"/>
    <w:rsid w:val="002B339E"/>
    <w:rsid w:val="002B341E"/>
    <w:rsid w:val="002B347A"/>
    <w:rsid w:val="002B3533"/>
    <w:rsid w:val="002B3564"/>
    <w:rsid w:val="002B35A0"/>
    <w:rsid w:val="002B36AA"/>
    <w:rsid w:val="002B36C2"/>
    <w:rsid w:val="002B3717"/>
    <w:rsid w:val="002B3A62"/>
    <w:rsid w:val="002B3BE2"/>
    <w:rsid w:val="002B3C6B"/>
    <w:rsid w:val="002B3C8B"/>
    <w:rsid w:val="002B3DB3"/>
    <w:rsid w:val="002B3FD4"/>
    <w:rsid w:val="002B3FEB"/>
    <w:rsid w:val="002B4052"/>
    <w:rsid w:val="002B405B"/>
    <w:rsid w:val="002B41B9"/>
    <w:rsid w:val="002B41CD"/>
    <w:rsid w:val="002B4221"/>
    <w:rsid w:val="002B445E"/>
    <w:rsid w:val="002B449E"/>
    <w:rsid w:val="002B44B5"/>
    <w:rsid w:val="002B44B7"/>
    <w:rsid w:val="002B451B"/>
    <w:rsid w:val="002B453A"/>
    <w:rsid w:val="002B45C1"/>
    <w:rsid w:val="002B4955"/>
    <w:rsid w:val="002B49D4"/>
    <w:rsid w:val="002B4C08"/>
    <w:rsid w:val="002B4C81"/>
    <w:rsid w:val="002B4C89"/>
    <w:rsid w:val="002B4D87"/>
    <w:rsid w:val="002B4E28"/>
    <w:rsid w:val="002B4E3E"/>
    <w:rsid w:val="002B4EE6"/>
    <w:rsid w:val="002B4F2B"/>
    <w:rsid w:val="002B4F2F"/>
    <w:rsid w:val="002B51F5"/>
    <w:rsid w:val="002B5294"/>
    <w:rsid w:val="002B540C"/>
    <w:rsid w:val="002B541B"/>
    <w:rsid w:val="002B5473"/>
    <w:rsid w:val="002B5754"/>
    <w:rsid w:val="002B5806"/>
    <w:rsid w:val="002B588A"/>
    <w:rsid w:val="002B58E8"/>
    <w:rsid w:val="002B5A14"/>
    <w:rsid w:val="002B5A89"/>
    <w:rsid w:val="002B5A9F"/>
    <w:rsid w:val="002B5E79"/>
    <w:rsid w:val="002B5E91"/>
    <w:rsid w:val="002B5FD6"/>
    <w:rsid w:val="002B602F"/>
    <w:rsid w:val="002B6106"/>
    <w:rsid w:val="002B61A3"/>
    <w:rsid w:val="002B629A"/>
    <w:rsid w:val="002B62B2"/>
    <w:rsid w:val="002B62D7"/>
    <w:rsid w:val="002B6309"/>
    <w:rsid w:val="002B636B"/>
    <w:rsid w:val="002B64AA"/>
    <w:rsid w:val="002B64C0"/>
    <w:rsid w:val="002B6595"/>
    <w:rsid w:val="002B65E0"/>
    <w:rsid w:val="002B6616"/>
    <w:rsid w:val="002B6720"/>
    <w:rsid w:val="002B6885"/>
    <w:rsid w:val="002B699B"/>
    <w:rsid w:val="002B6A02"/>
    <w:rsid w:val="002B6A99"/>
    <w:rsid w:val="002B6B0D"/>
    <w:rsid w:val="002B6B69"/>
    <w:rsid w:val="002B6B77"/>
    <w:rsid w:val="002B6C0F"/>
    <w:rsid w:val="002B6CF5"/>
    <w:rsid w:val="002B6D03"/>
    <w:rsid w:val="002B6DAA"/>
    <w:rsid w:val="002B6E29"/>
    <w:rsid w:val="002B6E36"/>
    <w:rsid w:val="002B6E85"/>
    <w:rsid w:val="002B6E89"/>
    <w:rsid w:val="002B7081"/>
    <w:rsid w:val="002B7091"/>
    <w:rsid w:val="002B7139"/>
    <w:rsid w:val="002B7246"/>
    <w:rsid w:val="002B7347"/>
    <w:rsid w:val="002B74B8"/>
    <w:rsid w:val="002B74DC"/>
    <w:rsid w:val="002B770E"/>
    <w:rsid w:val="002B772F"/>
    <w:rsid w:val="002B7AED"/>
    <w:rsid w:val="002B7C62"/>
    <w:rsid w:val="002B7C68"/>
    <w:rsid w:val="002B7CEB"/>
    <w:rsid w:val="002B7D2B"/>
    <w:rsid w:val="002B7D9C"/>
    <w:rsid w:val="002B7E24"/>
    <w:rsid w:val="002B7F01"/>
    <w:rsid w:val="002C010E"/>
    <w:rsid w:val="002C013D"/>
    <w:rsid w:val="002C0142"/>
    <w:rsid w:val="002C0377"/>
    <w:rsid w:val="002C0448"/>
    <w:rsid w:val="002C0582"/>
    <w:rsid w:val="002C058E"/>
    <w:rsid w:val="002C06A0"/>
    <w:rsid w:val="002C06AB"/>
    <w:rsid w:val="002C06C7"/>
    <w:rsid w:val="002C07F5"/>
    <w:rsid w:val="002C08EA"/>
    <w:rsid w:val="002C0918"/>
    <w:rsid w:val="002C09D6"/>
    <w:rsid w:val="002C0A6B"/>
    <w:rsid w:val="002C0C3B"/>
    <w:rsid w:val="002C0C6C"/>
    <w:rsid w:val="002C0D04"/>
    <w:rsid w:val="002C0D40"/>
    <w:rsid w:val="002C0E54"/>
    <w:rsid w:val="002C0EEB"/>
    <w:rsid w:val="002C0F7F"/>
    <w:rsid w:val="002C1052"/>
    <w:rsid w:val="002C10CA"/>
    <w:rsid w:val="002C1154"/>
    <w:rsid w:val="002C118E"/>
    <w:rsid w:val="002C121E"/>
    <w:rsid w:val="002C1283"/>
    <w:rsid w:val="002C135F"/>
    <w:rsid w:val="002C14CA"/>
    <w:rsid w:val="002C1552"/>
    <w:rsid w:val="002C15D5"/>
    <w:rsid w:val="002C175A"/>
    <w:rsid w:val="002C17C9"/>
    <w:rsid w:val="002C18C1"/>
    <w:rsid w:val="002C1924"/>
    <w:rsid w:val="002C1B22"/>
    <w:rsid w:val="002C1C0A"/>
    <w:rsid w:val="002C1C19"/>
    <w:rsid w:val="002C1C32"/>
    <w:rsid w:val="002C1E30"/>
    <w:rsid w:val="002C1F48"/>
    <w:rsid w:val="002C1F9F"/>
    <w:rsid w:val="002C1FBA"/>
    <w:rsid w:val="002C2097"/>
    <w:rsid w:val="002C20A4"/>
    <w:rsid w:val="002C20BD"/>
    <w:rsid w:val="002C2104"/>
    <w:rsid w:val="002C21C3"/>
    <w:rsid w:val="002C21DE"/>
    <w:rsid w:val="002C2222"/>
    <w:rsid w:val="002C225B"/>
    <w:rsid w:val="002C22C8"/>
    <w:rsid w:val="002C24F1"/>
    <w:rsid w:val="002C2621"/>
    <w:rsid w:val="002C2730"/>
    <w:rsid w:val="002C2757"/>
    <w:rsid w:val="002C283A"/>
    <w:rsid w:val="002C2854"/>
    <w:rsid w:val="002C292A"/>
    <w:rsid w:val="002C295E"/>
    <w:rsid w:val="002C2987"/>
    <w:rsid w:val="002C2C51"/>
    <w:rsid w:val="002C2C64"/>
    <w:rsid w:val="002C2C72"/>
    <w:rsid w:val="002C2C82"/>
    <w:rsid w:val="002C2F1F"/>
    <w:rsid w:val="002C3047"/>
    <w:rsid w:val="002C31C1"/>
    <w:rsid w:val="002C326A"/>
    <w:rsid w:val="002C33C6"/>
    <w:rsid w:val="002C3438"/>
    <w:rsid w:val="002C347E"/>
    <w:rsid w:val="002C3696"/>
    <w:rsid w:val="002C37AE"/>
    <w:rsid w:val="002C382A"/>
    <w:rsid w:val="002C3991"/>
    <w:rsid w:val="002C39D5"/>
    <w:rsid w:val="002C3AE2"/>
    <w:rsid w:val="002C3C8A"/>
    <w:rsid w:val="002C3D19"/>
    <w:rsid w:val="002C3DEB"/>
    <w:rsid w:val="002C3E8F"/>
    <w:rsid w:val="002C3EBD"/>
    <w:rsid w:val="002C3F20"/>
    <w:rsid w:val="002C42AB"/>
    <w:rsid w:val="002C42F6"/>
    <w:rsid w:val="002C432D"/>
    <w:rsid w:val="002C44BE"/>
    <w:rsid w:val="002C459F"/>
    <w:rsid w:val="002C463F"/>
    <w:rsid w:val="002C49C7"/>
    <w:rsid w:val="002C4B10"/>
    <w:rsid w:val="002C4B1B"/>
    <w:rsid w:val="002C4B94"/>
    <w:rsid w:val="002C4CE7"/>
    <w:rsid w:val="002C4D01"/>
    <w:rsid w:val="002C4D20"/>
    <w:rsid w:val="002C4D93"/>
    <w:rsid w:val="002C4EA0"/>
    <w:rsid w:val="002C4EBB"/>
    <w:rsid w:val="002C4F92"/>
    <w:rsid w:val="002C520F"/>
    <w:rsid w:val="002C5270"/>
    <w:rsid w:val="002C52A7"/>
    <w:rsid w:val="002C530B"/>
    <w:rsid w:val="002C53B4"/>
    <w:rsid w:val="002C55F1"/>
    <w:rsid w:val="002C567A"/>
    <w:rsid w:val="002C56FF"/>
    <w:rsid w:val="002C596C"/>
    <w:rsid w:val="002C5BE8"/>
    <w:rsid w:val="002C5C4E"/>
    <w:rsid w:val="002C5CBA"/>
    <w:rsid w:val="002C5D2B"/>
    <w:rsid w:val="002C5EFA"/>
    <w:rsid w:val="002C5F34"/>
    <w:rsid w:val="002C6107"/>
    <w:rsid w:val="002C61DC"/>
    <w:rsid w:val="002C622D"/>
    <w:rsid w:val="002C6242"/>
    <w:rsid w:val="002C62CF"/>
    <w:rsid w:val="002C62DA"/>
    <w:rsid w:val="002C6415"/>
    <w:rsid w:val="002C648D"/>
    <w:rsid w:val="002C6610"/>
    <w:rsid w:val="002C6721"/>
    <w:rsid w:val="002C6A37"/>
    <w:rsid w:val="002C6AE4"/>
    <w:rsid w:val="002C6B69"/>
    <w:rsid w:val="002C6BDE"/>
    <w:rsid w:val="002C6C19"/>
    <w:rsid w:val="002C6D0A"/>
    <w:rsid w:val="002C6D39"/>
    <w:rsid w:val="002C6DFA"/>
    <w:rsid w:val="002C6E40"/>
    <w:rsid w:val="002C6F50"/>
    <w:rsid w:val="002C7188"/>
    <w:rsid w:val="002C72E6"/>
    <w:rsid w:val="002C7315"/>
    <w:rsid w:val="002C7322"/>
    <w:rsid w:val="002C7342"/>
    <w:rsid w:val="002C7347"/>
    <w:rsid w:val="002C742D"/>
    <w:rsid w:val="002C7466"/>
    <w:rsid w:val="002C74EC"/>
    <w:rsid w:val="002C751F"/>
    <w:rsid w:val="002C762D"/>
    <w:rsid w:val="002C7914"/>
    <w:rsid w:val="002C7918"/>
    <w:rsid w:val="002C793F"/>
    <w:rsid w:val="002C7951"/>
    <w:rsid w:val="002C7956"/>
    <w:rsid w:val="002C7B22"/>
    <w:rsid w:val="002C7B5B"/>
    <w:rsid w:val="002C7B90"/>
    <w:rsid w:val="002C7BFD"/>
    <w:rsid w:val="002C7C05"/>
    <w:rsid w:val="002C7C9A"/>
    <w:rsid w:val="002C7D34"/>
    <w:rsid w:val="002C7D91"/>
    <w:rsid w:val="002C7E06"/>
    <w:rsid w:val="002C7E1B"/>
    <w:rsid w:val="002C7EB9"/>
    <w:rsid w:val="002C7F54"/>
    <w:rsid w:val="002D004B"/>
    <w:rsid w:val="002D0066"/>
    <w:rsid w:val="002D00D5"/>
    <w:rsid w:val="002D0131"/>
    <w:rsid w:val="002D0238"/>
    <w:rsid w:val="002D0363"/>
    <w:rsid w:val="002D0375"/>
    <w:rsid w:val="002D04AE"/>
    <w:rsid w:val="002D057F"/>
    <w:rsid w:val="002D05E7"/>
    <w:rsid w:val="002D0802"/>
    <w:rsid w:val="002D0888"/>
    <w:rsid w:val="002D08DE"/>
    <w:rsid w:val="002D0908"/>
    <w:rsid w:val="002D0992"/>
    <w:rsid w:val="002D09A5"/>
    <w:rsid w:val="002D0A0B"/>
    <w:rsid w:val="002D0C79"/>
    <w:rsid w:val="002D0C9E"/>
    <w:rsid w:val="002D0CB4"/>
    <w:rsid w:val="002D0D68"/>
    <w:rsid w:val="002D0D8E"/>
    <w:rsid w:val="002D0E4E"/>
    <w:rsid w:val="002D0EF2"/>
    <w:rsid w:val="002D0F94"/>
    <w:rsid w:val="002D1148"/>
    <w:rsid w:val="002D11D4"/>
    <w:rsid w:val="002D12C5"/>
    <w:rsid w:val="002D1303"/>
    <w:rsid w:val="002D1448"/>
    <w:rsid w:val="002D146D"/>
    <w:rsid w:val="002D14AC"/>
    <w:rsid w:val="002D14F6"/>
    <w:rsid w:val="002D168F"/>
    <w:rsid w:val="002D16AE"/>
    <w:rsid w:val="002D1773"/>
    <w:rsid w:val="002D17C8"/>
    <w:rsid w:val="002D1A63"/>
    <w:rsid w:val="002D1B14"/>
    <w:rsid w:val="002D1BBB"/>
    <w:rsid w:val="002D1C75"/>
    <w:rsid w:val="002D1C8A"/>
    <w:rsid w:val="002D1E63"/>
    <w:rsid w:val="002D1EAF"/>
    <w:rsid w:val="002D202A"/>
    <w:rsid w:val="002D2064"/>
    <w:rsid w:val="002D20B8"/>
    <w:rsid w:val="002D20E7"/>
    <w:rsid w:val="002D22CE"/>
    <w:rsid w:val="002D2432"/>
    <w:rsid w:val="002D259B"/>
    <w:rsid w:val="002D269D"/>
    <w:rsid w:val="002D2830"/>
    <w:rsid w:val="002D2863"/>
    <w:rsid w:val="002D28EE"/>
    <w:rsid w:val="002D2923"/>
    <w:rsid w:val="002D2981"/>
    <w:rsid w:val="002D29D9"/>
    <w:rsid w:val="002D2A80"/>
    <w:rsid w:val="002D2B9C"/>
    <w:rsid w:val="002D2B9F"/>
    <w:rsid w:val="002D2D44"/>
    <w:rsid w:val="002D2DF0"/>
    <w:rsid w:val="002D2E30"/>
    <w:rsid w:val="002D303C"/>
    <w:rsid w:val="002D3140"/>
    <w:rsid w:val="002D325C"/>
    <w:rsid w:val="002D3304"/>
    <w:rsid w:val="002D34E5"/>
    <w:rsid w:val="002D34E7"/>
    <w:rsid w:val="002D34E9"/>
    <w:rsid w:val="002D3547"/>
    <w:rsid w:val="002D36AA"/>
    <w:rsid w:val="002D37AF"/>
    <w:rsid w:val="002D37D7"/>
    <w:rsid w:val="002D38AC"/>
    <w:rsid w:val="002D3915"/>
    <w:rsid w:val="002D3B0D"/>
    <w:rsid w:val="002D3B1A"/>
    <w:rsid w:val="002D3B78"/>
    <w:rsid w:val="002D3BDD"/>
    <w:rsid w:val="002D3BFF"/>
    <w:rsid w:val="002D3DF2"/>
    <w:rsid w:val="002D3E46"/>
    <w:rsid w:val="002D3F47"/>
    <w:rsid w:val="002D4087"/>
    <w:rsid w:val="002D40D9"/>
    <w:rsid w:val="002D4212"/>
    <w:rsid w:val="002D428D"/>
    <w:rsid w:val="002D42A9"/>
    <w:rsid w:val="002D4332"/>
    <w:rsid w:val="002D4354"/>
    <w:rsid w:val="002D4382"/>
    <w:rsid w:val="002D43B0"/>
    <w:rsid w:val="002D4681"/>
    <w:rsid w:val="002D46DE"/>
    <w:rsid w:val="002D4789"/>
    <w:rsid w:val="002D479C"/>
    <w:rsid w:val="002D48DA"/>
    <w:rsid w:val="002D4906"/>
    <w:rsid w:val="002D493F"/>
    <w:rsid w:val="002D4955"/>
    <w:rsid w:val="002D496A"/>
    <w:rsid w:val="002D4A04"/>
    <w:rsid w:val="002D4AA0"/>
    <w:rsid w:val="002D4C40"/>
    <w:rsid w:val="002D4C72"/>
    <w:rsid w:val="002D4C91"/>
    <w:rsid w:val="002D4CCB"/>
    <w:rsid w:val="002D4DE6"/>
    <w:rsid w:val="002D4E1C"/>
    <w:rsid w:val="002D4FD8"/>
    <w:rsid w:val="002D549E"/>
    <w:rsid w:val="002D5502"/>
    <w:rsid w:val="002D55BD"/>
    <w:rsid w:val="002D584B"/>
    <w:rsid w:val="002D5B47"/>
    <w:rsid w:val="002D5B7D"/>
    <w:rsid w:val="002D5C59"/>
    <w:rsid w:val="002D5C74"/>
    <w:rsid w:val="002D5E8D"/>
    <w:rsid w:val="002D5F05"/>
    <w:rsid w:val="002D5FBD"/>
    <w:rsid w:val="002D602D"/>
    <w:rsid w:val="002D6113"/>
    <w:rsid w:val="002D6141"/>
    <w:rsid w:val="002D6168"/>
    <w:rsid w:val="002D616E"/>
    <w:rsid w:val="002D63E4"/>
    <w:rsid w:val="002D64F7"/>
    <w:rsid w:val="002D6574"/>
    <w:rsid w:val="002D6604"/>
    <w:rsid w:val="002D669E"/>
    <w:rsid w:val="002D66D8"/>
    <w:rsid w:val="002D66F9"/>
    <w:rsid w:val="002D68B3"/>
    <w:rsid w:val="002D68B4"/>
    <w:rsid w:val="002D68D4"/>
    <w:rsid w:val="002D6A36"/>
    <w:rsid w:val="002D6A40"/>
    <w:rsid w:val="002D6B0A"/>
    <w:rsid w:val="002D6BAF"/>
    <w:rsid w:val="002D6CD8"/>
    <w:rsid w:val="002D6CE9"/>
    <w:rsid w:val="002D6ED3"/>
    <w:rsid w:val="002D6FDF"/>
    <w:rsid w:val="002D7194"/>
    <w:rsid w:val="002D71C9"/>
    <w:rsid w:val="002D7234"/>
    <w:rsid w:val="002D7235"/>
    <w:rsid w:val="002D72C1"/>
    <w:rsid w:val="002D7316"/>
    <w:rsid w:val="002D73EA"/>
    <w:rsid w:val="002D74DB"/>
    <w:rsid w:val="002D7556"/>
    <w:rsid w:val="002D76C3"/>
    <w:rsid w:val="002D774B"/>
    <w:rsid w:val="002D774E"/>
    <w:rsid w:val="002D7751"/>
    <w:rsid w:val="002D7834"/>
    <w:rsid w:val="002D7836"/>
    <w:rsid w:val="002D7851"/>
    <w:rsid w:val="002D789E"/>
    <w:rsid w:val="002D78DF"/>
    <w:rsid w:val="002D7A78"/>
    <w:rsid w:val="002D7B05"/>
    <w:rsid w:val="002D7E19"/>
    <w:rsid w:val="002D7F9E"/>
    <w:rsid w:val="002E0081"/>
    <w:rsid w:val="002E0082"/>
    <w:rsid w:val="002E0357"/>
    <w:rsid w:val="002E03BE"/>
    <w:rsid w:val="002E053A"/>
    <w:rsid w:val="002E0545"/>
    <w:rsid w:val="002E05C3"/>
    <w:rsid w:val="002E05D8"/>
    <w:rsid w:val="002E06A6"/>
    <w:rsid w:val="002E06AA"/>
    <w:rsid w:val="002E06D5"/>
    <w:rsid w:val="002E0764"/>
    <w:rsid w:val="002E095C"/>
    <w:rsid w:val="002E09CD"/>
    <w:rsid w:val="002E0A39"/>
    <w:rsid w:val="002E0A90"/>
    <w:rsid w:val="002E0BF5"/>
    <w:rsid w:val="002E0EDF"/>
    <w:rsid w:val="002E0F98"/>
    <w:rsid w:val="002E103D"/>
    <w:rsid w:val="002E10F5"/>
    <w:rsid w:val="002E117E"/>
    <w:rsid w:val="002E11B4"/>
    <w:rsid w:val="002E1238"/>
    <w:rsid w:val="002E129A"/>
    <w:rsid w:val="002E14B9"/>
    <w:rsid w:val="002E14CF"/>
    <w:rsid w:val="002E1525"/>
    <w:rsid w:val="002E15EC"/>
    <w:rsid w:val="002E162F"/>
    <w:rsid w:val="002E1690"/>
    <w:rsid w:val="002E16A3"/>
    <w:rsid w:val="002E16B7"/>
    <w:rsid w:val="002E182C"/>
    <w:rsid w:val="002E1885"/>
    <w:rsid w:val="002E18AE"/>
    <w:rsid w:val="002E18C3"/>
    <w:rsid w:val="002E198B"/>
    <w:rsid w:val="002E1992"/>
    <w:rsid w:val="002E1A3E"/>
    <w:rsid w:val="002E1AC7"/>
    <w:rsid w:val="002E1BAC"/>
    <w:rsid w:val="002E1C37"/>
    <w:rsid w:val="002E1D14"/>
    <w:rsid w:val="002E1D2A"/>
    <w:rsid w:val="002E1D7A"/>
    <w:rsid w:val="002E1EA1"/>
    <w:rsid w:val="002E20AE"/>
    <w:rsid w:val="002E21C6"/>
    <w:rsid w:val="002E22B7"/>
    <w:rsid w:val="002E239C"/>
    <w:rsid w:val="002E2410"/>
    <w:rsid w:val="002E247F"/>
    <w:rsid w:val="002E2487"/>
    <w:rsid w:val="002E2582"/>
    <w:rsid w:val="002E267D"/>
    <w:rsid w:val="002E2839"/>
    <w:rsid w:val="002E2A1D"/>
    <w:rsid w:val="002E2A23"/>
    <w:rsid w:val="002E2B33"/>
    <w:rsid w:val="002E2B7D"/>
    <w:rsid w:val="002E2C00"/>
    <w:rsid w:val="002E2C2C"/>
    <w:rsid w:val="002E2D2A"/>
    <w:rsid w:val="002E2D9D"/>
    <w:rsid w:val="002E2DB9"/>
    <w:rsid w:val="002E2E75"/>
    <w:rsid w:val="002E302E"/>
    <w:rsid w:val="002E322F"/>
    <w:rsid w:val="002E3248"/>
    <w:rsid w:val="002E336E"/>
    <w:rsid w:val="002E3374"/>
    <w:rsid w:val="002E3464"/>
    <w:rsid w:val="002E34A7"/>
    <w:rsid w:val="002E34AD"/>
    <w:rsid w:val="002E3544"/>
    <w:rsid w:val="002E3563"/>
    <w:rsid w:val="002E3665"/>
    <w:rsid w:val="002E37B4"/>
    <w:rsid w:val="002E38CB"/>
    <w:rsid w:val="002E3C7B"/>
    <w:rsid w:val="002E3D10"/>
    <w:rsid w:val="002E3D9B"/>
    <w:rsid w:val="002E3EF2"/>
    <w:rsid w:val="002E3F55"/>
    <w:rsid w:val="002E401A"/>
    <w:rsid w:val="002E4052"/>
    <w:rsid w:val="002E40FB"/>
    <w:rsid w:val="002E4122"/>
    <w:rsid w:val="002E41A1"/>
    <w:rsid w:val="002E41B5"/>
    <w:rsid w:val="002E4427"/>
    <w:rsid w:val="002E445C"/>
    <w:rsid w:val="002E454F"/>
    <w:rsid w:val="002E4684"/>
    <w:rsid w:val="002E477A"/>
    <w:rsid w:val="002E4784"/>
    <w:rsid w:val="002E480A"/>
    <w:rsid w:val="002E4844"/>
    <w:rsid w:val="002E48A7"/>
    <w:rsid w:val="002E48C9"/>
    <w:rsid w:val="002E49C4"/>
    <w:rsid w:val="002E49CF"/>
    <w:rsid w:val="002E4D2A"/>
    <w:rsid w:val="002E4D2D"/>
    <w:rsid w:val="002E4E2E"/>
    <w:rsid w:val="002E4EC9"/>
    <w:rsid w:val="002E4F80"/>
    <w:rsid w:val="002E4FC9"/>
    <w:rsid w:val="002E507B"/>
    <w:rsid w:val="002E51C3"/>
    <w:rsid w:val="002E543F"/>
    <w:rsid w:val="002E555C"/>
    <w:rsid w:val="002E55B3"/>
    <w:rsid w:val="002E55DA"/>
    <w:rsid w:val="002E56BE"/>
    <w:rsid w:val="002E5713"/>
    <w:rsid w:val="002E5A79"/>
    <w:rsid w:val="002E5C68"/>
    <w:rsid w:val="002E5D84"/>
    <w:rsid w:val="002E5DFC"/>
    <w:rsid w:val="002E5E7F"/>
    <w:rsid w:val="002E5EEC"/>
    <w:rsid w:val="002E5F63"/>
    <w:rsid w:val="002E613C"/>
    <w:rsid w:val="002E6161"/>
    <w:rsid w:val="002E61B0"/>
    <w:rsid w:val="002E6338"/>
    <w:rsid w:val="002E638A"/>
    <w:rsid w:val="002E65C3"/>
    <w:rsid w:val="002E669B"/>
    <w:rsid w:val="002E6707"/>
    <w:rsid w:val="002E67E2"/>
    <w:rsid w:val="002E69D8"/>
    <w:rsid w:val="002E6A0C"/>
    <w:rsid w:val="002E6A1D"/>
    <w:rsid w:val="002E6AA5"/>
    <w:rsid w:val="002E6ABA"/>
    <w:rsid w:val="002E6BBB"/>
    <w:rsid w:val="002E6C1D"/>
    <w:rsid w:val="002E6D42"/>
    <w:rsid w:val="002E6D84"/>
    <w:rsid w:val="002E6E17"/>
    <w:rsid w:val="002E6E7D"/>
    <w:rsid w:val="002E6F31"/>
    <w:rsid w:val="002E7052"/>
    <w:rsid w:val="002E7290"/>
    <w:rsid w:val="002E732C"/>
    <w:rsid w:val="002E7333"/>
    <w:rsid w:val="002E73AB"/>
    <w:rsid w:val="002E73AF"/>
    <w:rsid w:val="002E73CD"/>
    <w:rsid w:val="002E768A"/>
    <w:rsid w:val="002E76A8"/>
    <w:rsid w:val="002E76CF"/>
    <w:rsid w:val="002E76F4"/>
    <w:rsid w:val="002E7712"/>
    <w:rsid w:val="002E7785"/>
    <w:rsid w:val="002E79A3"/>
    <w:rsid w:val="002E79EC"/>
    <w:rsid w:val="002E7B5D"/>
    <w:rsid w:val="002E7B71"/>
    <w:rsid w:val="002E7E5D"/>
    <w:rsid w:val="002E7E66"/>
    <w:rsid w:val="002E7EC7"/>
    <w:rsid w:val="002E7ED6"/>
    <w:rsid w:val="002E7F69"/>
    <w:rsid w:val="002F00BA"/>
    <w:rsid w:val="002F01E0"/>
    <w:rsid w:val="002F021C"/>
    <w:rsid w:val="002F036B"/>
    <w:rsid w:val="002F041C"/>
    <w:rsid w:val="002F0420"/>
    <w:rsid w:val="002F0466"/>
    <w:rsid w:val="002F0521"/>
    <w:rsid w:val="002F05B2"/>
    <w:rsid w:val="002F0642"/>
    <w:rsid w:val="002F0675"/>
    <w:rsid w:val="002F0700"/>
    <w:rsid w:val="002F084B"/>
    <w:rsid w:val="002F0929"/>
    <w:rsid w:val="002F0973"/>
    <w:rsid w:val="002F0A0A"/>
    <w:rsid w:val="002F0D23"/>
    <w:rsid w:val="002F0DAC"/>
    <w:rsid w:val="002F0DB0"/>
    <w:rsid w:val="002F0E87"/>
    <w:rsid w:val="002F0EF7"/>
    <w:rsid w:val="002F0FF9"/>
    <w:rsid w:val="002F1121"/>
    <w:rsid w:val="002F1200"/>
    <w:rsid w:val="002F12F2"/>
    <w:rsid w:val="002F138A"/>
    <w:rsid w:val="002F13DA"/>
    <w:rsid w:val="002F144F"/>
    <w:rsid w:val="002F14E5"/>
    <w:rsid w:val="002F153D"/>
    <w:rsid w:val="002F16F7"/>
    <w:rsid w:val="002F181E"/>
    <w:rsid w:val="002F18A0"/>
    <w:rsid w:val="002F18A1"/>
    <w:rsid w:val="002F1921"/>
    <w:rsid w:val="002F19A8"/>
    <w:rsid w:val="002F1A0E"/>
    <w:rsid w:val="002F1C00"/>
    <w:rsid w:val="002F1C3F"/>
    <w:rsid w:val="002F1D33"/>
    <w:rsid w:val="002F1D43"/>
    <w:rsid w:val="002F1D89"/>
    <w:rsid w:val="002F1D8A"/>
    <w:rsid w:val="002F1E2A"/>
    <w:rsid w:val="002F1F1B"/>
    <w:rsid w:val="002F1F87"/>
    <w:rsid w:val="002F203D"/>
    <w:rsid w:val="002F2174"/>
    <w:rsid w:val="002F2193"/>
    <w:rsid w:val="002F229C"/>
    <w:rsid w:val="002F2305"/>
    <w:rsid w:val="002F2400"/>
    <w:rsid w:val="002F2495"/>
    <w:rsid w:val="002F24AF"/>
    <w:rsid w:val="002F25DF"/>
    <w:rsid w:val="002F260C"/>
    <w:rsid w:val="002F286F"/>
    <w:rsid w:val="002F29A2"/>
    <w:rsid w:val="002F2A03"/>
    <w:rsid w:val="002F2ABB"/>
    <w:rsid w:val="002F2AFB"/>
    <w:rsid w:val="002F2C63"/>
    <w:rsid w:val="002F2D5D"/>
    <w:rsid w:val="002F2D80"/>
    <w:rsid w:val="002F2D91"/>
    <w:rsid w:val="002F2F08"/>
    <w:rsid w:val="002F2F2F"/>
    <w:rsid w:val="002F2F8A"/>
    <w:rsid w:val="002F3027"/>
    <w:rsid w:val="002F3083"/>
    <w:rsid w:val="002F30FA"/>
    <w:rsid w:val="002F3111"/>
    <w:rsid w:val="002F333F"/>
    <w:rsid w:val="002F337D"/>
    <w:rsid w:val="002F3439"/>
    <w:rsid w:val="002F3440"/>
    <w:rsid w:val="002F34AC"/>
    <w:rsid w:val="002F34F0"/>
    <w:rsid w:val="002F3510"/>
    <w:rsid w:val="002F3529"/>
    <w:rsid w:val="002F352D"/>
    <w:rsid w:val="002F362F"/>
    <w:rsid w:val="002F370E"/>
    <w:rsid w:val="002F3750"/>
    <w:rsid w:val="002F38A0"/>
    <w:rsid w:val="002F39BB"/>
    <w:rsid w:val="002F3A66"/>
    <w:rsid w:val="002F3A7A"/>
    <w:rsid w:val="002F3A9B"/>
    <w:rsid w:val="002F3B63"/>
    <w:rsid w:val="002F3D01"/>
    <w:rsid w:val="002F3DA0"/>
    <w:rsid w:val="002F3E0B"/>
    <w:rsid w:val="002F3E3C"/>
    <w:rsid w:val="002F3E78"/>
    <w:rsid w:val="002F3F27"/>
    <w:rsid w:val="002F3FDA"/>
    <w:rsid w:val="002F40BE"/>
    <w:rsid w:val="002F40CD"/>
    <w:rsid w:val="002F40F3"/>
    <w:rsid w:val="002F411F"/>
    <w:rsid w:val="002F41D5"/>
    <w:rsid w:val="002F4285"/>
    <w:rsid w:val="002F428D"/>
    <w:rsid w:val="002F42DC"/>
    <w:rsid w:val="002F432A"/>
    <w:rsid w:val="002F43A0"/>
    <w:rsid w:val="002F4438"/>
    <w:rsid w:val="002F446D"/>
    <w:rsid w:val="002F4498"/>
    <w:rsid w:val="002F44C6"/>
    <w:rsid w:val="002F457F"/>
    <w:rsid w:val="002F4714"/>
    <w:rsid w:val="002F4761"/>
    <w:rsid w:val="002F47DB"/>
    <w:rsid w:val="002F483B"/>
    <w:rsid w:val="002F486F"/>
    <w:rsid w:val="002F49B6"/>
    <w:rsid w:val="002F4A01"/>
    <w:rsid w:val="002F4A59"/>
    <w:rsid w:val="002F4B27"/>
    <w:rsid w:val="002F4B3A"/>
    <w:rsid w:val="002F4B64"/>
    <w:rsid w:val="002F4C4E"/>
    <w:rsid w:val="002F4C54"/>
    <w:rsid w:val="002F4CAF"/>
    <w:rsid w:val="002F4CE6"/>
    <w:rsid w:val="002F4DBA"/>
    <w:rsid w:val="002F4DCA"/>
    <w:rsid w:val="002F4F8C"/>
    <w:rsid w:val="002F5027"/>
    <w:rsid w:val="002F5171"/>
    <w:rsid w:val="002F5223"/>
    <w:rsid w:val="002F5296"/>
    <w:rsid w:val="002F52EE"/>
    <w:rsid w:val="002F5362"/>
    <w:rsid w:val="002F543C"/>
    <w:rsid w:val="002F547C"/>
    <w:rsid w:val="002F56E6"/>
    <w:rsid w:val="002F5745"/>
    <w:rsid w:val="002F5816"/>
    <w:rsid w:val="002F581B"/>
    <w:rsid w:val="002F5B78"/>
    <w:rsid w:val="002F5C41"/>
    <w:rsid w:val="002F5DA5"/>
    <w:rsid w:val="002F5F35"/>
    <w:rsid w:val="002F5FF7"/>
    <w:rsid w:val="002F6126"/>
    <w:rsid w:val="002F61DF"/>
    <w:rsid w:val="002F63AA"/>
    <w:rsid w:val="002F6590"/>
    <w:rsid w:val="002F670E"/>
    <w:rsid w:val="002F67FB"/>
    <w:rsid w:val="002F6879"/>
    <w:rsid w:val="002F6ACF"/>
    <w:rsid w:val="002F6B36"/>
    <w:rsid w:val="002F6C38"/>
    <w:rsid w:val="002F6DC5"/>
    <w:rsid w:val="002F6DCE"/>
    <w:rsid w:val="002F6F00"/>
    <w:rsid w:val="002F715B"/>
    <w:rsid w:val="002F7163"/>
    <w:rsid w:val="002F7272"/>
    <w:rsid w:val="002F727E"/>
    <w:rsid w:val="002F7346"/>
    <w:rsid w:val="002F7407"/>
    <w:rsid w:val="002F7429"/>
    <w:rsid w:val="002F7433"/>
    <w:rsid w:val="002F7490"/>
    <w:rsid w:val="002F7644"/>
    <w:rsid w:val="002F7647"/>
    <w:rsid w:val="002F765B"/>
    <w:rsid w:val="002F7745"/>
    <w:rsid w:val="002F780E"/>
    <w:rsid w:val="002F7A27"/>
    <w:rsid w:val="002F7A7B"/>
    <w:rsid w:val="002F7AC5"/>
    <w:rsid w:val="002F7B81"/>
    <w:rsid w:val="002F7C5C"/>
    <w:rsid w:val="002F7D66"/>
    <w:rsid w:val="002F7D95"/>
    <w:rsid w:val="002F7DB7"/>
    <w:rsid w:val="002F7EBC"/>
    <w:rsid w:val="002F7EC1"/>
    <w:rsid w:val="002F7F7E"/>
    <w:rsid w:val="003000F4"/>
    <w:rsid w:val="0030011A"/>
    <w:rsid w:val="003001D6"/>
    <w:rsid w:val="0030050D"/>
    <w:rsid w:val="00300655"/>
    <w:rsid w:val="003007D6"/>
    <w:rsid w:val="003008EE"/>
    <w:rsid w:val="003008F2"/>
    <w:rsid w:val="003008FD"/>
    <w:rsid w:val="00300AA3"/>
    <w:rsid w:val="00300CAA"/>
    <w:rsid w:val="00300CAF"/>
    <w:rsid w:val="00300CC0"/>
    <w:rsid w:val="00300DD3"/>
    <w:rsid w:val="00300E1C"/>
    <w:rsid w:val="00300F35"/>
    <w:rsid w:val="00300F85"/>
    <w:rsid w:val="00300FA2"/>
    <w:rsid w:val="00300FCB"/>
    <w:rsid w:val="00300FD4"/>
    <w:rsid w:val="003010D1"/>
    <w:rsid w:val="003010F3"/>
    <w:rsid w:val="0030112D"/>
    <w:rsid w:val="00301145"/>
    <w:rsid w:val="00301295"/>
    <w:rsid w:val="003013BF"/>
    <w:rsid w:val="0030141A"/>
    <w:rsid w:val="003014BB"/>
    <w:rsid w:val="003014F1"/>
    <w:rsid w:val="0030157B"/>
    <w:rsid w:val="003017B2"/>
    <w:rsid w:val="0030187F"/>
    <w:rsid w:val="003018EC"/>
    <w:rsid w:val="003019E4"/>
    <w:rsid w:val="00301A9D"/>
    <w:rsid w:val="00301DB4"/>
    <w:rsid w:val="00301E63"/>
    <w:rsid w:val="00301EBD"/>
    <w:rsid w:val="00301F31"/>
    <w:rsid w:val="00302078"/>
    <w:rsid w:val="00302091"/>
    <w:rsid w:val="003020E9"/>
    <w:rsid w:val="00302215"/>
    <w:rsid w:val="00302251"/>
    <w:rsid w:val="0030226C"/>
    <w:rsid w:val="00302287"/>
    <w:rsid w:val="0030229E"/>
    <w:rsid w:val="003022D2"/>
    <w:rsid w:val="003023E1"/>
    <w:rsid w:val="003023F8"/>
    <w:rsid w:val="003024C2"/>
    <w:rsid w:val="003024DB"/>
    <w:rsid w:val="00302574"/>
    <w:rsid w:val="003025E4"/>
    <w:rsid w:val="00302641"/>
    <w:rsid w:val="0030264B"/>
    <w:rsid w:val="0030267B"/>
    <w:rsid w:val="00302777"/>
    <w:rsid w:val="0030291A"/>
    <w:rsid w:val="0030299F"/>
    <w:rsid w:val="00302A40"/>
    <w:rsid w:val="00302A6B"/>
    <w:rsid w:val="00302A72"/>
    <w:rsid w:val="00302AF4"/>
    <w:rsid w:val="00302BD1"/>
    <w:rsid w:val="00302BD5"/>
    <w:rsid w:val="00302BF2"/>
    <w:rsid w:val="00302C00"/>
    <w:rsid w:val="00302C16"/>
    <w:rsid w:val="00302E61"/>
    <w:rsid w:val="00302F29"/>
    <w:rsid w:val="00302F4A"/>
    <w:rsid w:val="0030300B"/>
    <w:rsid w:val="00303093"/>
    <w:rsid w:val="0030310D"/>
    <w:rsid w:val="003031D0"/>
    <w:rsid w:val="003032B3"/>
    <w:rsid w:val="00303511"/>
    <w:rsid w:val="0030368B"/>
    <w:rsid w:val="003036D2"/>
    <w:rsid w:val="00303735"/>
    <w:rsid w:val="003037FE"/>
    <w:rsid w:val="00303A33"/>
    <w:rsid w:val="00303B24"/>
    <w:rsid w:val="00303B9A"/>
    <w:rsid w:val="00303C14"/>
    <w:rsid w:val="00303CA7"/>
    <w:rsid w:val="00303DD5"/>
    <w:rsid w:val="00303EDE"/>
    <w:rsid w:val="00303EE9"/>
    <w:rsid w:val="00303F1C"/>
    <w:rsid w:val="00304117"/>
    <w:rsid w:val="00304240"/>
    <w:rsid w:val="003043BB"/>
    <w:rsid w:val="00304465"/>
    <w:rsid w:val="00304539"/>
    <w:rsid w:val="00304585"/>
    <w:rsid w:val="00304597"/>
    <w:rsid w:val="003045B9"/>
    <w:rsid w:val="00304B1F"/>
    <w:rsid w:val="00304CE8"/>
    <w:rsid w:val="00304DE8"/>
    <w:rsid w:val="00304E28"/>
    <w:rsid w:val="00304E35"/>
    <w:rsid w:val="00304E4B"/>
    <w:rsid w:val="00304EEA"/>
    <w:rsid w:val="00304F45"/>
    <w:rsid w:val="00304FAE"/>
    <w:rsid w:val="00305105"/>
    <w:rsid w:val="00305151"/>
    <w:rsid w:val="0030519C"/>
    <w:rsid w:val="00305249"/>
    <w:rsid w:val="00305291"/>
    <w:rsid w:val="00305307"/>
    <w:rsid w:val="0030533B"/>
    <w:rsid w:val="00305391"/>
    <w:rsid w:val="00305457"/>
    <w:rsid w:val="00305582"/>
    <w:rsid w:val="0030563C"/>
    <w:rsid w:val="00305644"/>
    <w:rsid w:val="0030566C"/>
    <w:rsid w:val="003056A0"/>
    <w:rsid w:val="0030570E"/>
    <w:rsid w:val="00305724"/>
    <w:rsid w:val="0030576B"/>
    <w:rsid w:val="003058E5"/>
    <w:rsid w:val="003058EA"/>
    <w:rsid w:val="003058FD"/>
    <w:rsid w:val="00305A3A"/>
    <w:rsid w:val="00305A46"/>
    <w:rsid w:val="00305AD9"/>
    <w:rsid w:val="00305AF0"/>
    <w:rsid w:val="00305BFC"/>
    <w:rsid w:val="00305C95"/>
    <w:rsid w:val="00305D17"/>
    <w:rsid w:val="00305DA6"/>
    <w:rsid w:val="00305DB9"/>
    <w:rsid w:val="00305DDA"/>
    <w:rsid w:val="00305E9C"/>
    <w:rsid w:val="00305F77"/>
    <w:rsid w:val="00305FA7"/>
    <w:rsid w:val="003061C0"/>
    <w:rsid w:val="003062BB"/>
    <w:rsid w:val="003062C6"/>
    <w:rsid w:val="0030633A"/>
    <w:rsid w:val="00306343"/>
    <w:rsid w:val="00306399"/>
    <w:rsid w:val="003063C1"/>
    <w:rsid w:val="003063F5"/>
    <w:rsid w:val="003064C2"/>
    <w:rsid w:val="003064FD"/>
    <w:rsid w:val="00306610"/>
    <w:rsid w:val="00306618"/>
    <w:rsid w:val="003066BC"/>
    <w:rsid w:val="0030671E"/>
    <w:rsid w:val="00306757"/>
    <w:rsid w:val="0030680A"/>
    <w:rsid w:val="00306861"/>
    <w:rsid w:val="003068AA"/>
    <w:rsid w:val="00306962"/>
    <w:rsid w:val="0030696A"/>
    <w:rsid w:val="003069D4"/>
    <w:rsid w:val="00306A3E"/>
    <w:rsid w:val="00306AAE"/>
    <w:rsid w:val="00306AE1"/>
    <w:rsid w:val="00306BAE"/>
    <w:rsid w:val="00306C94"/>
    <w:rsid w:val="00306E98"/>
    <w:rsid w:val="00306F22"/>
    <w:rsid w:val="00306FA5"/>
    <w:rsid w:val="0030712F"/>
    <w:rsid w:val="0030718E"/>
    <w:rsid w:val="00307219"/>
    <w:rsid w:val="0030728B"/>
    <w:rsid w:val="00307311"/>
    <w:rsid w:val="003073C0"/>
    <w:rsid w:val="003074B4"/>
    <w:rsid w:val="003074C5"/>
    <w:rsid w:val="0030753D"/>
    <w:rsid w:val="003075DD"/>
    <w:rsid w:val="0030776C"/>
    <w:rsid w:val="0030795E"/>
    <w:rsid w:val="00307A11"/>
    <w:rsid w:val="00307A49"/>
    <w:rsid w:val="00307A52"/>
    <w:rsid w:val="00307A6D"/>
    <w:rsid w:val="00307ADB"/>
    <w:rsid w:val="00307AFD"/>
    <w:rsid w:val="00307B49"/>
    <w:rsid w:val="00307E23"/>
    <w:rsid w:val="00307F79"/>
    <w:rsid w:val="00307FE7"/>
    <w:rsid w:val="0031009C"/>
    <w:rsid w:val="0031017A"/>
    <w:rsid w:val="0031052B"/>
    <w:rsid w:val="0031052D"/>
    <w:rsid w:val="00310689"/>
    <w:rsid w:val="00310A41"/>
    <w:rsid w:val="00310B02"/>
    <w:rsid w:val="00310C62"/>
    <w:rsid w:val="00310CA2"/>
    <w:rsid w:val="00310D37"/>
    <w:rsid w:val="00310F1C"/>
    <w:rsid w:val="00310F2F"/>
    <w:rsid w:val="00310FCC"/>
    <w:rsid w:val="003110FD"/>
    <w:rsid w:val="0031124A"/>
    <w:rsid w:val="00311313"/>
    <w:rsid w:val="003113BB"/>
    <w:rsid w:val="00311413"/>
    <w:rsid w:val="00311442"/>
    <w:rsid w:val="0031146D"/>
    <w:rsid w:val="00311719"/>
    <w:rsid w:val="003117BE"/>
    <w:rsid w:val="0031181D"/>
    <w:rsid w:val="0031187D"/>
    <w:rsid w:val="00311984"/>
    <w:rsid w:val="003119A4"/>
    <w:rsid w:val="00311A52"/>
    <w:rsid w:val="00311A54"/>
    <w:rsid w:val="00311B32"/>
    <w:rsid w:val="00311C1C"/>
    <w:rsid w:val="00311CF7"/>
    <w:rsid w:val="00311F1D"/>
    <w:rsid w:val="00311F98"/>
    <w:rsid w:val="0031204D"/>
    <w:rsid w:val="00312088"/>
    <w:rsid w:val="003120E9"/>
    <w:rsid w:val="003120FD"/>
    <w:rsid w:val="0031223A"/>
    <w:rsid w:val="0031226F"/>
    <w:rsid w:val="003122B8"/>
    <w:rsid w:val="003125BA"/>
    <w:rsid w:val="003127CD"/>
    <w:rsid w:val="00312860"/>
    <w:rsid w:val="00312CC4"/>
    <w:rsid w:val="00312E02"/>
    <w:rsid w:val="00312E95"/>
    <w:rsid w:val="00313115"/>
    <w:rsid w:val="003132D6"/>
    <w:rsid w:val="00313330"/>
    <w:rsid w:val="00313456"/>
    <w:rsid w:val="00313691"/>
    <w:rsid w:val="003136A0"/>
    <w:rsid w:val="003136BC"/>
    <w:rsid w:val="00313705"/>
    <w:rsid w:val="0031372F"/>
    <w:rsid w:val="00313748"/>
    <w:rsid w:val="00313813"/>
    <w:rsid w:val="003139E3"/>
    <w:rsid w:val="00313BE6"/>
    <w:rsid w:val="00313BFA"/>
    <w:rsid w:val="00313D37"/>
    <w:rsid w:val="00313DA3"/>
    <w:rsid w:val="00313DB6"/>
    <w:rsid w:val="00313EEA"/>
    <w:rsid w:val="00313F46"/>
    <w:rsid w:val="00313F52"/>
    <w:rsid w:val="00313F58"/>
    <w:rsid w:val="00314011"/>
    <w:rsid w:val="003140CB"/>
    <w:rsid w:val="0031414E"/>
    <w:rsid w:val="003144BB"/>
    <w:rsid w:val="003144F5"/>
    <w:rsid w:val="00314504"/>
    <w:rsid w:val="0031459C"/>
    <w:rsid w:val="0031473F"/>
    <w:rsid w:val="0031478F"/>
    <w:rsid w:val="0031480A"/>
    <w:rsid w:val="003149DE"/>
    <w:rsid w:val="00314A7F"/>
    <w:rsid w:val="00314B71"/>
    <w:rsid w:val="00314BB4"/>
    <w:rsid w:val="00314C47"/>
    <w:rsid w:val="00314C88"/>
    <w:rsid w:val="00314D5D"/>
    <w:rsid w:val="00314D75"/>
    <w:rsid w:val="00314E02"/>
    <w:rsid w:val="003152AE"/>
    <w:rsid w:val="0031530B"/>
    <w:rsid w:val="00315356"/>
    <w:rsid w:val="003154BD"/>
    <w:rsid w:val="0031559C"/>
    <w:rsid w:val="0031567C"/>
    <w:rsid w:val="003156CE"/>
    <w:rsid w:val="003158E6"/>
    <w:rsid w:val="00315911"/>
    <w:rsid w:val="00315956"/>
    <w:rsid w:val="003159B6"/>
    <w:rsid w:val="003159ED"/>
    <w:rsid w:val="00315A49"/>
    <w:rsid w:val="00315A5E"/>
    <w:rsid w:val="00315C1B"/>
    <w:rsid w:val="00315C1E"/>
    <w:rsid w:val="00315C8D"/>
    <w:rsid w:val="00315C8E"/>
    <w:rsid w:val="00315CB3"/>
    <w:rsid w:val="00315D26"/>
    <w:rsid w:val="00315EF3"/>
    <w:rsid w:val="00315F46"/>
    <w:rsid w:val="00315FE1"/>
    <w:rsid w:val="00315FE9"/>
    <w:rsid w:val="00316085"/>
    <w:rsid w:val="003160D5"/>
    <w:rsid w:val="0031619E"/>
    <w:rsid w:val="003163A0"/>
    <w:rsid w:val="003163D6"/>
    <w:rsid w:val="003163E1"/>
    <w:rsid w:val="00316477"/>
    <w:rsid w:val="003164CD"/>
    <w:rsid w:val="003165D3"/>
    <w:rsid w:val="003165FB"/>
    <w:rsid w:val="00316807"/>
    <w:rsid w:val="00316826"/>
    <w:rsid w:val="00316ACF"/>
    <w:rsid w:val="00316B04"/>
    <w:rsid w:val="00316B08"/>
    <w:rsid w:val="00316BDD"/>
    <w:rsid w:val="00316D37"/>
    <w:rsid w:val="00316D88"/>
    <w:rsid w:val="00316E8E"/>
    <w:rsid w:val="00316ED3"/>
    <w:rsid w:val="00316F32"/>
    <w:rsid w:val="00316F3B"/>
    <w:rsid w:val="0031708B"/>
    <w:rsid w:val="003170FD"/>
    <w:rsid w:val="0031724F"/>
    <w:rsid w:val="00317262"/>
    <w:rsid w:val="00317359"/>
    <w:rsid w:val="0031738E"/>
    <w:rsid w:val="003174FE"/>
    <w:rsid w:val="003175E3"/>
    <w:rsid w:val="003175ED"/>
    <w:rsid w:val="0031767F"/>
    <w:rsid w:val="0031775D"/>
    <w:rsid w:val="00317790"/>
    <w:rsid w:val="0031780C"/>
    <w:rsid w:val="0031787B"/>
    <w:rsid w:val="00317954"/>
    <w:rsid w:val="003179D3"/>
    <w:rsid w:val="00317AB5"/>
    <w:rsid w:val="00317B69"/>
    <w:rsid w:val="00317BC1"/>
    <w:rsid w:val="00317BE3"/>
    <w:rsid w:val="00317E35"/>
    <w:rsid w:val="00317EDE"/>
    <w:rsid w:val="00317F00"/>
    <w:rsid w:val="00317FC0"/>
    <w:rsid w:val="0031AA2D"/>
    <w:rsid w:val="0032004B"/>
    <w:rsid w:val="0032006A"/>
    <w:rsid w:val="00320079"/>
    <w:rsid w:val="0032011C"/>
    <w:rsid w:val="00320357"/>
    <w:rsid w:val="00320360"/>
    <w:rsid w:val="0032044F"/>
    <w:rsid w:val="0032047E"/>
    <w:rsid w:val="00320560"/>
    <w:rsid w:val="00320590"/>
    <w:rsid w:val="0032063D"/>
    <w:rsid w:val="00320658"/>
    <w:rsid w:val="00320663"/>
    <w:rsid w:val="00320739"/>
    <w:rsid w:val="0032084E"/>
    <w:rsid w:val="003208B2"/>
    <w:rsid w:val="00320927"/>
    <w:rsid w:val="0032094B"/>
    <w:rsid w:val="003209AB"/>
    <w:rsid w:val="00320A62"/>
    <w:rsid w:val="00320AA6"/>
    <w:rsid w:val="00320AA8"/>
    <w:rsid w:val="00320B3D"/>
    <w:rsid w:val="00320D96"/>
    <w:rsid w:val="00320E2F"/>
    <w:rsid w:val="00320F43"/>
    <w:rsid w:val="00321008"/>
    <w:rsid w:val="0032121C"/>
    <w:rsid w:val="0032122B"/>
    <w:rsid w:val="00321238"/>
    <w:rsid w:val="0032124B"/>
    <w:rsid w:val="00321315"/>
    <w:rsid w:val="0032141F"/>
    <w:rsid w:val="003214DC"/>
    <w:rsid w:val="0032150B"/>
    <w:rsid w:val="0032156B"/>
    <w:rsid w:val="00321616"/>
    <w:rsid w:val="00321669"/>
    <w:rsid w:val="00321700"/>
    <w:rsid w:val="00321731"/>
    <w:rsid w:val="00321781"/>
    <w:rsid w:val="0032178C"/>
    <w:rsid w:val="003218B2"/>
    <w:rsid w:val="00321971"/>
    <w:rsid w:val="0032197F"/>
    <w:rsid w:val="00321A4A"/>
    <w:rsid w:val="00321A76"/>
    <w:rsid w:val="00321AC0"/>
    <w:rsid w:val="00321C0B"/>
    <w:rsid w:val="00321D2C"/>
    <w:rsid w:val="00321D9E"/>
    <w:rsid w:val="00321DCF"/>
    <w:rsid w:val="00321DEA"/>
    <w:rsid w:val="00321E23"/>
    <w:rsid w:val="00321EA0"/>
    <w:rsid w:val="00321EDC"/>
    <w:rsid w:val="00321F58"/>
    <w:rsid w:val="00321FAB"/>
    <w:rsid w:val="003220B3"/>
    <w:rsid w:val="003220E1"/>
    <w:rsid w:val="0032227F"/>
    <w:rsid w:val="0032235C"/>
    <w:rsid w:val="00322439"/>
    <w:rsid w:val="0032249C"/>
    <w:rsid w:val="0032257A"/>
    <w:rsid w:val="0032268B"/>
    <w:rsid w:val="0032280E"/>
    <w:rsid w:val="00322A4D"/>
    <w:rsid w:val="00322A8E"/>
    <w:rsid w:val="00322ACE"/>
    <w:rsid w:val="00322B8E"/>
    <w:rsid w:val="00322BC2"/>
    <w:rsid w:val="00322BC6"/>
    <w:rsid w:val="00322C03"/>
    <w:rsid w:val="00322CBF"/>
    <w:rsid w:val="00322FC1"/>
    <w:rsid w:val="00322FEC"/>
    <w:rsid w:val="00322FFC"/>
    <w:rsid w:val="0032300F"/>
    <w:rsid w:val="003230B2"/>
    <w:rsid w:val="003231A1"/>
    <w:rsid w:val="003231CD"/>
    <w:rsid w:val="003233D6"/>
    <w:rsid w:val="0032346B"/>
    <w:rsid w:val="0032348B"/>
    <w:rsid w:val="003234F8"/>
    <w:rsid w:val="003236E1"/>
    <w:rsid w:val="003236EF"/>
    <w:rsid w:val="00323743"/>
    <w:rsid w:val="003237CD"/>
    <w:rsid w:val="00323A28"/>
    <w:rsid w:val="00323AB0"/>
    <w:rsid w:val="00323B27"/>
    <w:rsid w:val="00323B49"/>
    <w:rsid w:val="00323BBA"/>
    <w:rsid w:val="00323C35"/>
    <w:rsid w:val="00323CF9"/>
    <w:rsid w:val="00323E63"/>
    <w:rsid w:val="00323FA8"/>
    <w:rsid w:val="00323FB3"/>
    <w:rsid w:val="00323FC1"/>
    <w:rsid w:val="003240F0"/>
    <w:rsid w:val="00324169"/>
    <w:rsid w:val="003242FB"/>
    <w:rsid w:val="003244BA"/>
    <w:rsid w:val="003245EF"/>
    <w:rsid w:val="003245FD"/>
    <w:rsid w:val="00324778"/>
    <w:rsid w:val="00324926"/>
    <w:rsid w:val="003249BE"/>
    <w:rsid w:val="003249CC"/>
    <w:rsid w:val="00324A8E"/>
    <w:rsid w:val="00324A96"/>
    <w:rsid w:val="00324B0D"/>
    <w:rsid w:val="00324B9A"/>
    <w:rsid w:val="00324BC8"/>
    <w:rsid w:val="00324C8B"/>
    <w:rsid w:val="00324CD9"/>
    <w:rsid w:val="00324D30"/>
    <w:rsid w:val="00324DD8"/>
    <w:rsid w:val="00324E76"/>
    <w:rsid w:val="00325129"/>
    <w:rsid w:val="0032521C"/>
    <w:rsid w:val="0032529A"/>
    <w:rsid w:val="003252FA"/>
    <w:rsid w:val="0032537A"/>
    <w:rsid w:val="003253BE"/>
    <w:rsid w:val="00325456"/>
    <w:rsid w:val="00325561"/>
    <w:rsid w:val="0032557A"/>
    <w:rsid w:val="003255AD"/>
    <w:rsid w:val="00325702"/>
    <w:rsid w:val="0032572A"/>
    <w:rsid w:val="0032577A"/>
    <w:rsid w:val="00325881"/>
    <w:rsid w:val="00325975"/>
    <w:rsid w:val="0032597A"/>
    <w:rsid w:val="003259FA"/>
    <w:rsid w:val="00325A7F"/>
    <w:rsid w:val="00325AE5"/>
    <w:rsid w:val="00325AF4"/>
    <w:rsid w:val="00325B88"/>
    <w:rsid w:val="00325BDA"/>
    <w:rsid w:val="00325BF4"/>
    <w:rsid w:val="00325D1F"/>
    <w:rsid w:val="00325DDA"/>
    <w:rsid w:val="00325E0F"/>
    <w:rsid w:val="00325F42"/>
    <w:rsid w:val="00325F75"/>
    <w:rsid w:val="003260A5"/>
    <w:rsid w:val="003260D1"/>
    <w:rsid w:val="003260EF"/>
    <w:rsid w:val="003261F1"/>
    <w:rsid w:val="0032636C"/>
    <w:rsid w:val="003263D3"/>
    <w:rsid w:val="003263F8"/>
    <w:rsid w:val="00326413"/>
    <w:rsid w:val="00326493"/>
    <w:rsid w:val="0032666B"/>
    <w:rsid w:val="0032673D"/>
    <w:rsid w:val="003267B0"/>
    <w:rsid w:val="0032690D"/>
    <w:rsid w:val="00326B7E"/>
    <w:rsid w:val="00326BDF"/>
    <w:rsid w:val="00326BF4"/>
    <w:rsid w:val="00326C5D"/>
    <w:rsid w:val="00326DE1"/>
    <w:rsid w:val="00326F2D"/>
    <w:rsid w:val="00326F57"/>
    <w:rsid w:val="00326F73"/>
    <w:rsid w:val="0032702D"/>
    <w:rsid w:val="003270A7"/>
    <w:rsid w:val="0032715D"/>
    <w:rsid w:val="00327161"/>
    <w:rsid w:val="0032721B"/>
    <w:rsid w:val="003272B5"/>
    <w:rsid w:val="003273E9"/>
    <w:rsid w:val="003274AC"/>
    <w:rsid w:val="00327504"/>
    <w:rsid w:val="003276F5"/>
    <w:rsid w:val="003277BA"/>
    <w:rsid w:val="0032786A"/>
    <w:rsid w:val="00327917"/>
    <w:rsid w:val="0032794A"/>
    <w:rsid w:val="003279CB"/>
    <w:rsid w:val="00327AD9"/>
    <w:rsid w:val="00327B8D"/>
    <w:rsid w:val="00327C7F"/>
    <w:rsid w:val="00327CD5"/>
    <w:rsid w:val="00327D70"/>
    <w:rsid w:val="00327FDB"/>
    <w:rsid w:val="00330084"/>
    <w:rsid w:val="00330103"/>
    <w:rsid w:val="00330122"/>
    <w:rsid w:val="003301F8"/>
    <w:rsid w:val="0033035F"/>
    <w:rsid w:val="003303B0"/>
    <w:rsid w:val="00330471"/>
    <w:rsid w:val="0033051C"/>
    <w:rsid w:val="0033064B"/>
    <w:rsid w:val="0033068C"/>
    <w:rsid w:val="0033074C"/>
    <w:rsid w:val="00330B1F"/>
    <w:rsid w:val="00330C22"/>
    <w:rsid w:val="00330CB5"/>
    <w:rsid w:val="00330E65"/>
    <w:rsid w:val="00330ED5"/>
    <w:rsid w:val="00330EE0"/>
    <w:rsid w:val="00330F1B"/>
    <w:rsid w:val="0033117B"/>
    <w:rsid w:val="003311AD"/>
    <w:rsid w:val="003312D5"/>
    <w:rsid w:val="0033162D"/>
    <w:rsid w:val="003317C7"/>
    <w:rsid w:val="0033189D"/>
    <w:rsid w:val="003318A0"/>
    <w:rsid w:val="003318BC"/>
    <w:rsid w:val="00331A1E"/>
    <w:rsid w:val="00331A3B"/>
    <w:rsid w:val="00331A7C"/>
    <w:rsid w:val="00331A8E"/>
    <w:rsid w:val="00331B70"/>
    <w:rsid w:val="00331B90"/>
    <w:rsid w:val="00331C16"/>
    <w:rsid w:val="00331C2E"/>
    <w:rsid w:val="00331D43"/>
    <w:rsid w:val="00331DBE"/>
    <w:rsid w:val="00331E43"/>
    <w:rsid w:val="00331E6D"/>
    <w:rsid w:val="00331F0B"/>
    <w:rsid w:val="00331F83"/>
    <w:rsid w:val="00331FFB"/>
    <w:rsid w:val="0033202E"/>
    <w:rsid w:val="00332058"/>
    <w:rsid w:val="0033223B"/>
    <w:rsid w:val="00332258"/>
    <w:rsid w:val="003322C5"/>
    <w:rsid w:val="003322F4"/>
    <w:rsid w:val="0033235A"/>
    <w:rsid w:val="0033239E"/>
    <w:rsid w:val="003323F4"/>
    <w:rsid w:val="00332461"/>
    <w:rsid w:val="00332476"/>
    <w:rsid w:val="003324A3"/>
    <w:rsid w:val="003325E2"/>
    <w:rsid w:val="003326A6"/>
    <w:rsid w:val="0033272A"/>
    <w:rsid w:val="003327F4"/>
    <w:rsid w:val="0033287C"/>
    <w:rsid w:val="003328EE"/>
    <w:rsid w:val="00332964"/>
    <w:rsid w:val="003329D5"/>
    <w:rsid w:val="00332AF9"/>
    <w:rsid w:val="00332BA4"/>
    <w:rsid w:val="00332BE5"/>
    <w:rsid w:val="00332D0D"/>
    <w:rsid w:val="00332DDD"/>
    <w:rsid w:val="00332DF4"/>
    <w:rsid w:val="00332E1D"/>
    <w:rsid w:val="00332E22"/>
    <w:rsid w:val="00332E28"/>
    <w:rsid w:val="00332FC3"/>
    <w:rsid w:val="0033304E"/>
    <w:rsid w:val="003330DA"/>
    <w:rsid w:val="00333104"/>
    <w:rsid w:val="003331C4"/>
    <w:rsid w:val="003331C5"/>
    <w:rsid w:val="0033320C"/>
    <w:rsid w:val="00333430"/>
    <w:rsid w:val="00333651"/>
    <w:rsid w:val="00333674"/>
    <w:rsid w:val="00333733"/>
    <w:rsid w:val="00333766"/>
    <w:rsid w:val="00333808"/>
    <w:rsid w:val="00333834"/>
    <w:rsid w:val="0033384E"/>
    <w:rsid w:val="0033388B"/>
    <w:rsid w:val="003339F3"/>
    <w:rsid w:val="00333D30"/>
    <w:rsid w:val="00333DE0"/>
    <w:rsid w:val="003340E7"/>
    <w:rsid w:val="00334126"/>
    <w:rsid w:val="003341D7"/>
    <w:rsid w:val="003341E1"/>
    <w:rsid w:val="0033422E"/>
    <w:rsid w:val="003343C6"/>
    <w:rsid w:val="00334431"/>
    <w:rsid w:val="003344A6"/>
    <w:rsid w:val="003344AF"/>
    <w:rsid w:val="00334577"/>
    <w:rsid w:val="0033461A"/>
    <w:rsid w:val="0033462B"/>
    <w:rsid w:val="0033471C"/>
    <w:rsid w:val="0033475F"/>
    <w:rsid w:val="003347CE"/>
    <w:rsid w:val="0033486F"/>
    <w:rsid w:val="0033498C"/>
    <w:rsid w:val="003349B9"/>
    <w:rsid w:val="00334D21"/>
    <w:rsid w:val="00334D4E"/>
    <w:rsid w:val="00334E0E"/>
    <w:rsid w:val="00334EDA"/>
    <w:rsid w:val="00334FC3"/>
    <w:rsid w:val="00334FE8"/>
    <w:rsid w:val="00335034"/>
    <w:rsid w:val="0033509E"/>
    <w:rsid w:val="003351F3"/>
    <w:rsid w:val="00335247"/>
    <w:rsid w:val="0033552E"/>
    <w:rsid w:val="00335531"/>
    <w:rsid w:val="0033557C"/>
    <w:rsid w:val="003355C2"/>
    <w:rsid w:val="0033566E"/>
    <w:rsid w:val="0033577C"/>
    <w:rsid w:val="003357F4"/>
    <w:rsid w:val="00335822"/>
    <w:rsid w:val="0033589E"/>
    <w:rsid w:val="003358B7"/>
    <w:rsid w:val="003358C4"/>
    <w:rsid w:val="003358D1"/>
    <w:rsid w:val="00335937"/>
    <w:rsid w:val="003359D1"/>
    <w:rsid w:val="00335AFF"/>
    <w:rsid w:val="00335B0D"/>
    <w:rsid w:val="00335B12"/>
    <w:rsid w:val="00335BAC"/>
    <w:rsid w:val="00335D19"/>
    <w:rsid w:val="00335D2D"/>
    <w:rsid w:val="00335D53"/>
    <w:rsid w:val="00335DAE"/>
    <w:rsid w:val="00335E2C"/>
    <w:rsid w:val="00335E3D"/>
    <w:rsid w:val="00335EBD"/>
    <w:rsid w:val="0033621B"/>
    <w:rsid w:val="0033623D"/>
    <w:rsid w:val="0033629A"/>
    <w:rsid w:val="003363F1"/>
    <w:rsid w:val="003364DD"/>
    <w:rsid w:val="00336517"/>
    <w:rsid w:val="0033651E"/>
    <w:rsid w:val="0033655B"/>
    <w:rsid w:val="003365CE"/>
    <w:rsid w:val="003365DA"/>
    <w:rsid w:val="0033669C"/>
    <w:rsid w:val="003366A8"/>
    <w:rsid w:val="003366D8"/>
    <w:rsid w:val="00336717"/>
    <w:rsid w:val="00336C40"/>
    <w:rsid w:val="00336C45"/>
    <w:rsid w:val="00336C52"/>
    <w:rsid w:val="00336C9B"/>
    <w:rsid w:val="00336D8D"/>
    <w:rsid w:val="00336DB2"/>
    <w:rsid w:val="00336DDE"/>
    <w:rsid w:val="00336E20"/>
    <w:rsid w:val="00336EAB"/>
    <w:rsid w:val="00336EBC"/>
    <w:rsid w:val="00336FAF"/>
    <w:rsid w:val="00336FFC"/>
    <w:rsid w:val="00337076"/>
    <w:rsid w:val="00337099"/>
    <w:rsid w:val="003371AC"/>
    <w:rsid w:val="003371DE"/>
    <w:rsid w:val="00337241"/>
    <w:rsid w:val="0033725A"/>
    <w:rsid w:val="0033727A"/>
    <w:rsid w:val="0033744D"/>
    <w:rsid w:val="003374CC"/>
    <w:rsid w:val="00337619"/>
    <w:rsid w:val="003376A4"/>
    <w:rsid w:val="003377B4"/>
    <w:rsid w:val="003379EA"/>
    <w:rsid w:val="00337BB9"/>
    <w:rsid w:val="00337D24"/>
    <w:rsid w:val="00337E5A"/>
    <w:rsid w:val="00337F22"/>
    <w:rsid w:val="0034003D"/>
    <w:rsid w:val="0034007B"/>
    <w:rsid w:val="0034016A"/>
    <w:rsid w:val="00340201"/>
    <w:rsid w:val="00340262"/>
    <w:rsid w:val="00340282"/>
    <w:rsid w:val="003404CB"/>
    <w:rsid w:val="003404CD"/>
    <w:rsid w:val="00340530"/>
    <w:rsid w:val="0034057B"/>
    <w:rsid w:val="00340716"/>
    <w:rsid w:val="00340717"/>
    <w:rsid w:val="0034078E"/>
    <w:rsid w:val="00340937"/>
    <w:rsid w:val="00340953"/>
    <w:rsid w:val="0034097D"/>
    <w:rsid w:val="00340995"/>
    <w:rsid w:val="00340D1B"/>
    <w:rsid w:val="00340E7C"/>
    <w:rsid w:val="00341018"/>
    <w:rsid w:val="00341088"/>
    <w:rsid w:val="003411E2"/>
    <w:rsid w:val="003412D7"/>
    <w:rsid w:val="00341396"/>
    <w:rsid w:val="00341498"/>
    <w:rsid w:val="003414C0"/>
    <w:rsid w:val="0034155B"/>
    <w:rsid w:val="00341632"/>
    <w:rsid w:val="00341873"/>
    <w:rsid w:val="0034191A"/>
    <w:rsid w:val="00341942"/>
    <w:rsid w:val="003419C6"/>
    <w:rsid w:val="00341A02"/>
    <w:rsid w:val="00341ACD"/>
    <w:rsid w:val="00341CD1"/>
    <w:rsid w:val="00341DFF"/>
    <w:rsid w:val="00341FB5"/>
    <w:rsid w:val="00342175"/>
    <w:rsid w:val="00342199"/>
    <w:rsid w:val="003421CD"/>
    <w:rsid w:val="00342269"/>
    <w:rsid w:val="00342364"/>
    <w:rsid w:val="00342428"/>
    <w:rsid w:val="00342464"/>
    <w:rsid w:val="003424FF"/>
    <w:rsid w:val="0034254B"/>
    <w:rsid w:val="00342623"/>
    <w:rsid w:val="00342723"/>
    <w:rsid w:val="00342802"/>
    <w:rsid w:val="00342852"/>
    <w:rsid w:val="00342902"/>
    <w:rsid w:val="00342977"/>
    <w:rsid w:val="00342A3B"/>
    <w:rsid w:val="00342ADF"/>
    <w:rsid w:val="00342B4C"/>
    <w:rsid w:val="00342D43"/>
    <w:rsid w:val="00342D4A"/>
    <w:rsid w:val="00342F2E"/>
    <w:rsid w:val="00342FA4"/>
    <w:rsid w:val="0034307D"/>
    <w:rsid w:val="003430A0"/>
    <w:rsid w:val="0034328F"/>
    <w:rsid w:val="00343426"/>
    <w:rsid w:val="0034343E"/>
    <w:rsid w:val="00343487"/>
    <w:rsid w:val="003434B5"/>
    <w:rsid w:val="0034350B"/>
    <w:rsid w:val="00343539"/>
    <w:rsid w:val="0034374E"/>
    <w:rsid w:val="0034382F"/>
    <w:rsid w:val="00343923"/>
    <w:rsid w:val="00343982"/>
    <w:rsid w:val="00343A0F"/>
    <w:rsid w:val="00343A11"/>
    <w:rsid w:val="00343A75"/>
    <w:rsid w:val="00343A95"/>
    <w:rsid w:val="00343AD7"/>
    <w:rsid w:val="00343AFE"/>
    <w:rsid w:val="00343B14"/>
    <w:rsid w:val="00343B3F"/>
    <w:rsid w:val="00343B86"/>
    <w:rsid w:val="00343C27"/>
    <w:rsid w:val="00343C7D"/>
    <w:rsid w:val="00343E44"/>
    <w:rsid w:val="00343EBE"/>
    <w:rsid w:val="0034401A"/>
    <w:rsid w:val="0034416F"/>
    <w:rsid w:val="003441D4"/>
    <w:rsid w:val="00344483"/>
    <w:rsid w:val="003444F3"/>
    <w:rsid w:val="0034455E"/>
    <w:rsid w:val="00344734"/>
    <w:rsid w:val="00344862"/>
    <w:rsid w:val="003448C1"/>
    <w:rsid w:val="003448E4"/>
    <w:rsid w:val="00344985"/>
    <w:rsid w:val="003449C7"/>
    <w:rsid w:val="00344C6F"/>
    <w:rsid w:val="00344C79"/>
    <w:rsid w:val="00344D09"/>
    <w:rsid w:val="00344D7C"/>
    <w:rsid w:val="00344E33"/>
    <w:rsid w:val="00344ED3"/>
    <w:rsid w:val="00344F53"/>
    <w:rsid w:val="00344F79"/>
    <w:rsid w:val="00345199"/>
    <w:rsid w:val="003451F5"/>
    <w:rsid w:val="003452DF"/>
    <w:rsid w:val="00345555"/>
    <w:rsid w:val="00345582"/>
    <w:rsid w:val="00345615"/>
    <w:rsid w:val="00345661"/>
    <w:rsid w:val="00345688"/>
    <w:rsid w:val="003456A9"/>
    <w:rsid w:val="00345731"/>
    <w:rsid w:val="003457F7"/>
    <w:rsid w:val="003458D9"/>
    <w:rsid w:val="003458E6"/>
    <w:rsid w:val="00345909"/>
    <w:rsid w:val="003459AC"/>
    <w:rsid w:val="00345B40"/>
    <w:rsid w:val="00345B8A"/>
    <w:rsid w:val="00345E86"/>
    <w:rsid w:val="00345EA7"/>
    <w:rsid w:val="00345F19"/>
    <w:rsid w:val="00345F24"/>
    <w:rsid w:val="00345F47"/>
    <w:rsid w:val="00345F8B"/>
    <w:rsid w:val="0034600E"/>
    <w:rsid w:val="003461A9"/>
    <w:rsid w:val="00346265"/>
    <w:rsid w:val="0034626D"/>
    <w:rsid w:val="003462FF"/>
    <w:rsid w:val="00346335"/>
    <w:rsid w:val="003463AF"/>
    <w:rsid w:val="00346498"/>
    <w:rsid w:val="00346516"/>
    <w:rsid w:val="0034654A"/>
    <w:rsid w:val="003465AC"/>
    <w:rsid w:val="0034662D"/>
    <w:rsid w:val="003466BB"/>
    <w:rsid w:val="003466BF"/>
    <w:rsid w:val="0034673A"/>
    <w:rsid w:val="003467CA"/>
    <w:rsid w:val="0034686E"/>
    <w:rsid w:val="003468BD"/>
    <w:rsid w:val="00346A6C"/>
    <w:rsid w:val="00346C48"/>
    <w:rsid w:val="00346E3E"/>
    <w:rsid w:val="00346EB2"/>
    <w:rsid w:val="00346F10"/>
    <w:rsid w:val="00346FEA"/>
    <w:rsid w:val="00346FED"/>
    <w:rsid w:val="00347018"/>
    <w:rsid w:val="00347026"/>
    <w:rsid w:val="003470C9"/>
    <w:rsid w:val="00347152"/>
    <w:rsid w:val="0034716D"/>
    <w:rsid w:val="0034717B"/>
    <w:rsid w:val="003471C0"/>
    <w:rsid w:val="0034723E"/>
    <w:rsid w:val="0034725C"/>
    <w:rsid w:val="003473B4"/>
    <w:rsid w:val="0034745E"/>
    <w:rsid w:val="0034747E"/>
    <w:rsid w:val="003475F6"/>
    <w:rsid w:val="003478ED"/>
    <w:rsid w:val="00347924"/>
    <w:rsid w:val="00347A11"/>
    <w:rsid w:val="00347AA0"/>
    <w:rsid w:val="00347C20"/>
    <w:rsid w:val="00347D10"/>
    <w:rsid w:val="00347DF6"/>
    <w:rsid w:val="00347E57"/>
    <w:rsid w:val="00347F5B"/>
    <w:rsid w:val="00347FC7"/>
    <w:rsid w:val="00350129"/>
    <w:rsid w:val="00350157"/>
    <w:rsid w:val="003501BF"/>
    <w:rsid w:val="00350263"/>
    <w:rsid w:val="00350424"/>
    <w:rsid w:val="00350429"/>
    <w:rsid w:val="00350514"/>
    <w:rsid w:val="00350558"/>
    <w:rsid w:val="003506C0"/>
    <w:rsid w:val="00350839"/>
    <w:rsid w:val="003508B8"/>
    <w:rsid w:val="0035097C"/>
    <w:rsid w:val="00350A41"/>
    <w:rsid w:val="00350A70"/>
    <w:rsid w:val="00350A9A"/>
    <w:rsid w:val="00350B6A"/>
    <w:rsid w:val="00350C36"/>
    <w:rsid w:val="00350D76"/>
    <w:rsid w:val="00350E17"/>
    <w:rsid w:val="00350E36"/>
    <w:rsid w:val="00350E51"/>
    <w:rsid w:val="00350E53"/>
    <w:rsid w:val="00350ECF"/>
    <w:rsid w:val="00350F5C"/>
    <w:rsid w:val="0035106F"/>
    <w:rsid w:val="003510A2"/>
    <w:rsid w:val="00351184"/>
    <w:rsid w:val="003511D2"/>
    <w:rsid w:val="0035156F"/>
    <w:rsid w:val="00351680"/>
    <w:rsid w:val="003516DB"/>
    <w:rsid w:val="0035190B"/>
    <w:rsid w:val="00351A63"/>
    <w:rsid w:val="00351C51"/>
    <w:rsid w:val="00351D1F"/>
    <w:rsid w:val="00351EC5"/>
    <w:rsid w:val="00351ED0"/>
    <w:rsid w:val="00351EF0"/>
    <w:rsid w:val="00351F3D"/>
    <w:rsid w:val="00351F89"/>
    <w:rsid w:val="00351F9A"/>
    <w:rsid w:val="00352059"/>
    <w:rsid w:val="003520CF"/>
    <w:rsid w:val="00352104"/>
    <w:rsid w:val="0035218B"/>
    <w:rsid w:val="003521D4"/>
    <w:rsid w:val="00352331"/>
    <w:rsid w:val="00352423"/>
    <w:rsid w:val="0035273C"/>
    <w:rsid w:val="00352901"/>
    <w:rsid w:val="0035297F"/>
    <w:rsid w:val="00352AD7"/>
    <w:rsid w:val="00352CB3"/>
    <w:rsid w:val="00352FA5"/>
    <w:rsid w:val="00352FE0"/>
    <w:rsid w:val="00353030"/>
    <w:rsid w:val="0035315A"/>
    <w:rsid w:val="003532DB"/>
    <w:rsid w:val="0035333B"/>
    <w:rsid w:val="003534EB"/>
    <w:rsid w:val="00353688"/>
    <w:rsid w:val="00353720"/>
    <w:rsid w:val="00353827"/>
    <w:rsid w:val="003538EA"/>
    <w:rsid w:val="00353A3D"/>
    <w:rsid w:val="00353B4B"/>
    <w:rsid w:val="00353BE9"/>
    <w:rsid w:val="00353D9C"/>
    <w:rsid w:val="00353DD9"/>
    <w:rsid w:val="00353DFC"/>
    <w:rsid w:val="00353E01"/>
    <w:rsid w:val="00353E3A"/>
    <w:rsid w:val="00353EA0"/>
    <w:rsid w:val="00353EE3"/>
    <w:rsid w:val="00353F48"/>
    <w:rsid w:val="00353F49"/>
    <w:rsid w:val="00353FA2"/>
    <w:rsid w:val="00354013"/>
    <w:rsid w:val="00354182"/>
    <w:rsid w:val="00354207"/>
    <w:rsid w:val="00354214"/>
    <w:rsid w:val="00354243"/>
    <w:rsid w:val="0035440B"/>
    <w:rsid w:val="0035448D"/>
    <w:rsid w:val="00354750"/>
    <w:rsid w:val="00354787"/>
    <w:rsid w:val="00354808"/>
    <w:rsid w:val="00354883"/>
    <w:rsid w:val="003548F6"/>
    <w:rsid w:val="00354900"/>
    <w:rsid w:val="00354A2F"/>
    <w:rsid w:val="00354AE3"/>
    <w:rsid w:val="00354B35"/>
    <w:rsid w:val="00354C92"/>
    <w:rsid w:val="00354E87"/>
    <w:rsid w:val="0035500B"/>
    <w:rsid w:val="00355050"/>
    <w:rsid w:val="00355197"/>
    <w:rsid w:val="00355222"/>
    <w:rsid w:val="0035524D"/>
    <w:rsid w:val="003552A9"/>
    <w:rsid w:val="003552C1"/>
    <w:rsid w:val="003554BE"/>
    <w:rsid w:val="0035573A"/>
    <w:rsid w:val="0035575C"/>
    <w:rsid w:val="0035576F"/>
    <w:rsid w:val="00355871"/>
    <w:rsid w:val="003559A6"/>
    <w:rsid w:val="00355A81"/>
    <w:rsid w:val="00355B02"/>
    <w:rsid w:val="00355B90"/>
    <w:rsid w:val="00355C15"/>
    <w:rsid w:val="00355CCD"/>
    <w:rsid w:val="00355CD3"/>
    <w:rsid w:val="00355CD7"/>
    <w:rsid w:val="00355CED"/>
    <w:rsid w:val="00355EC0"/>
    <w:rsid w:val="00355F90"/>
    <w:rsid w:val="00356144"/>
    <w:rsid w:val="003561C7"/>
    <w:rsid w:val="0035626D"/>
    <w:rsid w:val="003562AD"/>
    <w:rsid w:val="003563B9"/>
    <w:rsid w:val="00356400"/>
    <w:rsid w:val="003564AA"/>
    <w:rsid w:val="003564D9"/>
    <w:rsid w:val="00356542"/>
    <w:rsid w:val="00356554"/>
    <w:rsid w:val="003565AA"/>
    <w:rsid w:val="003565BD"/>
    <w:rsid w:val="0035661E"/>
    <w:rsid w:val="0035663B"/>
    <w:rsid w:val="00356648"/>
    <w:rsid w:val="0035667B"/>
    <w:rsid w:val="003566EA"/>
    <w:rsid w:val="0035682B"/>
    <w:rsid w:val="003568FA"/>
    <w:rsid w:val="00356A85"/>
    <w:rsid w:val="00356AE2"/>
    <w:rsid w:val="00356BC9"/>
    <w:rsid w:val="00356D24"/>
    <w:rsid w:val="00356D68"/>
    <w:rsid w:val="00356E65"/>
    <w:rsid w:val="00356F01"/>
    <w:rsid w:val="00356FAC"/>
    <w:rsid w:val="00357076"/>
    <w:rsid w:val="00357187"/>
    <w:rsid w:val="003571E5"/>
    <w:rsid w:val="0035722B"/>
    <w:rsid w:val="00357339"/>
    <w:rsid w:val="0035779D"/>
    <w:rsid w:val="003577FB"/>
    <w:rsid w:val="00357858"/>
    <w:rsid w:val="003578E1"/>
    <w:rsid w:val="00357904"/>
    <w:rsid w:val="00357979"/>
    <w:rsid w:val="00357C38"/>
    <w:rsid w:val="00357E0A"/>
    <w:rsid w:val="00357E75"/>
    <w:rsid w:val="00357EEC"/>
    <w:rsid w:val="0036015D"/>
    <w:rsid w:val="00360223"/>
    <w:rsid w:val="003604A1"/>
    <w:rsid w:val="00360669"/>
    <w:rsid w:val="00360883"/>
    <w:rsid w:val="00360915"/>
    <w:rsid w:val="00360947"/>
    <w:rsid w:val="00360961"/>
    <w:rsid w:val="00360BBF"/>
    <w:rsid w:val="00360C9A"/>
    <w:rsid w:val="00360D8E"/>
    <w:rsid w:val="00360DAA"/>
    <w:rsid w:val="00360E0E"/>
    <w:rsid w:val="00360E29"/>
    <w:rsid w:val="00360EAE"/>
    <w:rsid w:val="00360EBE"/>
    <w:rsid w:val="00360EF4"/>
    <w:rsid w:val="00360F27"/>
    <w:rsid w:val="00360F2E"/>
    <w:rsid w:val="00360F54"/>
    <w:rsid w:val="00360F72"/>
    <w:rsid w:val="003610BE"/>
    <w:rsid w:val="00361325"/>
    <w:rsid w:val="00361327"/>
    <w:rsid w:val="00361343"/>
    <w:rsid w:val="003613C2"/>
    <w:rsid w:val="0036143A"/>
    <w:rsid w:val="0036148F"/>
    <w:rsid w:val="003614BE"/>
    <w:rsid w:val="003614D2"/>
    <w:rsid w:val="003614D6"/>
    <w:rsid w:val="003615EF"/>
    <w:rsid w:val="00361621"/>
    <w:rsid w:val="00361741"/>
    <w:rsid w:val="003618B8"/>
    <w:rsid w:val="0036191E"/>
    <w:rsid w:val="0036192D"/>
    <w:rsid w:val="00361969"/>
    <w:rsid w:val="00361A27"/>
    <w:rsid w:val="00361A62"/>
    <w:rsid w:val="00361AA5"/>
    <w:rsid w:val="00361BF5"/>
    <w:rsid w:val="00361DE1"/>
    <w:rsid w:val="00361DF6"/>
    <w:rsid w:val="00361F07"/>
    <w:rsid w:val="00361F52"/>
    <w:rsid w:val="00362353"/>
    <w:rsid w:val="00362431"/>
    <w:rsid w:val="003625E4"/>
    <w:rsid w:val="003625F0"/>
    <w:rsid w:val="003626A1"/>
    <w:rsid w:val="0036277F"/>
    <w:rsid w:val="00362787"/>
    <w:rsid w:val="0036278F"/>
    <w:rsid w:val="003627B7"/>
    <w:rsid w:val="003627C5"/>
    <w:rsid w:val="003628D5"/>
    <w:rsid w:val="003628D8"/>
    <w:rsid w:val="00362A7E"/>
    <w:rsid w:val="00362B21"/>
    <w:rsid w:val="00362BC7"/>
    <w:rsid w:val="00362C1F"/>
    <w:rsid w:val="00362CC9"/>
    <w:rsid w:val="00362CEA"/>
    <w:rsid w:val="00362D24"/>
    <w:rsid w:val="00362DEE"/>
    <w:rsid w:val="00362E0B"/>
    <w:rsid w:val="00362E11"/>
    <w:rsid w:val="00362E1D"/>
    <w:rsid w:val="00362E6F"/>
    <w:rsid w:val="00362EFF"/>
    <w:rsid w:val="00362F49"/>
    <w:rsid w:val="00362F93"/>
    <w:rsid w:val="0036311E"/>
    <w:rsid w:val="00363173"/>
    <w:rsid w:val="0036317D"/>
    <w:rsid w:val="003631B1"/>
    <w:rsid w:val="00363247"/>
    <w:rsid w:val="00363272"/>
    <w:rsid w:val="00363337"/>
    <w:rsid w:val="00363485"/>
    <w:rsid w:val="00363501"/>
    <w:rsid w:val="0036350A"/>
    <w:rsid w:val="00363607"/>
    <w:rsid w:val="003636F5"/>
    <w:rsid w:val="003637CB"/>
    <w:rsid w:val="00363835"/>
    <w:rsid w:val="00363859"/>
    <w:rsid w:val="003639AB"/>
    <w:rsid w:val="00363AC4"/>
    <w:rsid w:val="00363B0D"/>
    <w:rsid w:val="00363C02"/>
    <w:rsid w:val="00363C23"/>
    <w:rsid w:val="00363C6B"/>
    <w:rsid w:val="00363D83"/>
    <w:rsid w:val="00363EE9"/>
    <w:rsid w:val="003641E7"/>
    <w:rsid w:val="00364205"/>
    <w:rsid w:val="0036448B"/>
    <w:rsid w:val="003644E1"/>
    <w:rsid w:val="0036452B"/>
    <w:rsid w:val="0036456B"/>
    <w:rsid w:val="003645D9"/>
    <w:rsid w:val="0036460B"/>
    <w:rsid w:val="0036462E"/>
    <w:rsid w:val="0036467B"/>
    <w:rsid w:val="00364694"/>
    <w:rsid w:val="003646D5"/>
    <w:rsid w:val="00364AD0"/>
    <w:rsid w:val="00364B8F"/>
    <w:rsid w:val="00364CD4"/>
    <w:rsid w:val="00364D4C"/>
    <w:rsid w:val="00364FD5"/>
    <w:rsid w:val="00365043"/>
    <w:rsid w:val="00365058"/>
    <w:rsid w:val="00365162"/>
    <w:rsid w:val="00365238"/>
    <w:rsid w:val="00365342"/>
    <w:rsid w:val="00365472"/>
    <w:rsid w:val="00365533"/>
    <w:rsid w:val="00365667"/>
    <w:rsid w:val="003656FC"/>
    <w:rsid w:val="0036577B"/>
    <w:rsid w:val="0036579C"/>
    <w:rsid w:val="003657EA"/>
    <w:rsid w:val="00365893"/>
    <w:rsid w:val="0036590B"/>
    <w:rsid w:val="003659D3"/>
    <w:rsid w:val="00365B44"/>
    <w:rsid w:val="00365BFF"/>
    <w:rsid w:val="00365DCA"/>
    <w:rsid w:val="00365FA4"/>
    <w:rsid w:val="00366108"/>
    <w:rsid w:val="0036623D"/>
    <w:rsid w:val="00366443"/>
    <w:rsid w:val="003664B6"/>
    <w:rsid w:val="00366514"/>
    <w:rsid w:val="003667C2"/>
    <w:rsid w:val="003667D9"/>
    <w:rsid w:val="0036680F"/>
    <w:rsid w:val="003668BC"/>
    <w:rsid w:val="00366CD5"/>
    <w:rsid w:val="00366CF0"/>
    <w:rsid w:val="00366D93"/>
    <w:rsid w:val="00366F70"/>
    <w:rsid w:val="00366FA9"/>
    <w:rsid w:val="003670E8"/>
    <w:rsid w:val="0036716F"/>
    <w:rsid w:val="0036719D"/>
    <w:rsid w:val="003671BE"/>
    <w:rsid w:val="0036724F"/>
    <w:rsid w:val="003672EE"/>
    <w:rsid w:val="00367447"/>
    <w:rsid w:val="00367460"/>
    <w:rsid w:val="00367470"/>
    <w:rsid w:val="00367586"/>
    <w:rsid w:val="00367752"/>
    <w:rsid w:val="003679C7"/>
    <w:rsid w:val="00367BD4"/>
    <w:rsid w:val="00367C1F"/>
    <w:rsid w:val="00367D16"/>
    <w:rsid w:val="00367D23"/>
    <w:rsid w:val="00367D3C"/>
    <w:rsid w:val="00367DCF"/>
    <w:rsid w:val="00367DF3"/>
    <w:rsid w:val="00367F7C"/>
    <w:rsid w:val="0037007A"/>
    <w:rsid w:val="003700C5"/>
    <w:rsid w:val="00370180"/>
    <w:rsid w:val="0037018C"/>
    <w:rsid w:val="00370190"/>
    <w:rsid w:val="0037029D"/>
    <w:rsid w:val="00370308"/>
    <w:rsid w:val="00370388"/>
    <w:rsid w:val="003703DB"/>
    <w:rsid w:val="00370566"/>
    <w:rsid w:val="003705EB"/>
    <w:rsid w:val="0037068D"/>
    <w:rsid w:val="003706B0"/>
    <w:rsid w:val="0037076A"/>
    <w:rsid w:val="003707C1"/>
    <w:rsid w:val="0037098B"/>
    <w:rsid w:val="00370AAE"/>
    <w:rsid w:val="00370B83"/>
    <w:rsid w:val="0037105F"/>
    <w:rsid w:val="003711DE"/>
    <w:rsid w:val="00371232"/>
    <w:rsid w:val="0037143F"/>
    <w:rsid w:val="00371465"/>
    <w:rsid w:val="00371467"/>
    <w:rsid w:val="003715B8"/>
    <w:rsid w:val="003715BB"/>
    <w:rsid w:val="00371690"/>
    <w:rsid w:val="003716A6"/>
    <w:rsid w:val="00371741"/>
    <w:rsid w:val="0037187A"/>
    <w:rsid w:val="0037188D"/>
    <w:rsid w:val="003719BF"/>
    <w:rsid w:val="003719C4"/>
    <w:rsid w:val="00371A5C"/>
    <w:rsid w:val="00371A9E"/>
    <w:rsid w:val="00371AEA"/>
    <w:rsid w:val="00371B17"/>
    <w:rsid w:val="00371B3F"/>
    <w:rsid w:val="00371CA3"/>
    <w:rsid w:val="00371CD8"/>
    <w:rsid w:val="00371E2B"/>
    <w:rsid w:val="00371E5B"/>
    <w:rsid w:val="00371F02"/>
    <w:rsid w:val="00371F81"/>
    <w:rsid w:val="0037203E"/>
    <w:rsid w:val="003720D5"/>
    <w:rsid w:val="00372176"/>
    <w:rsid w:val="0037227E"/>
    <w:rsid w:val="003722AD"/>
    <w:rsid w:val="003723EB"/>
    <w:rsid w:val="0037240A"/>
    <w:rsid w:val="00372512"/>
    <w:rsid w:val="003725F6"/>
    <w:rsid w:val="003727DB"/>
    <w:rsid w:val="003728B7"/>
    <w:rsid w:val="003728EB"/>
    <w:rsid w:val="00372C64"/>
    <w:rsid w:val="00372D17"/>
    <w:rsid w:val="00372D5E"/>
    <w:rsid w:val="00372D7F"/>
    <w:rsid w:val="00372E52"/>
    <w:rsid w:val="003730F4"/>
    <w:rsid w:val="0037315A"/>
    <w:rsid w:val="00373177"/>
    <w:rsid w:val="00373342"/>
    <w:rsid w:val="003733F1"/>
    <w:rsid w:val="0037348A"/>
    <w:rsid w:val="00373543"/>
    <w:rsid w:val="00373584"/>
    <w:rsid w:val="00373736"/>
    <w:rsid w:val="00373749"/>
    <w:rsid w:val="00373822"/>
    <w:rsid w:val="0037390D"/>
    <w:rsid w:val="00373A83"/>
    <w:rsid w:val="00373C7F"/>
    <w:rsid w:val="00373C90"/>
    <w:rsid w:val="00373CF7"/>
    <w:rsid w:val="00373D02"/>
    <w:rsid w:val="00373DCE"/>
    <w:rsid w:val="00373E2F"/>
    <w:rsid w:val="00373EAF"/>
    <w:rsid w:val="00373F3C"/>
    <w:rsid w:val="00374036"/>
    <w:rsid w:val="00374106"/>
    <w:rsid w:val="00374214"/>
    <w:rsid w:val="00374308"/>
    <w:rsid w:val="0037446F"/>
    <w:rsid w:val="00374500"/>
    <w:rsid w:val="00374596"/>
    <w:rsid w:val="00374796"/>
    <w:rsid w:val="003749BE"/>
    <w:rsid w:val="003749C4"/>
    <w:rsid w:val="00374B0F"/>
    <w:rsid w:val="00374B3C"/>
    <w:rsid w:val="00374BA0"/>
    <w:rsid w:val="00374BEB"/>
    <w:rsid w:val="00374C07"/>
    <w:rsid w:val="00374C8C"/>
    <w:rsid w:val="00374CC7"/>
    <w:rsid w:val="00374E9B"/>
    <w:rsid w:val="00374F21"/>
    <w:rsid w:val="0037500C"/>
    <w:rsid w:val="003750FD"/>
    <w:rsid w:val="003751EC"/>
    <w:rsid w:val="003751EE"/>
    <w:rsid w:val="003752A8"/>
    <w:rsid w:val="003752F1"/>
    <w:rsid w:val="0037539F"/>
    <w:rsid w:val="003753E4"/>
    <w:rsid w:val="00375408"/>
    <w:rsid w:val="0037540E"/>
    <w:rsid w:val="00375458"/>
    <w:rsid w:val="00375534"/>
    <w:rsid w:val="00375535"/>
    <w:rsid w:val="003756F7"/>
    <w:rsid w:val="003758E2"/>
    <w:rsid w:val="003759EB"/>
    <w:rsid w:val="00375A0E"/>
    <w:rsid w:val="00375A4B"/>
    <w:rsid w:val="00375A84"/>
    <w:rsid w:val="00375B85"/>
    <w:rsid w:val="00375C1C"/>
    <w:rsid w:val="00375C3F"/>
    <w:rsid w:val="00375D2A"/>
    <w:rsid w:val="00375D2C"/>
    <w:rsid w:val="00375D98"/>
    <w:rsid w:val="00375DD0"/>
    <w:rsid w:val="0037607F"/>
    <w:rsid w:val="00376233"/>
    <w:rsid w:val="0037623D"/>
    <w:rsid w:val="00376251"/>
    <w:rsid w:val="0037629E"/>
    <w:rsid w:val="00376330"/>
    <w:rsid w:val="0037635C"/>
    <w:rsid w:val="00376531"/>
    <w:rsid w:val="003766FC"/>
    <w:rsid w:val="0037677B"/>
    <w:rsid w:val="00376792"/>
    <w:rsid w:val="00376915"/>
    <w:rsid w:val="00376A5E"/>
    <w:rsid w:val="00376A8C"/>
    <w:rsid w:val="00376C82"/>
    <w:rsid w:val="00376C84"/>
    <w:rsid w:val="00376D01"/>
    <w:rsid w:val="00376DBB"/>
    <w:rsid w:val="00376FA1"/>
    <w:rsid w:val="00376FF2"/>
    <w:rsid w:val="00376FFF"/>
    <w:rsid w:val="0037700B"/>
    <w:rsid w:val="00377082"/>
    <w:rsid w:val="00377105"/>
    <w:rsid w:val="00377154"/>
    <w:rsid w:val="00377200"/>
    <w:rsid w:val="003772FF"/>
    <w:rsid w:val="00377329"/>
    <w:rsid w:val="00377354"/>
    <w:rsid w:val="00377407"/>
    <w:rsid w:val="003774FE"/>
    <w:rsid w:val="00377592"/>
    <w:rsid w:val="003775A3"/>
    <w:rsid w:val="0037775D"/>
    <w:rsid w:val="00377927"/>
    <w:rsid w:val="00377930"/>
    <w:rsid w:val="0037796E"/>
    <w:rsid w:val="003779AE"/>
    <w:rsid w:val="00377A54"/>
    <w:rsid w:val="00377ABB"/>
    <w:rsid w:val="00377AE7"/>
    <w:rsid w:val="00377C55"/>
    <w:rsid w:val="00377C7D"/>
    <w:rsid w:val="00377CAF"/>
    <w:rsid w:val="00377D4B"/>
    <w:rsid w:val="00377E8A"/>
    <w:rsid w:val="00377E9E"/>
    <w:rsid w:val="00377EFA"/>
    <w:rsid w:val="0038000A"/>
    <w:rsid w:val="00380201"/>
    <w:rsid w:val="00380342"/>
    <w:rsid w:val="00380424"/>
    <w:rsid w:val="0038066E"/>
    <w:rsid w:val="003806A9"/>
    <w:rsid w:val="003806B8"/>
    <w:rsid w:val="003806CE"/>
    <w:rsid w:val="003806F2"/>
    <w:rsid w:val="00380778"/>
    <w:rsid w:val="00380792"/>
    <w:rsid w:val="003807FD"/>
    <w:rsid w:val="0038088E"/>
    <w:rsid w:val="003808B3"/>
    <w:rsid w:val="00380957"/>
    <w:rsid w:val="0038096F"/>
    <w:rsid w:val="003809E9"/>
    <w:rsid w:val="00380A14"/>
    <w:rsid w:val="00380A5B"/>
    <w:rsid w:val="00380B34"/>
    <w:rsid w:val="00380B4C"/>
    <w:rsid w:val="00380B72"/>
    <w:rsid w:val="00380C70"/>
    <w:rsid w:val="00380E7A"/>
    <w:rsid w:val="00380E87"/>
    <w:rsid w:val="00380EEF"/>
    <w:rsid w:val="00380FA9"/>
    <w:rsid w:val="003810FB"/>
    <w:rsid w:val="00381110"/>
    <w:rsid w:val="00381296"/>
    <w:rsid w:val="00381329"/>
    <w:rsid w:val="0038135B"/>
    <w:rsid w:val="003813B6"/>
    <w:rsid w:val="00381435"/>
    <w:rsid w:val="00381546"/>
    <w:rsid w:val="003815A4"/>
    <w:rsid w:val="00381628"/>
    <w:rsid w:val="0038182F"/>
    <w:rsid w:val="00381881"/>
    <w:rsid w:val="003818CE"/>
    <w:rsid w:val="003818E8"/>
    <w:rsid w:val="00381915"/>
    <w:rsid w:val="00381961"/>
    <w:rsid w:val="003819C1"/>
    <w:rsid w:val="003819E9"/>
    <w:rsid w:val="003819EA"/>
    <w:rsid w:val="003819F0"/>
    <w:rsid w:val="00381BAB"/>
    <w:rsid w:val="00381D29"/>
    <w:rsid w:val="00381DC2"/>
    <w:rsid w:val="00381DDD"/>
    <w:rsid w:val="00381E16"/>
    <w:rsid w:val="00381E7E"/>
    <w:rsid w:val="00381EA5"/>
    <w:rsid w:val="00381F02"/>
    <w:rsid w:val="00381F5A"/>
    <w:rsid w:val="0038203D"/>
    <w:rsid w:val="003820BF"/>
    <w:rsid w:val="003820EF"/>
    <w:rsid w:val="00382245"/>
    <w:rsid w:val="0038225F"/>
    <w:rsid w:val="0038227B"/>
    <w:rsid w:val="00382422"/>
    <w:rsid w:val="00382541"/>
    <w:rsid w:val="00382560"/>
    <w:rsid w:val="0038271D"/>
    <w:rsid w:val="00382780"/>
    <w:rsid w:val="003827E7"/>
    <w:rsid w:val="003827F0"/>
    <w:rsid w:val="00382817"/>
    <w:rsid w:val="00382825"/>
    <w:rsid w:val="0038297A"/>
    <w:rsid w:val="003829E3"/>
    <w:rsid w:val="00382ABB"/>
    <w:rsid w:val="00382AD8"/>
    <w:rsid w:val="00382CAB"/>
    <w:rsid w:val="00382D51"/>
    <w:rsid w:val="00382E3D"/>
    <w:rsid w:val="00382F7F"/>
    <w:rsid w:val="00383019"/>
    <w:rsid w:val="003830C5"/>
    <w:rsid w:val="0038310C"/>
    <w:rsid w:val="00383146"/>
    <w:rsid w:val="00383301"/>
    <w:rsid w:val="0038337C"/>
    <w:rsid w:val="003833C8"/>
    <w:rsid w:val="0038341E"/>
    <w:rsid w:val="0038346B"/>
    <w:rsid w:val="00383543"/>
    <w:rsid w:val="003835D4"/>
    <w:rsid w:val="00383616"/>
    <w:rsid w:val="0038371B"/>
    <w:rsid w:val="0038377E"/>
    <w:rsid w:val="003837D3"/>
    <w:rsid w:val="003837EE"/>
    <w:rsid w:val="00383813"/>
    <w:rsid w:val="00383853"/>
    <w:rsid w:val="003838A1"/>
    <w:rsid w:val="00383A57"/>
    <w:rsid w:val="00383B90"/>
    <w:rsid w:val="00383D11"/>
    <w:rsid w:val="00383D9B"/>
    <w:rsid w:val="0038400D"/>
    <w:rsid w:val="003840F7"/>
    <w:rsid w:val="003842A8"/>
    <w:rsid w:val="003847B9"/>
    <w:rsid w:val="00384879"/>
    <w:rsid w:val="003848A2"/>
    <w:rsid w:val="003848F3"/>
    <w:rsid w:val="003849FB"/>
    <w:rsid w:val="00384ADE"/>
    <w:rsid w:val="00384B71"/>
    <w:rsid w:val="00384BDB"/>
    <w:rsid w:val="00384CE5"/>
    <w:rsid w:val="00384DD1"/>
    <w:rsid w:val="00384EF7"/>
    <w:rsid w:val="00384F18"/>
    <w:rsid w:val="00384F7C"/>
    <w:rsid w:val="00385095"/>
    <w:rsid w:val="003850C2"/>
    <w:rsid w:val="00385166"/>
    <w:rsid w:val="003851C1"/>
    <w:rsid w:val="00385298"/>
    <w:rsid w:val="00385362"/>
    <w:rsid w:val="0038542C"/>
    <w:rsid w:val="003856BD"/>
    <w:rsid w:val="00385748"/>
    <w:rsid w:val="0038583E"/>
    <w:rsid w:val="003858F3"/>
    <w:rsid w:val="00385951"/>
    <w:rsid w:val="00385A18"/>
    <w:rsid w:val="00385A3B"/>
    <w:rsid w:val="00385B14"/>
    <w:rsid w:val="00385D84"/>
    <w:rsid w:val="00385E11"/>
    <w:rsid w:val="00385EA7"/>
    <w:rsid w:val="00385F6C"/>
    <w:rsid w:val="0038600C"/>
    <w:rsid w:val="0038604F"/>
    <w:rsid w:val="0038606D"/>
    <w:rsid w:val="003860D4"/>
    <w:rsid w:val="00386271"/>
    <w:rsid w:val="003862AC"/>
    <w:rsid w:val="00386360"/>
    <w:rsid w:val="003863BF"/>
    <w:rsid w:val="003864CC"/>
    <w:rsid w:val="003864D1"/>
    <w:rsid w:val="003864EB"/>
    <w:rsid w:val="00386645"/>
    <w:rsid w:val="003866E4"/>
    <w:rsid w:val="003867AB"/>
    <w:rsid w:val="0038688C"/>
    <w:rsid w:val="00386A2F"/>
    <w:rsid w:val="00386A8C"/>
    <w:rsid w:val="00386AA3"/>
    <w:rsid w:val="00386AAF"/>
    <w:rsid w:val="00386ABA"/>
    <w:rsid w:val="00386C06"/>
    <w:rsid w:val="00386CD3"/>
    <w:rsid w:val="00386D44"/>
    <w:rsid w:val="00386E10"/>
    <w:rsid w:val="00386EF0"/>
    <w:rsid w:val="00386FD8"/>
    <w:rsid w:val="0038705F"/>
    <w:rsid w:val="0038706E"/>
    <w:rsid w:val="0038716F"/>
    <w:rsid w:val="00387179"/>
    <w:rsid w:val="003871DF"/>
    <w:rsid w:val="003873B8"/>
    <w:rsid w:val="003873BB"/>
    <w:rsid w:val="003873C0"/>
    <w:rsid w:val="0038746F"/>
    <w:rsid w:val="003875BE"/>
    <w:rsid w:val="003878C0"/>
    <w:rsid w:val="0038796F"/>
    <w:rsid w:val="003879FA"/>
    <w:rsid w:val="00387A2A"/>
    <w:rsid w:val="00387A2E"/>
    <w:rsid w:val="00387A38"/>
    <w:rsid w:val="00387A5E"/>
    <w:rsid w:val="00387AE6"/>
    <w:rsid w:val="00387AEC"/>
    <w:rsid w:val="00387B15"/>
    <w:rsid w:val="00387BC8"/>
    <w:rsid w:val="00387C17"/>
    <w:rsid w:val="00387C62"/>
    <w:rsid w:val="00387C79"/>
    <w:rsid w:val="00387D57"/>
    <w:rsid w:val="00387F8B"/>
    <w:rsid w:val="00387FCC"/>
    <w:rsid w:val="00390073"/>
    <w:rsid w:val="00390098"/>
    <w:rsid w:val="003900B1"/>
    <w:rsid w:val="00390170"/>
    <w:rsid w:val="003901AD"/>
    <w:rsid w:val="003901F7"/>
    <w:rsid w:val="00390341"/>
    <w:rsid w:val="0039045E"/>
    <w:rsid w:val="003904A9"/>
    <w:rsid w:val="0039059A"/>
    <w:rsid w:val="0039074E"/>
    <w:rsid w:val="0039075A"/>
    <w:rsid w:val="0039080C"/>
    <w:rsid w:val="00390865"/>
    <w:rsid w:val="00390973"/>
    <w:rsid w:val="00390AF2"/>
    <w:rsid w:val="00390B27"/>
    <w:rsid w:val="00390B31"/>
    <w:rsid w:val="00390C5D"/>
    <w:rsid w:val="00390CB4"/>
    <w:rsid w:val="00390F74"/>
    <w:rsid w:val="00390F78"/>
    <w:rsid w:val="00390F96"/>
    <w:rsid w:val="00390FA3"/>
    <w:rsid w:val="00391013"/>
    <w:rsid w:val="0039105C"/>
    <w:rsid w:val="003910EA"/>
    <w:rsid w:val="00391180"/>
    <w:rsid w:val="00391182"/>
    <w:rsid w:val="0039118B"/>
    <w:rsid w:val="003911F7"/>
    <w:rsid w:val="003912D5"/>
    <w:rsid w:val="00391317"/>
    <w:rsid w:val="00391336"/>
    <w:rsid w:val="0039133E"/>
    <w:rsid w:val="00391410"/>
    <w:rsid w:val="00391414"/>
    <w:rsid w:val="00391421"/>
    <w:rsid w:val="0039142D"/>
    <w:rsid w:val="0039145E"/>
    <w:rsid w:val="0039181E"/>
    <w:rsid w:val="003919D2"/>
    <w:rsid w:val="00391A27"/>
    <w:rsid w:val="00391A75"/>
    <w:rsid w:val="00391A9C"/>
    <w:rsid w:val="00391ADE"/>
    <w:rsid w:val="00391BCB"/>
    <w:rsid w:val="00391CDA"/>
    <w:rsid w:val="00391D8D"/>
    <w:rsid w:val="00391DF9"/>
    <w:rsid w:val="00391EEA"/>
    <w:rsid w:val="00391F03"/>
    <w:rsid w:val="00391F75"/>
    <w:rsid w:val="00391F88"/>
    <w:rsid w:val="003920AD"/>
    <w:rsid w:val="0039211A"/>
    <w:rsid w:val="00392357"/>
    <w:rsid w:val="003923CF"/>
    <w:rsid w:val="00392453"/>
    <w:rsid w:val="003924D1"/>
    <w:rsid w:val="003924DD"/>
    <w:rsid w:val="00392558"/>
    <w:rsid w:val="00392675"/>
    <w:rsid w:val="003926DF"/>
    <w:rsid w:val="0039275F"/>
    <w:rsid w:val="00392820"/>
    <w:rsid w:val="0039286A"/>
    <w:rsid w:val="0039290E"/>
    <w:rsid w:val="00392938"/>
    <w:rsid w:val="00392999"/>
    <w:rsid w:val="003929A8"/>
    <w:rsid w:val="00392AE1"/>
    <w:rsid w:val="00392B28"/>
    <w:rsid w:val="00392BEC"/>
    <w:rsid w:val="00392E13"/>
    <w:rsid w:val="00392E5F"/>
    <w:rsid w:val="00392F0E"/>
    <w:rsid w:val="00392F31"/>
    <w:rsid w:val="00392FEB"/>
    <w:rsid w:val="0039309F"/>
    <w:rsid w:val="003930A9"/>
    <w:rsid w:val="003930E0"/>
    <w:rsid w:val="00393193"/>
    <w:rsid w:val="003931A6"/>
    <w:rsid w:val="003931C2"/>
    <w:rsid w:val="003932CE"/>
    <w:rsid w:val="0039347F"/>
    <w:rsid w:val="003935E5"/>
    <w:rsid w:val="0039367A"/>
    <w:rsid w:val="00393690"/>
    <w:rsid w:val="003936C7"/>
    <w:rsid w:val="003936EC"/>
    <w:rsid w:val="00393777"/>
    <w:rsid w:val="003939A7"/>
    <w:rsid w:val="00393A4B"/>
    <w:rsid w:val="00393AD7"/>
    <w:rsid w:val="00393B70"/>
    <w:rsid w:val="00393BA2"/>
    <w:rsid w:val="00393BD4"/>
    <w:rsid w:val="00393C02"/>
    <w:rsid w:val="00393C7A"/>
    <w:rsid w:val="00393CAE"/>
    <w:rsid w:val="00393E01"/>
    <w:rsid w:val="00393E3D"/>
    <w:rsid w:val="00393EB9"/>
    <w:rsid w:val="00393F39"/>
    <w:rsid w:val="00393F6B"/>
    <w:rsid w:val="00393FF4"/>
    <w:rsid w:val="00394050"/>
    <w:rsid w:val="003941F0"/>
    <w:rsid w:val="003942E7"/>
    <w:rsid w:val="0039432C"/>
    <w:rsid w:val="003943BA"/>
    <w:rsid w:val="0039443F"/>
    <w:rsid w:val="003944A2"/>
    <w:rsid w:val="00394525"/>
    <w:rsid w:val="00394552"/>
    <w:rsid w:val="00394575"/>
    <w:rsid w:val="00394598"/>
    <w:rsid w:val="00394834"/>
    <w:rsid w:val="0039486E"/>
    <w:rsid w:val="00394870"/>
    <w:rsid w:val="0039488E"/>
    <w:rsid w:val="00394980"/>
    <w:rsid w:val="00394A85"/>
    <w:rsid w:val="00394AB5"/>
    <w:rsid w:val="00394B2D"/>
    <w:rsid w:val="00394B5A"/>
    <w:rsid w:val="00394CAD"/>
    <w:rsid w:val="00394DC3"/>
    <w:rsid w:val="00394EC8"/>
    <w:rsid w:val="00394EEF"/>
    <w:rsid w:val="00395000"/>
    <w:rsid w:val="003950F0"/>
    <w:rsid w:val="00395162"/>
    <w:rsid w:val="003951F9"/>
    <w:rsid w:val="003952A7"/>
    <w:rsid w:val="00395369"/>
    <w:rsid w:val="003953DC"/>
    <w:rsid w:val="00395435"/>
    <w:rsid w:val="0039548D"/>
    <w:rsid w:val="00395490"/>
    <w:rsid w:val="00395611"/>
    <w:rsid w:val="00395623"/>
    <w:rsid w:val="0039564D"/>
    <w:rsid w:val="0039567B"/>
    <w:rsid w:val="00395755"/>
    <w:rsid w:val="00395767"/>
    <w:rsid w:val="003958A6"/>
    <w:rsid w:val="00395939"/>
    <w:rsid w:val="00395AF8"/>
    <w:rsid w:val="00395B56"/>
    <w:rsid w:val="00395BA4"/>
    <w:rsid w:val="00395BD4"/>
    <w:rsid w:val="00395BE2"/>
    <w:rsid w:val="00395C3F"/>
    <w:rsid w:val="00395D0A"/>
    <w:rsid w:val="00395D50"/>
    <w:rsid w:val="00395E8C"/>
    <w:rsid w:val="00395F3C"/>
    <w:rsid w:val="003960A1"/>
    <w:rsid w:val="00396110"/>
    <w:rsid w:val="00396159"/>
    <w:rsid w:val="00396283"/>
    <w:rsid w:val="00396305"/>
    <w:rsid w:val="003964E5"/>
    <w:rsid w:val="00396588"/>
    <w:rsid w:val="00396598"/>
    <w:rsid w:val="00396637"/>
    <w:rsid w:val="00396687"/>
    <w:rsid w:val="003966A8"/>
    <w:rsid w:val="0039673A"/>
    <w:rsid w:val="00396759"/>
    <w:rsid w:val="0039690D"/>
    <w:rsid w:val="0039699F"/>
    <w:rsid w:val="003969F5"/>
    <w:rsid w:val="00396AD0"/>
    <w:rsid w:val="00396B05"/>
    <w:rsid w:val="00396B96"/>
    <w:rsid w:val="00396BC2"/>
    <w:rsid w:val="00396BD7"/>
    <w:rsid w:val="00396C63"/>
    <w:rsid w:val="00396CA6"/>
    <w:rsid w:val="00396D45"/>
    <w:rsid w:val="00396E21"/>
    <w:rsid w:val="00396E87"/>
    <w:rsid w:val="00396FC5"/>
    <w:rsid w:val="00396FCA"/>
    <w:rsid w:val="00397033"/>
    <w:rsid w:val="00397173"/>
    <w:rsid w:val="00397197"/>
    <w:rsid w:val="003971E7"/>
    <w:rsid w:val="003971EC"/>
    <w:rsid w:val="00397322"/>
    <w:rsid w:val="00397327"/>
    <w:rsid w:val="00397433"/>
    <w:rsid w:val="00397684"/>
    <w:rsid w:val="003977BB"/>
    <w:rsid w:val="0039787D"/>
    <w:rsid w:val="0039796D"/>
    <w:rsid w:val="0039798B"/>
    <w:rsid w:val="00397A7B"/>
    <w:rsid w:val="00397B95"/>
    <w:rsid w:val="00397C82"/>
    <w:rsid w:val="00397CBC"/>
    <w:rsid w:val="00397CE6"/>
    <w:rsid w:val="00397ED8"/>
    <w:rsid w:val="00397F26"/>
    <w:rsid w:val="003A0052"/>
    <w:rsid w:val="003A0103"/>
    <w:rsid w:val="003A0159"/>
    <w:rsid w:val="003A027B"/>
    <w:rsid w:val="003A0356"/>
    <w:rsid w:val="003A0375"/>
    <w:rsid w:val="003A0557"/>
    <w:rsid w:val="003A056F"/>
    <w:rsid w:val="003A0847"/>
    <w:rsid w:val="003A0866"/>
    <w:rsid w:val="003A086C"/>
    <w:rsid w:val="003A08D3"/>
    <w:rsid w:val="003A08F2"/>
    <w:rsid w:val="003A09AA"/>
    <w:rsid w:val="003A09B5"/>
    <w:rsid w:val="003A0A29"/>
    <w:rsid w:val="003A0B23"/>
    <w:rsid w:val="003A0DF6"/>
    <w:rsid w:val="003A0EAB"/>
    <w:rsid w:val="003A0F4E"/>
    <w:rsid w:val="003A1044"/>
    <w:rsid w:val="003A11C0"/>
    <w:rsid w:val="003A1262"/>
    <w:rsid w:val="003A1434"/>
    <w:rsid w:val="003A143B"/>
    <w:rsid w:val="003A145C"/>
    <w:rsid w:val="003A1490"/>
    <w:rsid w:val="003A150F"/>
    <w:rsid w:val="003A1544"/>
    <w:rsid w:val="003A170A"/>
    <w:rsid w:val="003A184E"/>
    <w:rsid w:val="003A18D4"/>
    <w:rsid w:val="003A1961"/>
    <w:rsid w:val="003A1C18"/>
    <w:rsid w:val="003A1D5D"/>
    <w:rsid w:val="003A1F08"/>
    <w:rsid w:val="003A1F52"/>
    <w:rsid w:val="003A2038"/>
    <w:rsid w:val="003A21E8"/>
    <w:rsid w:val="003A226E"/>
    <w:rsid w:val="003A23CC"/>
    <w:rsid w:val="003A24D0"/>
    <w:rsid w:val="003A2564"/>
    <w:rsid w:val="003A25BD"/>
    <w:rsid w:val="003A25F2"/>
    <w:rsid w:val="003A264E"/>
    <w:rsid w:val="003A26CB"/>
    <w:rsid w:val="003A2701"/>
    <w:rsid w:val="003A271B"/>
    <w:rsid w:val="003A276D"/>
    <w:rsid w:val="003A281C"/>
    <w:rsid w:val="003A2850"/>
    <w:rsid w:val="003A2BA5"/>
    <w:rsid w:val="003A2C5B"/>
    <w:rsid w:val="003A2C8E"/>
    <w:rsid w:val="003A2C93"/>
    <w:rsid w:val="003A2D53"/>
    <w:rsid w:val="003A2E93"/>
    <w:rsid w:val="003A2F59"/>
    <w:rsid w:val="003A3203"/>
    <w:rsid w:val="003A320C"/>
    <w:rsid w:val="003A333C"/>
    <w:rsid w:val="003A340A"/>
    <w:rsid w:val="003A34B3"/>
    <w:rsid w:val="003A34BE"/>
    <w:rsid w:val="003A34E4"/>
    <w:rsid w:val="003A35D3"/>
    <w:rsid w:val="003A3682"/>
    <w:rsid w:val="003A36ED"/>
    <w:rsid w:val="003A3777"/>
    <w:rsid w:val="003A3781"/>
    <w:rsid w:val="003A3789"/>
    <w:rsid w:val="003A3833"/>
    <w:rsid w:val="003A3836"/>
    <w:rsid w:val="003A38C9"/>
    <w:rsid w:val="003A399C"/>
    <w:rsid w:val="003A39D1"/>
    <w:rsid w:val="003A3A58"/>
    <w:rsid w:val="003A3A6A"/>
    <w:rsid w:val="003A3A76"/>
    <w:rsid w:val="003A3AC2"/>
    <w:rsid w:val="003A3AC3"/>
    <w:rsid w:val="003A3B25"/>
    <w:rsid w:val="003A3B34"/>
    <w:rsid w:val="003A3BE7"/>
    <w:rsid w:val="003A3C22"/>
    <w:rsid w:val="003A3C41"/>
    <w:rsid w:val="003A3C4D"/>
    <w:rsid w:val="003A3C80"/>
    <w:rsid w:val="003A3D41"/>
    <w:rsid w:val="003A3DD5"/>
    <w:rsid w:val="003A3E21"/>
    <w:rsid w:val="003A3EAE"/>
    <w:rsid w:val="003A3FA1"/>
    <w:rsid w:val="003A40BC"/>
    <w:rsid w:val="003A4234"/>
    <w:rsid w:val="003A430E"/>
    <w:rsid w:val="003A439F"/>
    <w:rsid w:val="003A4465"/>
    <w:rsid w:val="003A44AC"/>
    <w:rsid w:val="003A44DF"/>
    <w:rsid w:val="003A4568"/>
    <w:rsid w:val="003A467E"/>
    <w:rsid w:val="003A46AC"/>
    <w:rsid w:val="003A4722"/>
    <w:rsid w:val="003A4943"/>
    <w:rsid w:val="003A4972"/>
    <w:rsid w:val="003A4AC3"/>
    <w:rsid w:val="003A4AE5"/>
    <w:rsid w:val="003A4BBD"/>
    <w:rsid w:val="003A4BC5"/>
    <w:rsid w:val="003A4C4D"/>
    <w:rsid w:val="003A4E12"/>
    <w:rsid w:val="003A4F0E"/>
    <w:rsid w:val="003A4F55"/>
    <w:rsid w:val="003A4FF7"/>
    <w:rsid w:val="003A5152"/>
    <w:rsid w:val="003A532F"/>
    <w:rsid w:val="003A5347"/>
    <w:rsid w:val="003A53DB"/>
    <w:rsid w:val="003A54D0"/>
    <w:rsid w:val="003A5566"/>
    <w:rsid w:val="003A5625"/>
    <w:rsid w:val="003A56E4"/>
    <w:rsid w:val="003A574E"/>
    <w:rsid w:val="003A585C"/>
    <w:rsid w:val="003A58EC"/>
    <w:rsid w:val="003A5AAE"/>
    <w:rsid w:val="003A5C33"/>
    <w:rsid w:val="003A5C5C"/>
    <w:rsid w:val="003A5CB3"/>
    <w:rsid w:val="003A5EF0"/>
    <w:rsid w:val="003A5F22"/>
    <w:rsid w:val="003A6001"/>
    <w:rsid w:val="003A606D"/>
    <w:rsid w:val="003A6236"/>
    <w:rsid w:val="003A6261"/>
    <w:rsid w:val="003A62AE"/>
    <w:rsid w:val="003A640A"/>
    <w:rsid w:val="003A640C"/>
    <w:rsid w:val="003A6450"/>
    <w:rsid w:val="003A6534"/>
    <w:rsid w:val="003A65B2"/>
    <w:rsid w:val="003A665A"/>
    <w:rsid w:val="003A670E"/>
    <w:rsid w:val="003A6727"/>
    <w:rsid w:val="003A67D2"/>
    <w:rsid w:val="003A6899"/>
    <w:rsid w:val="003A68C1"/>
    <w:rsid w:val="003A6941"/>
    <w:rsid w:val="003A6961"/>
    <w:rsid w:val="003A698C"/>
    <w:rsid w:val="003A698D"/>
    <w:rsid w:val="003A6BA4"/>
    <w:rsid w:val="003A6BAF"/>
    <w:rsid w:val="003A6CBE"/>
    <w:rsid w:val="003A6E10"/>
    <w:rsid w:val="003A6F88"/>
    <w:rsid w:val="003A6FCE"/>
    <w:rsid w:val="003A7116"/>
    <w:rsid w:val="003A7184"/>
    <w:rsid w:val="003A7300"/>
    <w:rsid w:val="003A74A3"/>
    <w:rsid w:val="003A755D"/>
    <w:rsid w:val="003A759D"/>
    <w:rsid w:val="003A75AF"/>
    <w:rsid w:val="003A7647"/>
    <w:rsid w:val="003A7A4F"/>
    <w:rsid w:val="003A7C6E"/>
    <w:rsid w:val="003A7C83"/>
    <w:rsid w:val="003A7CCC"/>
    <w:rsid w:val="003A7D6C"/>
    <w:rsid w:val="003A7FAB"/>
    <w:rsid w:val="003B002E"/>
    <w:rsid w:val="003B00F0"/>
    <w:rsid w:val="003B0133"/>
    <w:rsid w:val="003B0185"/>
    <w:rsid w:val="003B01F9"/>
    <w:rsid w:val="003B039E"/>
    <w:rsid w:val="003B0423"/>
    <w:rsid w:val="003B071C"/>
    <w:rsid w:val="003B07F0"/>
    <w:rsid w:val="003B086C"/>
    <w:rsid w:val="003B091A"/>
    <w:rsid w:val="003B093E"/>
    <w:rsid w:val="003B0BCE"/>
    <w:rsid w:val="003B0BFE"/>
    <w:rsid w:val="003B0DF5"/>
    <w:rsid w:val="003B10AE"/>
    <w:rsid w:val="003B10F1"/>
    <w:rsid w:val="003B10F4"/>
    <w:rsid w:val="003B122C"/>
    <w:rsid w:val="003B1259"/>
    <w:rsid w:val="003B128A"/>
    <w:rsid w:val="003B1315"/>
    <w:rsid w:val="003B131D"/>
    <w:rsid w:val="003B14EB"/>
    <w:rsid w:val="003B1559"/>
    <w:rsid w:val="003B15C5"/>
    <w:rsid w:val="003B1707"/>
    <w:rsid w:val="003B1744"/>
    <w:rsid w:val="003B176D"/>
    <w:rsid w:val="003B181A"/>
    <w:rsid w:val="003B184A"/>
    <w:rsid w:val="003B1A4F"/>
    <w:rsid w:val="003B1A61"/>
    <w:rsid w:val="003B1A64"/>
    <w:rsid w:val="003B1B02"/>
    <w:rsid w:val="003B1B90"/>
    <w:rsid w:val="003B1D83"/>
    <w:rsid w:val="003B1E2E"/>
    <w:rsid w:val="003B1E6D"/>
    <w:rsid w:val="003B1FCD"/>
    <w:rsid w:val="003B1FFD"/>
    <w:rsid w:val="003B2044"/>
    <w:rsid w:val="003B24E6"/>
    <w:rsid w:val="003B2566"/>
    <w:rsid w:val="003B25FD"/>
    <w:rsid w:val="003B26E5"/>
    <w:rsid w:val="003B2764"/>
    <w:rsid w:val="003B2770"/>
    <w:rsid w:val="003B2827"/>
    <w:rsid w:val="003B29C6"/>
    <w:rsid w:val="003B2A36"/>
    <w:rsid w:val="003B2BE7"/>
    <w:rsid w:val="003B2C44"/>
    <w:rsid w:val="003B2C75"/>
    <w:rsid w:val="003B2CE3"/>
    <w:rsid w:val="003B2D8D"/>
    <w:rsid w:val="003B3002"/>
    <w:rsid w:val="003B30F8"/>
    <w:rsid w:val="003B3125"/>
    <w:rsid w:val="003B313F"/>
    <w:rsid w:val="003B32B1"/>
    <w:rsid w:val="003B3344"/>
    <w:rsid w:val="003B3374"/>
    <w:rsid w:val="003B339E"/>
    <w:rsid w:val="003B33B8"/>
    <w:rsid w:val="003B33DB"/>
    <w:rsid w:val="003B345A"/>
    <w:rsid w:val="003B3529"/>
    <w:rsid w:val="003B3578"/>
    <w:rsid w:val="003B35F3"/>
    <w:rsid w:val="003B3668"/>
    <w:rsid w:val="003B3670"/>
    <w:rsid w:val="003B36B6"/>
    <w:rsid w:val="003B371A"/>
    <w:rsid w:val="003B373A"/>
    <w:rsid w:val="003B38B2"/>
    <w:rsid w:val="003B38E3"/>
    <w:rsid w:val="003B38F3"/>
    <w:rsid w:val="003B3A0C"/>
    <w:rsid w:val="003B3B83"/>
    <w:rsid w:val="003B3C23"/>
    <w:rsid w:val="003B3DA4"/>
    <w:rsid w:val="003B3DEA"/>
    <w:rsid w:val="003B4095"/>
    <w:rsid w:val="003B4348"/>
    <w:rsid w:val="003B43D9"/>
    <w:rsid w:val="003B4436"/>
    <w:rsid w:val="003B4587"/>
    <w:rsid w:val="003B47FF"/>
    <w:rsid w:val="003B488D"/>
    <w:rsid w:val="003B496F"/>
    <w:rsid w:val="003B4D3E"/>
    <w:rsid w:val="003B4D43"/>
    <w:rsid w:val="003B4E46"/>
    <w:rsid w:val="003B506D"/>
    <w:rsid w:val="003B50F2"/>
    <w:rsid w:val="003B5151"/>
    <w:rsid w:val="003B5187"/>
    <w:rsid w:val="003B51A9"/>
    <w:rsid w:val="003B526E"/>
    <w:rsid w:val="003B5278"/>
    <w:rsid w:val="003B52F2"/>
    <w:rsid w:val="003B537A"/>
    <w:rsid w:val="003B54D5"/>
    <w:rsid w:val="003B56DB"/>
    <w:rsid w:val="003B5729"/>
    <w:rsid w:val="003B577E"/>
    <w:rsid w:val="003B5983"/>
    <w:rsid w:val="003B59B0"/>
    <w:rsid w:val="003B5A1A"/>
    <w:rsid w:val="003B5A55"/>
    <w:rsid w:val="003B5B06"/>
    <w:rsid w:val="003B5BB6"/>
    <w:rsid w:val="003B5C6A"/>
    <w:rsid w:val="003B5CE2"/>
    <w:rsid w:val="003B5D00"/>
    <w:rsid w:val="003B5D90"/>
    <w:rsid w:val="003B5DDE"/>
    <w:rsid w:val="003B5DE0"/>
    <w:rsid w:val="003B5DF9"/>
    <w:rsid w:val="003B5EB3"/>
    <w:rsid w:val="003B5F55"/>
    <w:rsid w:val="003B5F90"/>
    <w:rsid w:val="003B6043"/>
    <w:rsid w:val="003B6052"/>
    <w:rsid w:val="003B60DD"/>
    <w:rsid w:val="003B6476"/>
    <w:rsid w:val="003B6510"/>
    <w:rsid w:val="003B65AB"/>
    <w:rsid w:val="003B6656"/>
    <w:rsid w:val="003B6708"/>
    <w:rsid w:val="003B67AD"/>
    <w:rsid w:val="003B67E7"/>
    <w:rsid w:val="003B6874"/>
    <w:rsid w:val="003B6880"/>
    <w:rsid w:val="003B6A01"/>
    <w:rsid w:val="003B6C64"/>
    <w:rsid w:val="003B6D24"/>
    <w:rsid w:val="003B6DEB"/>
    <w:rsid w:val="003B6EC9"/>
    <w:rsid w:val="003B6F6A"/>
    <w:rsid w:val="003B6F9C"/>
    <w:rsid w:val="003B6FB1"/>
    <w:rsid w:val="003B737B"/>
    <w:rsid w:val="003B7521"/>
    <w:rsid w:val="003B7566"/>
    <w:rsid w:val="003B7654"/>
    <w:rsid w:val="003B7795"/>
    <w:rsid w:val="003B78AE"/>
    <w:rsid w:val="003B7B98"/>
    <w:rsid w:val="003B7D6C"/>
    <w:rsid w:val="003B7EE7"/>
    <w:rsid w:val="003B7F97"/>
    <w:rsid w:val="003B7FAA"/>
    <w:rsid w:val="003C001C"/>
    <w:rsid w:val="003C007E"/>
    <w:rsid w:val="003C0242"/>
    <w:rsid w:val="003C0249"/>
    <w:rsid w:val="003C0264"/>
    <w:rsid w:val="003C02B6"/>
    <w:rsid w:val="003C0382"/>
    <w:rsid w:val="003C0387"/>
    <w:rsid w:val="003C04BE"/>
    <w:rsid w:val="003C053D"/>
    <w:rsid w:val="003C0566"/>
    <w:rsid w:val="003C05D7"/>
    <w:rsid w:val="003C05DD"/>
    <w:rsid w:val="003C061A"/>
    <w:rsid w:val="003C0686"/>
    <w:rsid w:val="003C068F"/>
    <w:rsid w:val="003C0848"/>
    <w:rsid w:val="003C09ED"/>
    <w:rsid w:val="003C0A59"/>
    <w:rsid w:val="003C0CA4"/>
    <w:rsid w:val="003C0CC7"/>
    <w:rsid w:val="003C0E3F"/>
    <w:rsid w:val="003C0EBC"/>
    <w:rsid w:val="003C0F1E"/>
    <w:rsid w:val="003C1046"/>
    <w:rsid w:val="003C10A7"/>
    <w:rsid w:val="003C139E"/>
    <w:rsid w:val="003C1448"/>
    <w:rsid w:val="003C1492"/>
    <w:rsid w:val="003C1519"/>
    <w:rsid w:val="003C1580"/>
    <w:rsid w:val="003C162A"/>
    <w:rsid w:val="003C16B4"/>
    <w:rsid w:val="003C175D"/>
    <w:rsid w:val="003C177C"/>
    <w:rsid w:val="003C178B"/>
    <w:rsid w:val="003C17AA"/>
    <w:rsid w:val="003C183F"/>
    <w:rsid w:val="003C197F"/>
    <w:rsid w:val="003C19FB"/>
    <w:rsid w:val="003C1A7B"/>
    <w:rsid w:val="003C1A84"/>
    <w:rsid w:val="003C1B09"/>
    <w:rsid w:val="003C1B32"/>
    <w:rsid w:val="003C1CA4"/>
    <w:rsid w:val="003C1E22"/>
    <w:rsid w:val="003C1E49"/>
    <w:rsid w:val="003C1E93"/>
    <w:rsid w:val="003C21D1"/>
    <w:rsid w:val="003C2313"/>
    <w:rsid w:val="003C2369"/>
    <w:rsid w:val="003C2579"/>
    <w:rsid w:val="003C275C"/>
    <w:rsid w:val="003C285E"/>
    <w:rsid w:val="003C2A2A"/>
    <w:rsid w:val="003C2A5C"/>
    <w:rsid w:val="003C2A7B"/>
    <w:rsid w:val="003C2AA9"/>
    <w:rsid w:val="003C2AD5"/>
    <w:rsid w:val="003C2B5F"/>
    <w:rsid w:val="003C2BC0"/>
    <w:rsid w:val="003C2BF4"/>
    <w:rsid w:val="003C2C37"/>
    <w:rsid w:val="003C2E68"/>
    <w:rsid w:val="003C2E69"/>
    <w:rsid w:val="003C2F88"/>
    <w:rsid w:val="003C2FF4"/>
    <w:rsid w:val="003C3371"/>
    <w:rsid w:val="003C3389"/>
    <w:rsid w:val="003C33F3"/>
    <w:rsid w:val="003C3524"/>
    <w:rsid w:val="003C35CA"/>
    <w:rsid w:val="003C3640"/>
    <w:rsid w:val="003C3691"/>
    <w:rsid w:val="003C3823"/>
    <w:rsid w:val="003C388E"/>
    <w:rsid w:val="003C3BF0"/>
    <w:rsid w:val="003C3CBA"/>
    <w:rsid w:val="003C3CE4"/>
    <w:rsid w:val="003C3D0D"/>
    <w:rsid w:val="003C3D35"/>
    <w:rsid w:val="003C3EC9"/>
    <w:rsid w:val="003C4252"/>
    <w:rsid w:val="003C42F1"/>
    <w:rsid w:val="003C4335"/>
    <w:rsid w:val="003C4388"/>
    <w:rsid w:val="003C443E"/>
    <w:rsid w:val="003C4506"/>
    <w:rsid w:val="003C464D"/>
    <w:rsid w:val="003C466C"/>
    <w:rsid w:val="003C4811"/>
    <w:rsid w:val="003C4906"/>
    <w:rsid w:val="003C4944"/>
    <w:rsid w:val="003C4961"/>
    <w:rsid w:val="003C4A03"/>
    <w:rsid w:val="003C4A7B"/>
    <w:rsid w:val="003C4AB0"/>
    <w:rsid w:val="003C4B48"/>
    <w:rsid w:val="003C4C9E"/>
    <w:rsid w:val="003C4CFE"/>
    <w:rsid w:val="003C4DCB"/>
    <w:rsid w:val="003C4DE4"/>
    <w:rsid w:val="003C4E08"/>
    <w:rsid w:val="003C4E1E"/>
    <w:rsid w:val="003C4EE6"/>
    <w:rsid w:val="003C4F09"/>
    <w:rsid w:val="003C4F5D"/>
    <w:rsid w:val="003C4FD0"/>
    <w:rsid w:val="003C5024"/>
    <w:rsid w:val="003C5076"/>
    <w:rsid w:val="003C50BB"/>
    <w:rsid w:val="003C5122"/>
    <w:rsid w:val="003C5149"/>
    <w:rsid w:val="003C51C8"/>
    <w:rsid w:val="003C535C"/>
    <w:rsid w:val="003C5362"/>
    <w:rsid w:val="003C54F4"/>
    <w:rsid w:val="003C5567"/>
    <w:rsid w:val="003C55DB"/>
    <w:rsid w:val="003C561C"/>
    <w:rsid w:val="003C5712"/>
    <w:rsid w:val="003C5766"/>
    <w:rsid w:val="003C587E"/>
    <w:rsid w:val="003C5B0F"/>
    <w:rsid w:val="003C5B60"/>
    <w:rsid w:val="003C5B8F"/>
    <w:rsid w:val="003C5C2E"/>
    <w:rsid w:val="003C5DCC"/>
    <w:rsid w:val="003C5F7F"/>
    <w:rsid w:val="003C601C"/>
    <w:rsid w:val="003C60B2"/>
    <w:rsid w:val="003C6104"/>
    <w:rsid w:val="003C6252"/>
    <w:rsid w:val="003C6267"/>
    <w:rsid w:val="003C64D2"/>
    <w:rsid w:val="003C64FF"/>
    <w:rsid w:val="003C651F"/>
    <w:rsid w:val="003C655B"/>
    <w:rsid w:val="003C6621"/>
    <w:rsid w:val="003C6662"/>
    <w:rsid w:val="003C673B"/>
    <w:rsid w:val="003C67DD"/>
    <w:rsid w:val="003C6829"/>
    <w:rsid w:val="003C6971"/>
    <w:rsid w:val="003C6A13"/>
    <w:rsid w:val="003C6B89"/>
    <w:rsid w:val="003C6BCF"/>
    <w:rsid w:val="003C6C20"/>
    <w:rsid w:val="003C6CA0"/>
    <w:rsid w:val="003C6DAC"/>
    <w:rsid w:val="003C6E2C"/>
    <w:rsid w:val="003C6E51"/>
    <w:rsid w:val="003C7009"/>
    <w:rsid w:val="003C703C"/>
    <w:rsid w:val="003C7055"/>
    <w:rsid w:val="003C7064"/>
    <w:rsid w:val="003C707B"/>
    <w:rsid w:val="003C752F"/>
    <w:rsid w:val="003C760F"/>
    <w:rsid w:val="003C76E2"/>
    <w:rsid w:val="003C77A6"/>
    <w:rsid w:val="003C7813"/>
    <w:rsid w:val="003C78AE"/>
    <w:rsid w:val="003C79BD"/>
    <w:rsid w:val="003C7B03"/>
    <w:rsid w:val="003C7BA4"/>
    <w:rsid w:val="003C7D37"/>
    <w:rsid w:val="003C7DBE"/>
    <w:rsid w:val="003C7E03"/>
    <w:rsid w:val="003C7FF4"/>
    <w:rsid w:val="003D0076"/>
    <w:rsid w:val="003D010C"/>
    <w:rsid w:val="003D025D"/>
    <w:rsid w:val="003D0329"/>
    <w:rsid w:val="003D03BC"/>
    <w:rsid w:val="003D04D5"/>
    <w:rsid w:val="003D0504"/>
    <w:rsid w:val="003D054F"/>
    <w:rsid w:val="003D0593"/>
    <w:rsid w:val="003D070A"/>
    <w:rsid w:val="003D076A"/>
    <w:rsid w:val="003D085B"/>
    <w:rsid w:val="003D0935"/>
    <w:rsid w:val="003D0A49"/>
    <w:rsid w:val="003D0B24"/>
    <w:rsid w:val="003D0D0A"/>
    <w:rsid w:val="003D0D61"/>
    <w:rsid w:val="003D0D67"/>
    <w:rsid w:val="003D0DD7"/>
    <w:rsid w:val="003D0DE2"/>
    <w:rsid w:val="003D0EBC"/>
    <w:rsid w:val="003D0EE9"/>
    <w:rsid w:val="003D0F76"/>
    <w:rsid w:val="003D0FDD"/>
    <w:rsid w:val="003D10CA"/>
    <w:rsid w:val="003D113E"/>
    <w:rsid w:val="003D1163"/>
    <w:rsid w:val="003D11C3"/>
    <w:rsid w:val="003D129F"/>
    <w:rsid w:val="003D1330"/>
    <w:rsid w:val="003D13AA"/>
    <w:rsid w:val="003D1401"/>
    <w:rsid w:val="003D140C"/>
    <w:rsid w:val="003D1631"/>
    <w:rsid w:val="003D16DC"/>
    <w:rsid w:val="003D1780"/>
    <w:rsid w:val="003D19FC"/>
    <w:rsid w:val="003D1A07"/>
    <w:rsid w:val="003D1B39"/>
    <w:rsid w:val="003D1B55"/>
    <w:rsid w:val="003D1C91"/>
    <w:rsid w:val="003D1CAC"/>
    <w:rsid w:val="003D1D5D"/>
    <w:rsid w:val="003D1D73"/>
    <w:rsid w:val="003D1E82"/>
    <w:rsid w:val="003D1EDC"/>
    <w:rsid w:val="003D1FF8"/>
    <w:rsid w:val="003D2083"/>
    <w:rsid w:val="003D20B2"/>
    <w:rsid w:val="003D20E2"/>
    <w:rsid w:val="003D2103"/>
    <w:rsid w:val="003D2124"/>
    <w:rsid w:val="003D2205"/>
    <w:rsid w:val="003D2469"/>
    <w:rsid w:val="003D24FE"/>
    <w:rsid w:val="003D259B"/>
    <w:rsid w:val="003D28A4"/>
    <w:rsid w:val="003D2995"/>
    <w:rsid w:val="003D2997"/>
    <w:rsid w:val="003D2B40"/>
    <w:rsid w:val="003D2BAD"/>
    <w:rsid w:val="003D2BEF"/>
    <w:rsid w:val="003D2D01"/>
    <w:rsid w:val="003D2E75"/>
    <w:rsid w:val="003D2FD2"/>
    <w:rsid w:val="003D2FD3"/>
    <w:rsid w:val="003D306E"/>
    <w:rsid w:val="003D30E7"/>
    <w:rsid w:val="003D318E"/>
    <w:rsid w:val="003D319D"/>
    <w:rsid w:val="003D31A3"/>
    <w:rsid w:val="003D31B9"/>
    <w:rsid w:val="003D3310"/>
    <w:rsid w:val="003D336E"/>
    <w:rsid w:val="003D3394"/>
    <w:rsid w:val="003D3420"/>
    <w:rsid w:val="003D3462"/>
    <w:rsid w:val="003D35C6"/>
    <w:rsid w:val="003D3605"/>
    <w:rsid w:val="003D37EE"/>
    <w:rsid w:val="003D37FA"/>
    <w:rsid w:val="003D38B8"/>
    <w:rsid w:val="003D3A54"/>
    <w:rsid w:val="003D3A58"/>
    <w:rsid w:val="003D3B59"/>
    <w:rsid w:val="003D3BC8"/>
    <w:rsid w:val="003D3D2F"/>
    <w:rsid w:val="003D3E8E"/>
    <w:rsid w:val="003D3EBE"/>
    <w:rsid w:val="003D3EDB"/>
    <w:rsid w:val="003D3FFE"/>
    <w:rsid w:val="003D403C"/>
    <w:rsid w:val="003D40AB"/>
    <w:rsid w:val="003D4143"/>
    <w:rsid w:val="003D41FF"/>
    <w:rsid w:val="003D42BB"/>
    <w:rsid w:val="003D42C2"/>
    <w:rsid w:val="003D4353"/>
    <w:rsid w:val="003D4382"/>
    <w:rsid w:val="003D43E0"/>
    <w:rsid w:val="003D4478"/>
    <w:rsid w:val="003D44A3"/>
    <w:rsid w:val="003D44B8"/>
    <w:rsid w:val="003D452A"/>
    <w:rsid w:val="003D4596"/>
    <w:rsid w:val="003D4651"/>
    <w:rsid w:val="003D473C"/>
    <w:rsid w:val="003D47C0"/>
    <w:rsid w:val="003D49F2"/>
    <w:rsid w:val="003D4B89"/>
    <w:rsid w:val="003D4C65"/>
    <w:rsid w:val="003D4CDB"/>
    <w:rsid w:val="003D4CF4"/>
    <w:rsid w:val="003D4E3B"/>
    <w:rsid w:val="003D5056"/>
    <w:rsid w:val="003D5163"/>
    <w:rsid w:val="003D5277"/>
    <w:rsid w:val="003D53C8"/>
    <w:rsid w:val="003D5415"/>
    <w:rsid w:val="003D5447"/>
    <w:rsid w:val="003D5542"/>
    <w:rsid w:val="003D561F"/>
    <w:rsid w:val="003D5625"/>
    <w:rsid w:val="003D5983"/>
    <w:rsid w:val="003D59C4"/>
    <w:rsid w:val="003D5A37"/>
    <w:rsid w:val="003D5B9F"/>
    <w:rsid w:val="003D5CA2"/>
    <w:rsid w:val="003D5D55"/>
    <w:rsid w:val="003D5D94"/>
    <w:rsid w:val="003D5DCF"/>
    <w:rsid w:val="003D5E16"/>
    <w:rsid w:val="003D5FC4"/>
    <w:rsid w:val="003D5FC5"/>
    <w:rsid w:val="003D5FCC"/>
    <w:rsid w:val="003D5FF4"/>
    <w:rsid w:val="003D615B"/>
    <w:rsid w:val="003D61C3"/>
    <w:rsid w:val="003D6351"/>
    <w:rsid w:val="003D63CC"/>
    <w:rsid w:val="003D64EC"/>
    <w:rsid w:val="003D65A0"/>
    <w:rsid w:val="003D66FC"/>
    <w:rsid w:val="003D67D9"/>
    <w:rsid w:val="003D68EC"/>
    <w:rsid w:val="003D69C4"/>
    <w:rsid w:val="003D6CA4"/>
    <w:rsid w:val="003D6D83"/>
    <w:rsid w:val="003D6D9E"/>
    <w:rsid w:val="003D6E33"/>
    <w:rsid w:val="003D6ECE"/>
    <w:rsid w:val="003D6EF6"/>
    <w:rsid w:val="003D700F"/>
    <w:rsid w:val="003D7242"/>
    <w:rsid w:val="003D7356"/>
    <w:rsid w:val="003D73C9"/>
    <w:rsid w:val="003D73DE"/>
    <w:rsid w:val="003D7400"/>
    <w:rsid w:val="003D7406"/>
    <w:rsid w:val="003D74F7"/>
    <w:rsid w:val="003D7580"/>
    <w:rsid w:val="003D7601"/>
    <w:rsid w:val="003D76D3"/>
    <w:rsid w:val="003D7793"/>
    <w:rsid w:val="003D77A5"/>
    <w:rsid w:val="003D77C6"/>
    <w:rsid w:val="003D785C"/>
    <w:rsid w:val="003D7907"/>
    <w:rsid w:val="003D7909"/>
    <w:rsid w:val="003D7950"/>
    <w:rsid w:val="003D79F8"/>
    <w:rsid w:val="003D7A54"/>
    <w:rsid w:val="003D7A62"/>
    <w:rsid w:val="003D7AD2"/>
    <w:rsid w:val="003D7ADB"/>
    <w:rsid w:val="003D7BAD"/>
    <w:rsid w:val="003D7BFB"/>
    <w:rsid w:val="003D7C20"/>
    <w:rsid w:val="003D7D0F"/>
    <w:rsid w:val="003D7D78"/>
    <w:rsid w:val="003D7E37"/>
    <w:rsid w:val="003D7FF1"/>
    <w:rsid w:val="003E0050"/>
    <w:rsid w:val="003E0170"/>
    <w:rsid w:val="003E01FC"/>
    <w:rsid w:val="003E02C2"/>
    <w:rsid w:val="003E02EA"/>
    <w:rsid w:val="003E039B"/>
    <w:rsid w:val="003E05F6"/>
    <w:rsid w:val="003E0626"/>
    <w:rsid w:val="003E062C"/>
    <w:rsid w:val="003E0645"/>
    <w:rsid w:val="003E06B4"/>
    <w:rsid w:val="003E06C7"/>
    <w:rsid w:val="003E0728"/>
    <w:rsid w:val="003E0763"/>
    <w:rsid w:val="003E0891"/>
    <w:rsid w:val="003E08DB"/>
    <w:rsid w:val="003E09EC"/>
    <w:rsid w:val="003E0AA8"/>
    <w:rsid w:val="003E0C17"/>
    <w:rsid w:val="003E0F13"/>
    <w:rsid w:val="003E0F53"/>
    <w:rsid w:val="003E0FB5"/>
    <w:rsid w:val="003E1080"/>
    <w:rsid w:val="003E10AB"/>
    <w:rsid w:val="003E113B"/>
    <w:rsid w:val="003E11CC"/>
    <w:rsid w:val="003E12A4"/>
    <w:rsid w:val="003E12ED"/>
    <w:rsid w:val="003E142E"/>
    <w:rsid w:val="003E15CA"/>
    <w:rsid w:val="003E1628"/>
    <w:rsid w:val="003E171F"/>
    <w:rsid w:val="003E17EF"/>
    <w:rsid w:val="003E1860"/>
    <w:rsid w:val="003E1896"/>
    <w:rsid w:val="003E197A"/>
    <w:rsid w:val="003E1C65"/>
    <w:rsid w:val="003E1D1C"/>
    <w:rsid w:val="003E1DD9"/>
    <w:rsid w:val="003E1E67"/>
    <w:rsid w:val="003E1E71"/>
    <w:rsid w:val="003E1FB2"/>
    <w:rsid w:val="003E2080"/>
    <w:rsid w:val="003E20C1"/>
    <w:rsid w:val="003E22FB"/>
    <w:rsid w:val="003E22FD"/>
    <w:rsid w:val="003E2300"/>
    <w:rsid w:val="003E237A"/>
    <w:rsid w:val="003E2504"/>
    <w:rsid w:val="003E252D"/>
    <w:rsid w:val="003E25FE"/>
    <w:rsid w:val="003E262D"/>
    <w:rsid w:val="003E263D"/>
    <w:rsid w:val="003E26F8"/>
    <w:rsid w:val="003E2821"/>
    <w:rsid w:val="003E2973"/>
    <w:rsid w:val="003E29C4"/>
    <w:rsid w:val="003E29D4"/>
    <w:rsid w:val="003E2A15"/>
    <w:rsid w:val="003E2A9D"/>
    <w:rsid w:val="003E2B90"/>
    <w:rsid w:val="003E2C19"/>
    <w:rsid w:val="003E2C1D"/>
    <w:rsid w:val="003E2CB7"/>
    <w:rsid w:val="003E2D4C"/>
    <w:rsid w:val="003E2DF3"/>
    <w:rsid w:val="003E2EE2"/>
    <w:rsid w:val="003E2EEF"/>
    <w:rsid w:val="003E3022"/>
    <w:rsid w:val="003E3072"/>
    <w:rsid w:val="003E329F"/>
    <w:rsid w:val="003E33E7"/>
    <w:rsid w:val="003E3576"/>
    <w:rsid w:val="003E35AD"/>
    <w:rsid w:val="003E35AE"/>
    <w:rsid w:val="003E3720"/>
    <w:rsid w:val="003E375B"/>
    <w:rsid w:val="003E377B"/>
    <w:rsid w:val="003E3792"/>
    <w:rsid w:val="003E379D"/>
    <w:rsid w:val="003E3A5C"/>
    <w:rsid w:val="003E3B71"/>
    <w:rsid w:val="003E3C0B"/>
    <w:rsid w:val="003E3C8C"/>
    <w:rsid w:val="003E3D01"/>
    <w:rsid w:val="003E3DBB"/>
    <w:rsid w:val="003E3DD0"/>
    <w:rsid w:val="003E3EAD"/>
    <w:rsid w:val="003E3F61"/>
    <w:rsid w:val="003E3F71"/>
    <w:rsid w:val="003E3F9A"/>
    <w:rsid w:val="003E3FBC"/>
    <w:rsid w:val="003E3FC0"/>
    <w:rsid w:val="003E404E"/>
    <w:rsid w:val="003E413B"/>
    <w:rsid w:val="003E4240"/>
    <w:rsid w:val="003E4351"/>
    <w:rsid w:val="003E4447"/>
    <w:rsid w:val="003E450D"/>
    <w:rsid w:val="003E451C"/>
    <w:rsid w:val="003E4535"/>
    <w:rsid w:val="003E454E"/>
    <w:rsid w:val="003E4553"/>
    <w:rsid w:val="003E463A"/>
    <w:rsid w:val="003E494F"/>
    <w:rsid w:val="003E4A95"/>
    <w:rsid w:val="003E4BC8"/>
    <w:rsid w:val="003E4BEE"/>
    <w:rsid w:val="003E4D18"/>
    <w:rsid w:val="003E4E25"/>
    <w:rsid w:val="003E4E2A"/>
    <w:rsid w:val="003E4E9A"/>
    <w:rsid w:val="003E500E"/>
    <w:rsid w:val="003E5072"/>
    <w:rsid w:val="003E5118"/>
    <w:rsid w:val="003E51D5"/>
    <w:rsid w:val="003E528C"/>
    <w:rsid w:val="003E5509"/>
    <w:rsid w:val="003E5556"/>
    <w:rsid w:val="003E5579"/>
    <w:rsid w:val="003E55AC"/>
    <w:rsid w:val="003E55AF"/>
    <w:rsid w:val="003E56DA"/>
    <w:rsid w:val="003E5721"/>
    <w:rsid w:val="003E5873"/>
    <w:rsid w:val="003E5893"/>
    <w:rsid w:val="003E58F0"/>
    <w:rsid w:val="003E59B0"/>
    <w:rsid w:val="003E59DE"/>
    <w:rsid w:val="003E59DF"/>
    <w:rsid w:val="003E5A25"/>
    <w:rsid w:val="003E5B86"/>
    <w:rsid w:val="003E5BC4"/>
    <w:rsid w:val="003E5C37"/>
    <w:rsid w:val="003E5C3E"/>
    <w:rsid w:val="003E5D4E"/>
    <w:rsid w:val="003E5F3F"/>
    <w:rsid w:val="003E5FB2"/>
    <w:rsid w:val="003E6091"/>
    <w:rsid w:val="003E60FA"/>
    <w:rsid w:val="003E60FB"/>
    <w:rsid w:val="003E61A8"/>
    <w:rsid w:val="003E6200"/>
    <w:rsid w:val="003E6327"/>
    <w:rsid w:val="003E63A8"/>
    <w:rsid w:val="003E63D3"/>
    <w:rsid w:val="003E64CB"/>
    <w:rsid w:val="003E64D3"/>
    <w:rsid w:val="003E6612"/>
    <w:rsid w:val="003E6625"/>
    <w:rsid w:val="003E6651"/>
    <w:rsid w:val="003E6768"/>
    <w:rsid w:val="003E67DE"/>
    <w:rsid w:val="003E681D"/>
    <w:rsid w:val="003E6923"/>
    <w:rsid w:val="003E697C"/>
    <w:rsid w:val="003E6A4A"/>
    <w:rsid w:val="003E6B46"/>
    <w:rsid w:val="003E6CCC"/>
    <w:rsid w:val="003E6D32"/>
    <w:rsid w:val="003E6D94"/>
    <w:rsid w:val="003E6DD0"/>
    <w:rsid w:val="003E6E1E"/>
    <w:rsid w:val="003E6E30"/>
    <w:rsid w:val="003E7013"/>
    <w:rsid w:val="003E703F"/>
    <w:rsid w:val="003E71C1"/>
    <w:rsid w:val="003E71EA"/>
    <w:rsid w:val="003E7309"/>
    <w:rsid w:val="003E731A"/>
    <w:rsid w:val="003E739F"/>
    <w:rsid w:val="003E73A4"/>
    <w:rsid w:val="003E746B"/>
    <w:rsid w:val="003E7620"/>
    <w:rsid w:val="003E763D"/>
    <w:rsid w:val="003E7642"/>
    <w:rsid w:val="003E766B"/>
    <w:rsid w:val="003E76BC"/>
    <w:rsid w:val="003E76F9"/>
    <w:rsid w:val="003E7929"/>
    <w:rsid w:val="003E79F8"/>
    <w:rsid w:val="003E7A39"/>
    <w:rsid w:val="003E7B05"/>
    <w:rsid w:val="003E7B69"/>
    <w:rsid w:val="003E7BEE"/>
    <w:rsid w:val="003E7C0E"/>
    <w:rsid w:val="003E7C84"/>
    <w:rsid w:val="003E7CA2"/>
    <w:rsid w:val="003E7CE7"/>
    <w:rsid w:val="003E7DBB"/>
    <w:rsid w:val="003E7E72"/>
    <w:rsid w:val="003E7EFB"/>
    <w:rsid w:val="003F00AA"/>
    <w:rsid w:val="003F01AE"/>
    <w:rsid w:val="003F01C4"/>
    <w:rsid w:val="003F0271"/>
    <w:rsid w:val="003F02AE"/>
    <w:rsid w:val="003F0454"/>
    <w:rsid w:val="003F045A"/>
    <w:rsid w:val="003F04FB"/>
    <w:rsid w:val="003F08AC"/>
    <w:rsid w:val="003F094B"/>
    <w:rsid w:val="003F0969"/>
    <w:rsid w:val="003F0A69"/>
    <w:rsid w:val="003F0B35"/>
    <w:rsid w:val="003F0B68"/>
    <w:rsid w:val="003F0C73"/>
    <w:rsid w:val="003F0C97"/>
    <w:rsid w:val="003F0CC5"/>
    <w:rsid w:val="003F0D99"/>
    <w:rsid w:val="003F0E24"/>
    <w:rsid w:val="003F1023"/>
    <w:rsid w:val="003F1053"/>
    <w:rsid w:val="003F111A"/>
    <w:rsid w:val="003F1127"/>
    <w:rsid w:val="003F1138"/>
    <w:rsid w:val="003F137E"/>
    <w:rsid w:val="003F13C3"/>
    <w:rsid w:val="003F142C"/>
    <w:rsid w:val="003F146A"/>
    <w:rsid w:val="003F14E5"/>
    <w:rsid w:val="003F1538"/>
    <w:rsid w:val="003F1764"/>
    <w:rsid w:val="003F17A3"/>
    <w:rsid w:val="003F17B7"/>
    <w:rsid w:val="003F17BC"/>
    <w:rsid w:val="003F17CE"/>
    <w:rsid w:val="003F18CF"/>
    <w:rsid w:val="003F197C"/>
    <w:rsid w:val="003F1ABD"/>
    <w:rsid w:val="003F1B05"/>
    <w:rsid w:val="003F1B44"/>
    <w:rsid w:val="003F1C05"/>
    <w:rsid w:val="003F1C0B"/>
    <w:rsid w:val="003F1C87"/>
    <w:rsid w:val="003F1D1E"/>
    <w:rsid w:val="003F1DEF"/>
    <w:rsid w:val="003F1E27"/>
    <w:rsid w:val="003F1F8E"/>
    <w:rsid w:val="003F20EE"/>
    <w:rsid w:val="003F2104"/>
    <w:rsid w:val="003F2155"/>
    <w:rsid w:val="003F21BA"/>
    <w:rsid w:val="003F21FE"/>
    <w:rsid w:val="003F2291"/>
    <w:rsid w:val="003F241C"/>
    <w:rsid w:val="003F24D6"/>
    <w:rsid w:val="003F24E2"/>
    <w:rsid w:val="003F25EC"/>
    <w:rsid w:val="003F2717"/>
    <w:rsid w:val="003F2895"/>
    <w:rsid w:val="003F28C8"/>
    <w:rsid w:val="003F2905"/>
    <w:rsid w:val="003F2963"/>
    <w:rsid w:val="003F2998"/>
    <w:rsid w:val="003F29CF"/>
    <w:rsid w:val="003F2A97"/>
    <w:rsid w:val="003F2C5E"/>
    <w:rsid w:val="003F2D48"/>
    <w:rsid w:val="003F2EEC"/>
    <w:rsid w:val="003F2F6B"/>
    <w:rsid w:val="003F30DC"/>
    <w:rsid w:val="003F34D8"/>
    <w:rsid w:val="003F34ED"/>
    <w:rsid w:val="003F3515"/>
    <w:rsid w:val="003F35F7"/>
    <w:rsid w:val="003F3645"/>
    <w:rsid w:val="003F365D"/>
    <w:rsid w:val="003F36F9"/>
    <w:rsid w:val="003F36FE"/>
    <w:rsid w:val="003F3706"/>
    <w:rsid w:val="003F3870"/>
    <w:rsid w:val="003F38B2"/>
    <w:rsid w:val="003F38BC"/>
    <w:rsid w:val="003F3A2C"/>
    <w:rsid w:val="003F3A37"/>
    <w:rsid w:val="003F3AA7"/>
    <w:rsid w:val="003F3AEF"/>
    <w:rsid w:val="003F3D0F"/>
    <w:rsid w:val="003F3D54"/>
    <w:rsid w:val="003F3E14"/>
    <w:rsid w:val="003F3E1A"/>
    <w:rsid w:val="003F3F0D"/>
    <w:rsid w:val="003F416C"/>
    <w:rsid w:val="003F41F8"/>
    <w:rsid w:val="003F4258"/>
    <w:rsid w:val="003F42F4"/>
    <w:rsid w:val="003F43B6"/>
    <w:rsid w:val="003F43E0"/>
    <w:rsid w:val="003F4448"/>
    <w:rsid w:val="003F460C"/>
    <w:rsid w:val="003F469F"/>
    <w:rsid w:val="003F4767"/>
    <w:rsid w:val="003F48BB"/>
    <w:rsid w:val="003F4929"/>
    <w:rsid w:val="003F4961"/>
    <w:rsid w:val="003F49DD"/>
    <w:rsid w:val="003F4D66"/>
    <w:rsid w:val="003F4DB3"/>
    <w:rsid w:val="003F4E35"/>
    <w:rsid w:val="003F4E4A"/>
    <w:rsid w:val="003F4E8E"/>
    <w:rsid w:val="003F4EFA"/>
    <w:rsid w:val="003F4F45"/>
    <w:rsid w:val="003F530A"/>
    <w:rsid w:val="003F5323"/>
    <w:rsid w:val="003F548C"/>
    <w:rsid w:val="003F5553"/>
    <w:rsid w:val="003F5659"/>
    <w:rsid w:val="003F5669"/>
    <w:rsid w:val="003F574D"/>
    <w:rsid w:val="003F576F"/>
    <w:rsid w:val="003F57A6"/>
    <w:rsid w:val="003F57F6"/>
    <w:rsid w:val="003F581E"/>
    <w:rsid w:val="003F58A6"/>
    <w:rsid w:val="003F599B"/>
    <w:rsid w:val="003F5B10"/>
    <w:rsid w:val="003F5B42"/>
    <w:rsid w:val="003F5B75"/>
    <w:rsid w:val="003F5C1B"/>
    <w:rsid w:val="003F5C4C"/>
    <w:rsid w:val="003F5C4F"/>
    <w:rsid w:val="003F5E40"/>
    <w:rsid w:val="003F6176"/>
    <w:rsid w:val="003F6195"/>
    <w:rsid w:val="003F622B"/>
    <w:rsid w:val="003F6292"/>
    <w:rsid w:val="003F634C"/>
    <w:rsid w:val="003F63C6"/>
    <w:rsid w:val="003F64AB"/>
    <w:rsid w:val="003F6556"/>
    <w:rsid w:val="003F65B8"/>
    <w:rsid w:val="003F686E"/>
    <w:rsid w:val="003F68D8"/>
    <w:rsid w:val="003F695B"/>
    <w:rsid w:val="003F6A4F"/>
    <w:rsid w:val="003F6B2B"/>
    <w:rsid w:val="003F6B2C"/>
    <w:rsid w:val="003F6B8C"/>
    <w:rsid w:val="003F6C09"/>
    <w:rsid w:val="003F6C18"/>
    <w:rsid w:val="003F6C1A"/>
    <w:rsid w:val="003F6D70"/>
    <w:rsid w:val="003F6E01"/>
    <w:rsid w:val="003F6F44"/>
    <w:rsid w:val="003F6F64"/>
    <w:rsid w:val="003F70D2"/>
    <w:rsid w:val="003F712F"/>
    <w:rsid w:val="003F733C"/>
    <w:rsid w:val="003F755D"/>
    <w:rsid w:val="003F75DC"/>
    <w:rsid w:val="003F7626"/>
    <w:rsid w:val="003F7686"/>
    <w:rsid w:val="003F7704"/>
    <w:rsid w:val="003F7761"/>
    <w:rsid w:val="003F784C"/>
    <w:rsid w:val="003F791A"/>
    <w:rsid w:val="003F7A37"/>
    <w:rsid w:val="003F7AAE"/>
    <w:rsid w:val="003F7AE5"/>
    <w:rsid w:val="003F7D30"/>
    <w:rsid w:val="003F7D5D"/>
    <w:rsid w:val="003F7DCB"/>
    <w:rsid w:val="003F7FD4"/>
    <w:rsid w:val="004000E0"/>
    <w:rsid w:val="004003C9"/>
    <w:rsid w:val="0040049F"/>
    <w:rsid w:val="004004F7"/>
    <w:rsid w:val="00400501"/>
    <w:rsid w:val="0040055A"/>
    <w:rsid w:val="00400645"/>
    <w:rsid w:val="00400689"/>
    <w:rsid w:val="004006A9"/>
    <w:rsid w:val="004006F3"/>
    <w:rsid w:val="00400781"/>
    <w:rsid w:val="004007C2"/>
    <w:rsid w:val="0040088F"/>
    <w:rsid w:val="004008BA"/>
    <w:rsid w:val="00400A56"/>
    <w:rsid w:val="00400C0A"/>
    <w:rsid w:val="00400D27"/>
    <w:rsid w:val="00400D47"/>
    <w:rsid w:val="00400E70"/>
    <w:rsid w:val="00400E9B"/>
    <w:rsid w:val="00400EEE"/>
    <w:rsid w:val="00400F0F"/>
    <w:rsid w:val="00400F9A"/>
    <w:rsid w:val="00400FAC"/>
    <w:rsid w:val="004010CD"/>
    <w:rsid w:val="004011F8"/>
    <w:rsid w:val="00401346"/>
    <w:rsid w:val="004014D1"/>
    <w:rsid w:val="004015E6"/>
    <w:rsid w:val="004016A5"/>
    <w:rsid w:val="00401850"/>
    <w:rsid w:val="00401969"/>
    <w:rsid w:val="00401975"/>
    <w:rsid w:val="0040197A"/>
    <w:rsid w:val="00401B49"/>
    <w:rsid w:val="00401B5B"/>
    <w:rsid w:val="00401C1C"/>
    <w:rsid w:val="00401C76"/>
    <w:rsid w:val="00401CA6"/>
    <w:rsid w:val="00401CD1"/>
    <w:rsid w:val="00401CDB"/>
    <w:rsid w:val="00401EC7"/>
    <w:rsid w:val="00401EE2"/>
    <w:rsid w:val="00401FDD"/>
    <w:rsid w:val="00402025"/>
    <w:rsid w:val="0040208B"/>
    <w:rsid w:val="00402119"/>
    <w:rsid w:val="00402134"/>
    <w:rsid w:val="00402482"/>
    <w:rsid w:val="004024AB"/>
    <w:rsid w:val="004024BA"/>
    <w:rsid w:val="0040254E"/>
    <w:rsid w:val="0040260C"/>
    <w:rsid w:val="00402853"/>
    <w:rsid w:val="004029F9"/>
    <w:rsid w:val="00402A6E"/>
    <w:rsid w:val="00402C31"/>
    <w:rsid w:val="00402C58"/>
    <w:rsid w:val="00402CF6"/>
    <w:rsid w:val="00402D7A"/>
    <w:rsid w:val="00402E87"/>
    <w:rsid w:val="00402ED4"/>
    <w:rsid w:val="00402EFE"/>
    <w:rsid w:val="00402FE5"/>
    <w:rsid w:val="00403041"/>
    <w:rsid w:val="004031A9"/>
    <w:rsid w:val="004031F6"/>
    <w:rsid w:val="004034FF"/>
    <w:rsid w:val="0040357D"/>
    <w:rsid w:val="004035C7"/>
    <w:rsid w:val="00403767"/>
    <w:rsid w:val="00403776"/>
    <w:rsid w:val="00403C25"/>
    <w:rsid w:val="00403C85"/>
    <w:rsid w:val="00403D1D"/>
    <w:rsid w:val="00403DC3"/>
    <w:rsid w:val="00403DD8"/>
    <w:rsid w:val="00403E87"/>
    <w:rsid w:val="00403ECA"/>
    <w:rsid w:val="00403FAB"/>
    <w:rsid w:val="0040402A"/>
    <w:rsid w:val="004041B0"/>
    <w:rsid w:val="0040423F"/>
    <w:rsid w:val="004042E1"/>
    <w:rsid w:val="0040430D"/>
    <w:rsid w:val="0040432B"/>
    <w:rsid w:val="004043A8"/>
    <w:rsid w:val="0040451F"/>
    <w:rsid w:val="0040453E"/>
    <w:rsid w:val="004045C4"/>
    <w:rsid w:val="00404640"/>
    <w:rsid w:val="00404646"/>
    <w:rsid w:val="004046A3"/>
    <w:rsid w:val="00404775"/>
    <w:rsid w:val="0040478F"/>
    <w:rsid w:val="004048ED"/>
    <w:rsid w:val="0040490A"/>
    <w:rsid w:val="0040497D"/>
    <w:rsid w:val="004049EE"/>
    <w:rsid w:val="00404CAB"/>
    <w:rsid w:val="00404CDB"/>
    <w:rsid w:val="00404D32"/>
    <w:rsid w:val="00404FFA"/>
    <w:rsid w:val="004050C1"/>
    <w:rsid w:val="0040511F"/>
    <w:rsid w:val="0040516F"/>
    <w:rsid w:val="0040521A"/>
    <w:rsid w:val="004052ED"/>
    <w:rsid w:val="00405374"/>
    <w:rsid w:val="004053A8"/>
    <w:rsid w:val="004053D6"/>
    <w:rsid w:val="00405426"/>
    <w:rsid w:val="00405476"/>
    <w:rsid w:val="004055C3"/>
    <w:rsid w:val="004055EF"/>
    <w:rsid w:val="00405624"/>
    <w:rsid w:val="004056CB"/>
    <w:rsid w:val="00405793"/>
    <w:rsid w:val="004057DE"/>
    <w:rsid w:val="004058AC"/>
    <w:rsid w:val="00405940"/>
    <w:rsid w:val="0040595F"/>
    <w:rsid w:val="00405A57"/>
    <w:rsid w:val="00405AD4"/>
    <w:rsid w:val="00405B08"/>
    <w:rsid w:val="00405B49"/>
    <w:rsid w:val="00405CF7"/>
    <w:rsid w:val="00405E13"/>
    <w:rsid w:val="00406084"/>
    <w:rsid w:val="00406160"/>
    <w:rsid w:val="00406280"/>
    <w:rsid w:val="0040639A"/>
    <w:rsid w:val="0040639C"/>
    <w:rsid w:val="00406559"/>
    <w:rsid w:val="004066AB"/>
    <w:rsid w:val="00406711"/>
    <w:rsid w:val="00406796"/>
    <w:rsid w:val="00406819"/>
    <w:rsid w:val="004068BB"/>
    <w:rsid w:val="004068E6"/>
    <w:rsid w:val="00406B0B"/>
    <w:rsid w:val="00406B0D"/>
    <w:rsid w:val="00406B7A"/>
    <w:rsid w:val="00406C3D"/>
    <w:rsid w:val="00406C61"/>
    <w:rsid w:val="00406C66"/>
    <w:rsid w:val="00406D0F"/>
    <w:rsid w:val="00406D45"/>
    <w:rsid w:val="00406D61"/>
    <w:rsid w:val="00406D65"/>
    <w:rsid w:val="00406DA0"/>
    <w:rsid w:val="00406E1D"/>
    <w:rsid w:val="00406EBE"/>
    <w:rsid w:val="00406EE7"/>
    <w:rsid w:val="004070B8"/>
    <w:rsid w:val="004070FD"/>
    <w:rsid w:val="00407462"/>
    <w:rsid w:val="00407494"/>
    <w:rsid w:val="00407595"/>
    <w:rsid w:val="00407633"/>
    <w:rsid w:val="004076FA"/>
    <w:rsid w:val="0040771F"/>
    <w:rsid w:val="00407722"/>
    <w:rsid w:val="00407746"/>
    <w:rsid w:val="004077BF"/>
    <w:rsid w:val="00407BBA"/>
    <w:rsid w:val="00407BE2"/>
    <w:rsid w:val="00407E0A"/>
    <w:rsid w:val="00407FA9"/>
    <w:rsid w:val="00407FFA"/>
    <w:rsid w:val="0041016B"/>
    <w:rsid w:val="00410365"/>
    <w:rsid w:val="004103AE"/>
    <w:rsid w:val="00410431"/>
    <w:rsid w:val="0041044A"/>
    <w:rsid w:val="0041045F"/>
    <w:rsid w:val="0041054D"/>
    <w:rsid w:val="00410686"/>
    <w:rsid w:val="0041069C"/>
    <w:rsid w:val="004107D3"/>
    <w:rsid w:val="004107FD"/>
    <w:rsid w:val="004108A8"/>
    <w:rsid w:val="00410911"/>
    <w:rsid w:val="004109A5"/>
    <w:rsid w:val="00410A72"/>
    <w:rsid w:val="00410AC2"/>
    <w:rsid w:val="00410B12"/>
    <w:rsid w:val="00410B27"/>
    <w:rsid w:val="00410BFF"/>
    <w:rsid w:val="00410C57"/>
    <w:rsid w:val="00410E53"/>
    <w:rsid w:val="004110A8"/>
    <w:rsid w:val="004110C0"/>
    <w:rsid w:val="004110E5"/>
    <w:rsid w:val="004111A0"/>
    <w:rsid w:val="004112AC"/>
    <w:rsid w:val="004112C4"/>
    <w:rsid w:val="0041132F"/>
    <w:rsid w:val="004113C7"/>
    <w:rsid w:val="00411499"/>
    <w:rsid w:val="004114AD"/>
    <w:rsid w:val="0041161F"/>
    <w:rsid w:val="004116A4"/>
    <w:rsid w:val="0041170B"/>
    <w:rsid w:val="00411738"/>
    <w:rsid w:val="00411862"/>
    <w:rsid w:val="004118D3"/>
    <w:rsid w:val="004118FF"/>
    <w:rsid w:val="00411990"/>
    <w:rsid w:val="00411A05"/>
    <w:rsid w:val="00411A94"/>
    <w:rsid w:val="00411AC5"/>
    <w:rsid w:val="00411B28"/>
    <w:rsid w:val="00411B9E"/>
    <w:rsid w:val="00411BD4"/>
    <w:rsid w:val="00411D31"/>
    <w:rsid w:val="00411D8F"/>
    <w:rsid w:val="00411DDE"/>
    <w:rsid w:val="00411E52"/>
    <w:rsid w:val="00411E68"/>
    <w:rsid w:val="0041205F"/>
    <w:rsid w:val="00412084"/>
    <w:rsid w:val="00412138"/>
    <w:rsid w:val="00412239"/>
    <w:rsid w:val="00412240"/>
    <w:rsid w:val="00412293"/>
    <w:rsid w:val="00412367"/>
    <w:rsid w:val="004123CA"/>
    <w:rsid w:val="004124E6"/>
    <w:rsid w:val="00412542"/>
    <w:rsid w:val="0041257F"/>
    <w:rsid w:val="00412672"/>
    <w:rsid w:val="00412718"/>
    <w:rsid w:val="004128A3"/>
    <w:rsid w:val="00412952"/>
    <w:rsid w:val="004129A9"/>
    <w:rsid w:val="004129F9"/>
    <w:rsid w:val="00412B3C"/>
    <w:rsid w:val="00412C3B"/>
    <w:rsid w:val="00412C70"/>
    <w:rsid w:val="00412C80"/>
    <w:rsid w:val="00412C84"/>
    <w:rsid w:val="00412D01"/>
    <w:rsid w:val="00412D8D"/>
    <w:rsid w:val="00412E3E"/>
    <w:rsid w:val="00412E9E"/>
    <w:rsid w:val="00412EE8"/>
    <w:rsid w:val="00412FA6"/>
    <w:rsid w:val="00413033"/>
    <w:rsid w:val="00413089"/>
    <w:rsid w:val="004131AB"/>
    <w:rsid w:val="00413226"/>
    <w:rsid w:val="0041326A"/>
    <w:rsid w:val="004133B5"/>
    <w:rsid w:val="004133DE"/>
    <w:rsid w:val="0041340E"/>
    <w:rsid w:val="00413418"/>
    <w:rsid w:val="004135D9"/>
    <w:rsid w:val="004135E0"/>
    <w:rsid w:val="0041371D"/>
    <w:rsid w:val="004137A4"/>
    <w:rsid w:val="0041381F"/>
    <w:rsid w:val="00413980"/>
    <w:rsid w:val="00413998"/>
    <w:rsid w:val="004139BE"/>
    <w:rsid w:val="00413A4A"/>
    <w:rsid w:val="00413B53"/>
    <w:rsid w:val="00413C31"/>
    <w:rsid w:val="00413CD7"/>
    <w:rsid w:val="00413D0E"/>
    <w:rsid w:val="00413D21"/>
    <w:rsid w:val="004140AB"/>
    <w:rsid w:val="00414219"/>
    <w:rsid w:val="0041429E"/>
    <w:rsid w:val="00414383"/>
    <w:rsid w:val="004143F5"/>
    <w:rsid w:val="00414446"/>
    <w:rsid w:val="0041456F"/>
    <w:rsid w:val="004145EC"/>
    <w:rsid w:val="004145FF"/>
    <w:rsid w:val="00414814"/>
    <w:rsid w:val="004148AB"/>
    <w:rsid w:val="004148B3"/>
    <w:rsid w:val="00414A06"/>
    <w:rsid w:val="00414B2B"/>
    <w:rsid w:val="00414C13"/>
    <w:rsid w:val="00414CB7"/>
    <w:rsid w:val="00414CE2"/>
    <w:rsid w:val="00414D61"/>
    <w:rsid w:val="00414DE8"/>
    <w:rsid w:val="00414F08"/>
    <w:rsid w:val="00414F3E"/>
    <w:rsid w:val="00415100"/>
    <w:rsid w:val="0041527E"/>
    <w:rsid w:val="0041533D"/>
    <w:rsid w:val="00415491"/>
    <w:rsid w:val="004154E1"/>
    <w:rsid w:val="00415524"/>
    <w:rsid w:val="004158B5"/>
    <w:rsid w:val="004158DF"/>
    <w:rsid w:val="00415957"/>
    <w:rsid w:val="00415990"/>
    <w:rsid w:val="004159A9"/>
    <w:rsid w:val="004159BB"/>
    <w:rsid w:val="00415C64"/>
    <w:rsid w:val="00415C81"/>
    <w:rsid w:val="00415D63"/>
    <w:rsid w:val="00415F39"/>
    <w:rsid w:val="00415F60"/>
    <w:rsid w:val="00415FC5"/>
    <w:rsid w:val="0041615E"/>
    <w:rsid w:val="00416269"/>
    <w:rsid w:val="00416561"/>
    <w:rsid w:val="004165C1"/>
    <w:rsid w:val="00416601"/>
    <w:rsid w:val="0041670D"/>
    <w:rsid w:val="0041677F"/>
    <w:rsid w:val="004168B8"/>
    <w:rsid w:val="004168FF"/>
    <w:rsid w:val="00416904"/>
    <w:rsid w:val="00416916"/>
    <w:rsid w:val="00416962"/>
    <w:rsid w:val="00416A72"/>
    <w:rsid w:val="00416B08"/>
    <w:rsid w:val="00416B2A"/>
    <w:rsid w:val="00416C91"/>
    <w:rsid w:val="00416DD1"/>
    <w:rsid w:val="004170E7"/>
    <w:rsid w:val="0041727C"/>
    <w:rsid w:val="00417281"/>
    <w:rsid w:val="004172C4"/>
    <w:rsid w:val="00417319"/>
    <w:rsid w:val="00417366"/>
    <w:rsid w:val="00417904"/>
    <w:rsid w:val="00417A1D"/>
    <w:rsid w:val="00417B31"/>
    <w:rsid w:val="00417C34"/>
    <w:rsid w:val="00417D8D"/>
    <w:rsid w:val="00417E70"/>
    <w:rsid w:val="00417F17"/>
    <w:rsid w:val="00417FAF"/>
    <w:rsid w:val="00417FF7"/>
    <w:rsid w:val="00420044"/>
    <w:rsid w:val="00420228"/>
    <w:rsid w:val="004203B0"/>
    <w:rsid w:val="00420421"/>
    <w:rsid w:val="0042049F"/>
    <w:rsid w:val="0042050E"/>
    <w:rsid w:val="004205C1"/>
    <w:rsid w:val="004205F4"/>
    <w:rsid w:val="004206DF"/>
    <w:rsid w:val="004206EE"/>
    <w:rsid w:val="00420777"/>
    <w:rsid w:val="00420A40"/>
    <w:rsid w:val="00420AD5"/>
    <w:rsid w:val="00420AE5"/>
    <w:rsid w:val="00420C82"/>
    <w:rsid w:val="00420CDC"/>
    <w:rsid w:val="00420D0F"/>
    <w:rsid w:val="00420D2C"/>
    <w:rsid w:val="00420FDD"/>
    <w:rsid w:val="00420FFB"/>
    <w:rsid w:val="00421038"/>
    <w:rsid w:val="00421235"/>
    <w:rsid w:val="0042126B"/>
    <w:rsid w:val="0042126C"/>
    <w:rsid w:val="004213DB"/>
    <w:rsid w:val="004213E4"/>
    <w:rsid w:val="00421557"/>
    <w:rsid w:val="00421615"/>
    <w:rsid w:val="00421799"/>
    <w:rsid w:val="004217D2"/>
    <w:rsid w:val="0042183F"/>
    <w:rsid w:val="00421890"/>
    <w:rsid w:val="004218AD"/>
    <w:rsid w:val="00421A5D"/>
    <w:rsid w:val="00421A98"/>
    <w:rsid w:val="00421B20"/>
    <w:rsid w:val="00421B5F"/>
    <w:rsid w:val="00421BB9"/>
    <w:rsid w:val="00421BC0"/>
    <w:rsid w:val="00421CC5"/>
    <w:rsid w:val="00421D5D"/>
    <w:rsid w:val="00421DB2"/>
    <w:rsid w:val="00421E48"/>
    <w:rsid w:val="00421F55"/>
    <w:rsid w:val="0042214B"/>
    <w:rsid w:val="00422161"/>
    <w:rsid w:val="004221FE"/>
    <w:rsid w:val="0042229D"/>
    <w:rsid w:val="004224AA"/>
    <w:rsid w:val="0042259A"/>
    <w:rsid w:val="00422846"/>
    <w:rsid w:val="004228D1"/>
    <w:rsid w:val="004229B8"/>
    <w:rsid w:val="004229CB"/>
    <w:rsid w:val="00422A0C"/>
    <w:rsid w:val="00422A48"/>
    <w:rsid w:val="00422A4E"/>
    <w:rsid w:val="00422C06"/>
    <w:rsid w:val="00422CF2"/>
    <w:rsid w:val="00422D7E"/>
    <w:rsid w:val="00422D84"/>
    <w:rsid w:val="00422E5D"/>
    <w:rsid w:val="00422F89"/>
    <w:rsid w:val="00422F8D"/>
    <w:rsid w:val="00422FD0"/>
    <w:rsid w:val="004230F7"/>
    <w:rsid w:val="0042326C"/>
    <w:rsid w:val="004232CD"/>
    <w:rsid w:val="0042335C"/>
    <w:rsid w:val="004233CB"/>
    <w:rsid w:val="004233DE"/>
    <w:rsid w:val="004233F5"/>
    <w:rsid w:val="00423423"/>
    <w:rsid w:val="00423455"/>
    <w:rsid w:val="00423479"/>
    <w:rsid w:val="0042354F"/>
    <w:rsid w:val="004235A9"/>
    <w:rsid w:val="004235B6"/>
    <w:rsid w:val="0042366B"/>
    <w:rsid w:val="0042366C"/>
    <w:rsid w:val="004237BE"/>
    <w:rsid w:val="004237D1"/>
    <w:rsid w:val="00423924"/>
    <w:rsid w:val="004239B2"/>
    <w:rsid w:val="004239F8"/>
    <w:rsid w:val="00423B44"/>
    <w:rsid w:val="00423BC5"/>
    <w:rsid w:val="00423D47"/>
    <w:rsid w:val="00423DBB"/>
    <w:rsid w:val="00423EDE"/>
    <w:rsid w:val="00423F09"/>
    <w:rsid w:val="00423F49"/>
    <w:rsid w:val="00423FDE"/>
    <w:rsid w:val="00424005"/>
    <w:rsid w:val="00424068"/>
    <w:rsid w:val="0042418F"/>
    <w:rsid w:val="004241AC"/>
    <w:rsid w:val="004242F4"/>
    <w:rsid w:val="00424361"/>
    <w:rsid w:val="004243D3"/>
    <w:rsid w:val="0042445D"/>
    <w:rsid w:val="004244C0"/>
    <w:rsid w:val="0042457B"/>
    <w:rsid w:val="004245C8"/>
    <w:rsid w:val="004247F9"/>
    <w:rsid w:val="00424861"/>
    <w:rsid w:val="00424898"/>
    <w:rsid w:val="0042493C"/>
    <w:rsid w:val="00424AAE"/>
    <w:rsid w:val="00424ABE"/>
    <w:rsid w:val="00424D6B"/>
    <w:rsid w:val="00424DC4"/>
    <w:rsid w:val="00424DD0"/>
    <w:rsid w:val="00424E63"/>
    <w:rsid w:val="00424E6B"/>
    <w:rsid w:val="00424F66"/>
    <w:rsid w:val="00424FC4"/>
    <w:rsid w:val="00425003"/>
    <w:rsid w:val="0042509C"/>
    <w:rsid w:val="004250ED"/>
    <w:rsid w:val="004251B9"/>
    <w:rsid w:val="004251C6"/>
    <w:rsid w:val="004254B6"/>
    <w:rsid w:val="004254FC"/>
    <w:rsid w:val="0042574C"/>
    <w:rsid w:val="004257B1"/>
    <w:rsid w:val="004257BD"/>
    <w:rsid w:val="00425868"/>
    <w:rsid w:val="00425875"/>
    <w:rsid w:val="0042592D"/>
    <w:rsid w:val="004259F4"/>
    <w:rsid w:val="004259FB"/>
    <w:rsid w:val="00425A49"/>
    <w:rsid w:val="00425AA3"/>
    <w:rsid w:val="00425B8C"/>
    <w:rsid w:val="00425C12"/>
    <w:rsid w:val="00425C93"/>
    <w:rsid w:val="00425CC0"/>
    <w:rsid w:val="00425D0B"/>
    <w:rsid w:val="00425D20"/>
    <w:rsid w:val="00425D78"/>
    <w:rsid w:val="00425DA9"/>
    <w:rsid w:val="00425E0E"/>
    <w:rsid w:val="00425F5C"/>
    <w:rsid w:val="00425F6E"/>
    <w:rsid w:val="0042621C"/>
    <w:rsid w:val="004262C8"/>
    <w:rsid w:val="0042635C"/>
    <w:rsid w:val="00426415"/>
    <w:rsid w:val="00426422"/>
    <w:rsid w:val="0042657F"/>
    <w:rsid w:val="004265E0"/>
    <w:rsid w:val="00426725"/>
    <w:rsid w:val="00426A7D"/>
    <w:rsid w:val="00426AEA"/>
    <w:rsid w:val="00426BF7"/>
    <w:rsid w:val="00426D82"/>
    <w:rsid w:val="00426DD8"/>
    <w:rsid w:val="00426E39"/>
    <w:rsid w:val="00426F6D"/>
    <w:rsid w:val="0042709E"/>
    <w:rsid w:val="00427115"/>
    <w:rsid w:val="004271EB"/>
    <w:rsid w:val="00427257"/>
    <w:rsid w:val="004272E5"/>
    <w:rsid w:val="0042744F"/>
    <w:rsid w:val="00427502"/>
    <w:rsid w:val="0042761A"/>
    <w:rsid w:val="00427743"/>
    <w:rsid w:val="00427749"/>
    <w:rsid w:val="004278F2"/>
    <w:rsid w:val="004279A0"/>
    <w:rsid w:val="00427AF7"/>
    <w:rsid w:val="00427B74"/>
    <w:rsid w:val="00427BEC"/>
    <w:rsid w:val="00427BF0"/>
    <w:rsid w:val="00427C71"/>
    <w:rsid w:val="00427D25"/>
    <w:rsid w:val="00427DAF"/>
    <w:rsid w:val="00427EAB"/>
    <w:rsid w:val="00427EAD"/>
    <w:rsid w:val="00427ECD"/>
    <w:rsid w:val="00427FD9"/>
    <w:rsid w:val="0043003D"/>
    <w:rsid w:val="0043008A"/>
    <w:rsid w:val="00430093"/>
    <w:rsid w:val="004300CE"/>
    <w:rsid w:val="00430159"/>
    <w:rsid w:val="004301A2"/>
    <w:rsid w:val="004302CA"/>
    <w:rsid w:val="0043030F"/>
    <w:rsid w:val="004304A0"/>
    <w:rsid w:val="00430582"/>
    <w:rsid w:val="004305B9"/>
    <w:rsid w:val="00430610"/>
    <w:rsid w:val="00430650"/>
    <w:rsid w:val="0043065C"/>
    <w:rsid w:val="0043067A"/>
    <w:rsid w:val="004306AE"/>
    <w:rsid w:val="004306CC"/>
    <w:rsid w:val="004306F4"/>
    <w:rsid w:val="0043079F"/>
    <w:rsid w:val="004308A4"/>
    <w:rsid w:val="004308EA"/>
    <w:rsid w:val="004308F8"/>
    <w:rsid w:val="00430975"/>
    <w:rsid w:val="00430976"/>
    <w:rsid w:val="00430986"/>
    <w:rsid w:val="00430B03"/>
    <w:rsid w:val="00430D58"/>
    <w:rsid w:val="00430DAA"/>
    <w:rsid w:val="00430DDB"/>
    <w:rsid w:val="00430DEA"/>
    <w:rsid w:val="00430E61"/>
    <w:rsid w:val="00430E6E"/>
    <w:rsid w:val="004310CC"/>
    <w:rsid w:val="004311DF"/>
    <w:rsid w:val="004311EE"/>
    <w:rsid w:val="0043120E"/>
    <w:rsid w:val="00431253"/>
    <w:rsid w:val="00431282"/>
    <w:rsid w:val="00431405"/>
    <w:rsid w:val="004314B9"/>
    <w:rsid w:val="00431601"/>
    <w:rsid w:val="00431730"/>
    <w:rsid w:val="00431A0E"/>
    <w:rsid w:val="00431B7D"/>
    <w:rsid w:val="00431CBA"/>
    <w:rsid w:val="00431DC5"/>
    <w:rsid w:val="00431F1F"/>
    <w:rsid w:val="00431F4C"/>
    <w:rsid w:val="00431F8F"/>
    <w:rsid w:val="00431FA3"/>
    <w:rsid w:val="00432006"/>
    <w:rsid w:val="0043210C"/>
    <w:rsid w:val="0043212B"/>
    <w:rsid w:val="00432234"/>
    <w:rsid w:val="00432265"/>
    <w:rsid w:val="004322A6"/>
    <w:rsid w:val="004322B9"/>
    <w:rsid w:val="0043234D"/>
    <w:rsid w:val="004323E2"/>
    <w:rsid w:val="00432405"/>
    <w:rsid w:val="0043247C"/>
    <w:rsid w:val="00432487"/>
    <w:rsid w:val="004326A0"/>
    <w:rsid w:val="00432843"/>
    <w:rsid w:val="00432972"/>
    <w:rsid w:val="004329A0"/>
    <w:rsid w:val="004329D9"/>
    <w:rsid w:val="00432A62"/>
    <w:rsid w:val="00432AE3"/>
    <w:rsid w:val="00432AED"/>
    <w:rsid w:val="00432E79"/>
    <w:rsid w:val="00432EB6"/>
    <w:rsid w:val="00432F0B"/>
    <w:rsid w:val="0043303F"/>
    <w:rsid w:val="004331A6"/>
    <w:rsid w:val="00433304"/>
    <w:rsid w:val="004333D0"/>
    <w:rsid w:val="004334EC"/>
    <w:rsid w:val="0043350C"/>
    <w:rsid w:val="004335A7"/>
    <w:rsid w:val="00433764"/>
    <w:rsid w:val="00433804"/>
    <w:rsid w:val="0043387C"/>
    <w:rsid w:val="004338BD"/>
    <w:rsid w:val="00433930"/>
    <w:rsid w:val="00433B3E"/>
    <w:rsid w:val="00433B7C"/>
    <w:rsid w:val="00433BEC"/>
    <w:rsid w:val="00433BF2"/>
    <w:rsid w:val="00433DC4"/>
    <w:rsid w:val="00433E97"/>
    <w:rsid w:val="00433EA9"/>
    <w:rsid w:val="00433EDE"/>
    <w:rsid w:val="00433F21"/>
    <w:rsid w:val="00433F31"/>
    <w:rsid w:val="0043409C"/>
    <w:rsid w:val="0043424B"/>
    <w:rsid w:val="00434288"/>
    <w:rsid w:val="00434415"/>
    <w:rsid w:val="00434440"/>
    <w:rsid w:val="004345B4"/>
    <w:rsid w:val="004345C2"/>
    <w:rsid w:val="004345C6"/>
    <w:rsid w:val="004346B1"/>
    <w:rsid w:val="004346B4"/>
    <w:rsid w:val="00434752"/>
    <w:rsid w:val="00434753"/>
    <w:rsid w:val="004347EE"/>
    <w:rsid w:val="00434990"/>
    <w:rsid w:val="00434A01"/>
    <w:rsid w:val="00434B58"/>
    <w:rsid w:val="00434B70"/>
    <w:rsid w:val="00434E45"/>
    <w:rsid w:val="00434EB0"/>
    <w:rsid w:val="00434EC2"/>
    <w:rsid w:val="00434F78"/>
    <w:rsid w:val="00434FE2"/>
    <w:rsid w:val="00435098"/>
    <w:rsid w:val="004350D5"/>
    <w:rsid w:val="00435130"/>
    <w:rsid w:val="004351F3"/>
    <w:rsid w:val="0043520D"/>
    <w:rsid w:val="004352FE"/>
    <w:rsid w:val="00435356"/>
    <w:rsid w:val="00435404"/>
    <w:rsid w:val="00435516"/>
    <w:rsid w:val="00435522"/>
    <w:rsid w:val="004355AC"/>
    <w:rsid w:val="004355DC"/>
    <w:rsid w:val="00435601"/>
    <w:rsid w:val="0043588B"/>
    <w:rsid w:val="0043588D"/>
    <w:rsid w:val="004358B4"/>
    <w:rsid w:val="004358E3"/>
    <w:rsid w:val="004359D4"/>
    <w:rsid w:val="004359FD"/>
    <w:rsid w:val="00435A7A"/>
    <w:rsid w:val="00435C76"/>
    <w:rsid w:val="00435C84"/>
    <w:rsid w:val="00435DDF"/>
    <w:rsid w:val="00435EA9"/>
    <w:rsid w:val="00435EAB"/>
    <w:rsid w:val="00435FBD"/>
    <w:rsid w:val="004360AF"/>
    <w:rsid w:val="004360E0"/>
    <w:rsid w:val="0043627A"/>
    <w:rsid w:val="004362E5"/>
    <w:rsid w:val="004362F8"/>
    <w:rsid w:val="00436319"/>
    <w:rsid w:val="0043638E"/>
    <w:rsid w:val="00436395"/>
    <w:rsid w:val="004363CE"/>
    <w:rsid w:val="004363D8"/>
    <w:rsid w:val="004367D0"/>
    <w:rsid w:val="00436923"/>
    <w:rsid w:val="004369BF"/>
    <w:rsid w:val="00436B1F"/>
    <w:rsid w:val="00436B65"/>
    <w:rsid w:val="00436C21"/>
    <w:rsid w:val="00436C43"/>
    <w:rsid w:val="00436CCF"/>
    <w:rsid w:val="00436D42"/>
    <w:rsid w:val="00436DEE"/>
    <w:rsid w:val="00436E16"/>
    <w:rsid w:val="00436EB8"/>
    <w:rsid w:val="00436F14"/>
    <w:rsid w:val="00436F1A"/>
    <w:rsid w:val="00436F9C"/>
    <w:rsid w:val="00437094"/>
    <w:rsid w:val="00437141"/>
    <w:rsid w:val="0043714D"/>
    <w:rsid w:val="00437158"/>
    <w:rsid w:val="00437268"/>
    <w:rsid w:val="00437449"/>
    <w:rsid w:val="00437562"/>
    <w:rsid w:val="00437785"/>
    <w:rsid w:val="00437788"/>
    <w:rsid w:val="00437794"/>
    <w:rsid w:val="00437823"/>
    <w:rsid w:val="00437834"/>
    <w:rsid w:val="004378B3"/>
    <w:rsid w:val="004379D3"/>
    <w:rsid w:val="00437B99"/>
    <w:rsid w:val="00437C87"/>
    <w:rsid w:val="00437CE4"/>
    <w:rsid w:val="00437D2F"/>
    <w:rsid w:val="00437D5B"/>
    <w:rsid w:val="00437D6C"/>
    <w:rsid w:val="00437E4F"/>
    <w:rsid w:val="00437E83"/>
    <w:rsid w:val="00437F08"/>
    <w:rsid w:val="00437F57"/>
    <w:rsid w:val="00437FAB"/>
    <w:rsid w:val="00437FD5"/>
    <w:rsid w:val="0043A1B9"/>
    <w:rsid w:val="004400DB"/>
    <w:rsid w:val="00440155"/>
    <w:rsid w:val="00440390"/>
    <w:rsid w:val="004404FC"/>
    <w:rsid w:val="0044051C"/>
    <w:rsid w:val="00440547"/>
    <w:rsid w:val="0044062F"/>
    <w:rsid w:val="0044075E"/>
    <w:rsid w:val="004408D3"/>
    <w:rsid w:val="004408E8"/>
    <w:rsid w:val="00440995"/>
    <w:rsid w:val="00440B0C"/>
    <w:rsid w:val="00440B44"/>
    <w:rsid w:val="00440B81"/>
    <w:rsid w:val="00440BDE"/>
    <w:rsid w:val="00440C42"/>
    <w:rsid w:val="00440CFE"/>
    <w:rsid w:val="00440D15"/>
    <w:rsid w:val="00440D8A"/>
    <w:rsid w:val="00440E89"/>
    <w:rsid w:val="00440F00"/>
    <w:rsid w:val="004410FF"/>
    <w:rsid w:val="00441145"/>
    <w:rsid w:val="0044115A"/>
    <w:rsid w:val="0044119C"/>
    <w:rsid w:val="0044121C"/>
    <w:rsid w:val="0044123F"/>
    <w:rsid w:val="00441302"/>
    <w:rsid w:val="00441328"/>
    <w:rsid w:val="00441491"/>
    <w:rsid w:val="004414ED"/>
    <w:rsid w:val="00441624"/>
    <w:rsid w:val="00441659"/>
    <w:rsid w:val="0044172B"/>
    <w:rsid w:val="0044177B"/>
    <w:rsid w:val="00441785"/>
    <w:rsid w:val="00441795"/>
    <w:rsid w:val="004417D8"/>
    <w:rsid w:val="00441AB2"/>
    <w:rsid w:val="00441C5D"/>
    <w:rsid w:val="00441C7C"/>
    <w:rsid w:val="00441D1F"/>
    <w:rsid w:val="00441E16"/>
    <w:rsid w:val="00441E93"/>
    <w:rsid w:val="0044206C"/>
    <w:rsid w:val="004420E9"/>
    <w:rsid w:val="00442118"/>
    <w:rsid w:val="004421F7"/>
    <w:rsid w:val="0044231C"/>
    <w:rsid w:val="00442535"/>
    <w:rsid w:val="004427CE"/>
    <w:rsid w:val="004428E3"/>
    <w:rsid w:val="004429B9"/>
    <w:rsid w:val="00442BE4"/>
    <w:rsid w:val="00442CC0"/>
    <w:rsid w:val="00442EB7"/>
    <w:rsid w:val="00442F57"/>
    <w:rsid w:val="00442F98"/>
    <w:rsid w:val="0044316D"/>
    <w:rsid w:val="004432E3"/>
    <w:rsid w:val="00443325"/>
    <w:rsid w:val="004433F0"/>
    <w:rsid w:val="00443485"/>
    <w:rsid w:val="00443553"/>
    <w:rsid w:val="00443725"/>
    <w:rsid w:val="0044373C"/>
    <w:rsid w:val="004437D8"/>
    <w:rsid w:val="00443956"/>
    <w:rsid w:val="00443A08"/>
    <w:rsid w:val="00443AB4"/>
    <w:rsid w:val="00443ADC"/>
    <w:rsid w:val="00443AE4"/>
    <w:rsid w:val="00443B87"/>
    <w:rsid w:val="00443BA3"/>
    <w:rsid w:val="00443BB8"/>
    <w:rsid w:val="00443C3D"/>
    <w:rsid w:val="00443C57"/>
    <w:rsid w:val="00443C5A"/>
    <w:rsid w:val="00443C96"/>
    <w:rsid w:val="00443C9C"/>
    <w:rsid w:val="00443CCE"/>
    <w:rsid w:val="00443ECA"/>
    <w:rsid w:val="00443EEB"/>
    <w:rsid w:val="00443F46"/>
    <w:rsid w:val="00443F4D"/>
    <w:rsid w:val="00444069"/>
    <w:rsid w:val="004440D2"/>
    <w:rsid w:val="004441F1"/>
    <w:rsid w:val="00444341"/>
    <w:rsid w:val="004443B2"/>
    <w:rsid w:val="00444400"/>
    <w:rsid w:val="004444CD"/>
    <w:rsid w:val="004444E5"/>
    <w:rsid w:val="0044459E"/>
    <w:rsid w:val="004446BF"/>
    <w:rsid w:val="004447DA"/>
    <w:rsid w:val="0044481B"/>
    <w:rsid w:val="0044488C"/>
    <w:rsid w:val="004448A1"/>
    <w:rsid w:val="00444A1C"/>
    <w:rsid w:val="00444A3C"/>
    <w:rsid w:val="00444AFB"/>
    <w:rsid w:val="00444C4A"/>
    <w:rsid w:val="00444C6A"/>
    <w:rsid w:val="00444DED"/>
    <w:rsid w:val="00444DFB"/>
    <w:rsid w:val="00444E48"/>
    <w:rsid w:val="00445020"/>
    <w:rsid w:val="004451B2"/>
    <w:rsid w:val="0044530A"/>
    <w:rsid w:val="00445340"/>
    <w:rsid w:val="004453B6"/>
    <w:rsid w:val="004453F5"/>
    <w:rsid w:val="0044558D"/>
    <w:rsid w:val="004457E9"/>
    <w:rsid w:val="00445884"/>
    <w:rsid w:val="004458F5"/>
    <w:rsid w:val="00445A8D"/>
    <w:rsid w:val="00445A90"/>
    <w:rsid w:val="00445AB0"/>
    <w:rsid w:val="00445AF6"/>
    <w:rsid w:val="00445AFE"/>
    <w:rsid w:val="00445B01"/>
    <w:rsid w:val="00445CFB"/>
    <w:rsid w:val="00445D5C"/>
    <w:rsid w:val="00445DB3"/>
    <w:rsid w:val="00445DCA"/>
    <w:rsid w:val="00445E2C"/>
    <w:rsid w:val="00445EB0"/>
    <w:rsid w:val="00445EBB"/>
    <w:rsid w:val="00445F1D"/>
    <w:rsid w:val="00445FCF"/>
    <w:rsid w:val="00446088"/>
    <w:rsid w:val="00446099"/>
    <w:rsid w:val="004460AC"/>
    <w:rsid w:val="004460F9"/>
    <w:rsid w:val="0044621F"/>
    <w:rsid w:val="00446262"/>
    <w:rsid w:val="00446398"/>
    <w:rsid w:val="00446465"/>
    <w:rsid w:val="00446824"/>
    <w:rsid w:val="00446834"/>
    <w:rsid w:val="00446890"/>
    <w:rsid w:val="0044689F"/>
    <w:rsid w:val="00446942"/>
    <w:rsid w:val="00446BAF"/>
    <w:rsid w:val="00446D6D"/>
    <w:rsid w:val="00446E64"/>
    <w:rsid w:val="00446F74"/>
    <w:rsid w:val="00446FF6"/>
    <w:rsid w:val="0044704B"/>
    <w:rsid w:val="004470FC"/>
    <w:rsid w:val="0044716D"/>
    <w:rsid w:val="004471DA"/>
    <w:rsid w:val="004471F6"/>
    <w:rsid w:val="00447231"/>
    <w:rsid w:val="0044727C"/>
    <w:rsid w:val="00447280"/>
    <w:rsid w:val="004472E5"/>
    <w:rsid w:val="004473C2"/>
    <w:rsid w:val="00447454"/>
    <w:rsid w:val="0044745A"/>
    <w:rsid w:val="004474AE"/>
    <w:rsid w:val="004474FD"/>
    <w:rsid w:val="004476DA"/>
    <w:rsid w:val="004477BA"/>
    <w:rsid w:val="004479C3"/>
    <w:rsid w:val="00447A47"/>
    <w:rsid w:val="00447B71"/>
    <w:rsid w:val="00447BB7"/>
    <w:rsid w:val="00447CBB"/>
    <w:rsid w:val="00447D8D"/>
    <w:rsid w:val="00447E2C"/>
    <w:rsid w:val="0044A380"/>
    <w:rsid w:val="0044D85C"/>
    <w:rsid w:val="0045000A"/>
    <w:rsid w:val="004500E5"/>
    <w:rsid w:val="004501E8"/>
    <w:rsid w:val="0045027E"/>
    <w:rsid w:val="004502FA"/>
    <w:rsid w:val="00450596"/>
    <w:rsid w:val="00450639"/>
    <w:rsid w:val="004506E2"/>
    <w:rsid w:val="004507C2"/>
    <w:rsid w:val="00450972"/>
    <w:rsid w:val="004509DB"/>
    <w:rsid w:val="00450A3F"/>
    <w:rsid w:val="00450BD4"/>
    <w:rsid w:val="00450C39"/>
    <w:rsid w:val="00450C9D"/>
    <w:rsid w:val="00450D1F"/>
    <w:rsid w:val="00450E9B"/>
    <w:rsid w:val="004510D9"/>
    <w:rsid w:val="00451304"/>
    <w:rsid w:val="004514A6"/>
    <w:rsid w:val="004514EB"/>
    <w:rsid w:val="00451551"/>
    <w:rsid w:val="00451555"/>
    <w:rsid w:val="0045155C"/>
    <w:rsid w:val="004515B9"/>
    <w:rsid w:val="004516A0"/>
    <w:rsid w:val="0045170A"/>
    <w:rsid w:val="00451932"/>
    <w:rsid w:val="004519C0"/>
    <w:rsid w:val="00451C35"/>
    <w:rsid w:val="00451C7F"/>
    <w:rsid w:val="00451CBE"/>
    <w:rsid w:val="00451CDE"/>
    <w:rsid w:val="00451EDD"/>
    <w:rsid w:val="00451EF4"/>
    <w:rsid w:val="00451EF9"/>
    <w:rsid w:val="00451F9A"/>
    <w:rsid w:val="00452047"/>
    <w:rsid w:val="00452243"/>
    <w:rsid w:val="004522DE"/>
    <w:rsid w:val="004524C4"/>
    <w:rsid w:val="00452546"/>
    <w:rsid w:val="00452683"/>
    <w:rsid w:val="0045273F"/>
    <w:rsid w:val="0045274A"/>
    <w:rsid w:val="00452760"/>
    <w:rsid w:val="00452848"/>
    <w:rsid w:val="004528F9"/>
    <w:rsid w:val="00452988"/>
    <w:rsid w:val="004529A4"/>
    <w:rsid w:val="004529D7"/>
    <w:rsid w:val="004529E9"/>
    <w:rsid w:val="00452AA0"/>
    <w:rsid w:val="00452ADB"/>
    <w:rsid w:val="00452B80"/>
    <w:rsid w:val="00452CCE"/>
    <w:rsid w:val="00452EAD"/>
    <w:rsid w:val="00452EBB"/>
    <w:rsid w:val="00452FDD"/>
    <w:rsid w:val="00453084"/>
    <w:rsid w:val="004531DA"/>
    <w:rsid w:val="004531E0"/>
    <w:rsid w:val="0045325F"/>
    <w:rsid w:val="0045331D"/>
    <w:rsid w:val="0045344B"/>
    <w:rsid w:val="00453460"/>
    <w:rsid w:val="00453661"/>
    <w:rsid w:val="00453739"/>
    <w:rsid w:val="00453799"/>
    <w:rsid w:val="004537D2"/>
    <w:rsid w:val="00453868"/>
    <w:rsid w:val="004538E4"/>
    <w:rsid w:val="0045391B"/>
    <w:rsid w:val="00453CF7"/>
    <w:rsid w:val="00453DD6"/>
    <w:rsid w:val="004540BD"/>
    <w:rsid w:val="00454134"/>
    <w:rsid w:val="00454228"/>
    <w:rsid w:val="00454436"/>
    <w:rsid w:val="004544CC"/>
    <w:rsid w:val="00454548"/>
    <w:rsid w:val="00454666"/>
    <w:rsid w:val="00454786"/>
    <w:rsid w:val="0045478C"/>
    <w:rsid w:val="0045491A"/>
    <w:rsid w:val="0045499C"/>
    <w:rsid w:val="00454A3B"/>
    <w:rsid w:val="00454B9B"/>
    <w:rsid w:val="00454C35"/>
    <w:rsid w:val="00454C8E"/>
    <w:rsid w:val="00454E55"/>
    <w:rsid w:val="00454E74"/>
    <w:rsid w:val="00454E80"/>
    <w:rsid w:val="00454E85"/>
    <w:rsid w:val="00454EE3"/>
    <w:rsid w:val="00454F24"/>
    <w:rsid w:val="00455199"/>
    <w:rsid w:val="004552F4"/>
    <w:rsid w:val="00455336"/>
    <w:rsid w:val="00455354"/>
    <w:rsid w:val="00455475"/>
    <w:rsid w:val="004554A1"/>
    <w:rsid w:val="004554EB"/>
    <w:rsid w:val="00455521"/>
    <w:rsid w:val="0045558C"/>
    <w:rsid w:val="004555C2"/>
    <w:rsid w:val="00455631"/>
    <w:rsid w:val="00455690"/>
    <w:rsid w:val="004556AD"/>
    <w:rsid w:val="004556B1"/>
    <w:rsid w:val="0045575C"/>
    <w:rsid w:val="00455825"/>
    <w:rsid w:val="00455826"/>
    <w:rsid w:val="0045586A"/>
    <w:rsid w:val="00455AC9"/>
    <w:rsid w:val="00455AD1"/>
    <w:rsid w:val="00455B8F"/>
    <w:rsid w:val="00455D57"/>
    <w:rsid w:val="00455DA1"/>
    <w:rsid w:val="00455DA2"/>
    <w:rsid w:val="00455E23"/>
    <w:rsid w:val="00455F42"/>
    <w:rsid w:val="0045610C"/>
    <w:rsid w:val="00456167"/>
    <w:rsid w:val="00456169"/>
    <w:rsid w:val="00456175"/>
    <w:rsid w:val="0045647A"/>
    <w:rsid w:val="0045662A"/>
    <w:rsid w:val="00456686"/>
    <w:rsid w:val="00456709"/>
    <w:rsid w:val="00456770"/>
    <w:rsid w:val="00456780"/>
    <w:rsid w:val="004567B1"/>
    <w:rsid w:val="00456840"/>
    <w:rsid w:val="00456867"/>
    <w:rsid w:val="004569E5"/>
    <w:rsid w:val="00456B13"/>
    <w:rsid w:val="00456B4C"/>
    <w:rsid w:val="00456DCE"/>
    <w:rsid w:val="00456ED9"/>
    <w:rsid w:val="00456EE3"/>
    <w:rsid w:val="00456F28"/>
    <w:rsid w:val="00456FB9"/>
    <w:rsid w:val="00456FD1"/>
    <w:rsid w:val="00457003"/>
    <w:rsid w:val="004571FD"/>
    <w:rsid w:val="0045721D"/>
    <w:rsid w:val="0045727A"/>
    <w:rsid w:val="0045731B"/>
    <w:rsid w:val="004573AD"/>
    <w:rsid w:val="004574BA"/>
    <w:rsid w:val="004574D6"/>
    <w:rsid w:val="00457661"/>
    <w:rsid w:val="00457721"/>
    <w:rsid w:val="00457953"/>
    <w:rsid w:val="00457977"/>
    <w:rsid w:val="004579DA"/>
    <w:rsid w:val="00457B25"/>
    <w:rsid w:val="00457C17"/>
    <w:rsid w:val="00457C71"/>
    <w:rsid w:val="00457E05"/>
    <w:rsid w:val="00457E44"/>
    <w:rsid w:val="00457E83"/>
    <w:rsid w:val="00460098"/>
    <w:rsid w:val="0046028C"/>
    <w:rsid w:val="00460368"/>
    <w:rsid w:val="0046036F"/>
    <w:rsid w:val="004603BE"/>
    <w:rsid w:val="004604E6"/>
    <w:rsid w:val="00460598"/>
    <w:rsid w:val="0046071E"/>
    <w:rsid w:val="00460780"/>
    <w:rsid w:val="004607D5"/>
    <w:rsid w:val="0046086F"/>
    <w:rsid w:val="004609C8"/>
    <w:rsid w:val="00460A69"/>
    <w:rsid w:val="00460B1E"/>
    <w:rsid w:val="00460B3C"/>
    <w:rsid w:val="00460C03"/>
    <w:rsid w:val="00460D51"/>
    <w:rsid w:val="00460D62"/>
    <w:rsid w:val="00460DAA"/>
    <w:rsid w:val="00460EA5"/>
    <w:rsid w:val="00460F56"/>
    <w:rsid w:val="004610FD"/>
    <w:rsid w:val="00461177"/>
    <w:rsid w:val="004611A8"/>
    <w:rsid w:val="004611DC"/>
    <w:rsid w:val="00461347"/>
    <w:rsid w:val="00461370"/>
    <w:rsid w:val="004613C9"/>
    <w:rsid w:val="00461404"/>
    <w:rsid w:val="00461431"/>
    <w:rsid w:val="00461461"/>
    <w:rsid w:val="004614B7"/>
    <w:rsid w:val="004614F3"/>
    <w:rsid w:val="004615BC"/>
    <w:rsid w:val="004615E2"/>
    <w:rsid w:val="00461626"/>
    <w:rsid w:val="00461787"/>
    <w:rsid w:val="004617C5"/>
    <w:rsid w:val="004617CB"/>
    <w:rsid w:val="00461866"/>
    <w:rsid w:val="0046191F"/>
    <w:rsid w:val="004619A1"/>
    <w:rsid w:val="00461A40"/>
    <w:rsid w:val="00461BC1"/>
    <w:rsid w:val="00461CA9"/>
    <w:rsid w:val="00461CD4"/>
    <w:rsid w:val="00461CF8"/>
    <w:rsid w:val="00461D05"/>
    <w:rsid w:val="00461E44"/>
    <w:rsid w:val="00461F0C"/>
    <w:rsid w:val="00461F1D"/>
    <w:rsid w:val="0046220F"/>
    <w:rsid w:val="00462329"/>
    <w:rsid w:val="00462344"/>
    <w:rsid w:val="0046235B"/>
    <w:rsid w:val="004624D3"/>
    <w:rsid w:val="004624D6"/>
    <w:rsid w:val="004624DD"/>
    <w:rsid w:val="004625AD"/>
    <w:rsid w:val="00462622"/>
    <w:rsid w:val="004627E7"/>
    <w:rsid w:val="004628BD"/>
    <w:rsid w:val="0046293E"/>
    <w:rsid w:val="00462A79"/>
    <w:rsid w:val="00462A94"/>
    <w:rsid w:val="00462A9A"/>
    <w:rsid w:val="00462B52"/>
    <w:rsid w:val="00462B82"/>
    <w:rsid w:val="00462C29"/>
    <w:rsid w:val="00462C54"/>
    <w:rsid w:val="00462D13"/>
    <w:rsid w:val="00462FE4"/>
    <w:rsid w:val="0046302E"/>
    <w:rsid w:val="00463189"/>
    <w:rsid w:val="0046318F"/>
    <w:rsid w:val="004631EF"/>
    <w:rsid w:val="004631F1"/>
    <w:rsid w:val="004633CF"/>
    <w:rsid w:val="00463478"/>
    <w:rsid w:val="004634BF"/>
    <w:rsid w:val="004634D9"/>
    <w:rsid w:val="0046352D"/>
    <w:rsid w:val="0046359C"/>
    <w:rsid w:val="004635A6"/>
    <w:rsid w:val="004635FF"/>
    <w:rsid w:val="00463768"/>
    <w:rsid w:val="00463785"/>
    <w:rsid w:val="0046391C"/>
    <w:rsid w:val="00463BDA"/>
    <w:rsid w:val="00463BE0"/>
    <w:rsid w:val="00463BEE"/>
    <w:rsid w:val="00463C04"/>
    <w:rsid w:val="00463C46"/>
    <w:rsid w:val="00463ED0"/>
    <w:rsid w:val="00463ED1"/>
    <w:rsid w:val="00464035"/>
    <w:rsid w:val="0046405A"/>
    <w:rsid w:val="00464074"/>
    <w:rsid w:val="0046410D"/>
    <w:rsid w:val="004641D4"/>
    <w:rsid w:val="00464300"/>
    <w:rsid w:val="0046433B"/>
    <w:rsid w:val="004643EB"/>
    <w:rsid w:val="004644B5"/>
    <w:rsid w:val="0046452D"/>
    <w:rsid w:val="004646C1"/>
    <w:rsid w:val="0046471A"/>
    <w:rsid w:val="00464776"/>
    <w:rsid w:val="004647DE"/>
    <w:rsid w:val="00464850"/>
    <w:rsid w:val="0046497C"/>
    <w:rsid w:val="0046498D"/>
    <w:rsid w:val="00464C0C"/>
    <w:rsid w:val="00464CE9"/>
    <w:rsid w:val="00464DAF"/>
    <w:rsid w:val="00464F11"/>
    <w:rsid w:val="00465004"/>
    <w:rsid w:val="00465050"/>
    <w:rsid w:val="004651D3"/>
    <w:rsid w:val="00465302"/>
    <w:rsid w:val="0046545B"/>
    <w:rsid w:val="004654EC"/>
    <w:rsid w:val="0046555F"/>
    <w:rsid w:val="0046557B"/>
    <w:rsid w:val="0046558A"/>
    <w:rsid w:val="0046558C"/>
    <w:rsid w:val="00465627"/>
    <w:rsid w:val="0046567C"/>
    <w:rsid w:val="0046570E"/>
    <w:rsid w:val="004657C4"/>
    <w:rsid w:val="004657EB"/>
    <w:rsid w:val="0046583A"/>
    <w:rsid w:val="004658DB"/>
    <w:rsid w:val="00465994"/>
    <w:rsid w:val="00465A3F"/>
    <w:rsid w:val="00465BBA"/>
    <w:rsid w:val="00465BD6"/>
    <w:rsid w:val="00465C2A"/>
    <w:rsid w:val="00465CFF"/>
    <w:rsid w:val="00465E11"/>
    <w:rsid w:val="00465EF6"/>
    <w:rsid w:val="00465F04"/>
    <w:rsid w:val="00465F83"/>
    <w:rsid w:val="00466050"/>
    <w:rsid w:val="00466064"/>
    <w:rsid w:val="004660E0"/>
    <w:rsid w:val="0046614F"/>
    <w:rsid w:val="004661B9"/>
    <w:rsid w:val="004661CD"/>
    <w:rsid w:val="00466361"/>
    <w:rsid w:val="00466529"/>
    <w:rsid w:val="00466579"/>
    <w:rsid w:val="00466626"/>
    <w:rsid w:val="004666DA"/>
    <w:rsid w:val="004666E0"/>
    <w:rsid w:val="004666FF"/>
    <w:rsid w:val="004667FB"/>
    <w:rsid w:val="00466845"/>
    <w:rsid w:val="0046689B"/>
    <w:rsid w:val="004668CB"/>
    <w:rsid w:val="004669AD"/>
    <w:rsid w:val="004669C5"/>
    <w:rsid w:val="00466A6C"/>
    <w:rsid w:val="00466AA1"/>
    <w:rsid w:val="00466AEC"/>
    <w:rsid w:val="00466C83"/>
    <w:rsid w:val="00466C90"/>
    <w:rsid w:val="00466CC1"/>
    <w:rsid w:val="00466D4E"/>
    <w:rsid w:val="00466E14"/>
    <w:rsid w:val="00466F1B"/>
    <w:rsid w:val="00466F42"/>
    <w:rsid w:val="00466FF4"/>
    <w:rsid w:val="0046716D"/>
    <w:rsid w:val="00467332"/>
    <w:rsid w:val="00467398"/>
    <w:rsid w:val="00467438"/>
    <w:rsid w:val="00467597"/>
    <w:rsid w:val="004675AB"/>
    <w:rsid w:val="0046760B"/>
    <w:rsid w:val="00467714"/>
    <w:rsid w:val="00467993"/>
    <w:rsid w:val="00467A05"/>
    <w:rsid w:val="00467A1C"/>
    <w:rsid w:val="00467A6D"/>
    <w:rsid w:val="00467AAA"/>
    <w:rsid w:val="00467B25"/>
    <w:rsid w:val="00467B6C"/>
    <w:rsid w:val="00467BEE"/>
    <w:rsid w:val="00467C42"/>
    <w:rsid w:val="00467CEF"/>
    <w:rsid w:val="00467D96"/>
    <w:rsid w:val="00467E2D"/>
    <w:rsid w:val="00467ECF"/>
    <w:rsid w:val="004700B3"/>
    <w:rsid w:val="004700F4"/>
    <w:rsid w:val="004701FD"/>
    <w:rsid w:val="00470213"/>
    <w:rsid w:val="0047028F"/>
    <w:rsid w:val="004702D8"/>
    <w:rsid w:val="0047047C"/>
    <w:rsid w:val="00470569"/>
    <w:rsid w:val="0047059F"/>
    <w:rsid w:val="004705E2"/>
    <w:rsid w:val="004707DA"/>
    <w:rsid w:val="004708F6"/>
    <w:rsid w:val="0047092F"/>
    <w:rsid w:val="004709B2"/>
    <w:rsid w:val="004709BE"/>
    <w:rsid w:val="004709DA"/>
    <w:rsid w:val="00470A28"/>
    <w:rsid w:val="00470E7C"/>
    <w:rsid w:val="00470F44"/>
    <w:rsid w:val="00470FD7"/>
    <w:rsid w:val="0047100E"/>
    <w:rsid w:val="0047100F"/>
    <w:rsid w:val="004710A4"/>
    <w:rsid w:val="0047118D"/>
    <w:rsid w:val="00471368"/>
    <w:rsid w:val="004713FB"/>
    <w:rsid w:val="004714EF"/>
    <w:rsid w:val="004716D5"/>
    <w:rsid w:val="00471723"/>
    <w:rsid w:val="00471A56"/>
    <w:rsid w:val="00471BB8"/>
    <w:rsid w:val="00471BFD"/>
    <w:rsid w:val="00471C7D"/>
    <w:rsid w:val="00471CFB"/>
    <w:rsid w:val="00471DAA"/>
    <w:rsid w:val="00471E2D"/>
    <w:rsid w:val="00471E79"/>
    <w:rsid w:val="00471EBD"/>
    <w:rsid w:val="00471EC1"/>
    <w:rsid w:val="00471F20"/>
    <w:rsid w:val="00471F51"/>
    <w:rsid w:val="00471F64"/>
    <w:rsid w:val="00471FF4"/>
    <w:rsid w:val="00471FF8"/>
    <w:rsid w:val="0047207E"/>
    <w:rsid w:val="004720C9"/>
    <w:rsid w:val="004720D0"/>
    <w:rsid w:val="0047217C"/>
    <w:rsid w:val="004721FA"/>
    <w:rsid w:val="00472219"/>
    <w:rsid w:val="004722B4"/>
    <w:rsid w:val="0047241C"/>
    <w:rsid w:val="00472677"/>
    <w:rsid w:val="004726F4"/>
    <w:rsid w:val="00472826"/>
    <w:rsid w:val="00472848"/>
    <w:rsid w:val="00472869"/>
    <w:rsid w:val="0047295B"/>
    <w:rsid w:val="004729F2"/>
    <w:rsid w:val="00472A51"/>
    <w:rsid w:val="00472A76"/>
    <w:rsid w:val="00472D03"/>
    <w:rsid w:val="00472D25"/>
    <w:rsid w:val="00472E6A"/>
    <w:rsid w:val="00472F2A"/>
    <w:rsid w:val="00472F84"/>
    <w:rsid w:val="00472FC2"/>
    <w:rsid w:val="00472FCD"/>
    <w:rsid w:val="004730A5"/>
    <w:rsid w:val="004730A9"/>
    <w:rsid w:val="004732E5"/>
    <w:rsid w:val="00473329"/>
    <w:rsid w:val="00473366"/>
    <w:rsid w:val="0047344F"/>
    <w:rsid w:val="004734E5"/>
    <w:rsid w:val="00473587"/>
    <w:rsid w:val="0047359E"/>
    <w:rsid w:val="00473652"/>
    <w:rsid w:val="004737CF"/>
    <w:rsid w:val="00473802"/>
    <w:rsid w:val="004739EC"/>
    <w:rsid w:val="00473AB3"/>
    <w:rsid w:val="00473AF2"/>
    <w:rsid w:val="00473C20"/>
    <w:rsid w:val="00473C47"/>
    <w:rsid w:val="00473C7F"/>
    <w:rsid w:val="00473EE7"/>
    <w:rsid w:val="00473FA3"/>
    <w:rsid w:val="00473FFC"/>
    <w:rsid w:val="00474016"/>
    <w:rsid w:val="004740AE"/>
    <w:rsid w:val="004740B0"/>
    <w:rsid w:val="0047448F"/>
    <w:rsid w:val="004744AB"/>
    <w:rsid w:val="00474637"/>
    <w:rsid w:val="00474657"/>
    <w:rsid w:val="00474700"/>
    <w:rsid w:val="004747D3"/>
    <w:rsid w:val="0047483F"/>
    <w:rsid w:val="00474906"/>
    <w:rsid w:val="00474963"/>
    <w:rsid w:val="00474983"/>
    <w:rsid w:val="00474A1C"/>
    <w:rsid w:val="00474A4B"/>
    <w:rsid w:val="00474A5B"/>
    <w:rsid w:val="00474C24"/>
    <w:rsid w:val="00474D40"/>
    <w:rsid w:val="00474DE9"/>
    <w:rsid w:val="00474DEB"/>
    <w:rsid w:val="00474E83"/>
    <w:rsid w:val="00475010"/>
    <w:rsid w:val="0047524B"/>
    <w:rsid w:val="004752F6"/>
    <w:rsid w:val="00475307"/>
    <w:rsid w:val="00475718"/>
    <w:rsid w:val="004757E1"/>
    <w:rsid w:val="004758EE"/>
    <w:rsid w:val="00475911"/>
    <w:rsid w:val="00475945"/>
    <w:rsid w:val="00475C2E"/>
    <w:rsid w:val="00475CF3"/>
    <w:rsid w:val="00475D27"/>
    <w:rsid w:val="00475E43"/>
    <w:rsid w:val="004760B7"/>
    <w:rsid w:val="004760C0"/>
    <w:rsid w:val="0047610E"/>
    <w:rsid w:val="00476110"/>
    <w:rsid w:val="00476279"/>
    <w:rsid w:val="0047628C"/>
    <w:rsid w:val="0047628E"/>
    <w:rsid w:val="004762FD"/>
    <w:rsid w:val="004763D7"/>
    <w:rsid w:val="00476442"/>
    <w:rsid w:val="004764E3"/>
    <w:rsid w:val="004765D9"/>
    <w:rsid w:val="00476605"/>
    <w:rsid w:val="004766AC"/>
    <w:rsid w:val="0047679C"/>
    <w:rsid w:val="004767FA"/>
    <w:rsid w:val="00476872"/>
    <w:rsid w:val="004768C6"/>
    <w:rsid w:val="0047690C"/>
    <w:rsid w:val="00476969"/>
    <w:rsid w:val="00476A2C"/>
    <w:rsid w:val="00476BE1"/>
    <w:rsid w:val="00476C13"/>
    <w:rsid w:val="00476C14"/>
    <w:rsid w:val="00476C2A"/>
    <w:rsid w:val="00476D4B"/>
    <w:rsid w:val="00476FD7"/>
    <w:rsid w:val="00477025"/>
    <w:rsid w:val="00477048"/>
    <w:rsid w:val="00477162"/>
    <w:rsid w:val="0047722E"/>
    <w:rsid w:val="00477327"/>
    <w:rsid w:val="00477345"/>
    <w:rsid w:val="004774B7"/>
    <w:rsid w:val="004775D3"/>
    <w:rsid w:val="004775F8"/>
    <w:rsid w:val="004777A8"/>
    <w:rsid w:val="004777B8"/>
    <w:rsid w:val="0047783C"/>
    <w:rsid w:val="004778D8"/>
    <w:rsid w:val="00477968"/>
    <w:rsid w:val="0047799F"/>
    <w:rsid w:val="004779C0"/>
    <w:rsid w:val="00477A16"/>
    <w:rsid w:val="00477A89"/>
    <w:rsid w:val="00477AA6"/>
    <w:rsid w:val="00477AD0"/>
    <w:rsid w:val="00477B37"/>
    <w:rsid w:val="00477B41"/>
    <w:rsid w:val="00477BD8"/>
    <w:rsid w:val="00477CE9"/>
    <w:rsid w:val="00477CF5"/>
    <w:rsid w:val="00477D6F"/>
    <w:rsid w:val="00477E1A"/>
    <w:rsid w:val="00477FC4"/>
    <w:rsid w:val="00480014"/>
    <w:rsid w:val="0048004E"/>
    <w:rsid w:val="004804D9"/>
    <w:rsid w:val="0048054A"/>
    <w:rsid w:val="00480639"/>
    <w:rsid w:val="00480693"/>
    <w:rsid w:val="004806AF"/>
    <w:rsid w:val="0048093D"/>
    <w:rsid w:val="00480967"/>
    <w:rsid w:val="00480A6D"/>
    <w:rsid w:val="00480A94"/>
    <w:rsid w:val="00480B90"/>
    <w:rsid w:val="00480D4E"/>
    <w:rsid w:val="00480E05"/>
    <w:rsid w:val="00480EA1"/>
    <w:rsid w:val="00480F2C"/>
    <w:rsid w:val="00480F67"/>
    <w:rsid w:val="00480FB7"/>
    <w:rsid w:val="00481127"/>
    <w:rsid w:val="00481164"/>
    <w:rsid w:val="0048119B"/>
    <w:rsid w:val="004811A3"/>
    <w:rsid w:val="004811D4"/>
    <w:rsid w:val="00481297"/>
    <w:rsid w:val="004812D2"/>
    <w:rsid w:val="00481328"/>
    <w:rsid w:val="00481390"/>
    <w:rsid w:val="004813F1"/>
    <w:rsid w:val="00481551"/>
    <w:rsid w:val="004815CC"/>
    <w:rsid w:val="004815CD"/>
    <w:rsid w:val="004815F7"/>
    <w:rsid w:val="00481603"/>
    <w:rsid w:val="0048162C"/>
    <w:rsid w:val="004816AC"/>
    <w:rsid w:val="0048172A"/>
    <w:rsid w:val="00481730"/>
    <w:rsid w:val="0048181F"/>
    <w:rsid w:val="00481847"/>
    <w:rsid w:val="00481899"/>
    <w:rsid w:val="00481921"/>
    <w:rsid w:val="00481966"/>
    <w:rsid w:val="00481CBB"/>
    <w:rsid w:val="00482005"/>
    <w:rsid w:val="00482056"/>
    <w:rsid w:val="004820C3"/>
    <w:rsid w:val="0048214A"/>
    <w:rsid w:val="004821DC"/>
    <w:rsid w:val="00482231"/>
    <w:rsid w:val="0048244A"/>
    <w:rsid w:val="004824D7"/>
    <w:rsid w:val="004824DC"/>
    <w:rsid w:val="00482695"/>
    <w:rsid w:val="004826BA"/>
    <w:rsid w:val="00482748"/>
    <w:rsid w:val="0048276A"/>
    <w:rsid w:val="00482943"/>
    <w:rsid w:val="004829D7"/>
    <w:rsid w:val="00482AB2"/>
    <w:rsid w:val="00482B3E"/>
    <w:rsid w:val="00482C24"/>
    <w:rsid w:val="00482C84"/>
    <w:rsid w:val="00482DA9"/>
    <w:rsid w:val="00482E19"/>
    <w:rsid w:val="00482E72"/>
    <w:rsid w:val="00482EE0"/>
    <w:rsid w:val="00482FF5"/>
    <w:rsid w:val="0048311A"/>
    <w:rsid w:val="004831D6"/>
    <w:rsid w:val="0048322D"/>
    <w:rsid w:val="004832D4"/>
    <w:rsid w:val="0048330B"/>
    <w:rsid w:val="00483368"/>
    <w:rsid w:val="0048340B"/>
    <w:rsid w:val="00483456"/>
    <w:rsid w:val="004834C0"/>
    <w:rsid w:val="004834FD"/>
    <w:rsid w:val="004835F4"/>
    <w:rsid w:val="004838D5"/>
    <w:rsid w:val="00483902"/>
    <w:rsid w:val="00483997"/>
    <w:rsid w:val="00483BC4"/>
    <w:rsid w:val="00483C7D"/>
    <w:rsid w:val="00483DC0"/>
    <w:rsid w:val="00483E55"/>
    <w:rsid w:val="00483EE7"/>
    <w:rsid w:val="00483FA1"/>
    <w:rsid w:val="00484017"/>
    <w:rsid w:val="0048408C"/>
    <w:rsid w:val="004841A2"/>
    <w:rsid w:val="004842B0"/>
    <w:rsid w:val="004842C0"/>
    <w:rsid w:val="004842E0"/>
    <w:rsid w:val="0048431D"/>
    <w:rsid w:val="0048433C"/>
    <w:rsid w:val="00484454"/>
    <w:rsid w:val="004844B0"/>
    <w:rsid w:val="004845C8"/>
    <w:rsid w:val="00484633"/>
    <w:rsid w:val="0048467B"/>
    <w:rsid w:val="004846E5"/>
    <w:rsid w:val="004846F5"/>
    <w:rsid w:val="00484796"/>
    <w:rsid w:val="0048479F"/>
    <w:rsid w:val="00484813"/>
    <w:rsid w:val="00484876"/>
    <w:rsid w:val="00484B09"/>
    <w:rsid w:val="00484B0E"/>
    <w:rsid w:val="00484BA9"/>
    <w:rsid w:val="00484BCB"/>
    <w:rsid w:val="00484C35"/>
    <w:rsid w:val="00484C40"/>
    <w:rsid w:val="00484D3D"/>
    <w:rsid w:val="00484D5D"/>
    <w:rsid w:val="00484D62"/>
    <w:rsid w:val="00484D96"/>
    <w:rsid w:val="00484E53"/>
    <w:rsid w:val="00484F6B"/>
    <w:rsid w:val="00485160"/>
    <w:rsid w:val="00485329"/>
    <w:rsid w:val="00485340"/>
    <w:rsid w:val="0048538E"/>
    <w:rsid w:val="004853AF"/>
    <w:rsid w:val="004853E2"/>
    <w:rsid w:val="00485475"/>
    <w:rsid w:val="004855C3"/>
    <w:rsid w:val="0048563A"/>
    <w:rsid w:val="0048565D"/>
    <w:rsid w:val="004856DC"/>
    <w:rsid w:val="0048574C"/>
    <w:rsid w:val="00485834"/>
    <w:rsid w:val="0048588E"/>
    <w:rsid w:val="0048592E"/>
    <w:rsid w:val="0048593D"/>
    <w:rsid w:val="00485B5C"/>
    <w:rsid w:val="00485D12"/>
    <w:rsid w:val="00485D23"/>
    <w:rsid w:val="00485D50"/>
    <w:rsid w:val="00485DB3"/>
    <w:rsid w:val="0048608D"/>
    <w:rsid w:val="0048615E"/>
    <w:rsid w:val="00486206"/>
    <w:rsid w:val="00486222"/>
    <w:rsid w:val="00486299"/>
    <w:rsid w:val="00486406"/>
    <w:rsid w:val="0048643B"/>
    <w:rsid w:val="004864BA"/>
    <w:rsid w:val="00486507"/>
    <w:rsid w:val="00486524"/>
    <w:rsid w:val="0048665C"/>
    <w:rsid w:val="0048666F"/>
    <w:rsid w:val="00486849"/>
    <w:rsid w:val="00486854"/>
    <w:rsid w:val="00486939"/>
    <w:rsid w:val="00486AD5"/>
    <w:rsid w:val="00486AE0"/>
    <w:rsid w:val="00486BC4"/>
    <w:rsid w:val="00486C85"/>
    <w:rsid w:val="00486C8C"/>
    <w:rsid w:val="00486DD6"/>
    <w:rsid w:val="00486F8B"/>
    <w:rsid w:val="00486FC2"/>
    <w:rsid w:val="00487140"/>
    <w:rsid w:val="00487156"/>
    <w:rsid w:val="0048715B"/>
    <w:rsid w:val="004871AB"/>
    <w:rsid w:val="0048729F"/>
    <w:rsid w:val="0048733A"/>
    <w:rsid w:val="00487379"/>
    <w:rsid w:val="00487455"/>
    <w:rsid w:val="004875F2"/>
    <w:rsid w:val="0048764B"/>
    <w:rsid w:val="004877C1"/>
    <w:rsid w:val="004877E9"/>
    <w:rsid w:val="004878B8"/>
    <w:rsid w:val="00487916"/>
    <w:rsid w:val="004879DD"/>
    <w:rsid w:val="00487AA5"/>
    <w:rsid w:val="00487AD6"/>
    <w:rsid w:val="00487B32"/>
    <w:rsid w:val="00487E1F"/>
    <w:rsid w:val="00487F0B"/>
    <w:rsid w:val="00487F87"/>
    <w:rsid w:val="004900C5"/>
    <w:rsid w:val="00490117"/>
    <w:rsid w:val="00490152"/>
    <w:rsid w:val="004902B2"/>
    <w:rsid w:val="004903D0"/>
    <w:rsid w:val="004904F8"/>
    <w:rsid w:val="004905F6"/>
    <w:rsid w:val="004905FC"/>
    <w:rsid w:val="0049064C"/>
    <w:rsid w:val="004907E5"/>
    <w:rsid w:val="00490891"/>
    <w:rsid w:val="0049089B"/>
    <w:rsid w:val="004908F2"/>
    <w:rsid w:val="00490A8D"/>
    <w:rsid w:val="00490AB9"/>
    <w:rsid w:val="00490AE4"/>
    <w:rsid w:val="00490AE8"/>
    <w:rsid w:val="00490AFB"/>
    <w:rsid w:val="00490BCE"/>
    <w:rsid w:val="00490C70"/>
    <w:rsid w:val="00490D21"/>
    <w:rsid w:val="00490DAF"/>
    <w:rsid w:val="00490DDD"/>
    <w:rsid w:val="00490DFA"/>
    <w:rsid w:val="00490E1C"/>
    <w:rsid w:val="00490E30"/>
    <w:rsid w:val="00490EA2"/>
    <w:rsid w:val="00490FEC"/>
    <w:rsid w:val="004910C4"/>
    <w:rsid w:val="004910DC"/>
    <w:rsid w:val="004910EA"/>
    <w:rsid w:val="0049134E"/>
    <w:rsid w:val="00491356"/>
    <w:rsid w:val="00491360"/>
    <w:rsid w:val="004913AC"/>
    <w:rsid w:val="0049144D"/>
    <w:rsid w:val="004914BD"/>
    <w:rsid w:val="0049150F"/>
    <w:rsid w:val="004916C8"/>
    <w:rsid w:val="0049175E"/>
    <w:rsid w:val="0049187C"/>
    <w:rsid w:val="0049195E"/>
    <w:rsid w:val="004919CD"/>
    <w:rsid w:val="00491ADB"/>
    <w:rsid w:val="00491AFD"/>
    <w:rsid w:val="00491C4B"/>
    <w:rsid w:val="00491C93"/>
    <w:rsid w:val="00491CED"/>
    <w:rsid w:val="00491D30"/>
    <w:rsid w:val="00491DA4"/>
    <w:rsid w:val="00491EC5"/>
    <w:rsid w:val="00491F07"/>
    <w:rsid w:val="00491F71"/>
    <w:rsid w:val="00492056"/>
    <w:rsid w:val="004921A0"/>
    <w:rsid w:val="004921DB"/>
    <w:rsid w:val="004921DD"/>
    <w:rsid w:val="0049247F"/>
    <w:rsid w:val="004924EF"/>
    <w:rsid w:val="00492537"/>
    <w:rsid w:val="004925B5"/>
    <w:rsid w:val="00492799"/>
    <w:rsid w:val="00492853"/>
    <w:rsid w:val="00492865"/>
    <w:rsid w:val="00492919"/>
    <w:rsid w:val="004929CC"/>
    <w:rsid w:val="00492A88"/>
    <w:rsid w:val="00492AF6"/>
    <w:rsid w:val="00492B24"/>
    <w:rsid w:val="00492B53"/>
    <w:rsid w:val="00492E25"/>
    <w:rsid w:val="00492EA9"/>
    <w:rsid w:val="00492EF2"/>
    <w:rsid w:val="00492F8B"/>
    <w:rsid w:val="00492FCA"/>
    <w:rsid w:val="00493039"/>
    <w:rsid w:val="00493099"/>
    <w:rsid w:val="00493135"/>
    <w:rsid w:val="004932F0"/>
    <w:rsid w:val="004932FE"/>
    <w:rsid w:val="00493427"/>
    <w:rsid w:val="004934C7"/>
    <w:rsid w:val="00493599"/>
    <w:rsid w:val="004935DD"/>
    <w:rsid w:val="00493706"/>
    <w:rsid w:val="00493998"/>
    <w:rsid w:val="004939AC"/>
    <w:rsid w:val="004939B8"/>
    <w:rsid w:val="00493A17"/>
    <w:rsid w:val="00493A35"/>
    <w:rsid w:val="00493A5D"/>
    <w:rsid w:val="00493AB8"/>
    <w:rsid w:val="00493BBF"/>
    <w:rsid w:val="00493C48"/>
    <w:rsid w:val="00493D03"/>
    <w:rsid w:val="00493FC2"/>
    <w:rsid w:val="004941B6"/>
    <w:rsid w:val="0049421E"/>
    <w:rsid w:val="00494269"/>
    <w:rsid w:val="00494378"/>
    <w:rsid w:val="00494417"/>
    <w:rsid w:val="0049444F"/>
    <w:rsid w:val="00494611"/>
    <w:rsid w:val="004946AC"/>
    <w:rsid w:val="00494844"/>
    <w:rsid w:val="004948FC"/>
    <w:rsid w:val="0049498A"/>
    <w:rsid w:val="004949E2"/>
    <w:rsid w:val="00494B11"/>
    <w:rsid w:val="00494B6B"/>
    <w:rsid w:val="00494C98"/>
    <w:rsid w:val="00494CA0"/>
    <w:rsid w:val="00494DBD"/>
    <w:rsid w:val="00494FBA"/>
    <w:rsid w:val="00495024"/>
    <w:rsid w:val="00495101"/>
    <w:rsid w:val="00495123"/>
    <w:rsid w:val="0049518B"/>
    <w:rsid w:val="00495291"/>
    <w:rsid w:val="00495394"/>
    <w:rsid w:val="0049539C"/>
    <w:rsid w:val="004953A7"/>
    <w:rsid w:val="004954A9"/>
    <w:rsid w:val="004954B5"/>
    <w:rsid w:val="004954EC"/>
    <w:rsid w:val="0049567F"/>
    <w:rsid w:val="00495763"/>
    <w:rsid w:val="004957A5"/>
    <w:rsid w:val="004957BC"/>
    <w:rsid w:val="00495856"/>
    <w:rsid w:val="004959B4"/>
    <w:rsid w:val="004959F9"/>
    <w:rsid w:val="00495A1F"/>
    <w:rsid w:val="00495C15"/>
    <w:rsid w:val="00495D83"/>
    <w:rsid w:val="00495E34"/>
    <w:rsid w:val="00495E65"/>
    <w:rsid w:val="00496056"/>
    <w:rsid w:val="00496061"/>
    <w:rsid w:val="004960D8"/>
    <w:rsid w:val="004960F2"/>
    <w:rsid w:val="00496189"/>
    <w:rsid w:val="00496255"/>
    <w:rsid w:val="00496367"/>
    <w:rsid w:val="0049642E"/>
    <w:rsid w:val="00496433"/>
    <w:rsid w:val="00496466"/>
    <w:rsid w:val="0049649D"/>
    <w:rsid w:val="004964F0"/>
    <w:rsid w:val="00496591"/>
    <w:rsid w:val="004965AB"/>
    <w:rsid w:val="004965B9"/>
    <w:rsid w:val="004965FF"/>
    <w:rsid w:val="00496619"/>
    <w:rsid w:val="0049662F"/>
    <w:rsid w:val="00496649"/>
    <w:rsid w:val="004966C6"/>
    <w:rsid w:val="004967CB"/>
    <w:rsid w:val="004967F7"/>
    <w:rsid w:val="00496826"/>
    <w:rsid w:val="0049691D"/>
    <w:rsid w:val="00496984"/>
    <w:rsid w:val="004969AF"/>
    <w:rsid w:val="00496A61"/>
    <w:rsid w:val="00496AF6"/>
    <w:rsid w:val="00496B15"/>
    <w:rsid w:val="00496B36"/>
    <w:rsid w:val="00496D59"/>
    <w:rsid w:val="00496DAA"/>
    <w:rsid w:val="00496DD7"/>
    <w:rsid w:val="00496E0A"/>
    <w:rsid w:val="00496FC4"/>
    <w:rsid w:val="0049707B"/>
    <w:rsid w:val="00497104"/>
    <w:rsid w:val="0049716D"/>
    <w:rsid w:val="004972BB"/>
    <w:rsid w:val="004972D1"/>
    <w:rsid w:val="004972E6"/>
    <w:rsid w:val="00497365"/>
    <w:rsid w:val="0049737A"/>
    <w:rsid w:val="0049738E"/>
    <w:rsid w:val="004973BB"/>
    <w:rsid w:val="004973F1"/>
    <w:rsid w:val="004974B5"/>
    <w:rsid w:val="00497722"/>
    <w:rsid w:val="0049794C"/>
    <w:rsid w:val="00497AA2"/>
    <w:rsid w:val="00497AFE"/>
    <w:rsid w:val="00497B0D"/>
    <w:rsid w:val="00497B23"/>
    <w:rsid w:val="00497B26"/>
    <w:rsid w:val="00497B48"/>
    <w:rsid w:val="00497BC3"/>
    <w:rsid w:val="00497C41"/>
    <w:rsid w:val="00497C93"/>
    <w:rsid w:val="00497CB1"/>
    <w:rsid w:val="00497D06"/>
    <w:rsid w:val="00497D86"/>
    <w:rsid w:val="00497D8A"/>
    <w:rsid w:val="00497E11"/>
    <w:rsid w:val="004A002A"/>
    <w:rsid w:val="004A0065"/>
    <w:rsid w:val="004A0211"/>
    <w:rsid w:val="004A02E5"/>
    <w:rsid w:val="004A02FA"/>
    <w:rsid w:val="004A0399"/>
    <w:rsid w:val="004A0434"/>
    <w:rsid w:val="004A049B"/>
    <w:rsid w:val="004A060C"/>
    <w:rsid w:val="004A08D3"/>
    <w:rsid w:val="004A08EC"/>
    <w:rsid w:val="004A08F2"/>
    <w:rsid w:val="004A0925"/>
    <w:rsid w:val="004A0932"/>
    <w:rsid w:val="004A0B64"/>
    <w:rsid w:val="004A0B9A"/>
    <w:rsid w:val="004A0C0E"/>
    <w:rsid w:val="004A0CFE"/>
    <w:rsid w:val="004A0D68"/>
    <w:rsid w:val="004A0DBB"/>
    <w:rsid w:val="004A0DD5"/>
    <w:rsid w:val="004A0DEE"/>
    <w:rsid w:val="004A0E10"/>
    <w:rsid w:val="004A0E2C"/>
    <w:rsid w:val="004A0F2B"/>
    <w:rsid w:val="004A0F4B"/>
    <w:rsid w:val="004A0FBF"/>
    <w:rsid w:val="004A105E"/>
    <w:rsid w:val="004A109B"/>
    <w:rsid w:val="004A10CB"/>
    <w:rsid w:val="004A10D2"/>
    <w:rsid w:val="004A119D"/>
    <w:rsid w:val="004A12FA"/>
    <w:rsid w:val="004A1361"/>
    <w:rsid w:val="004A1374"/>
    <w:rsid w:val="004A13E2"/>
    <w:rsid w:val="004A151C"/>
    <w:rsid w:val="004A1571"/>
    <w:rsid w:val="004A1572"/>
    <w:rsid w:val="004A15D8"/>
    <w:rsid w:val="004A1625"/>
    <w:rsid w:val="004A164E"/>
    <w:rsid w:val="004A1665"/>
    <w:rsid w:val="004A167C"/>
    <w:rsid w:val="004A1730"/>
    <w:rsid w:val="004A17FA"/>
    <w:rsid w:val="004A181A"/>
    <w:rsid w:val="004A18DD"/>
    <w:rsid w:val="004A192D"/>
    <w:rsid w:val="004A1933"/>
    <w:rsid w:val="004A19B0"/>
    <w:rsid w:val="004A1A1C"/>
    <w:rsid w:val="004A1A48"/>
    <w:rsid w:val="004A1C0A"/>
    <w:rsid w:val="004A1C98"/>
    <w:rsid w:val="004A1F17"/>
    <w:rsid w:val="004A1FCC"/>
    <w:rsid w:val="004A1FF4"/>
    <w:rsid w:val="004A2298"/>
    <w:rsid w:val="004A2423"/>
    <w:rsid w:val="004A24B6"/>
    <w:rsid w:val="004A265A"/>
    <w:rsid w:val="004A26B8"/>
    <w:rsid w:val="004A2AD5"/>
    <w:rsid w:val="004A2B1A"/>
    <w:rsid w:val="004A2BAC"/>
    <w:rsid w:val="004A2C6E"/>
    <w:rsid w:val="004A2CC9"/>
    <w:rsid w:val="004A2D25"/>
    <w:rsid w:val="004A2E23"/>
    <w:rsid w:val="004A2E85"/>
    <w:rsid w:val="004A2E87"/>
    <w:rsid w:val="004A2F0C"/>
    <w:rsid w:val="004A2FF6"/>
    <w:rsid w:val="004A310F"/>
    <w:rsid w:val="004A31D1"/>
    <w:rsid w:val="004A33EA"/>
    <w:rsid w:val="004A3520"/>
    <w:rsid w:val="004A3544"/>
    <w:rsid w:val="004A39A9"/>
    <w:rsid w:val="004A3A65"/>
    <w:rsid w:val="004A3AE8"/>
    <w:rsid w:val="004A3B5A"/>
    <w:rsid w:val="004A3C18"/>
    <w:rsid w:val="004A3C9D"/>
    <w:rsid w:val="004A3CAF"/>
    <w:rsid w:val="004A3ECB"/>
    <w:rsid w:val="004A3FD1"/>
    <w:rsid w:val="004A400D"/>
    <w:rsid w:val="004A4061"/>
    <w:rsid w:val="004A415A"/>
    <w:rsid w:val="004A41EB"/>
    <w:rsid w:val="004A4257"/>
    <w:rsid w:val="004A4561"/>
    <w:rsid w:val="004A46B8"/>
    <w:rsid w:val="004A474A"/>
    <w:rsid w:val="004A47A0"/>
    <w:rsid w:val="004A4810"/>
    <w:rsid w:val="004A49F9"/>
    <w:rsid w:val="004A4B2F"/>
    <w:rsid w:val="004A4BA1"/>
    <w:rsid w:val="004A4C75"/>
    <w:rsid w:val="004A4CD6"/>
    <w:rsid w:val="004A4D95"/>
    <w:rsid w:val="004A4FF9"/>
    <w:rsid w:val="004A5140"/>
    <w:rsid w:val="004A51A0"/>
    <w:rsid w:val="004A53E7"/>
    <w:rsid w:val="004A5657"/>
    <w:rsid w:val="004A5716"/>
    <w:rsid w:val="004A576A"/>
    <w:rsid w:val="004A57B0"/>
    <w:rsid w:val="004A5852"/>
    <w:rsid w:val="004A5A65"/>
    <w:rsid w:val="004A5AA8"/>
    <w:rsid w:val="004A5C3F"/>
    <w:rsid w:val="004A5C9F"/>
    <w:rsid w:val="004A5D61"/>
    <w:rsid w:val="004A5EC0"/>
    <w:rsid w:val="004A5F5C"/>
    <w:rsid w:val="004A5F9C"/>
    <w:rsid w:val="004A5FA6"/>
    <w:rsid w:val="004A60AB"/>
    <w:rsid w:val="004A61CC"/>
    <w:rsid w:val="004A6257"/>
    <w:rsid w:val="004A627D"/>
    <w:rsid w:val="004A6321"/>
    <w:rsid w:val="004A6399"/>
    <w:rsid w:val="004A63DC"/>
    <w:rsid w:val="004A64AB"/>
    <w:rsid w:val="004A65B3"/>
    <w:rsid w:val="004A6699"/>
    <w:rsid w:val="004A67A2"/>
    <w:rsid w:val="004A688E"/>
    <w:rsid w:val="004A6A2C"/>
    <w:rsid w:val="004A6A79"/>
    <w:rsid w:val="004A6ACE"/>
    <w:rsid w:val="004A6AE9"/>
    <w:rsid w:val="004A6D54"/>
    <w:rsid w:val="004A6DC2"/>
    <w:rsid w:val="004A6DC8"/>
    <w:rsid w:val="004A6DF9"/>
    <w:rsid w:val="004A6F57"/>
    <w:rsid w:val="004A6F67"/>
    <w:rsid w:val="004A707D"/>
    <w:rsid w:val="004A7101"/>
    <w:rsid w:val="004A752E"/>
    <w:rsid w:val="004A7534"/>
    <w:rsid w:val="004A757D"/>
    <w:rsid w:val="004A75F9"/>
    <w:rsid w:val="004A7629"/>
    <w:rsid w:val="004A785B"/>
    <w:rsid w:val="004A790D"/>
    <w:rsid w:val="004A796C"/>
    <w:rsid w:val="004A7B11"/>
    <w:rsid w:val="004A7C1D"/>
    <w:rsid w:val="004A7C9F"/>
    <w:rsid w:val="004A7CDB"/>
    <w:rsid w:val="004A7D61"/>
    <w:rsid w:val="004A7D73"/>
    <w:rsid w:val="004A7E0F"/>
    <w:rsid w:val="004A7E6F"/>
    <w:rsid w:val="004A7F0E"/>
    <w:rsid w:val="004A7F64"/>
    <w:rsid w:val="004B0177"/>
    <w:rsid w:val="004B0277"/>
    <w:rsid w:val="004B0350"/>
    <w:rsid w:val="004B03D5"/>
    <w:rsid w:val="004B0435"/>
    <w:rsid w:val="004B066C"/>
    <w:rsid w:val="004B0678"/>
    <w:rsid w:val="004B0683"/>
    <w:rsid w:val="004B06AE"/>
    <w:rsid w:val="004B06FF"/>
    <w:rsid w:val="004B0708"/>
    <w:rsid w:val="004B0760"/>
    <w:rsid w:val="004B08BA"/>
    <w:rsid w:val="004B0A00"/>
    <w:rsid w:val="004B0A26"/>
    <w:rsid w:val="004B0A2F"/>
    <w:rsid w:val="004B0B0F"/>
    <w:rsid w:val="004B0B26"/>
    <w:rsid w:val="004B0B90"/>
    <w:rsid w:val="004B0C4F"/>
    <w:rsid w:val="004B0C6D"/>
    <w:rsid w:val="004B0C85"/>
    <w:rsid w:val="004B0DB9"/>
    <w:rsid w:val="004B0E5E"/>
    <w:rsid w:val="004B0FE1"/>
    <w:rsid w:val="004B1006"/>
    <w:rsid w:val="004B10AD"/>
    <w:rsid w:val="004B1117"/>
    <w:rsid w:val="004B1162"/>
    <w:rsid w:val="004B1179"/>
    <w:rsid w:val="004B11F0"/>
    <w:rsid w:val="004B125F"/>
    <w:rsid w:val="004B1350"/>
    <w:rsid w:val="004B141A"/>
    <w:rsid w:val="004B144A"/>
    <w:rsid w:val="004B14DF"/>
    <w:rsid w:val="004B15BC"/>
    <w:rsid w:val="004B15C4"/>
    <w:rsid w:val="004B15CB"/>
    <w:rsid w:val="004B1670"/>
    <w:rsid w:val="004B16F8"/>
    <w:rsid w:val="004B1838"/>
    <w:rsid w:val="004B1937"/>
    <w:rsid w:val="004B19EB"/>
    <w:rsid w:val="004B1A41"/>
    <w:rsid w:val="004B1AAB"/>
    <w:rsid w:val="004B1BB7"/>
    <w:rsid w:val="004B1C63"/>
    <w:rsid w:val="004B1CDB"/>
    <w:rsid w:val="004B1D50"/>
    <w:rsid w:val="004B1D8A"/>
    <w:rsid w:val="004B1E4A"/>
    <w:rsid w:val="004B1E91"/>
    <w:rsid w:val="004B1F78"/>
    <w:rsid w:val="004B205C"/>
    <w:rsid w:val="004B2201"/>
    <w:rsid w:val="004B22C0"/>
    <w:rsid w:val="004B2351"/>
    <w:rsid w:val="004B2456"/>
    <w:rsid w:val="004B259A"/>
    <w:rsid w:val="004B262A"/>
    <w:rsid w:val="004B2649"/>
    <w:rsid w:val="004B279F"/>
    <w:rsid w:val="004B27FE"/>
    <w:rsid w:val="004B281A"/>
    <w:rsid w:val="004B2847"/>
    <w:rsid w:val="004B29B8"/>
    <w:rsid w:val="004B2A3D"/>
    <w:rsid w:val="004B2A93"/>
    <w:rsid w:val="004B2BC5"/>
    <w:rsid w:val="004B2CC1"/>
    <w:rsid w:val="004B2D4D"/>
    <w:rsid w:val="004B2E11"/>
    <w:rsid w:val="004B2E1B"/>
    <w:rsid w:val="004B2E3E"/>
    <w:rsid w:val="004B2E92"/>
    <w:rsid w:val="004B2ED3"/>
    <w:rsid w:val="004B2F17"/>
    <w:rsid w:val="004B2FD6"/>
    <w:rsid w:val="004B301A"/>
    <w:rsid w:val="004B3128"/>
    <w:rsid w:val="004B31AA"/>
    <w:rsid w:val="004B3217"/>
    <w:rsid w:val="004B327D"/>
    <w:rsid w:val="004B32E1"/>
    <w:rsid w:val="004B330A"/>
    <w:rsid w:val="004B3433"/>
    <w:rsid w:val="004B3458"/>
    <w:rsid w:val="004B35F6"/>
    <w:rsid w:val="004B37C8"/>
    <w:rsid w:val="004B388B"/>
    <w:rsid w:val="004B3A16"/>
    <w:rsid w:val="004B3A28"/>
    <w:rsid w:val="004B3A64"/>
    <w:rsid w:val="004B3A72"/>
    <w:rsid w:val="004B3A9B"/>
    <w:rsid w:val="004B3AEA"/>
    <w:rsid w:val="004B3B5E"/>
    <w:rsid w:val="004B3D14"/>
    <w:rsid w:val="004B3D6A"/>
    <w:rsid w:val="004B3E7A"/>
    <w:rsid w:val="004B3FF8"/>
    <w:rsid w:val="004B4001"/>
    <w:rsid w:val="004B40B7"/>
    <w:rsid w:val="004B40C8"/>
    <w:rsid w:val="004B412C"/>
    <w:rsid w:val="004B419E"/>
    <w:rsid w:val="004B41CC"/>
    <w:rsid w:val="004B43C9"/>
    <w:rsid w:val="004B44E8"/>
    <w:rsid w:val="004B44ED"/>
    <w:rsid w:val="004B45F3"/>
    <w:rsid w:val="004B48F1"/>
    <w:rsid w:val="004B4957"/>
    <w:rsid w:val="004B49F8"/>
    <w:rsid w:val="004B4C0E"/>
    <w:rsid w:val="004B4C40"/>
    <w:rsid w:val="004B4F24"/>
    <w:rsid w:val="004B501D"/>
    <w:rsid w:val="004B50CD"/>
    <w:rsid w:val="004B50F9"/>
    <w:rsid w:val="004B532D"/>
    <w:rsid w:val="004B535B"/>
    <w:rsid w:val="004B546B"/>
    <w:rsid w:val="004B5511"/>
    <w:rsid w:val="004B5517"/>
    <w:rsid w:val="004B564E"/>
    <w:rsid w:val="004B566C"/>
    <w:rsid w:val="004B57E5"/>
    <w:rsid w:val="004B58D9"/>
    <w:rsid w:val="004B5A13"/>
    <w:rsid w:val="004B5B2C"/>
    <w:rsid w:val="004B5B2D"/>
    <w:rsid w:val="004B5B97"/>
    <w:rsid w:val="004B5B9B"/>
    <w:rsid w:val="004B5BCC"/>
    <w:rsid w:val="004B5C4A"/>
    <w:rsid w:val="004B5C67"/>
    <w:rsid w:val="004B5CBF"/>
    <w:rsid w:val="004B5E47"/>
    <w:rsid w:val="004B5EF9"/>
    <w:rsid w:val="004B5F41"/>
    <w:rsid w:val="004B601B"/>
    <w:rsid w:val="004B63FE"/>
    <w:rsid w:val="004B6404"/>
    <w:rsid w:val="004B64EE"/>
    <w:rsid w:val="004B64F3"/>
    <w:rsid w:val="004B6508"/>
    <w:rsid w:val="004B65AA"/>
    <w:rsid w:val="004B6640"/>
    <w:rsid w:val="004B6720"/>
    <w:rsid w:val="004B674F"/>
    <w:rsid w:val="004B6787"/>
    <w:rsid w:val="004B67DE"/>
    <w:rsid w:val="004B67E6"/>
    <w:rsid w:val="004B688E"/>
    <w:rsid w:val="004B68D4"/>
    <w:rsid w:val="004B6958"/>
    <w:rsid w:val="004B6965"/>
    <w:rsid w:val="004B69D6"/>
    <w:rsid w:val="004B6A6B"/>
    <w:rsid w:val="004B6C5B"/>
    <w:rsid w:val="004B6C79"/>
    <w:rsid w:val="004B6D58"/>
    <w:rsid w:val="004B7016"/>
    <w:rsid w:val="004B70B9"/>
    <w:rsid w:val="004B720F"/>
    <w:rsid w:val="004B736A"/>
    <w:rsid w:val="004B736F"/>
    <w:rsid w:val="004B7379"/>
    <w:rsid w:val="004B73B6"/>
    <w:rsid w:val="004B75B9"/>
    <w:rsid w:val="004B76E3"/>
    <w:rsid w:val="004B78FB"/>
    <w:rsid w:val="004B7C08"/>
    <w:rsid w:val="004B7C1E"/>
    <w:rsid w:val="004B7C3A"/>
    <w:rsid w:val="004B7D2E"/>
    <w:rsid w:val="004B7D38"/>
    <w:rsid w:val="004B7D8C"/>
    <w:rsid w:val="004B7E65"/>
    <w:rsid w:val="004B7F56"/>
    <w:rsid w:val="004B7F8C"/>
    <w:rsid w:val="004B7FAF"/>
    <w:rsid w:val="004C00C7"/>
    <w:rsid w:val="004C010F"/>
    <w:rsid w:val="004C01C9"/>
    <w:rsid w:val="004C0244"/>
    <w:rsid w:val="004C02E9"/>
    <w:rsid w:val="004C0376"/>
    <w:rsid w:val="004C059C"/>
    <w:rsid w:val="004C0817"/>
    <w:rsid w:val="004C0A35"/>
    <w:rsid w:val="004C0A43"/>
    <w:rsid w:val="004C0B8A"/>
    <w:rsid w:val="004C0DB0"/>
    <w:rsid w:val="004C0DE3"/>
    <w:rsid w:val="004C0E24"/>
    <w:rsid w:val="004C0E84"/>
    <w:rsid w:val="004C0EEE"/>
    <w:rsid w:val="004C0F0E"/>
    <w:rsid w:val="004C1019"/>
    <w:rsid w:val="004C10D6"/>
    <w:rsid w:val="004C11E8"/>
    <w:rsid w:val="004C11F4"/>
    <w:rsid w:val="004C1211"/>
    <w:rsid w:val="004C1247"/>
    <w:rsid w:val="004C1464"/>
    <w:rsid w:val="004C16A6"/>
    <w:rsid w:val="004C17F8"/>
    <w:rsid w:val="004C183C"/>
    <w:rsid w:val="004C197B"/>
    <w:rsid w:val="004C1A25"/>
    <w:rsid w:val="004C1A48"/>
    <w:rsid w:val="004C1A4A"/>
    <w:rsid w:val="004C1A5F"/>
    <w:rsid w:val="004C1A8A"/>
    <w:rsid w:val="004C1B26"/>
    <w:rsid w:val="004C1C10"/>
    <w:rsid w:val="004C1C34"/>
    <w:rsid w:val="004C1C6B"/>
    <w:rsid w:val="004C1CA0"/>
    <w:rsid w:val="004C1D65"/>
    <w:rsid w:val="004C1E2E"/>
    <w:rsid w:val="004C2087"/>
    <w:rsid w:val="004C2091"/>
    <w:rsid w:val="004C20F4"/>
    <w:rsid w:val="004C2382"/>
    <w:rsid w:val="004C23CB"/>
    <w:rsid w:val="004C24EE"/>
    <w:rsid w:val="004C258E"/>
    <w:rsid w:val="004C25A6"/>
    <w:rsid w:val="004C2648"/>
    <w:rsid w:val="004C269E"/>
    <w:rsid w:val="004C2707"/>
    <w:rsid w:val="004C271D"/>
    <w:rsid w:val="004C274B"/>
    <w:rsid w:val="004C281B"/>
    <w:rsid w:val="004C281D"/>
    <w:rsid w:val="004C286C"/>
    <w:rsid w:val="004C2AD9"/>
    <w:rsid w:val="004C2B58"/>
    <w:rsid w:val="004C2B5B"/>
    <w:rsid w:val="004C2C32"/>
    <w:rsid w:val="004C2C69"/>
    <w:rsid w:val="004C2CAF"/>
    <w:rsid w:val="004C2DD5"/>
    <w:rsid w:val="004C2E05"/>
    <w:rsid w:val="004C2EA1"/>
    <w:rsid w:val="004C2F17"/>
    <w:rsid w:val="004C308E"/>
    <w:rsid w:val="004C3111"/>
    <w:rsid w:val="004C3372"/>
    <w:rsid w:val="004C33D0"/>
    <w:rsid w:val="004C3555"/>
    <w:rsid w:val="004C3583"/>
    <w:rsid w:val="004C35EA"/>
    <w:rsid w:val="004C362B"/>
    <w:rsid w:val="004C3668"/>
    <w:rsid w:val="004C369B"/>
    <w:rsid w:val="004C36E7"/>
    <w:rsid w:val="004C3724"/>
    <w:rsid w:val="004C3791"/>
    <w:rsid w:val="004C3ACE"/>
    <w:rsid w:val="004C3BD8"/>
    <w:rsid w:val="004C3C7F"/>
    <w:rsid w:val="004C3D7D"/>
    <w:rsid w:val="004C3DA6"/>
    <w:rsid w:val="004C3E58"/>
    <w:rsid w:val="004C3EFA"/>
    <w:rsid w:val="004C3F27"/>
    <w:rsid w:val="004C3F2F"/>
    <w:rsid w:val="004C4152"/>
    <w:rsid w:val="004C41D1"/>
    <w:rsid w:val="004C41D9"/>
    <w:rsid w:val="004C4246"/>
    <w:rsid w:val="004C43D6"/>
    <w:rsid w:val="004C4422"/>
    <w:rsid w:val="004C4456"/>
    <w:rsid w:val="004C4486"/>
    <w:rsid w:val="004C44A6"/>
    <w:rsid w:val="004C4508"/>
    <w:rsid w:val="004C4640"/>
    <w:rsid w:val="004C4650"/>
    <w:rsid w:val="004C46BC"/>
    <w:rsid w:val="004C47CE"/>
    <w:rsid w:val="004C47F0"/>
    <w:rsid w:val="004C4819"/>
    <w:rsid w:val="004C487F"/>
    <w:rsid w:val="004C497D"/>
    <w:rsid w:val="004C49F9"/>
    <w:rsid w:val="004C4A20"/>
    <w:rsid w:val="004C4A25"/>
    <w:rsid w:val="004C4A2E"/>
    <w:rsid w:val="004C4A99"/>
    <w:rsid w:val="004C4ADA"/>
    <w:rsid w:val="004C4DE1"/>
    <w:rsid w:val="004C4E34"/>
    <w:rsid w:val="004C4F20"/>
    <w:rsid w:val="004C4F55"/>
    <w:rsid w:val="004C5087"/>
    <w:rsid w:val="004C50B0"/>
    <w:rsid w:val="004C5105"/>
    <w:rsid w:val="004C5112"/>
    <w:rsid w:val="004C5229"/>
    <w:rsid w:val="004C5322"/>
    <w:rsid w:val="004C5365"/>
    <w:rsid w:val="004C5390"/>
    <w:rsid w:val="004C53F6"/>
    <w:rsid w:val="004C54E3"/>
    <w:rsid w:val="004C54E7"/>
    <w:rsid w:val="004C557E"/>
    <w:rsid w:val="004C566B"/>
    <w:rsid w:val="004C57C9"/>
    <w:rsid w:val="004C58FD"/>
    <w:rsid w:val="004C5A3C"/>
    <w:rsid w:val="004C5A51"/>
    <w:rsid w:val="004C5A7F"/>
    <w:rsid w:val="004C5D47"/>
    <w:rsid w:val="004C5F47"/>
    <w:rsid w:val="004C6032"/>
    <w:rsid w:val="004C60BB"/>
    <w:rsid w:val="004C60CB"/>
    <w:rsid w:val="004C63C3"/>
    <w:rsid w:val="004C63E6"/>
    <w:rsid w:val="004C66F5"/>
    <w:rsid w:val="004C6753"/>
    <w:rsid w:val="004C67C5"/>
    <w:rsid w:val="004C67FB"/>
    <w:rsid w:val="004C68BB"/>
    <w:rsid w:val="004C68D3"/>
    <w:rsid w:val="004C6910"/>
    <w:rsid w:val="004C6935"/>
    <w:rsid w:val="004C6974"/>
    <w:rsid w:val="004C69B1"/>
    <w:rsid w:val="004C6B24"/>
    <w:rsid w:val="004C6BFC"/>
    <w:rsid w:val="004C6C90"/>
    <w:rsid w:val="004C6CF2"/>
    <w:rsid w:val="004C6D34"/>
    <w:rsid w:val="004C6D94"/>
    <w:rsid w:val="004C6E42"/>
    <w:rsid w:val="004C6EC5"/>
    <w:rsid w:val="004C6ECD"/>
    <w:rsid w:val="004C6F2B"/>
    <w:rsid w:val="004C7142"/>
    <w:rsid w:val="004C71D0"/>
    <w:rsid w:val="004C71D1"/>
    <w:rsid w:val="004C7234"/>
    <w:rsid w:val="004C725A"/>
    <w:rsid w:val="004C741C"/>
    <w:rsid w:val="004C744E"/>
    <w:rsid w:val="004C7490"/>
    <w:rsid w:val="004C7565"/>
    <w:rsid w:val="004C771D"/>
    <w:rsid w:val="004C7720"/>
    <w:rsid w:val="004C7805"/>
    <w:rsid w:val="004C7838"/>
    <w:rsid w:val="004C785E"/>
    <w:rsid w:val="004C78D2"/>
    <w:rsid w:val="004C78F2"/>
    <w:rsid w:val="004C7930"/>
    <w:rsid w:val="004C79DA"/>
    <w:rsid w:val="004C7BC8"/>
    <w:rsid w:val="004C7D60"/>
    <w:rsid w:val="004C7DA8"/>
    <w:rsid w:val="004C7E11"/>
    <w:rsid w:val="004C7E6D"/>
    <w:rsid w:val="004C7EF4"/>
    <w:rsid w:val="004C7F25"/>
    <w:rsid w:val="004C7FA7"/>
    <w:rsid w:val="004D001E"/>
    <w:rsid w:val="004D003F"/>
    <w:rsid w:val="004D005A"/>
    <w:rsid w:val="004D00E6"/>
    <w:rsid w:val="004D018A"/>
    <w:rsid w:val="004D030E"/>
    <w:rsid w:val="004D0393"/>
    <w:rsid w:val="004D03A4"/>
    <w:rsid w:val="004D052E"/>
    <w:rsid w:val="004D0709"/>
    <w:rsid w:val="004D0718"/>
    <w:rsid w:val="004D0750"/>
    <w:rsid w:val="004D078D"/>
    <w:rsid w:val="004D095A"/>
    <w:rsid w:val="004D095D"/>
    <w:rsid w:val="004D0A8E"/>
    <w:rsid w:val="004D0B43"/>
    <w:rsid w:val="004D0D5B"/>
    <w:rsid w:val="004D0D86"/>
    <w:rsid w:val="004D0D87"/>
    <w:rsid w:val="004D0DB9"/>
    <w:rsid w:val="004D0E01"/>
    <w:rsid w:val="004D0E9B"/>
    <w:rsid w:val="004D0EC4"/>
    <w:rsid w:val="004D1014"/>
    <w:rsid w:val="004D111A"/>
    <w:rsid w:val="004D11DE"/>
    <w:rsid w:val="004D11FA"/>
    <w:rsid w:val="004D122D"/>
    <w:rsid w:val="004D1260"/>
    <w:rsid w:val="004D12A7"/>
    <w:rsid w:val="004D1378"/>
    <w:rsid w:val="004D152A"/>
    <w:rsid w:val="004D1648"/>
    <w:rsid w:val="004D1717"/>
    <w:rsid w:val="004D17AD"/>
    <w:rsid w:val="004D17BE"/>
    <w:rsid w:val="004D17CA"/>
    <w:rsid w:val="004D1A0E"/>
    <w:rsid w:val="004D1BB4"/>
    <w:rsid w:val="004D1BD7"/>
    <w:rsid w:val="004D1D3B"/>
    <w:rsid w:val="004D1DE5"/>
    <w:rsid w:val="004D1E2A"/>
    <w:rsid w:val="004D1E61"/>
    <w:rsid w:val="004D1E66"/>
    <w:rsid w:val="004D1F45"/>
    <w:rsid w:val="004D1FA1"/>
    <w:rsid w:val="004D21A0"/>
    <w:rsid w:val="004D2207"/>
    <w:rsid w:val="004D22CA"/>
    <w:rsid w:val="004D22D2"/>
    <w:rsid w:val="004D2561"/>
    <w:rsid w:val="004D2564"/>
    <w:rsid w:val="004D25EE"/>
    <w:rsid w:val="004D26CD"/>
    <w:rsid w:val="004D27AB"/>
    <w:rsid w:val="004D27BF"/>
    <w:rsid w:val="004D2889"/>
    <w:rsid w:val="004D2902"/>
    <w:rsid w:val="004D2A50"/>
    <w:rsid w:val="004D2A72"/>
    <w:rsid w:val="004D2AE2"/>
    <w:rsid w:val="004D2B3C"/>
    <w:rsid w:val="004D2C81"/>
    <w:rsid w:val="004D2C85"/>
    <w:rsid w:val="004D2CFB"/>
    <w:rsid w:val="004D2F7E"/>
    <w:rsid w:val="004D31D0"/>
    <w:rsid w:val="004D3253"/>
    <w:rsid w:val="004D32AA"/>
    <w:rsid w:val="004D33FC"/>
    <w:rsid w:val="004D340B"/>
    <w:rsid w:val="004D348E"/>
    <w:rsid w:val="004D3499"/>
    <w:rsid w:val="004D34C8"/>
    <w:rsid w:val="004D35C0"/>
    <w:rsid w:val="004D35DC"/>
    <w:rsid w:val="004D3633"/>
    <w:rsid w:val="004D3648"/>
    <w:rsid w:val="004D36E8"/>
    <w:rsid w:val="004D37AD"/>
    <w:rsid w:val="004D37C0"/>
    <w:rsid w:val="004D3822"/>
    <w:rsid w:val="004D386F"/>
    <w:rsid w:val="004D39DC"/>
    <w:rsid w:val="004D3A2D"/>
    <w:rsid w:val="004D3A9C"/>
    <w:rsid w:val="004D3AA6"/>
    <w:rsid w:val="004D3ACC"/>
    <w:rsid w:val="004D3D7F"/>
    <w:rsid w:val="004D402E"/>
    <w:rsid w:val="004D41F8"/>
    <w:rsid w:val="004D4296"/>
    <w:rsid w:val="004D43B6"/>
    <w:rsid w:val="004D43E3"/>
    <w:rsid w:val="004D4518"/>
    <w:rsid w:val="004D473A"/>
    <w:rsid w:val="004D47A7"/>
    <w:rsid w:val="004D47C1"/>
    <w:rsid w:val="004D48A0"/>
    <w:rsid w:val="004D4C05"/>
    <w:rsid w:val="004D4CAD"/>
    <w:rsid w:val="004D4D99"/>
    <w:rsid w:val="004D4E3A"/>
    <w:rsid w:val="004D4F0C"/>
    <w:rsid w:val="004D4FC4"/>
    <w:rsid w:val="004D502C"/>
    <w:rsid w:val="004D503F"/>
    <w:rsid w:val="004D5094"/>
    <w:rsid w:val="004D50C2"/>
    <w:rsid w:val="004D51BB"/>
    <w:rsid w:val="004D527B"/>
    <w:rsid w:val="004D53FB"/>
    <w:rsid w:val="004D5453"/>
    <w:rsid w:val="004D5475"/>
    <w:rsid w:val="004D5495"/>
    <w:rsid w:val="004D54DC"/>
    <w:rsid w:val="004D553D"/>
    <w:rsid w:val="004D55B2"/>
    <w:rsid w:val="004D56EC"/>
    <w:rsid w:val="004D5836"/>
    <w:rsid w:val="004D5849"/>
    <w:rsid w:val="004D5864"/>
    <w:rsid w:val="004D58C6"/>
    <w:rsid w:val="004D58E2"/>
    <w:rsid w:val="004D58E7"/>
    <w:rsid w:val="004D5953"/>
    <w:rsid w:val="004D595F"/>
    <w:rsid w:val="004D5A4C"/>
    <w:rsid w:val="004D5B26"/>
    <w:rsid w:val="004D5B89"/>
    <w:rsid w:val="004D5BFD"/>
    <w:rsid w:val="004D5C84"/>
    <w:rsid w:val="004D5CB1"/>
    <w:rsid w:val="004D5CC2"/>
    <w:rsid w:val="004D5CEE"/>
    <w:rsid w:val="004D5D9D"/>
    <w:rsid w:val="004D5DD6"/>
    <w:rsid w:val="004D5E56"/>
    <w:rsid w:val="004D5EE2"/>
    <w:rsid w:val="004D5F33"/>
    <w:rsid w:val="004D5F96"/>
    <w:rsid w:val="004D6002"/>
    <w:rsid w:val="004D6208"/>
    <w:rsid w:val="004D6329"/>
    <w:rsid w:val="004D635B"/>
    <w:rsid w:val="004D64DC"/>
    <w:rsid w:val="004D65B3"/>
    <w:rsid w:val="004D65B7"/>
    <w:rsid w:val="004D663F"/>
    <w:rsid w:val="004D6682"/>
    <w:rsid w:val="004D672C"/>
    <w:rsid w:val="004D674D"/>
    <w:rsid w:val="004D679D"/>
    <w:rsid w:val="004D6827"/>
    <w:rsid w:val="004D6903"/>
    <w:rsid w:val="004D698E"/>
    <w:rsid w:val="004D69B7"/>
    <w:rsid w:val="004D6A76"/>
    <w:rsid w:val="004D6BCC"/>
    <w:rsid w:val="004D6C3A"/>
    <w:rsid w:val="004D6C98"/>
    <w:rsid w:val="004D6EC9"/>
    <w:rsid w:val="004D6F33"/>
    <w:rsid w:val="004D6F95"/>
    <w:rsid w:val="004D7005"/>
    <w:rsid w:val="004D70C8"/>
    <w:rsid w:val="004D7114"/>
    <w:rsid w:val="004D7163"/>
    <w:rsid w:val="004D725E"/>
    <w:rsid w:val="004D72C0"/>
    <w:rsid w:val="004D737B"/>
    <w:rsid w:val="004D747A"/>
    <w:rsid w:val="004D7521"/>
    <w:rsid w:val="004D75F4"/>
    <w:rsid w:val="004D761C"/>
    <w:rsid w:val="004D767D"/>
    <w:rsid w:val="004D7795"/>
    <w:rsid w:val="004D7898"/>
    <w:rsid w:val="004D7999"/>
    <w:rsid w:val="004D7A04"/>
    <w:rsid w:val="004D7A25"/>
    <w:rsid w:val="004D7A68"/>
    <w:rsid w:val="004D7AED"/>
    <w:rsid w:val="004D7AF4"/>
    <w:rsid w:val="004D7B98"/>
    <w:rsid w:val="004D7C93"/>
    <w:rsid w:val="004D7D34"/>
    <w:rsid w:val="004D7DAA"/>
    <w:rsid w:val="004D7E33"/>
    <w:rsid w:val="004D7F18"/>
    <w:rsid w:val="004D7FCA"/>
    <w:rsid w:val="004E0097"/>
    <w:rsid w:val="004E00BD"/>
    <w:rsid w:val="004E00D2"/>
    <w:rsid w:val="004E016F"/>
    <w:rsid w:val="004E0189"/>
    <w:rsid w:val="004E01D3"/>
    <w:rsid w:val="004E01FA"/>
    <w:rsid w:val="004E0283"/>
    <w:rsid w:val="004E0350"/>
    <w:rsid w:val="004E042B"/>
    <w:rsid w:val="004E0637"/>
    <w:rsid w:val="004E06FB"/>
    <w:rsid w:val="004E07DE"/>
    <w:rsid w:val="004E099A"/>
    <w:rsid w:val="004E09DE"/>
    <w:rsid w:val="004E09FB"/>
    <w:rsid w:val="004E0CF2"/>
    <w:rsid w:val="004E0E35"/>
    <w:rsid w:val="004E0E63"/>
    <w:rsid w:val="004E0F3F"/>
    <w:rsid w:val="004E108A"/>
    <w:rsid w:val="004E11E4"/>
    <w:rsid w:val="004E13A9"/>
    <w:rsid w:val="004E14DB"/>
    <w:rsid w:val="004E1655"/>
    <w:rsid w:val="004E1751"/>
    <w:rsid w:val="004E190C"/>
    <w:rsid w:val="004E1947"/>
    <w:rsid w:val="004E19FE"/>
    <w:rsid w:val="004E1AAB"/>
    <w:rsid w:val="004E1ADE"/>
    <w:rsid w:val="004E1AEA"/>
    <w:rsid w:val="004E1C69"/>
    <w:rsid w:val="004E1C82"/>
    <w:rsid w:val="004E1CCD"/>
    <w:rsid w:val="004E1DF1"/>
    <w:rsid w:val="004E2082"/>
    <w:rsid w:val="004E2084"/>
    <w:rsid w:val="004E20A8"/>
    <w:rsid w:val="004E224E"/>
    <w:rsid w:val="004E2254"/>
    <w:rsid w:val="004E2379"/>
    <w:rsid w:val="004E237B"/>
    <w:rsid w:val="004E2578"/>
    <w:rsid w:val="004E2851"/>
    <w:rsid w:val="004E29EB"/>
    <w:rsid w:val="004E2A52"/>
    <w:rsid w:val="004E2ADC"/>
    <w:rsid w:val="004E2C09"/>
    <w:rsid w:val="004E2C24"/>
    <w:rsid w:val="004E2C54"/>
    <w:rsid w:val="004E2C79"/>
    <w:rsid w:val="004E2C9C"/>
    <w:rsid w:val="004E2D52"/>
    <w:rsid w:val="004E2D7D"/>
    <w:rsid w:val="004E2DC7"/>
    <w:rsid w:val="004E2DEA"/>
    <w:rsid w:val="004E2EB4"/>
    <w:rsid w:val="004E2FC3"/>
    <w:rsid w:val="004E3355"/>
    <w:rsid w:val="004E33CA"/>
    <w:rsid w:val="004E3429"/>
    <w:rsid w:val="004E348E"/>
    <w:rsid w:val="004E354C"/>
    <w:rsid w:val="004E3555"/>
    <w:rsid w:val="004E35AE"/>
    <w:rsid w:val="004E3609"/>
    <w:rsid w:val="004E371C"/>
    <w:rsid w:val="004E3721"/>
    <w:rsid w:val="004E3757"/>
    <w:rsid w:val="004E3783"/>
    <w:rsid w:val="004E37FD"/>
    <w:rsid w:val="004E3832"/>
    <w:rsid w:val="004E3893"/>
    <w:rsid w:val="004E3BB6"/>
    <w:rsid w:val="004E3BFA"/>
    <w:rsid w:val="004E3C85"/>
    <w:rsid w:val="004E3DD5"/>
    <w:rsid w:val="004E3E3F"/>
    <w:rsid w:val="004E3E76"/>
    <w:rsid w:val="004E3E9B"/>
    <w:rsid w:val="004E3EEC"/>
    <w:rsid w:val="004E412E"/>
    <w:rsid w:val="004E4193"/>
    <w:rsid w:val="004E44D3"/>
    <w:rsid w:val="004E4600"/>
    <w:rsid w:val="004E479C"/>
    <w:rsid w:val="004E47D9"/>
    <w:rsid w:val="004E4847"/>
    <w:rsid w:val="004E4883"/>
    <w:rsid w:val="004E4B8C"/>
    <w:rsid w:val="004E4DBD"/>
    <w:rsid w:val="004E4E1B"/>
    <w:rsid w:val="004E501D"/>
    <w:rsid w:val="004E5056"/>
    <w:rsid w:val="004E5166"/>
    <w:rsid w:val="004E523C"/>
    <w:rsid w:val="004E52C1"/>
    <w:rsid w:val="004E52C2"/>
    <w:rsid w:val="004E5322"/>
    <w:rsid w:val="004E5325"/>
    <w:rsid w:val="004E54BA"/>
    <w:rsid w:val="004E573D"/>
    <w:rsid w:val="004E579B"/>
    <w:rsid w:val="004E5931"/>
    <w:rsid w:val="004E59D6"/>
    <w:rsid w:val="004E5B4D"/>
    <w:rsid w:val="004E5B61"/>
    <w:rsid w:val="004E5B6C"/>
    <w:rsid w:val="004E5BA6"/>
    <w:rsid w:val="004E5C9A"/>
    <w:rsid w:val="004E5C9B"/>
    <w:rsid w:val="004E5E19"/>
    <w:rsid w:val="004E5E7D"/>
    <w:rsid w:val="004E5FAD"/>
    <w:rsid w:val="004E5FBF"/>
    <w:rsid w:val="004E607B"/>
    <w:rsid w:val="004E6176"/>
    <w:rsid w:val="004E6247"/>
    <w:rsid w:val="004E640D"/>
    <w:rsid w:val="004E649F"/>
    <w:rsid w:val="004E68A8"/>
    <w:rsid w:val="004E6915"/>
    <w:rsid w:val="004E6A0F"/>
    <w:rsid w:val="004E6AF9"/>
    <w:rsid w:val="004E6C15"/>
    <w:rsid w:val="004E6C2C"/>
    <w:rsid w:val="004E6C6B"/>
    <w:rsid w:val="004E6DCD"/>
    <w:rsid w:val="004E6EB9"/>
    <w:rsid w:val="004E7041"/>
    <w:rsid w:val="004E716E"/>
    <w:rsid w:val="004E71AB"/>
    <w:rsid w:val="004E71D8"/>
    <w:rsid w:val="004E7358"/>
    <w:rsid w:val="004E73BB"/>
    <w:rsid w:val="004E7438"/>
    <w:rsid w:val="004E7442"/>
    <w:rsid w:val="004E74F3"/>
    <w:rsid w:val="004E750F"/>
    <w:rsid w:val="004E75AE"/>
    <w:rsid w:val="004E7643"/>
    <w:rsid w:val="004E78F6"/>
    <w:rsid w:val="004E7A37"/>
    <w:rsid w:val="004E7B71"/>
    <w:rsid w:val="004E7C55"/>
    <w:rsid w:val="004E7D67"/>
    <w:rsid w:val="004E7DCC"/>
    <w:rsid w:val="004F0016"/>
    <w:rsid w:val="004F05A8"/>
    <w:rsid w:val="004F05DA"/>
    <w:rsid w:val="004F060A"/>
    <w:rsid w:val="004F06B4"/>
    <w:rsid w:val="004F06CF"/>
    <w:rsid w:val="004F07AC"/>
    <w:rsid w:val="004F0802"/>
    <w:rsid w:val="004F09C5"/>
    <w:rsid w:val="004F0BB1"/>
    <w:rsid w:val="004F0C6E"/>
    <w:rsid w:val="004F0CD6"/>
    <w:rsid w:val="004F0D05"/>
    <w:rsid w:val="004F0FB0"/>
    <w:rsid w:val="004F0FFD"/>
    <w:rsid w:val="004F1006"/>
    <w:rsid w:val="004F10FD"/>
    <w:rsid w:val="004F116C"/>
    <w:rsid w:val="004F1260"/>
    <w:rsid w:val="004F13F6"/>
    <w:rsid w:val="004F16A7"/>
    <w:rsid w:val="004F16BF"/>
    <w:rsid w:val="004F1722"/>
    <w:rsid w:val="004F17C5"/>
    <w:rsid w:val="004F1808"/>
    <w:rsid w:val="004F181E"/>
    <w:rsid w:val="004F1893"/>
    <w:rsid w:val="004F1B0F"/>
    <w:rsid w:val="004F1C94"/>
    <w:rsid w:val="004F1CAB"/>
    <w:rsid w:val="004F1E89"/>
    <w:rsid w:val="004F1F75"/>
    <w:rsid w:val="004F21AC"/>
    <w:rsid w:val="004F21FF"/>
    <w:rsid w:val="004F2376"/>
    <w:rsid w:val="004F23C5"/>
    <w:rsid w:val="004F23F4"/>
    <w:rsid w:val="004F24F6"/>
    <w:rsid w:val="004F24FB"/>
    <w:rsid w:val="004F2593"/>
    <w:rsid w:val="004F262C"/>
    <w:rsid w:val="004F271F"/>
    <w:rsid w:val="004F2884"/>
    <w:rsid w:val="004F2976"/>
    <w:rsid w:val="004F29AE"/>
    <w:rsid w:val="004F2A98"/>
    <w:rsid w:val="004F2C0D"/>
    <w:rsid w:val="004F2D34"/>
    <w:rsid w:val="004F2D7E"/>
    <w:rsid w:val="004F2E5F"/>
    <w:rsid w:val="004F2F55"/>
    <w:rsid w:val="004F2F7B"/>
    <w:rsid w:val="004F2FA5"/>
    <w:rsid w:val="004F3196"/>
    <w:rsid w:val="004F3304"/>
    <w:rsid w:val="004F347E"/>
    <w:rsid w:val="004F35B5"/>
    <w:rsid w:val="004F35BA"/>
    <w:rsid w:val="004F35C3"/>
    <w:rsid w:val="004F369A"/>
    <w:rsid w:val="004F374F"/>
    <w:rsid w:val="004F3757"/>
    <w:rsid w:val="004F37D1"/>
    <w:rsid w:val="004F37F7"/>
    <w:rsid w:val="004F383E"/>
    <w:rsid w:val="004F3902"/>
    <w:rsid w:val="004F3A05"/>
    <w:rsid w:val="004F3BE6"/>
    <w:rsid w:val="004F3CBE"/>
    <w:rsid w:val="004F3DEF"/>
    <w:rsid w:val="004F3E45"/>
    <w:rsid w:val="004F3E6D"/>
    <w:rsid w:val="004F3FB0"/>
    <w:rsid w:val="004F3FC6"/>
    <w:rsid w:val="004F3FD9"/>
    <w:rsid w:val="004F425E"/>
    <w:rsid w:val="004F42A4"/>
    <w:rsid w:val="004F42F1"/>
    <w:rsid w:val="004F4456"/>
    <w:rsid w:val="004F462F"/>
    <w:rsid w:val="004F46DD"/>
    <w:rsid w:val="004F4743"/>
    <w:rsid w:val="004F49BD"/>
    <w:rsid w:val="004F4AB6"/>
    <w:rsid w:val="004F4AB8"/>
    <w:rsid w:val="004F4ADB"/>
    <w:rsid w:val="004F4AF2"/>
    <w:rsid w:val="004F4AFB"/>
    <w:rsid w:val="004F4B07"/>
    <w:rsid w:val="004F4B40"/>
    <w:rsid w:val="004F4B9E"/>
    <w:rsid w:val="004F4BDA"/>
    <w:rsid w:val="004F4DC8"/>
    <w:rsid w:val="004F4E04"/>
    <w:rsid w:val="004F4E0B"/>
    <w:rsid w:val="004F50B9"/>
    <w:rsid w:val="004F5207"/>
    <w:rsid w:val="004F527C"/>
    <w:rsid w:val="004F5344"/>
    <w:rsid w:val="004F5396"/>
    <w:rsid w:val="004F5425"/>
    <w:rsid w:val="004F542E"/>
    <w:rsid w:val="004F54CE"/>
    <w:rsid w:val="004F553B"/>
    <w:rsid w:val="004F55AF"/>
    <w:rsid w:val="004F570D"/>
    <w:rsid w:val="004F57A1"/>
    <w:rsid w:val="004F5891"/>
    <w:rsid w:val="004F589C"/>
    <w:rsid w:val="004F5C92"/>
    <w:rsid w:val="004F5D7F"/>
    <w:rsid w:val="004F6088"/>
    <w:rsid w:val="004F60DD"/>
    <w:rsid w:val="004F610F"/>
    <w:rsid w:val="004F63C0"/>
    <w:rsid w:val="004F63E0"/>
    <w:rsid w:val="004F6564"/>
    <w:rsid w:val="004F65A2"/>
    <w:rsid w:val="004F66E4"/>
    <w:rsid w:val="004F67B1"/>
    <w:rsid w:val="004F6833"/>
    <w:rsid w:val="004F6919"/>
    <w:rsid w:val="004F6A4A"/>
    <w:rsid w:val="004F6B9D"/>
    <w:rsid w:val="004F6BD5"/>
    <w:rsid w:val="004F6C77"/>
    <w:rsid w:val="004F6CCE"/>
    <w:rsid w:val="004F6CD3"/>
    <w:rsid w:val="004F6D4F"/>
    <w:rsid w:val="004F6E05"/>
    <w:rsid w:val="004F702D"/>
    <w:rsid w:val="004F7329"/>
    <w:rsid w:val="004F743C"/>
    <w:rsid w:val="004F7473"/>
    <w:rsid w:val="004F74C0"/>
    <w:rsid w:val="004F752A"/>
    <w:rsid w:val="004F759B"/>
    <w:rsid w:val="004F75A1"/>
    <w:rsid w:val="004F75A2"/>
    <w:rsid w:val="004F76FF"/>
    <w:rsid w:val="004F7817"/>
    <w:rsid w:val="004F79A9"/>
    <w:rsid w:val="004F79F1"/>
    <w:rsid w:val="004F7B3B"/>
    <w:rsid w:val="004F7BBA"/>
    <w:rsid w:val="004F7BE2"/>
    <w:rsid w:val="004F7C60"/>
    <w:rsid w:val="004F7DB0"/>
    <w:rsid w:val="004F7E27"/>
    <w:rsid w:val="004F7EB2"/>
    <w:rsid w:val="004F7F79"/>
    <w:rsid w:val="004F7FEE"/>
    <w:rsid w:val="00500187"/>
    <w:rsid w:val="005002E3"/>
    <w:rsid w:val="00500377"/>
    <w:rsid w:val="005003C2"/>
    <w:rsid w:val="005003F7"/>
    <w:rsid w:val="00500485"/>
    <w:rsid w:val="00500558"/>
    <w:rsid w:val="00500571"/>
    <w:rsid w:val="005007A1"/>
    <w:rsid w:val="005007E2"/>
    <w:rsid w:val="00500870"/>
    <w:rsid w:val="0050088A"/>
    <w:rsid w:val="0050093D"/>
    <w:rsid w:val="0050099E"/>
    <w:rsid w:val="005009CE"/>
    <w:rsid w:val="00500B1C"/>
    <w:rsid w:val="00500B4D"/>
    <w:rsid w:val="00500BA4"/>
    <w:rsid w:val="00500C05"/>
    <w:rsid w:val="00500C2C"/>
    <w:rsid w:val="00500C2F"/>
    <w:rsid w:val="00500D3E"/>
    <w:rsid w:val="00500DC3"/>
    <w:rsid w:val="00500E59"/>
    <w:rsid w:val="005013B7"/>
    <w:rsid w:val="005013E6"/>
    <w:rsid w:val="0050144A"/>
    <w:rsid w:val="005014D0"/>
    <w:rsid w:val="005014F3"/>
    <w:rsid w:val="00501516"/>
    <w:rsid w:val="00501559"/>
    <w:rsid w:val="005015CF"/>
    <w:rsid w:val="00501606"/>
    <w:rsid w:val="0050178D"/>
    <w:rsid w:val="005017BF"/>
    <w:rsid w:val="00501875"/>
    <w:rsid w:val="00501884"/>
    <w:rsid w:val="005019AA"/>
    <w:rsid w:val="005019C3"/>
    <w:rsid w:val="00501D1D"/>
    <w:rsid w:val="00501D59"/>
    <w:rsid w:val="00501D74"/>
    <w:rsid w:val="00501DB9"/>
    <w:rsid w:val="00501DE4"/>
    <w:rsid w:val="00501DFF"/>
    <w:rsid w:val="00501E1F"/>
    <w:rsid w:val="00501FAD"/>
    <w:rsid w:val="00501FC1"/>
    <w:rsid w:val="005023B5"/>
    <w:rsid w:val="00502447"/>
    <w:rsid w:val="00502483"/>
    <w:rsid w:val="00502715"/>
    <w:rsid w:val="0050271F"/>
    <w:rsid w:val="00502735"/>
    <w:rsid w:val="005027D9"/>
    <w:rsid w:val="0050284C"/>
    <w:rsid w:val="00502876"/>
    <w:rsid w:val="005029A6"/>
    <w:rsid w:val="00502A83"/>
    <w:rsid w:val="00502C1D"/>
    <w:rsid w:val="00502C21"/>
    <w:rsid w:val="00502C32"/>
    <w:rsid w:val="00502C49"/>
    <w:rsid w:val="00502D5C"/>
    <w:rsid w:val="00502DC5"/>
    <w:rsid w:val="00502DF5"/>
    <w:rsid w:val="00502E05"/>
    <w:rsid w:val="00502F82"/>
    <w:rsid w:val="00503106"/>
    <w:rsid w:val="00503279"/>
    <w:rsid w:val="005032F6"/>
    <w:rsid w:val="005033C3"/>
    <w:rsid w:val="0050343A"/>
    <w:rsid w:val="00503648"/>
    <w:rsid w:val="00503718"/>
    <w:rsid w:val="005037C3"/>
    <w:rsid w:val="00503863"/>
    <w:rsid w:val="0050390A"/>
    <w:rsid w:val="0050391D"/>
    <w:rsid w:val="005039E1"/>
    <w:rsid w:val="00503AD0"/>
    <w:rsid w:val="00503B01"/>
    <w:rsid w:val="00503B1B"/>
    <w:rsid w:val="00503B1E"/>
    <w:rsid w:val="00503C6E"/>
    <w:rsid w:val="00503D80"/>
    <w:rsid w:val="00503E99"/>
    <w:rsid w:val="00503FE5"/>
    <w:rsid w:val="0050406C"/>
    <w:rsid w:val="00504091"/>
    <w:rsid w:val="0050413B"/>
    <w:rsid w:val="0050415E"/>
    <w:rsid w:val="0050443C"/>
    <w:rsid w:val="0050450F"/>
    <w:rsid w:val="0050461A"/>
    <w:rsid w:val="0050468F"/>
    <w:rsid w:val="005046DB"/>
    <w:rsid w:val="00504871"/>
    <w:rsid w:val="0050490B"/>
    <w:rsid w:val="00504A02"/>
    <w:rsid w:val="00504AF0"/>
    <w:rsid w:val="00504C2F"/>
    <w:rsid w:val="00504C47"/>
    <w:rsid w:val="00504CCF"/>
    <w:rsid w:val="00504E08"/>
    <w:rsid w:val="00504E23"/>
    <w:rsid w:val="00504E7A"/>
    <w:rsid w:val="00504ED3"/>
    <w:rsid w:val="00504F67"/>
    <w:rsid w:val="005051F7"/>
    <w:rsid w:val="0050530E"/>
    <w:rsid w:val="0050546E"/>
    <w:rsid w:val="005054F8"/>
    <w:rsid w:val="00505628"/>
    <w:rsid w:val="005056A5"/>
    <w:rsid w:val="005056DD"/>
    <w:rsid w:val="005057B9"/>
    <w:rsid w:val="0050584B"/>
    <w:rsid w:val="0050598E"/>
    <w:rsid w:val="00505A9B"/>
    <w:rsid w:val="00505B73"/>
    <w:rsid w:val="00505D2C"/>
    <w:rsid w:val="00505D6B"/>
    <w:rsid w:val="00505EE1"/>
    <w:rsid w:val="00505F44"/>
    <w:rsid w:val="00505FAF"/>
    <w:rsid w:val="00505FDA"/>
    <w:rsid w:val="005060E1"/>
    <w:rsid w:val="0050614E"/>
    <w:rsid w:val="00506189"/>
    <w:rsid w:val="0050618F"/>
    <w:rsid w:val="00506366"/>
    <w:rsid w:val="00506406"/>
    <w:rsid w:val="0050644A"/>
    <w:rsid w:val="00506453"/>
    <w:rsid w:val="005064C2"/>
    <w:rsid w:val="00506517"/>
    <w:rsid w:val="00506541"/>
    <w:rsid w:val="005067F7"/>
    <w:rsid w:val="0050682F"/>
    <w:rsid w:val="00506860"/>
    <w:rsid w:val="00506A76"/>
    <w:rsid w:val="00506C49"/>
    <w:rsid w:val="00506CF4"/>
    <w:rsid w:val="00506D22"/>
    <w:rsid w:val="00506D36"/>
    <w:rsid w:val="00506DAA"/>
    <w:rsid w:val="00506E50"/>
    <w:rsid w:val="00506ED3"/>
    <w:rsid w:val="00506F54"/>
    <w:rsid w:val="005070C6"/>
    <w:rsid w:val="0050710A"/>
    <w:rsid w:val="005071AF"/>
    <w:rsid w:val="005073A7"/>
    <w:rsid w:val="005073EC"/>
    <w:rsid w:val="005073F2"/>
    <w:rsid w:val="0050741A"/>
    <w:rsid w:val="005074D8"/>
    <w:rsid w:val="00507515"/>
    <w:rsid w:val="00507540"/>
    <w:rsid w:val="0050755E"/>
    <w:rsid w:val="005075EA"/>
    <w:rsid w:val="0050763E"/>
    <w:rsid w:val="00507690"/>
    <w:rsid w:val="00507721"/>
    <w:rsid w:val="005077E8"/>
    <w:rsid w:val="00507986"/>
    <w:rsid w:val="005079ED"/>
    <w:rsid w:val="00507AD3"/>
    <w:rsid w:val="00507ADE"/>
    <w:rsid w:val="00507B19"/>
    <w:rsid w:val="00507BA8"/>
    <w:rsid w:val="00507C6B"/>
    <w:rsid w:val="00507D3B"/>
    <w:rsid w:val="00507D47"/>
    <w:rsid w:val="00507D86"/>
    <w:rsid w:val="00507DCD"/>
    <w:rsid w:val="00507DE2"/>
    <w:rsid w:val="00507E41"/>
    <w:rsid w:val="00507E45"/>
    <w:rsid w:val="00510352"/>
    <w:rsid w:val="00510406"/>
    <w:rsid w:val="00510812"/>
    <w:rsid w:val="00510986"/>
    <w:rsid w:val="00510BD7"/>
    <w:rsid w:val="00510CA7"/>
    <w:rsid w:val="00510F1F"/>
    <w:rsid w:val="005110D0"/>
    <w:rsid w:val="00511259"/>
    <w:rsid w:val="0051130D"/>
    <w:rsid w:val="0051146F"/>
    <w:rsid w:val="005114E3"/>
    <w:rsid w:val="005116CC"/>
    <w:rsid w:val="0051174E"/>
    <w:rsid w:val="0051179C"/>
    <w:rsid w:val="005117C9"/>
    <w:rsid w:val="005117CC"/>
    <w:rsid w:val="00511813"/>
    <w:rsid w:val="00511854"/>
    <w:rsid w:val="005118A4"/>
    <w:rsid w:val="00511968"/>
    <w:rsid w:val="00511993"/>
    <w:rsid w:val="00511A2F"/>
    <w:rsid w:val="00511A74"/>
    <w:rsid w:val="00511AE0"/>
    <w:rsid w:val="00511C66"/>
    <w:rsid w:val="00511C7E"/>
    <w:rsid w:val="00511DC1"/>
    <w:rsid w:val="00511E2F"/>
    <w:rsid w:val="00511E62"/>
    <w:rsid w:val="00511E79"/>
    <w:rsid w:val="0051201F"/>
    <w:rsid w:val="005120CE"/>
    <w:rsid w:val="00512281"/>
    <w:rsid w:val="00512388"/>
    <w:rsid w:val="00512447"/>
    <w:rsid w:val="005124AA"/>
    <w:rsid w:val="00512502"/>
    <w:rsid w:val="00512649"/>
    <w:rsid w:val="005126CF"/>
    <w:rsid w:val="00512719"/>
    <w:rsid w:val="0051276E"/>
    <w:rsid w:val="00512812"/>
    <w:rsid w:val="00512820"/>
    <w:rsid w:val="0051293E"/>
    <w:rsid w:val="00512A7E"/>
    <w:rsid w:val="00512AD5"/>
    <w:rsid w:val="00512B1C"/>
    <w:rsid w:val="00512B63"/>
    <w:rsid w:val="00512C1C"/>
    <w:rsid w:val="00512C1E"/>
    <w:rsid w:val="00512ECB"/>
    <w:rsid w:val="00512F8E"/>
    <w:rsid w:val="00512F91"/>
    <w:rsid w:val="00513025"/>
    <w:rsid w:val="00513449"/>
    <w:rsid w:val="00513476"/>
    <w:rsid w:val="0051347E"/>
    <w:rsid w:val="00513580"/>
    <w:rsid w:val="0051361C"/>
    <w:rsid w:val="00513658"/>
    <w:rsid w:val="005136AA"/>
    <w:rsid w:val="00513748"/>
    <w:rsid w:val="0051374C"/>
    <w:rsid w:val="00513773"/>
    <w:rsid w:val="005137A0"/>
    <w:rsid w:val="005137AB"/>
    <w:rsid w:val="005139DE"/>
    <w:rsid w:val="00513A20"/>
    <w:rsid w:val="00513A37"/>
    <w:rsid w:val="00513BD2"/>
    <w:rsid w:val="00513C15"/>
    <w:rsid w:val="00513C9A"/>
    <w:rsid w:val="00513CFF"/>
    <w:rsid w:val="00513EF0"/>
    <w:rsid w:val="00513FCE"/>
    <w:rsid w:val="005140F2"/>
    <w:rsid w:val="005141A6"/>
    <w:rsid w:val="005141D8"/>
    <w:rsid w:val="005141F1"/>
    <w:rsid w:val="005141F5"/>
    <w:rsid w:val="005144B2"/>
    <w:rsid w:val="005144D5"/>
    <w:rsid w:val="0051456C"/>
    <w:rsid w:val="00514573"/>
    <w:rsid w:val="005146ED"/>
    <w:rsid w:val="005146FA"/>
    <w:rsid w:val="0051479B"/>
    <w:rsid w:val="005147CC"/>
    <w:rsid w:val="00514868"/>
    <w:rsid w:val="00514871"/>
    <w:rsid w:val="00514891"/>
    <w:rsid w:val="005148C9"/>
    <w:rsid w:val="00514952"/>
    <w:rsid w:val="0051497F"/>
    <w:rsid w:val="00514B48"/>
    <w:rsid w:val="00514B4F"/>
    <w:rsid w:val="00514B7C"/>
    <w:rsid w:val="00514BE9"/>
    <w:rsid w:val="00514DA5"/>
    <w:rsid w:val="00514E5F"/>
    <w:rsid w:val="00514EF8"/>
    <w:rsid w:val="00514F35"/>
    <w:rsid w:val="00514F36"/>
    <w:rsid w:val="0051500D"/>
    <w:rsid w:val="005150C4"/>
    <w:rsid w:val="00515145"/>
    <w:rsid w:val="005151AE"/>
    <w:rsid w:val="005151B9"/>
    <w:rsid w:val="005151D9"/>
    <w:rsid w:val="0051523B"/>
    <w:rsid w:val="005152EF"/>
    <w:rsid w:val="005156F7"/>
    <w:rsid w:val="00515856"/>
    <w:rsid w:val="0051587C"/>
    <w:rsid w:val="005158D4"/>
    <w:rsid w:val="005159E0"/>
    <w:rsid w:val="00515B80"/>
    <w:rsid w:val="00515BAE"/>
    <w:rsid w:val="00515BC3"/>
    <w:rsid w:val="00515BD2"/>
    <w:rsid w:val="00515BDC"/>
    <w:rsid w:val="00515C03"/>
    <w:rsid w:val="00515D33"/>
    <w:rsid w:val="00515E8C"/>
    <w:rsid w:val="00515FF2"/>
    <w:rsid w:val="0051600F"/>
    <w:rsid w:val="00516096"/>
    <w:rsid w:val="0051618B"/>
    <w:rsid w:val="00516261"/>
    <w:rsid w:val="005164E8"/>
    <w:rsid w:val="0051654D"/>
    <w:rsid w:val="005165D3"/>
    <w:rsid w:val="0051679B"/>
    <w:rsid w:val="0051684A"/>
    <w:rsid w:val="00516973"/>
    <w:rsid w:val="005169E3"/>
    <w:rsid w:val="00516BE4"/>
    <w:rsid w:val="00516C41"/>
    <w:rsid w:val="00516D9F"/>
    <w:rsid w:val="00516E6D"/>
    <w:rsid w:val="0051710E"/>
    <w:rsid w:val="005171C6"/>
    <w:rsid w:val="005172CD"/>
    <w:rsid w:val="0051737B"/>
    <w:rsid w:val="00517389"/>
    <w:rsid w:val="0051739E"/>
    <w:rsid w:val="0051745B"/>
    <w:rsid w:val="005177CE"/>
    <w:rsid w:val="0051783D"/>
    <w:rsid w:val="00517950"/>
    <w:rsid w:val="00517AFD"/>
    <w:rsid w:val="00517B60"/>
    <w:rsid w:val="00517B66"/>
    <w:rsid w:val="00517C54"/>
    <w:rsid w:val="00517C8F"/>
    <w:rsid w:val="00517DFC"/>
    <w:rsid w:val="00517E48"/>
    <w:rsid w:val="00517ECB"/>
    <w:rsid w:val="00517F09"/>
    <w:rsid w:val="00517F39"/>
    <w:rsid w:val="005200B7"/>
    <w:rsid w:val="005200CE"/>
    <w:rsid w:val="005200DD"/>
    <w:rsid w:val="00520209"/>
    <w:rsid w:val="00520326"/>
    <w:rsid w:val="00520351"/>
    <w:rsid w:val="0052038C"/>
    <w:rsid w:val="00520390"/>
    <w:rsid w:val="005204F7"/>
    <w:rsid w:val="00520600"/>
    <w:rsid w:val="005207B2"/>
    <w:rsid w:val="005207CB"/>
    <w:rsid w:val="0052080A"/>
    <w:rsid w:val="0052089A"/>
    <w:rsid w:val="005208B8"/>
    <w:rsid w:val="005209AB"/>
    <w:rsid w:val="00520B51"/>
    <w:rsid w:val="00520B57"/>
    <w:rsid w:val="00520C7A"/>
    <w:rsid w:val="00520CA8"/>
    <w:rsid w:val="00520D26"/>
    <w:rsid w:val="00520DB9"/>
    <w:rsid w:val="00520F8C"/>
    <w:rsid w:val="0052123A"/>
    <w:rsid w:val="005213CB"/>
    <w:rsid w:val="005215DB"/>
    <w:rsid w:val="00521629"/>
    <w:rsid w:val="005216C5"/>
    <w:rsid w:val="00521819"/>
    <w:rsid w:val="00521823"/>
    <w:rsid w:val="00521862"/>
    <w:rsid w:val="00521A1E"/>
    <w:rsid w:val="00521B3C"/>
    <w:rsid w:val="00521C1D"/>
    <w:rsid w:val="00521C3D"/>
    <w:rsid w:val="00521D29"/>
    <w:rsid w:val="00521DEE"/>
    <w:rsid w:val="00521E05"/>
    <w:rsid w:val="00521EAF"/>
    <w:rsid w:val="00521F59"/>
    <w:rsid w:val="00521FFA"/>
    <w:rsid w:val="0052209A"/>
    <w:rsid w:val="005220F6"/>
    <w:rsid w:val="00522317"/>
    <w:rsid w:val="005223C0"/>
    <w:rsid w:val="005223E8"/>
    <w:rsid w:val="00522462"/>
    <w:rsid w:val="005224C5"/>
    <w:rsid w:val="005224D9"/>
    <w:rsid w:val="0052255E"/>
    <w:rsid w:val="00522664"/>
    <w:rsid w:val="005226F7"/>
    <w:rsid w:val="005228D9"/>
    <w:rsid w:val="00522955"/>
    <w:rsid w:val="00522B3E"/>
    <w:rsid w:val="00522C20"/>
    <w:rsid w:val="00522C29"/>
    <w:rsid w:val="00522DAD"/>
    <w:rsid w:val="00522E13"/>
    <w:rsid w:val="00522F0A"/>
    <w:rsid w:val="00523208"/>
    <w:rsid w:val="00523379"/>
    <w:rsid w:val="005235A7"/>
    <w:rsid w:val="00523674"/>
    <w:rsid w:val="005236EE"/>
    <w:rsid w:val="00523757"/>
    <w:rsid w:val="0052378A"/>
    <w:rsid w:val="0052385F"/>
    <w:rsid w:val="005238EA"/>
    <w:rsid w:val="005239B5"/>
    <w:rsid w:val="005239FA"/>
    <w:rsid w:val="00523A20"/>
    <w:rsid w:val="00523AA0"/>
    <w:rsid w:val="00523B6A"/>
    <w:rsid w:val="00523B74"/>
    <w:rsid w:val="00523B8D"/>
    <w:rsid w:val="00523BE9"/>
    <w:rsid w:val="00523C1B"/>
    <w:rsid w:val="00523C4C"/>
    <w:rsid w:val="00523E4A"/>
    <w:rsid w:val="00523F1C"/>
    <w:rsid w:val="00524092"/>
    <w:rsid w:val="00524188"/>
    <w:rsid w:val="00524258"/>
    <w:rsid w:val="005243F8"/>
    <w:rsid w:val="0052443B"/>
    <w:rsid w:val="005244D5"/>
    <w:rsid w:val="005244DB"/>
    <w:rsid w:val="0052450C"/>
    <w:rsid w:val="00524571"/>
    <w:rsid w:val="00524740"/>
    <w:rsid w:val="00524785"/>
    <w:rsid w:val="005247B2"/>
    <w:rsid w:val="005247CA"/>
    <w:rsid w:val="005248EA"/>
    <w:rsid w:val="00524944"/>
    <w:rsid w:val="00524A52"/>
    <w:rsid w:val="00524A5C"/>
    <w:rsid w:val="00524C78"/>
    <w:rsid w:val="00524CD1"/>
    <w:rsid w:val="00524E22"/>
    <w:rsid w:val="00524EA2"/>
    <w:rsid w:val="00524F2A"/>
    <w:rsid w:val="00524F94"/>
    <w:rsid w:val="00524F9D"/>
    <w:rsid w:val="00525023"/>
    <w:rsid w:val="00525032"/>
    <w:rsid w:val="005250A7"/>
    <w:rsid w:val="005251FF"/>
    <w:rsid w:val="00525553"/>
    <w:rsid w:val="00525653"/>
    <w:rsid w:val="005257B6"/>
    <w:rsid w:val="005257C1"/>
    <w:rsid w:val="00525954"/>
    <w:rsid w:val="00525AC7"/>
    <w:rsid w:val="00525AD1"/>
    <w:rsid w:val="00525B93"/>
    <w:rsid w:val="00525B9F"/>
    <w:rsid w:val="00525BD6"/>
    <w:rsid w:val="00525DE0"/>
    <w:rsid w:val="00525EC4"/>
    <w:rsid w:val="00525EEA"/>
    <w:rsid w:val="00525FBC"/>
    <w:rsid w:val="005260E7"/>
    <w:rsid w:val="00526129"/>
    <w:rsid w:val="0052614C"/>
    <w:rsid w:val="005261E7"/>
    <w:rsid w:val="00526271"/>
    <w:rsid w:val="0052635D"/>
    <w:rsid w:val="00526488"/>
    <w:rsid w:val="005264B5"/>
    <w:rsid w:val="0052651A"/>
    <w:rsid w:val="005266A1"/>
    <w:rsid w:val="005267C8"/>
    <w:rsid w:val="005267E3"/>
    <w:rsid w:val="005268B7"/>
    <w:rsid w:val="005268CD"/>
    <w:rsid w:val="00526947"/>
    <w:rsid w:val="00526949"/>
    <w:rsid w:val="0052696B"/>
    <w:rsid w:val="00526B1D"/>
    <w:rsid w:val="00526C3D"/>
    <w:rsid w:val="00526DF8"/>
    <w:rsid w:val="00526E51"/>
    <w:rsid w:val="00526F8A"/>
    <w:rsid w:val="00526FFD"/>
    <w:rsid w:val="00527036"/>
    <w:rsid w:val="00527044"/>
    <w:rsid w:val="0052712C"/>
    <w:rsid w:val="0052720A"/>
    <w:rsid w:val="0052726A"/>
    <w:rsid w:val="005272FC"/>
    <w:rsid w:val="0052732B"/>
    <w:rsid w:val="00527350"/>
    <w:rsid w:val="005273D4"/>
    <w:rsid w:val="00527425"/>
    <w:rsid w:val="005274AE"/>
    <w:rsid w:val="005274EA"/>
    <w:rsid w:val="00527519"/>
    <w:rsid w:val="005276DE"/>
    <w:rsid w:val="0052783A"/>
    <w:rsid w:val="005279BF"/>
    <w:rsid w:val="00527AFA"/>
    <w:rsid w:val="00527B70"/>
    <w:rsid w:val="00527B7C"/>
    <w:rsid w:val="00527BD1"/>
    <w:rsid w:val="00527BDC"/>
    <w:rsid w:val="00527C83"/>
    <w:rsid w:val="00527D89"/>
    <w:rsid w:val="00527E29"/>
    <w:rsid w:val="0053011E"/>
    <w:rsid w:val="00530233"/>
    <w:rsid w:val="00530274"/>
    <w:rsid w:val="005302D8"/>
    <w:rsid w:val="00530346"/>
    <w:rsid w:val="005304D7"/>
    <w:rsid w:val="005305C0"/>
    <w:rsid w:val="0053070F"/>
    <w:rsid w:val="0053077D"/>
    <w:rsid w:val="00530809"/>
    <w:rsid w:val="00530916"/>
    <w:rsid w:val="00530A3B"/>
    <w:rsid w:val="00530B7D"/>
    <w:rsid w:val="00530C38"/>
    <w:rsid w:val="00530CBE"/>
    <w:rsid w:val="00530DCA"/>
    <w:rsid w:val="00530E62"/>
    <w:rsid w:val="00530E64"/>
    <w:rsid w:val="00530E77"/>
    <w:rsid w:val="00530FD2"/>
    <w:rsid w:val="00531012"/>
    <w:rsid w:val="00531209"/>
    <w:rsid w:val="0053168D"/>
    <w:rsid w:val="005316E2"/>
    <w:rsid w:val="005316E8"/>
    <w:rsid w:val="00531754"/>
    <w:rsid w:val="0053185C"/>
    <w:rsid w:val="0053190D"/>
    <w:rsid w:val="00531A27"/>
    <w:rsid w:val="00531A37"/>
    <w:rsid w:val="00531A3E"/>
    <w:rsid w:val="00531A4F"/>
    <w:rsid w:val="00531A99"/>
    <w:rsid w:val="00531AC9"/>
    <w:rsid w:val="00531B93"/>
    <w:rsid w:val="00531B9E"/>
    <w:rsid w:val="00531C51"/>
    <w:rsid w:val="00531C6C"/>
    <w:rsid w:val="00531D60"/>
    <w:rsid w:val="00531DF3"/>
    <w:rsid w:val="0053206E"/>
    <w:rsid w:val="00532259"/>
    <w:rsid w:val="005323D0"/>
    <w:rsid w:val="00532401"/>
    <w:rsid w:val="0053247B"/>
    <w:rsid w:val="005324EB"/>
    <w:rsid w:val="00532517"/>
    <w:rsid w:val="00532657"/>
    <w:rsid w:val="00532772"/>
    <w:rsid w:val="005328AF"/>
    <w:rsid w:val="00532982"/>
    <w:rsid w:val="005329C1"/>
    <w:rsid w:val="00532C13"/>
    <w:rsid w:val="00532C1C"/>
    <w:rsid w:val="00532D55"/>
    <w:rsid w:val="00532E40"/>
    <w:rsid w:val="00532EA2"/>
    <w:rsid w:val="00532F0D"/>
    <w:rsid w:val="00532F50"/>
    <w:rsid w:val="00532FE9"/>
    <w:rsid w:val="00532FF8"/>
    <w:rsid w:val="0053301C"/>
    <w:rsid w:val="00533116"/>
    <w:rsid w:val="00533340"/>
    <w:rsid w:val="0053349D"/>
    <w:rsid w:val="00533567"/>
    <w:rsid w:val="005336A1"/>
    <w:rsid w:val="0053371E"/>
    <w:rsid w:val="005338A7"/>
    <w:rsid w:val="005338AC"/>
    <w:rsid w:val="005338C1"/>
    <w:rsid w:val="00533AAA"/>
    <w:rsid w:val="00533AB1"/>
    <w:rsid w:val="00533D2A"/>
    <w:rsid w:val="00533DC5"/>
    <w:rsid w:val="00533E1B"/>
    <w:rsid w:val="00533FD8"/>
    <w:rsid w:val="0053416C"/>
    <w:rsid w:val="00534215"/>
    <w:rsid w:val="005342FF"/>
    <w:rsid w:val="00534515"/>
    <w:rsid w:val="0053453F"/>
    <w:rsid w:val="00534646"/>
    <w:rsid w:val="00534696"/>
    <w:rsid w:val="00534763"/>
    <w:rsid w:val="00534783"/>
    <w:rsid w:val="00534795"/>
    <w:rsid w:val="00534973"/>
    <w:rsid w:val="00534990"/>
    <w:rsid w:val="00534A4D"/>
    <w:rsid w:val="00534ACC"/>
    <w:rsid w:val="00534C4B"/>
    <w:rsid w:val="00534CCD"/>
    <w:rsid w:val="00534DF7"/>
    <w:rsid w:val="00534E46"/>
    <w:rsid w:val="005350A5"/>
    <w:rsid w:val="00535492"/>
    <w:rsid w:val="00535667"/>
    <w:rsid w:val="00535773"/>
    <w:rsid w:val="005357DB"/>
    <w:rsid w:val="0053586D"/>
    <w:rsid w:val="00535A0D"/>
    <w:rsid w:val="00535BBA"/>
    <w:rsid w:val="00535C8E"/>
    <w:rsid w:val="00535D78"/>
    <w:rsid w:val="00535DA8"/>
    <w:rsid w:val="00535EDA"/>
    <w:rsid w:val="00535F27"/>
    <w:rsid w:val="00535FF5"/>
    <w:rsid w:val="00536024"/>
    <w:rsid w:val="0053604B"/>
    <w:rsid w:val="0053605C"/>
    <w:rsid w:val="00536090"/>
    <w:rsid w:val="00536136"/>
    <w:rsid w:val="0053625F"/>
    <w:rsid w:val="005362C4"/>
    <w:rsid w:val="005363EF"/>
    <w:rsid w:val="00536440"/>
    <w:rsid w:val="005364BF"/>
    <w:rsid w:val="005365E5"/>
    <w:rsid w:val="005365F4"/>
    <w:rsid w:val="00536629"/>
    <w:rsid w:val="0053685C"/>
    <w:rsid w:val="00536929"/>
    <w:rsid w:val="0053697B"/>
    <w:rsid w:val="005369A3"/>
    <w:rsid w:val="00536A48"/>
    <w:rsid w:val="00536AA9"/>
    <w:rsid w:val="00536AB4"/>
    <w:rsid w:val="00536AC4"/>
    <w:rsid w:val="00536B90"/>
    <w:rsid w:val="00536BB1"/>
    <w:rsid w:val="00536BE6"/>
    <w:rsid w:val="00536C1A"/>
    <w:rsid w:val="00536C5A"/>
    <w:rsid w:val="00536D2D"/>
    <w:rsid w:val="00536D79"/>
    <w:rsid w:val="00536DB9"/>
    <w:rsid w:val="00536EA4"/>
    <w:rsid w:val="00536EEF"/>
    <w:rsid w:val="0053713B"/>
    <w:rsid w:val="00537162"/>
    <w:rsid w:val="0053717F"/>
    <w:rsid w:val="00537239"/>
    <w:rsid w:val="005372AF"/>
    <w:rsid w:val="0053741A"/>
    <w:rsid w:val="005374AC"/>
    <w:rsid w:val="005374CA"/>
    <w:rsid w:val="005374CB"/>
    <w:rsid w:val="00537622"/>
    <w:rsid w:val="0053774E"/>
    <w:rsid w:val="005378B6"/>
    <w:rsid w:val="005378EC"/>
    <w:rsid w:val="00537902"/>
    <w:rsid w:val="00537C1D"/>
    <w:rsid w:val="00537C45"/>
    <w:rsid w:val="00537C73"/>
    <w:rsid w:val="00537CC3"/>
    <w:rsid w:val="00537CD8"/>
    <w:rsid w:val="00537D29"/>
    <w:rsid w:val="00537EC7"/>
    <w:rsid w:val="00537ED4"/>
    <w:rsid w:val="00537F35"/>
    <w:rsid w:val="00537F5B"/>
    <w:rsid w:val="0054000C"/>
    <w:rsid w:val="005400AC"/>
    <w:rsid w:val="005400CD"/>
    <w:rsid w:val="0054012E"/>
    <w:rsid w:val="00540209"/>
    <w:rsid w:val="005402EB"/>
    <w:rsid w:val="00540333"/>
    <w:rsid w:val="0054035C"/>
    <w:rsid w:val="005403B3"/>
    <w:rsid w:val="005403C2"/>
    <w:rsid w:val="0054048F"/>
    <w:rsid w:val="005405F9"/>
    <w:rsid w:val="0054064B"/>
    <w:rsid w:val="005406D2"/>
    <w:rsid w:val="0054070E"/>
    <w:rsid w:val="0054076E"/>
    <w:rsid w:val="005407C6"/>
    <w:rsid w:val="0054084C"/>
    <w:rsid w:val="00540A32"/>
    <w:rsid w:val="00540AB3"/>
    <w:rsid w:val="00540B1A"/>
    <w:rsid w:val="00540B2A"/>
    <w:rsid w:val="00540CB0"/>
    <w:rsid w:val="00540CC4"/>
    <w:rsid w:val="00540D7E"/>
    <w:rsid w:val="00540E88"/>
    <w:rsid w:val="00540EA1"/>
    <w:rsid w:val="0054111D"/>
    <w:rsid w:val="0054119C"/>
    <w:rsid w:val="0054122E"/>
    <w:rsid w:val="00541307"/>
    <w:rsid w:val="0054146D"/>
    <w:rsid w:val="00541486"/>
    <w:rsid w:val="005414DC"/>
    <w:rsid w:val="005414E2"/>
    <w:rsid w:val="005415A0"/>
    <w:rsid w:val="005415F8"/>
    <w:rsid w:val="00541620"/>
    <w:rsid w:val="0054165B"/>
    <w:rsid w:val="005417C1"/>
    <w:rsid w:val="005418C2"/>
    <w:rsid w:val="00541904"/>
    <w:rsid w:val="00541AA2"/>
    <w:rsid w:val="00541ABA"/>
    <w:rsid w:val="00541AFF"/>
    <w:rsid w:val="00541B15"/>
    <w:rsid w:val="00541C4C"/>
    <w:rsid w:val="00541C64"/>
    <w:rsid w:val="00541CA8"/>
    <w:rsid w:val="00541D49"/>
    <w:rsid w:val="00541DD9"/>
    <w:rsid w:val="00541DFB"/>
    <w:rsid w:val="00541E57"/>
    <w:rsid w:val="00541EBE"/>
    <w:rsid w:val="00541F1E"/>
    <w:rsid w:val="00541F3C"/>
    <w:rsid w:val="00541F94"/>
    <w:rsid w:val="00541FD3"/>
    <w:rsid w:val="00542197"/>
    <w:rsid w:val="0054220C"/>
    <w:rsid w:val="00542239"/>
    <w:rsid w:val="00542278"/>
    <w:rsid w:val="005422AE"/>
    <w:rsid w:val="005422C6"/>
    <w:rsid w:val="005423FD"/>
    <w:rsid w:val="00542431"/>
    <w:rsid w:val="00542443"/>
    <w:rsid w:val="00542457"/>
    <w:rsid w:val="0054258F"/>
    <w:rsid w:val="00542620"/>
    <w:rsid w:val="005426D1"/>
    <w:rsid w:val="005427C7"/>
    <w:rsid w:val="005427ED"/>
    <w:rsid w:val="005427EE"/>
    <w:rsid w:val="0054280D"/>
    <w:rsid w:val="0054292A"/>
    <w:rsid w:val="00542986"/>
    <w:rsid w:val="005429D6"/>
    <w:rsid w:val="00542A11"/>
    <w:rsid w:val="00542BD2"/>
    <w:rsid w:val="00542C19"/>
    <w:rsid w:val="00542D63"/>
    <w:rsid w:val="00542D77"/>
    <w:rsid w:val="00542DAE"/>
    <w:rsid w:val="00542ED0"/>
    <w:rsid w:val="00542EE5"/>
    <w:rsid w:val="00542F13"/>
    <w:rsid w:val="00542F82"/>
    <w:rsid w:val="00543082"/>
    <w:rsid w:val="005431DA"/>
    <w:rsid w:val="00543241"/>
    <w:rsid w:val="00543386"/>
    <w:rsid w:val="00543608"/>
    <w:rsid w:val="00543702"/>
    <w:rsid w:val="00543802"/>
    <w:rsid w:val="0054380B"/>
    <w:rsid w:val="0054382E"/>
    <w:rsid w:val="00543891"/>
    <w:rsid w:val="005438A5"/>
    <w:rsid w:val="005439D3"/>
    <w:rsid w:val="00543A38"/>
    <w:rsid w:val="00543B7F"/>
    <w:rsid w:val="00543D5F"/>
    <w:rsid w:val="00543DBD"/>
    <w:rsid w:val="00543E81"/>
    <w:rsid w:val="00543EE1"/>
    <w:rsid w:val="00543FD5"/>
    <w:rsid w:val="005440C0"/>
    <w:rsid w:val="00544174"/>
    <w:rsid w:val="00544206"/>
    <w:rsid w:val="005443AA"/>
    <w:rsid w:val="005444F9"/>
    <w:rsid w:val="0054468D"/>
    <w:rsid w:val="00544735"/>
    <w:rsid w:val="005449D6"/>
    <w:rsid w:val="005449F5"/>
    <w:rsid w:val="00544AD4"/>
    <w:rsid w:val="00544BF5"/>
    <w:rsid w:val="00544C9B"/>
    <w:rsid w:val="00544CF3"/>
    <w:rsid w:val="00544F1F"/>
    <w:rsid w:val="00544F25"/>
    <w:rsid w:val="00544F4C"/>
    <w:rsid w:val="00544F6A"/>
    <w:rsid w:val="00544FCC"/>
    <w:rsid w:val="00544FEE"/>
    <w:rsid w:val="0054502C"/>
    <w:rsid w:val="00545091"/>
    <w:rsid w:val="005450B8"/>
    <w:rsid w:val="00545185"/>
    <w:rsid w:val="005451A7"/>
    <w:rsid w:val="005451F4"/>
    <w:rsid w:val="00545220"/>
    <w:rsid w:val="005452E5"/>
    <w:rsid w:val="00545327"/>
    <w:rsid w:val="00545368"/>
    <w:rsid w:val="00545387"/>
    <w:rsid w:val="00545391"/>
    <w:rsid w:val="0054573C"/>
    <w:rsid w:val="005457B0"/>
    <w:rsid w:val="00545800"/>
    <w:rsid w:val="00545A73"/>
    <w:rsid w:val="00545A75"/>
    <w:rsid w:val="00545AF8"/>
    <w:rsid w:val="00545B66"/>
    <w:rsid w:val="00545BF5"/>
    <w:rsid w:val="00545CA4"/>
    <w:rsid w:val="00545CD8"/>
    <w:rsid w:val="00545DBE"/>
    <w:rsid w:val="00545F54"/>
    <w:rsid w:val="0054612C"/>
    <w:rsid w:val="0054616C"/>
    <w:rsid w:val="005461EB"/>
    <w:rsid w:val="005462D9"/>
    <w:rsid w:val="00546376"/>
    <w:rsid w:val="005463C7"/>
    <w:rsid w:val="005464A3"/>
    <w:rsid w:val="005464A4"/>
    <w:rsid w:val="005464A8"/>
    <w:rsid w:val="005464CE"/>
    <w:rsid w:val="0054672E"/>
    <w:rsid w:val="005467DE"/>
    <w:rsid w:val="0054685C"/>
    <w:rsid w:val="00546885"/>
    <w:rsid w:val="005468F1"/>
    <w:rsid w:val="00546971"/>
    <w:rsid w:val="005469FA"/>
    <w:rsid w:val="00546A07"/>
    <w:rsid w:val="00546AA7"/>
    <w:rsid w:val="00546B05"/>
    <w:rsid w:val="00546B5E"/>
    <w:rsid w:val="00546BEF"/>
    <w:rsid w:val="00546C3C"/>
    <w:rsid w:val="00546C9F"/>
    <w:rsid w:val="00546E9D"/>
    <w:rsid w:val="00546ECE"/>
    <w:rsid w:val="00546F32"/>
    <w:rsid w:val="00546F74"/>
    <w:rsid w:val="00546FFF"/>
    <w:rsid w:val="005470EB"/>
    <w:rsid w:val="00547113"/>
    <w:rsid w:val="005472EA"/>
    <w:rsid w:val="00547318"/>
    <w:rsid w:val="0054744A"/>
    <w:rsid w:val="0054744D"/>
    <w:rsid w:val="0054746B"/>
    <w:rsid w:val="00547470"/>
    <w:rsid w:val="0054755D"/>
    <w:rsid w:val="005475A3"/>
    <w:rsid w:val="005476BD"/>
    <w:rsid w:val="00547873"/>
    <w:rsid w:val="0054787E"/>
    <w:rsid w:val="00547BE8"/>
    <w:rsid w:val="00547C32"/>
    <w:rsid w:val="00547C97"/>
    <w:rsid w:val="00547CD4"/>
    <w:rsid w:val="00547D12"/>
    <w:rsid w:val="00547F06"/>
    <w:rsid w:val="00547F55"/>
    <w:rsid w:val="00550015"/>
    <w:rsid w:val="00550093"/>
    <w:rsid w:val="0055033D"/>
    <w:rsid w:val="00550432"/>
    <w:rsid w:val="005504BB"/>
    <w:rsid w:val="005505AE"/>
    <w:rsid w:val="005505BB"/>
    <w:rsid w:val="00550621"/>
    <w:rsid w:val="0055066C"/>
    <w:rsid w:val="00550766"/>
    <w:rsid w:val="00550A47"/>
    <w:rsid w:val="00550A66"/>
    <w:rsid w:val="00550AE3"/>
    <w:rsid w:val="00550BAE"/>
    <w:rsid w:val="00550BBC"/>
    <w:rsid w:val="00550D75"/>
    <w:rsid w:val="00550E30"/>
    <w:rsid w:val="00550EA7"/>
    <w:rsid w:val="00550F5D"/>
    <w:rsid w:val="00550FBC"/>
    <w:rsid w:val="00551299"/>
    <w:rsid w:val="005513AE"/>
    <w:rsid w:val="00551556"/>
    <w:rsid w:val="0055172C"/>
    <w:rsid w:val="00551764"/>
    <w:rsid w:val="00551775"/>
    <w:rsid w:val="005517CE"/>
    <w:rsid w:val="00551A15"/>
    <w:rsid w:val="00551AC2"/>
    <w:rsid w:val="00551ACA"/>
    <w:rsid w:val="00551B12"/>
    <w:rsid w:val="00551E91"/>
    <w:rsid w:val="00551EAE"/>
    <w:rsid w:val="00551F8B"/>
    <w:rsid w:val="00551FC4"/>
    <w:rsid w:val="0055217D"/>
    <w:rsid w:val="005522C4"/>
    <w:rsid w:val="005523AD"/>
    <w:rsid w:val="00552413"/>
    <w:rsid w:val="0055245D"/>
    <w:rsid w:val="00552523"/>
    <w:rsid w:val="0055252C"/>
    <w:rsid w:val="0055256E"/>
    <w:rsid w:val="00552654"/>
    <w:rsid w:val="005528B3"/>
    <w:rsid w:val="005528B5"/>
    <w:rsid w:val="005528EB"/>
    <w:rsid w:val="00552990"/>
    <w:rsid w:val="00552A26"/>
    <w:rsid w:val="00552C9C"/>
    <w:rsid w:val="00552CCF"/>
    <w:rsid w:val="00552D9C"/>
    <w:rsid w:val="00552DD3"/>
    <w:rsid w:val="00552E98"/>
    <w:rsid w:val="00552F79"/>
    <w:rsid w:val="0055331F"/>
    <w:rsid w:val="00553344"/>
    <w:rsid w:val="0055341E"/>
    <w:rsid w:val="00553458"/>
    <w:rsid w:val="00553533"/>
    <w:rsid w:val="005537A6"/>
    <w:rsid w:val="0055381D"/>
    <w:rsid w:val="005538B3"/>
    <w:rsid w:val="005539C4"/>
    <w:rsid w:val="00553A23"/>
    <w:rsid w:val="00553A83"/>
    <w:rsid w:val="00553A8F"/>
    <w:rsid w:val="00553A97"/>
    <w:rsid w:val="00553D3B"/>
    <w:rsid w:val="00553DF3"/>
    <w:rsid w:val="0055402F"/>
    <w:rsid w:val="0055406E"/>
    <w:rsid w:val="0055415C"/>
    <w:rsid w:val="0055431F"/>
    <w:rsid w:val="005543F1"/>
    <w:rsid w:val="0055442D"/>
    <w:rsid w:val="00554479"/>
    <w:rsid w:val="005544F6"/>
    <w:rsid w:val="00554542"/>
    <w:rsid w:val="005545A3"/>
    <w:rsid w:val="005545A4"/>
    <w:rsid w:val="0055465A"/>
    <w:rsid w:val="0055477A"/>
    <w:rsid w:val="005548CB"/>
    <w:rsid w:val="0055494B"/>
    <w:rsid w:val="00554B05"/>
    <w:rsid w:val="00554CD6"/>
    <w:rsid w:val="00554CE1"/>
    <w:rsid w:val="00554D17"/>
    <w:rsid w:val="00554D67"/>
    <w:rsid w:val="00554D9C"/>
    <w:rsid w:val="00554E39"/>
    <w:rsid w:val="00554E83"/>
    <w:rsid w:val="00554EE4"/>
    <w:rsid w:val="00554EEF"/>
    <w:rsid w:val="00554F0B"/>
    <w:rsid w:val="00554F5B"/>
    <w:rsid w:val="00554F5F"/>
    <w:rsid w:val="0055501C"/>
    <w:rsid w:val="00555067"/>
    <w:rsid w:val="0055515B"/>
    <w:rsid w:val="00555210"/>
    <w:rsid w:val="00555395"/>
    <w:rsid w:val="005553A2"/>
    <w:rsid w:val="00555540"/>
    <w:rsid w:val="00555686"/>
    <w:rsid w:val="00555802"/>
    <w:rsid w:val="0055580A"/>
    <w:rsid w:val="005558C5"/>
    <w:rsid w:val="005559B7"/>
    <w:rsid w:val="00555A73"/>
    <w:rsid w:val="00555B44"/>
    <w:rsid w:val="00555B49"/>
    <w:rsid w:val="00555B65"/>
    <w:rsid w:val="00555C0D"/>
    <w:rsid w:val="00555CB6"/>
    <w:rsid w:val="00555E15"/>
    <w:rsid w:val="00556010"/>
    <w:rsid w:val="00556055"/>
    <w:rsid w:val="005560F1"/>
    <w:rsid w:val="005561AF"/>
    <w:rsid w:val="00556268"/>
    <w:rsid w:val="005563D5"/>
    <w:rsid w:val="005563F3"/>
    <w:rsid w:val="00556474"/>
    <w:rsid w:val="00556478"/>
    <w:rsid w:val="00556643"/>
    <w:rsid w:val="00556671"/>
    <w:rsid w:val="00556713"/>
    <w:rsid w:val="00556744"/>
    <w:rsid w:val="00556756"/>
    <w:rsid w:val="005567A4"/>
    <w:rsid w:val="005567BD"/>
    <w:rsid w:val="005567D6"/>
    <w:rsid w:val="00556901"/>
    <w:rsid w:val="005569A7"/>
    <w:rsid w:val="005569EA"/>
    <w:rsid w:val="00556B3D"/>
    <w:rsid w:val="00556C2E"/>
    <w:rsid w:val="00556C4C"/>
    <w:rsid w:val="00556FFC"/>
    <w:rsid w:val="005571AB"/>
    <w:rsid w:val="005571C6"/>
    <w:rsid w:val="005572E0"/>
    <w:rsid w:val="005573CC"/>
    <w:rsid w:val="00557483"/>
    <w:rsid w:val="005574EB"/>
    <w:rsid w:val="0055751A"/>
    <w:rsid w:val="00557590"/>
    <w:rsid w:val="005575E5"/>
    <w:rsid w:val="005577AB"/>
    <w:rsid w:val="005577AD"/>
    <w:rsid w:val="0055786C"/>
    <w:rsid w:val="00557957"/>
    <w:rsid w:val="005579BD"/>
    <w:rsid w:val="005579F9"/>
    <w:rsid w:val="00557B8E"/>
    <w:rsid w:val="00557D16"/>
    <w:rsid w:val="00557F21"/>
    <w:rsid w:val="00557F25"/>
    <w:rsid w:val="00557F5E"/>
    <w:rsid w:val="00557F65"/>
    <w:rsid w:val="00560077"/>
    <w:rsid w:val="005600DF"/>
    <w:rsid w:val="005600E2"/>
    <w:rsid w:val="005601B9"/>
    <w:rsid w:val="005601C0"/>
    <w:rsid w:val="0056025D"/>
    <w:rsid w:val="00560275"/>
    <w:rsid w:val="005602E1"/>
    <w:rsid w:val="005603D0"/>
    <w:rsid w:val="005603ED"/>
    <w:rsid w:val="005604CE"/>
    <w:rsid w:val="005604E6"/>
    <w:rsid w:val="00560561"/>
    <w:rsid w:val="0056078B"/>
    <w:rsid w:val="00560889"/>
    <w:rsid w:val="005609AC"/>
    <w:rsid w:val="005609D1"/>
    <w:rsid w:val="00560A70"/>
    <w:rsid w:val="00560A8E"/>
    <w:rsid w:val="00560B00"/>
    <w:rsid w:val="00560B0E"/>
    <w:rsid w:val="00560B97"/>
    <w:rsid w:val="00560BFD"/>
    <w:rsid w:val="00560D42"/>
    <w:rsid w:val="00560E48"/>
    <w:rsid w:val="00560EA8"/>
    <w:rsid w:val="00560FDA"/>
    <w:rsid w:val="0056104F"/>
    <w:rsid w:val="005610F6"/>
    <w:rsid w:val="00561428"/>
    <w:rsid w:val="00561447"/>
    <w:rsid w:val="00561470"/>
    <w:rsid w:val="0056163B"/>
    <w:rsid w:val="005616B0"/>
    <w:rsid w:val="005616BA"/>
    <w:rsid w:val="005617DA"/>
    <w:rsid w:val="0056188E"/>
    <w:rsid w:val="005618A7"/>
    <w:rsid w:val="005618F2"/>
    <w:rsid w:val="00561A99"/>
    <w:rsid w:val="00561A9F"/>
    <w:rsid w:val="00561AD9"/>
    <w:rsid w:val="00561CC7"/>
    <w:rsid w:val="00561D56"/>
    <w:rsid w:val="0056204F"/>
    <w:rsid w:val="00562072"/>
    <w:rsid w:val="00562144"/>
    <w:rsid w:val="00562147"/>
    <w:rsid w:val="0056243F"/>
    <w:rsid w:val="005624A9"/>
    <w:rsid w:val="0056255E"/>
    <w:rsid w:val="0056257E"/>
    <w:rsid w:val="00562583"/>
    <w:rsid w:val="005625BC"/>
    <w:rsid w:val="005625D8"/>
    <w:rsid w:val="005626F6"/>
    <w:rsid w:val="00562757"/>
    <w:rsid w:val="0056276E"/>
    <w:rsid w:val="0056295B"/>
    <w:rsid w:val="005629FE"/>
    <w:rsid w:val="00562A3A"/>
    <w:rsid w:val="00562A6A"/>
    <w:rsid w:val="00562B5F"/>
    <w:rsid w:val="00562BF4"/>
    <w:rsid w:val="00562C09"/>
    <w:rsid w:val="00562EBC"/>
    <w:rsid w:val="00562F81"/>
    <w:rsid w:val="00562F87"/>
    <w:rsid w:val="00562FB6"/>
    <w:rsid w:val="005630E2"/>
    <w:rsid w:val="00563155"/>
    <w:rsid w:val="00563214"/>
    <w:rsid w:val="0056324C"/>
    <w:rsid w:val="00563451"/>
    <w:rsid w:val="005635D5"/>
    <w:rsid w:val="005635D9"/>
    <w:rsid w:val="00563765"/>
    <w:rsid w:val="005637B3"/>
    <w:rsid w:val="00563992"/>
    <w:rsid w:val="00563A89"/>
    <w:rsid w:val="00563B17"/>
    <w:rsid w:val="00563B8B"/>
    <w:rsid w:val="00563BB8"/>
    <w:rsid w:val="00563C1D"/>
    <w:rsid w:val="00563C5A"/>
    <w:rsid w:val="00563D60"/>
    <w:rsid w:val="00563E04"/>
    <w:rsid w:val="00563F09"/>
    <w:rsid w:val="00563F17"/>
    <w:rsid w:val="00563FC7"/>
    <w:rsid w:val="00564258"/>
    <w:rsid w:val="005642C7"/>
    <w:rsid w:val="00564358"/>
    <w:rsid w:val="00564383"/>
    <w:rsid w:val="00564396"/>
    <w:rsid w:val="00564507"/>
    <w:rsid w:val="005646EC"/>
    <w:rsid w:val="005646FB"/>
    <w:rsid w:val="005647BB"/>
    <w:rsid w:val="0056482C"/>
    <w:rsid w:val="00564865"/>
    <w:rsid w:val="00564938"/>
    <w:rsid w:val="00564A3A"/>
    <w:rsid w:val="00564A51"/>
    <w:rsid w:val="00564AC7"/>
    <w:rsid w:val="00564AC9"/>
    <w:rsid w:val="00564AD2"/>
    <w:rsid w:val="00564CD6"/>
    <w:rsid w:val="00564D16"/>
    <w:rsid w:val="00564DAA"/>
    <w:rsid w:val="00564E0F"/>
    <w:rsid w:val="00564F88"/>
    <w:rsid w:val="00564F9E"/>
    <w:rsid w:val="005651E6"/>
    <w:rsid w:val="0056521E"/>
    <w:rsid w:val="00565289"/>
    <w:rsid w:val="005652FB"/>
    <w:rsid w:val="00565307"/>
    <w:rsid w:val="00565333"/>
    <w:rsid w:val="005654FB"/>
    <w:rsid w:val="00565523"/>
    <w:rsid w:val="0056554F"/>
    <w:rsid w:val="005655E9"/>
    <w:rsid w:val="005655FF"/>
    <w:rsid w:val="005656AF"/>
    <w:rsid w:val="0056578D"/>
    <w:rsid w:val="005659DD"/>
    <w:rsid w:val="00565AEA"/>
    <w:rsid w:val="00565BAC"/>
    <w:rsid w:val="00565D1E"/>
    <w:rsid w:val="00565D71"/>
    <w:rsid w:val="00565EE5"/>
    <w:rsid w:val="00565F3A"/>
    <w:rsid w:val="00565FF0"/>
    <w:rsid w:val="00566021"/>
    <w:rsid w:val="0056612C"/>
    <w:rsid w:val="00566134"/>
    <w:rsid w:val="00566190"/>
    <w:rsid w:val="005661FB"/>
    <w:rsid w:val="00566236"/>
    <w:rsid w:val="00566335"/>
    <w:rsid w:val="00566441"/>
    <w:rsid w:val="00566444"/>
    <w:rsid w:val="00566507"/>
    <w:rsid w:val="00566583"/>
    <w:rsid w:val="005666D2"/>
    <w:rsid w:val="0056673B"/>
    <w:rsid w:val="0056686F"/>
    <w:rsid w:val="00566879"/>
    <w:rsid w:val="005668B9"/>
    <w:rsid w:val="005668DE"/>
    <w:rsid w:val="005668E1"/>
    <w:rsid w:val="00566903"/>
    <w:rsid w:val="005669D8"/>
    <w:rsid w:val="00566B6C"/>
    <w:rsid w:val="00566C06"/>
    <w:rsid w:val="00566C73"/>
    <w:rsid w:val="00566D4F"/>
    <w:rsid w:val="00566DD0"/>
    <w:rsid w:val="00566E3F"/>
    <w:rsid w:val="00566E7A"/>
    <w:rsid w:val="00566EFE"/>
    <w:rsid w:val="005670A1"/>
    <w:rsid w:val="005670E0"/>
    <w:rsid w:val="00567144"/>
    <w:rsid w:val="005672F8"/>
    <w:rsid w:val="00567379"/>
    <w:rsid w:val="005673E4"/>
    <w:rsid w:val="0056740C"/>
    <w:rsid w:val="005674B8"/>
    <w:rsid w:val="005674CF"/>
    <w:rsid w:val="00567526"/>
    <w:rsid w:val="0056765C"/>
    <w:rsid w:val="005676D7"/>
    <w:rsid w:val="00567749"/>
    <w:rsid w:val="00567760"/>
    <w:rsid w:val="005677D6"/>
    <w:rsid w:val="005678E5"/>
    <w:rsid w:val="00567959"/>
    <w:rsid w:val="00567A11"/>
    <w:rsid w:val="00567B1B"/>
    <w:rsid w:val="00567C21"/>
    <w:rsid w:val="00567CFC"/>
    <w:rsid w:val="00567EBE"/>
    <w:rsid w:val="00567ECD"/>
    <w:rsid w:val="00567F15"/>
    <w:rsid w:val="0057000A"/>
    <w:rsid w:val="00570100"/>
    <w:rsid w:val="00570167"/>
    <w:rsid w:val="005701CE"/>
    <w:rsid w:val="005702BC"/>
    <w:rsid w:val="00570426"/>
    <w:rsid w:val="00570431"/>
    <w:rsid w:val="00570467"/>
    <w:rsid w:val="00570494"/>
    <w:rsid w:val="005704C7"/>
    <w:rsid w:val="005704D8"/>
    <w:rsid w:val="005704E4"/>
    <w:rsid w:val="005705D2"/>
    <w:rsid w:val="0057060D"/>
    <w:rsid w:val="005707F4"/>
    <w:rsid w:val="00570843"/>
    <w:rsid w:val="0057097E"/>
    <w:rsid w:val="005709E3"/>
    <w:rsid w:val="00570A69"/>
    <w:rsid w:val="00570B7F"/>
    <w:rsid w:val="00570C51"/>
    <w:rsid w:val="00570D28"/>
    <w:rsid w:val="00570DA2"/>
    <w:rsid w:val="00570F37"/>
    <w:rsid w:val="00570FD3"/>
    <w:rsid w:val="0057106F"/>
    <w:rsid w:val="005710DD"/>
    <w:rsid w:val="0057114B"/>
    <w:rsid w:val="005712EE"/>
    <w:rsid w:val="00571376"/>
    <w:rsid w:val="005713BE"/>
    <w:rsid w:val="005713E5"/>
    <w:rsid w:val="005714DB"/>
    <w:rsid w:val="005714DF"/>
    <w:rsid w:val="005717A7"/>
    <w:rsid w:val="00571838"/>
    <w:rsid w:val="005718EC"/>
    <w:rsid w:val="00571926"/>
    <w:rsid w:val="0057199E"/>
    <w:rsid w:val="00571A5A"/>
    <w:rsid w:val="00571B25"/>
    <w:rsid w:val="00571B99"/>
    <w:rsid w:val="00571BA5"/>
    <w:rsid w:val="00571C45"/>
    <w:rsid w:val="00571C7C"/>
    <w:rsid w:val="00571C98"/>
    <w:rsid w:val="00571E8C"/>
    <w:rsid w:val="00571F95"/>
    <w:rsid w:val="00571FFF"/>
    <w:rsid w:val="0057216C"/>
    <w:rsid w:val="00572249"/>
    <w:rsid w:val="005722A1"/>
    <w:rsid w:val="0057230D"/>
    <w:rsid w:val="00572323"/>
    <w:rsid w:val="0057236D"/>
    <w:rsid w:val="005723AF"/>
    <w:rsid w:val="005723B2"/>
    <w:rsid w:val="005723EC"/>
    <w:rsid w:val="00572443"/>
    <w:rsid w:val="005725B4"/>
    <w:rsid w:val="00572650"/>
    <w:rsid w:val="005726A8"/>
    <w:rsid w:val="005726D5"/>
    <w:rsid w:val="0057273D"/>
    <w:rsid w:val="005727E1"/>
    <w:rsid w:val="00572896"/>
    <w:rsid w:val="005728CC"/>
    <w:rsid w:val="005729F3"/>
    <w:rsid w:val="00572A55"/>
    <w:rsid w:val="00572AAF"/>
    <w:rsid w:val="00572B13"/>
    <w:rsid w:val="00572BB9"/>
    <w:rsid w:val="00572C8B"/>
    <w:rsid w:val="00572D84"/>
    <w:rsid w:val="00572D85"/>
    <w:rsid w:val="00572E02"/>
    <w:rsid w:val="00572EDB"/>
    <w:rsid w:val="00572F04"/>
    <w:rsid w:val="0057309A"/>
    <w:rsid w:val="0057316E"/>
    <w:rsid w:val="00573216"/>
    <w:rsid w:val="00573291"/>
    <w:rsid w:val="00573537"/>
    <w:rsid w:val="00573615"/>
    <w:rsid w:val="005736DD"/>
    <w:rsid w:val="005736F5"/>
    <w:rsid w:val="0057374A"/>
    <w:rsid w:val="00573776"/>
    <w:rsid w:val="00573822"/>
    <w:rsid w:val="005738E8"/>
    <w:rsid w:val="00573933"/>
    <w:rsid w:val="00573A1D"/>
    <w:rsid w:val="00573AB2"/>
    <w:rsid w:val="00573AB3"/>
    <w:rsid w:val="00573AE0"/>
    <w:rsid w:val="00573B08"/>
    <w:rsid w:val="00573C38"/>
    <w:rsid w:val="00573C77"/>
    <w:rsid w:val="00573D44"/>
    <w:rsid w:val="0057406F"/>
    <w:rsid w:val="0057408C"/>
    <w:rsid w:val="00574158"/>
    <w:rsid w:val="00574175"/>
    <w:rsid w:val="0057431B"/>
    <w:rsid w:val="005743AB"/>
    <w:rsid w:val="00574669"/>
    <w:rsid w:val="00574746"/>
    <w:rsid w:val="005749ED"/>
    <w:rsid w:val="00574A11"/>
    <w:rsid w:val="00574B3B"/>
    <w:rsid w:val="00574B4B"/>
    <w:rsid w:val="00574BA6"/>
    <w:rsid w:val="00574DA0"/>
    <w:rsid w:val="00574E6D"/>
    <w:rsid w:val="00574E83"/>
    <w:rsid w:val="00574F9C"/>
    <w:rsid w:val="00575229"/>
    <w:rsid w:val="005752DF"/>
    <w:rsid w:val="005752F5"/>
    <w:rsid w:val="00575331"/>
    <w:rsid w:val="0057541C"/>
    <w:rsid w:val="0057544A"/>
    <w:rsid w:val="00575541"/>
    <w:rsid w:val="00575559"/>
    <w:rsid w:val="0057562B"/>
    <w:rsid w:val="00575749"/>
    <w:rsid w:val="005757AF"/>
    <w:rsid w:val="005757E3"/>
    <w:rsid w:val="005758A1"/>
    <w:rsid w:val="00575925"/>
    <w:rsid w:val="00575988"/>
    <w:rsid w:val="00575B4D"/>
    <w:rsid w:val="00575B6F"/>
    <w:rsid w:val="00575B71"/>
    <w:rsid w:val="00575CF4"/>
    <w:rsid w:val="00575E37"/>
    <w:rsid w:val="00575F32"/>
    <w:rsid w:val="00576068"/>
    <w:rsid w:val="0057606F"/>
    <w:rsid w:val="00576124"/>
    <w:rsid w:val="00576210"/>
    <w:rsid w:val="00576237"/>
    <w:rsid w:val="005762FD"/>
    <w:rsid w:val="00576308"/>
    <w:rsid w:val="0057630D"/>
    <w:rsid w:val="0057631E"/>
    <w:rsid w:val="00576455"/>
    <w:rsid w:val="00576876"/>
    <w:rsid w:val="005768CC"/>
    <w:rsid w:val="005768E9"/>
    <w:rsid w:val="005769B2"/>
    <w:rsid w:val="00576AA7"/>
    <w:rsid w:val="00576C59"/>
    <w:rsid w:val="00576CDF"/>
    <w:rsid w:val="00576CEF"/>
    <w:rsid w:val="00576D27"/>
    <w:rsid w:val="00576E09"/>
    <w:rsid w:val="00576E55"/>
    <w:rsid w:val="00576E86"/>
    <w:rsid w:val="00577100"/>
    <w:rsid w:val="005771A8"/>
    <w:rsid w:val="0057737F"/>
    <w:rsid w:val="005775F8"/>
    <w:rsid w:val="00577781"/>
    <w:rsid w:val="0057788C"/>
    <w:rsid w:val="005778DE"/>
    <w:rsid w:val="00577990"/>
    <w:rsid w:val="005779BC"/>
    <w:rsid w:val="00577A10"/>
    <w:rsid w:val="00577A38"/>
    <w:rsid w:val="00577ABB"/>
    <w:rsid w:val="00577B05"/>
    <w:rsid w:val="00577B57"/>
    <w:rsid w:val="00577B81"/>
    <w:rsid w:val="00577BC1"/>
    <w:rsid w:val="00577D46"/>
    <w:rsid w:val="00577DB1"/>
    <w:rsid w:val="00577F8A"/>
    <w:rsid w:val="00580019"/>
    <w:rsid w:val="00580067"/>
    <w:rsid w:val="00580287"/>
    <w:rsid w:val="00580375"/>
    <w:rsid w:val="005803DB"/>
    <w:rsid w:val="0058043E"/>
    <w:rsid w:val="005804CB"/>
    <w:rsid w:val="005804CD"/>
    <w:rsid w:val="00580527"/>
    <w:rsid w:val="005805C4"/>
    <w:rsid w:val="00580675"/>
    <w:rsid w:val="0058068A"/>
    <w:rsid w:val="0058075D"/>
    <w:rsid w:val="00580760"/>
    <w:rsid w:val="005807EE"/>
    <w:rsid w:val="0058084F"/>
    <w:rsid w:val="0058085F"/>
    <w:rsid w:val="0058094A"/>
    <w:rsid w:val="00580993"/>
    <w:rsid w:val="00580BC9"/>
    <w:rsid w:val="00580BF9"/>
    <w:rsid w:val="00580CBE"/>
    <w:rsid w:val="00580DD8"/>
    <w:rsid w:val="00580F81"/>
    <w:rsid w:val="0058107A"/>
    <w:rsid w:val="005810AA"/>
    <w:rsid w:val="0058121F"/>
    <w:rsid w:val="005812E1"/>
    <w:rsid w:val="00581478"/>
    <w:rsid w:val="00581496"/>
    <w:rsid w:val="00581806"/>
    <w:rsid w:val="00581810"/>
    <w:rsid w:val="00581990"/>
    <w:rsid w:val="00581A67"/>
    <w:rsid w:val="00581AD3"/>
    <w:rsid w:val="00581AD5"/>
    <w:rsid w:val="00581ADF"/>
    <w:rsid w:val="00581AF2"/>
    <w:rsid w:val="00581B36"/>
    <w:rsid w:val="00581C26"/>
    <w:rsid w:val="00581C82"/>
    <w:rsid w:val="00581D88"/>
    <w:rsid w:val="00581DCA"/>
    <w:rsid w:val="0058208E"/>
    <w:rsid w:val="0058211F"/>
    <w:rsid w:val="0058213E"/>
    <w:rsid w:val="0058217E"/>
    <w:rsid w:val="00582192"/>
    <w:rsid w:val="00582194"/>
    <w:rsid w:val="00582237"/>
    <w:rsid w:val="00582345"/>
    <w:rsid w:val="0058236E"/>
    <w:rsid w:val="005824E9"/>
    <w:rsid w:val="00582523"/>
    <w:rsid w:val="00582694"/>
    <w:rsid w:val="005826B0"/>
    <w:rsid w:val="005826FF"/>
    <w:rsid w:val="00582873"/>
    <w:rsid w:val="00582898"/>
    <w:rsid w:val="0058290A"/>
    <w:rsid w:val="0058297C"/>
    <w:rsid w:val="005829EF"/>
    <w:rsid w:val="00582AE5"/>
    <w:rsid w:val="00582BD5"/>
    <w:rsid w:val="00582D3D"/>
    <w:rsid w:val="00582D85"/>
    <w:rsid w:val="00582DBC"/>
    <w:rsid w:val="00583260"/>
    <w:rsid w:val="005833AC"/>
    <w:rsid w:val="005833CA"/>
    <w:rsid w:val="005833ED"/>
    <w:rsid w:val="0058354D"/>
    <w:rsid w:val="0058358B"/>
    <w:rsid w:val="005835AA"/>
    <w:rsid w:val="005836A0"/>
    <w:rsid w:val="00583808"/>
    <w:rsid w:val="00583815"/>
    <w:rsid w:val="00583A5C"/>
    <w:rsid w:val="00583A93"/>
    <w:rsid w:val="00583AA3"/>
    <w:rsid w:val="00583BD2"/>
    <w:rsid w:val="00583D43"/>
    <w:rsid w:val="00583EB1"/>
    <w:rsid w:val="00583EE2"/>
    <w:rsid w:val="0058419F"/>
    <w:rsid w:val="00584486"/>
    <w:rsid w:val="005844E1"/>
    <w:rsid w:val="00584507"/>
    <w:rsid w:val="00584587"/>
    <w:rsid w:val="005845B8"/>
    <w:rsid w:val="00584624"/>
    <w:rsid w:val="0058463A"/>
    <w:rsid w:val="005847F1"/>
    <w:rsid w:val="00584918"/>
    <w:rsid w:val="005849DD"/>
    <w:rsid w:val="00584A06"/>
    <w:rsid w:val="00584B34"/>
    <w:rsid w:val="00584BC5"/>
    <w:rsid w:val="00584C1C"/>
    <w:rsid w:val="00584C97"/>
    <w:rsid w:val="00584D17"/>
    <w:rsid w:val="00584D59"/>
    <w:rsid w:val="00585034"/>
    <w:rsid w:val="00585095"/>
    <w:rsid w:val="0058515C"/>
    <w:rsid w:val="005851E0"/>
    <w:rsid w:val="00585305"/>
    <w:rsid w:val="005853D2"/>
    <w:rsid w:val="00585406"/>
    <w:rsid w:val="005854AC"/>
    <w:rsid w:val="005854D4"/>
    <w:rsid w:val="005856A6"/>
    <w:rsid w:val="005856F2"/>
    <w:rsid w:val="005857ED"/>
    <w:rsid w:val="00585888"/>
    <w:rsid w:val="005858D2"/>
    <w:rsid w:val="00585911"/>
    <w:rsid w:val="00585A7E"/>
    <w:rsid w:val="00585AAF"/>
    <w:rsid w:val="00585ACD"/>
    <w:rsid w:val="00585B4D"/>
    <w:rsid w:val="00585BC9"/>
    <w:rsid w:val="00585C86"/>
    <w:rsid w:val="00585D38"/>
    <w:rsid w:val="00585DBE"/>
    <w:rsid w:val="00585E57"/>
    <w:rsid w:val="00585F56"/>
    <w:rsid w:val="00585FD1"/>
    <w:rsid w:val="0058610D"/>
    <w:rsid w:val="00586188"/>
    <w:rsid w:val="00586395"/>
    <w:rsid w:val="00586505"/>
    <w:rsid w:val="0058654D"/>
    <w:rsid w:val="00586860"/>
    <w:rsid w:val="0058697A"/>
    <w:rsid w:val="00586A13"/>
    <w:rsid w:val="00586B38"/>
    <w:rsid w:val="00586B60"/>
    <w:rsid w:val="00586BB9"/>
    <w:rsid w:val="00586CC0"/>
    <w:rsid w:val="00586D36"/>
    <w:rsid w:val="00586E11"/>
    <w:rsid w:val="00586E72"/>
    <w:rsid w:val="00586EF0"/>
    <w:rsid w:val="00586F4E"/>
    <w:rsid w:val="00586F57"/>
    <w:rsid w:val="00586FBF"/>
    <w:rsid w:val="00586FD9"/>
    <w:rsid w:val="005870B5"/>
    <w:rsid w:val="0058714A"/>
    <w:rsid w:val="00587160"/>
    <w:rsid w:val="005872A0"/>
    <w:rsid w:val="0058732A"/>
    <w:rsid w:val="0058736C"/>
    <w:rsid w:val="005873D1"/>
    <w:rsid w:val="005873FA"/>
    <w:rsid w:val="00587412"/>
    <w:rsid w:val="00587446"/>
    <w:rsid w:val="00587599"/>
    <w:rsid w:val="00587620"/>
    <w:rsid w:val="0058775F"/>
    <w:rsid w:val="005878FC"/>
    <w:rsid w:val="0058790A"/>
    <w:rsid w:val="00587967"/>
    <w:rsid w:val="005879AB"/>
    <w:rsid w:val="00587A0A"/>
    <w:rsid w:val="00587B10"/>
    <w:rsid w:val="00587CEA"/>
    <w:rsid w:val="00587E5E"/>
    <w:rsid w:val="00587FF0"/>
    <w:rsid w:val="00590000"/>
    <w:rsid w:val="00590037"/>
    <w:rsid w:val="00590058"/>
    <w:rsid w:val="00590124"/>
    <w:rsid w:val="00590213"/>
    <w:rsid w:val="00590242"/>
    <w:rsid w:val="00590408"/>
    <w:rsid w:val="0059046B"/>
    <w:rsid w:val="005904BC"/>
    <w:rsid w:val="00590500"/>
    <w:rsid w:val="0059068E"/>
    <w:rsid w:val="005907DF"/>
    <w:rsid w:val="00590868"/>
    <w:rsid w:val="00590876"/>
    <w:rsid w:val="00590AB9"/>
    <w:rsid w:val="00590CAB"/>
    <w:rsid w:val="00590D4D"/>
    <w:rsid w:val="00590D73"/>
    <w:rsid w:val="00590DB5"/>
    <w:rsid w:val="00590DE2"/>
    <w:rsid w:val="00590E8A"/>
    <w:rsid w:val="00590E97"/>
    <w:rsid w:val="00590F04"/>
    <w:rsid w:val="00590F12"/>
    <w:rsid w:val="00590F95"/>
    <w:rsid w:val="00591010"/>
    <w:rsid w:val="00591157"/>
    <w:rsid w:val="005911B4"/>
    <w:rsid w:val="005912B4"/>
    <w:rsid w:val="005912E6"/>
    <w:rsid w:val="0059131B"/>
    <w:rsid w:val="00591398"/>
    <w:rsid w:val="0059145A"/>
    <w:rsid w:val="005914EC"/>
    <w:rsid w:val="0059161F"/>
    <w:rsid w:val="0059172B"/>
    <w:rsid w:val="005919D2"/>
    <w:rsid w:val="00591B26"/>
    <w:rsid w:val="00591CB4"/>
    <w:rsid w:val="00591D5E"/>
    <w:rsid w:val="00591DB7"/>
    <w:rsid w:val="00591F02"/>
    <w:rsid w:val="00591F16"/>
    <w:rsid w:val="00591FAD"/>
    <w:rsid w:val="00591FE3"/>
    <w:rsid w:val="00592250"/>
    <w:rsid w:val="0059227A"/>
    <w:rsid w:val="0059227E"/>
    <w:rsid w:val="005922C2"/>
    <w:rsid w:val="0059237B"/>
    <w:rsid w:val="00592509"/>
    <w:rsid w:val="005925D7"/>
    <w:rsid w:val="005925DB"/>
    <w:rsid w:val="00592653"/>
    <w:rsid w:val="0059267F"/>
    <w:rsid w:val="00592847"/>
    <w:rsid w:val="005928F0"/>
    <w:rsid w:val="0059291B"/>
    <w:rsid w:val="00592A93"/>
    <w:rsid w:val="00592AED"/>
    <w:rsid w:val="00592B59"/>
    <w:rsid w:val="00592B73"/>
    <w:rsid w:val="00592C3A"/>
    <w:rsid w:val="00592C79"/>
    <w:rsid w:val="00592D2B"/>
    <w:rsid w:val="00592E83"/>
    <w:rsid w:val="00592EFC"/>
    <w:rsid w:val="0059308F"/>
    <w:rsid w:val="005930A0"/>
    <w:rsid w:val="00593100"/>
    <w:rsid w:val="0059340B"/>
    <w:rsid w:val="00593509"/>
    <w:rsid w:val="00593630"/>
    <w:rsid w:val="00593689"/>
    <w:rsid w:val="005936E3"/>
    <w:rsid w:val="00593A94"/>
    <w:rsid w:val="00593A99"/>
    <w:rsid w:val="00593BF5"/>
    <w:rsid w:val="00593D5F"/>
    <w:rsid w:val="00593D82"/>
    <w:rsid w:val="00594002"/>
    <w:rsid w:val="00594010"/>
    <w:rsid w:val="00594160"/>
    <w:rsid w:val="00594175"/>
    <w:rsid w:val="005941BF"/>
    <w:rsid w:val="005942BA"/>
    <w:rsid w:val="005942F2"/>
    <w:rsid w:val="005942F9"/>
    <w:rsid w:val="0059430B"/>
    <w:rsid w:val="00594329"/>
    <w:rsid w:val="00594355"/>
    <w:rsid w:val="00594397"/>
    <w:rsid w:val="0059447D"/>
    <w:rsid w:val="005944BA"/>
    <w:rsid w:val="005945C2"/>
    <w:rsid w:val="00594722"/>
    <w:rsid w:val="00594848"/>
    <w:rsid w:val="005948A8"/>
    <w:rsid w:val="0059491C"/>
    <w:rsid w:val="005949D2"/>
    <w:rsid w:val="00594AAC"/>
    <w:rsid w:val="00594ACA"/>
    <w:rsid w:val="00594B2D"/>
    <w:rsid w:val="00594BCB"/>
    <w:rsid w:val="00594C51"/>
    <w:rsid w:val="00594DE5"/>
    <w:rsid w:val="00594E13"/>
    <w:rsid w:val="00594E33"/>
    <w:rsid w:val="00594EB2"/>
    <w:rsid w:val="00594F83"/>
    <w:rsid w:val="00594FC5"/>
    <w:rsid w:val="00594FEE"/>
    <w:rsid w:val="0059539E"/>
    <w:rsid w:val="005954B2"/>
    <w:rsid w:val="00595655"/>
    <w:rsid w:val="00595756"/>
    <w:rsid w:val="00595805"/>
    <w:rsid w:val="00595957"/>
    <w:rsid w:val="00595AD6"/>
    <w:rsid w:val="00595B57"/>
    <w:rsid w:val="00595BC1"/>
    <w:rsid w:val="00595CE3"/>
    <w:rsid w:val="00595F49"/>
    <w:rsid w:val="00595FBE"/>
    <w:rsid w:val="005960DF"/>
    <w:rsid w:val="005962EF"/>
    <w:rsid w:val="00596358"/>
    <w:rsid w:val="0059651C"/>
    <w:rsid w:val="005968CD"/>
    <w:rsid w:val="005969F4"/>
    <w:rsid w:val="00596A9F"/>
    <w:rsid w:val="00596C4A"/>
    <w:rsid w:val="00596D5F"/>
    <w:rsid w:val="00596D9A"/>
    <w:rsid w:val="00596E10"/>
    <w:rsid w:val="00596E42"/>
    <w:rsid w:val="00596F31"/>
    <w:rsid w:val="00596F6F"/>
    <w:rsid w:val="00596F8C"/>
    <w:rsid w:val="0059709A"/>
    <w:rsid w:val="005970AB"/>
    <w:rsid w:val="00597214"/>
    <w:rsid w:val="005972A5"/>
    <w:rsid w:val="0059732B"/>
    <w:rsid w:val="0059735D"/>
    <w:rsid w:val="005973BB"/>
    <w:rsid w:val="005974C7"/>
    <w:rsid w:val="005975AF"/>
    <w:rsid w:val="0059767B"/>
    <w:rsid w:val="00597723"/>
    <w:rsid w:val="00597759"/>
    <w:rsid w:val="00597829"/>
    <w:rsid w:val="00597866"/>
    <w:rsid w:val="00597895"/>
    <w:rsid w:val="00597AC0"/>
    <w:rsid w:val="00597B39"/>
    <w:rsid w:val="00597B62"/>
    <w:rsid w:val="00597CE0"/>
    <w:rsid w:val="00597D5F"/>
    <w:rsid w:val="00597DD2"/>
    <w:rsid w:val="00597E2F"/>
    <w:rsid w:val="00597E41"/>
    <w:rsid w:val="00597F02"/>
    <w:rsid w:val="00597F06"/>
    <w:rsid w:val="00597FA2"/>
    <w:rsid w:val="005A00BF"/>
    <w:rsid w:val="005A00DA"/>
    <w:rsid w:val="005A010F"/>
    <w:rsid w:val="005A02D1"/>
    <w:rsid w:val="005A030E"/>
    <w:rsid w:val="005A0315"/>
    <w:rsid w:val="005A0374"/>
    <w:rsid w:val="005A0557"/>
    <w:rsid w:val="005A055C"/>
    <w:rsid w:val="005A073D"/>
    <w:rsid w:val="005A07B4"/>
    <w:rsid w:val="005A082D"/>
    <w:rsid w:val="005A0932"/>
    <w:rsid w:val="005A09CD"/>
    <w:rsid w:val="005A0BE6"/>
    <w:rsid w:val="005A0C4F"/>
    <w:rsid w:val="005A1169"/>
    <w:rsid w:val="005A1183"/>
    <w:rsid w:val="005A12B4"/>
    <w:rsid w:val="005A135D"/>
    <w:rsid w:val="005A1412"/>
    <w:rsid w:val="005A143C"/>
    <w:rsid w:val="005A150B"/>
    <w:rsid w:val="005A160F"/>
    <w:rsid w:val="005A16C2"/>
    <w:rsid w:val="005A1724"/>
    <w:rsid w:val="005A17CB"/>
    <w:rsid w:val="005A195B"/>
    <w:rsid w:val="005A1984"/>
    <w:rsid w:val="005A19FA"/>
    <w:rsid w:val="005A1A63"/>
    <w:rsid w:val="005A1C2E"/>
    <w:rsid w:val="005A1D71"/>
    <w:rsid w:val="005A1D8E"/>
    <w:rsid w:val="005A1DD4"/>
    <w:rsid w:val="005A1DDD"/>
    <w:rsid w:val="005A1E76"/>
    <w:rsid w:val="005A1ECB"/>
    <w:rsid w:val="005A1FAE"/>
    <w:rsid w:val="005A2075"/>
    <w:rsid w:val="005A240B"/>
    <w:rsid w:val="005A240D"/>
    <w:rsid w:val="005A2463"/>
    <w:rsid w:val="005A263A"/>
    <w:rsid w:val="005A2778"/>
    <w:rsid w:val="005A2861"/>
    <w:rsid w:val="005A28A2"/>
    <w:rsid w:val="005A2913"/>
    <w:rsid w:val="005A2B85"/>
    <w:rsid w:val="005A2C56"/>
    <w:rsid w:val="005A2CB8"/>
    <w:rsid w:val="005A2CFC"/>
    <w:rsid w:val="005A2D0D"/>
    <w:rsid w:val="005A2E05"/>
    <w:rsid w:val="005A30C0"/>
    <w:rsid w:val="005A312E"/>
    <w:rsid w:val="005A3165"/>
    <w:rsid w:val="005A3304"/>
    <w:rsid w:val="005A335F"/>
    <w:rsid w:val="005A345C"/>
    <w:rsid w:val="005A34DA"/>
    <w:rsid w:val="005A35F0"/>
    <w:rsid w:val="005A36F0"/>
    <w:rsid w:val="005A377D"/>
    <w:rsid w:val="005A3A73"/>
    <w:rsid w:val="005A3B84"/>
    <w:rsid w:val="005A3BC9"/>
    <w:rsid w:val="005A3BE6"/>
    <w:rsid w:val="005A3C44"/>
    <w:rsid w:val="005A3C93"/>
    <w:rsid w:val="005A3CE5"/>
    <w:rsid w:val="005A3DE5"/>
    <w:rsid w:val="005A3F5E"/>
    <w:rsid w:val="005A4209"/>
    <w:rsid w:val="005A4381"/>
    <w:rsid w:val="005A43A4"/>
    <w:rsid w:val="005A43B7"/>
    <w:rsid w:val="005A43C4"/>
    <w:rsid w:val="005A44A0"/>
    <w:rsid w:val="005A4531"/>
    <w:rsid w:val="005A456A"/>
    <w:rsid w:val="005A46FC"/>
    <w:rsid w:val="005A47F4"/>
    <w:rsid w:val="005A4960"/>
    <w:rsid w:val="005A4B37"/>
    <w:rsid w:val="005A4BB5"/>
    <w:rsid w:val="005A4BD1"/>
    <w:rsid w:val="005A4C46"/>
    <w:rsid w:val="005A4C54"/>
    <w:rsid w:val="005A4E67"/>
    <w:rsid w:val="005A5152"/>
    <w:rsid w:val="005A5184"/>
    <w:rsid w:val="005A52FB"/>
    <w:rsid w:val="005A5304"/>
    <w:rsid w:val="005A5398"/>
    <w:rsid w:val="005A5401"/>
    <w:rsid w:val="005A5442"/>
    <w:rsid w:val="005A5491"/>
    <w:rsid w:val="005A5554"/>
    <w:rsid w:val="005A558E"/>
    <w:rsid w:val="005A559E"/>
    <w:rsid w:val="005A5724"/>
    <w:rsid w:val="005A576E"/>
    <w:rsid w:val="005A5840"/>
    <w:rsid w:val="005A5867"/>
    <w:rsid w:val="005A5B0C"/>
    <w:rsid w:val="005A5B29"/>
    <w:rsid w:val="005A5B4C"/>
    <w:rsid w:val="005A5C8B"/>
    <w:rsid w:val="005A5EC2"/>
    <w:rsid w:val="005A5FAF"/>
    <w:rsid w:val="005A6022"/>
    <w:rsid w:val="005A606E"/>
    <w:rsid w:val="005A61CF"/>
    <w:rsid w:val="005A61D0"/>
    <w:rsid w:val="005A6269"/>
    <w:rsid w:val="005A62DB"/>
    <w:rsid w:val="005A6309"/>
    <w:rsid w:val="005A6331"/>
    <w:rsid w:val="005A64A1"/>
    <w:rsid w:val="005A64F7"/>
    <w:rsid w:val="005A6596"/>
    <w:rsid w:val="005A65ED"/>
    <w:rsid w:val="005A6618"/>
    <w:rsid w:val="005A6720"/>
    <w:rsid w:val="005A6731"/>
    <w:rsid w:val="005A6817"/>
    <w:rsid w:val="005A6841"/>
    <w:rsid w:val="005A6856"/>
    <w:rsid w:val="005A69B2"/>
    <w:rsid w:val="005A69EB"/>
    <w:rsid w:val="005A6AFB"/>
    <w:rsid w:val="005A6BE8"/>
    <w:rsid w:val="005A6C85"/>
    <w:rsid w:val="005A6CE5"/>
    <w:rsid w:val="005A6D42"/>
    <w:rsid w:val="005A6DEF"/>
    <w:rsid w:val="005A6E3D"/>
    <w:rsid w:val="005A6E8B"/>
    <w:rsid w:val="005A6EA7"/>
    <w:rsid w:val="005A6F5F"/>
    <w:rsid w:val="005A729F"/>
    <w:rsid w:val="005A735D"/>
    <w:rsid w:val="005A7462"/>
    <w:rsid w:val="005A7494"/>
    <w:rsid w:val="005A74A3"/>
    <w:rsid w:val="005A7589"/>
    <w:rsid w:val="005A7675"/>
    <w:rsid w:val="005A76B7"/>
    <w:rsid w:val="005A7769"/>
    <w:rsid w:val="005A779F"/>
    <w:rsid w:val="005A7A3E"/>
    <w:rsid w:val="005A7B6C"/>
    <w:rsid w:val="005A7BA3"/>
    <w:rsid w:val="005A7D68"/>
    <w:rsid w:val="005A7EC8"/>
    <w:rsid w:val="005B02EE"/>
    <w:rsid w:val="005B055E"/>
    <w:rsid w:val="005B0597"/>
    <w:rsid w:val="005B0601"/>
    <w:rsid w:val="005B06AC"/>
    <w:rsid w:val="005B0701"/>
    <w:rsid w:val="005B070B"/>
    <w:rsid w:val="005B07A4"/>
    <w:rsid w:val="005B0899"/>
    <w:rsid w:val="005B0A73"/>
    <w:rsid w:val="005B0C65"/>
    <w:rsid w:val="005B0CD2"/>
    <w:rsid w:val="005B0DE7"/>
    <w:rsid w:val="005B0E99"/>
    <w:rsid w:val="005B0F91"/>
    <w:rsid w:val="005B1038"/>
    <w:rsid w:val="005B123D"/>
    <w:rsid w:val="005B12A5"/>
    <w:rsid w:val="005B1337"/>
    <w:rsid w:val="005B140D"/>
    <w:rsid w:val="005B1457"/>
    <w:rsid w:val="005B154A"/>
    <w:rsid w:val="005B15E4"/>
    <w:rsid w:val="005B1634"/>
    <w:rsid w:val="005B1647"/>
    <w:rsid w:val="005B1669"/>
    <w:rsid w:val="005B17BE"/>
    <w:rsid w:val="005B17C0"/>
    <w:rsid w:val="005B18CA"/>
    <w:rsid w:val="005B1B62"/>
    <w:rsid w:val="005B1B8E"/>
    <w:rsid w:val="005B1C45"/>
    <w:rsid w:val="005B1D5F"/>
    <w:rsid w:val="005B1D73"/>
    <w:rsid w:val="005B1EB7"/>
    <w:rsid w:val="005B1ECC"/>
    <w:rsid w:val="005B20AF"/>
    <w:rsid w:val="005B20CC"/>
    <w:rsid w:val="005B20D6"/>
    <w:rsid w:val="005B2153"/>
    <w:rsid w:val="005B21E5"/>
    <w:rsid w:val="005B241E"/>
    <w:rsid w:val="005B248B"/>
    <w:rsid w:val="005B2868"/>
    <w:rsid w:val="005B28B1"/>
    <w:rsid w:val="005B2911"/>
    <w:rsid w:val="005B2A35"/>
    <w:rsid w:val="005B2B06"/>
    <w:rsid w:val="005B2B74"/>
    <w:rsid w:val="005B2BC9"/>
    <w:rsid w:val="005B2DA9"/>
    <w:rsid w:val="005B2DD0"/>
    <w:rsid w:val="005B2F30"/>
    <w:rsid w:val="005B2F33"/>
    <w:rsid w:val="005B2F7E"/>
    <w:rsid w:val="005B3010"/>
    <w:rsid w:val="005B301F"/>
    <w:rsid w:val="005B3084"/>
    <w:rsid w:val="005B30C5"/>
    <w:rsid w:val="005B31A4"/>
    <w:rsid w:val="005B31D0"/>
    <w:rsid w:val="005B3316"/>
    <w:rsid w:val="005B332E"/>
    <w:rsid w:val="005B34C2"/>
    <w:rsid w:val="005B3510"/>
    <w:rsid w:val="005B35E2"/>
    <w:rsid w:val="005B3669"/>
    <w:rsid w:val="005B368F"/>
    <w:rsid w:val="005B36DA"/>
    <w:rsid w:val="005B3876"/>
    <w:rsid w:val="005B390E"/>
    <w:rsid w:val="005B39AB"/>
    <w:rsid w:val="005B39C3"/>
    <w:rsid w:val="005B3B2C"/>
    <w:rsid w:val="005B3B8C"/>
    <w:rsid w:val="005B3C3F"/>
    <w:rsid w:val="005B3C7B"/>
    <w:rsid w:val="005B3C8D"/>
    <w:rsid w:val="005B3D45"/>
    <w:rsid w:val="005B3D6E"/>
    <w:rsid w:val="005B3DC1"/>
    <w:rsid w:val="005B3EBA"/>
    <w:rsid w:val="005B3EDE"/>
    <w:rsid w:val="005B3F1F"/>
    <w:rsid w:val="005B4045"/>
    <w:rsid w:val="005B40D8"/>
    <w:rsid w:val="005B41E5"/>
    <w:rsid w:val="005B41F9"/>
    <w:rsid w:val="005B4288"/>
    <w:rsid w:val="005B42F1"/>
    <w:rsid w:val="005B4368"/>
    <w:rsid w:val="005B4432"/>
    <w:rsid w:val="005B4506"/>
    <w:rsid w:val="005B45B8"/>
    <w:rsid w:val="005B4662"/>
    <w:rsid w:val="005B4722"/>
    <w:rsid w:val="005B4811"/>
    <w:rsid w:val="005B489E"/>
    <w:rsid w:val="005B4934"/>
    <w:rsid w:val="005B4975"/>
    <w:rsid w:val="005B4B0A"/>
    <w:rsid w:val="005B4B22"/>
    <w:rsid w:val="005B4C5E"/>
    <w:rsid w:val="005B4D1E"/>
    <w:rsid w:val="005B4D78"/>
    <w:rsid w:val="005B4E4A"/>
    <w:rsid w:val="005B4EB8"/>
    <w:rsid w:val="005B4F1D"/>
    <w:rsid w:val="005B5029"/>
    <w:rsid w:val="005B50B3"/>
    <w:rsid w:val="005B50F0"/>
    <w:rsid w:val="005B5202"/>
    <w:rsid w:val="005B53DC"/>
    <w:rsid w:val="005B549F"/>
    <w:rsid w:val="005B555F"/>
    <w:rsid w:val="005B5575"/>
    <w:rsid w:val="005B5593"/>
    <w:rsid w:val="005B55DC"/>
    <w:rsid w:val="005B56DC"/>
    <w:rsid w:val="005B5739"/>
    <w:rsid w:val="005B5790"/>
    <w:rsid w:val="005B5807"/>
    <w:rsid w:val="005B58D7"/>
    <w:rsid w:val="005B594E"/>
    <w:rsid w:val="005B59DA"/>
    <w:rsid w:val="005B5A05"/>
    <w:rsid w:val="005B5B1B"/>
    <w:rsid w:val="005B5C17"/>
    <w:rsid w:val="005B5C32"/>
    <w:rsid w:val="005B5D91"/>
    <w:rsid w:val="005B5E02"/>
    <w:rsid w:val="005B5E91"/>
    <w:rsid w:val="005B5EE8"/>
    <w:rsid w:val="005B5EF1"/>
    <w:rsid w:val="005B6028"/>
    <w:rsid w:val="005B604A"/>
    <w:rsid w:val="005B6074"/>
    <w:rsid w:val="005B6102"/>
    <w:rsid w:val="005B616B"/>
    <w:rsid w:val="005B6579"/>
    <w:rsid w:val="005B65B2"/>
    <w:rsid w:val="005B665E"/>
    <w:rsid w:val="005B6682"/>
    <w:rsid w:val="005B66D7"/>
    <w:rsid w:val="005B681E"/>
    <w:rsid w:val="005B6839"/>
    <w:rsid w:val="005B683E"/>
    <w:rsid w:val="005B68A9"/>
    <w:rsid w:val="005B6922"/>
    <w:rsid w:val="005B69B8"/>
    <w:rsid w:val="005B69CF"/>
    <w:rsid w:val="005B6C86"/>
    <w:rsid w:val="005B6CB8"/>
    <w:rsid w:val="005B6CE7"/>
    <w:rsid w:val="005B6EAF"/>
    <w:rsid w:val="005B712B"/>
    <w:rsid w:val="005B71A7"/>
    <w:rsid w:val="005B73E0"/>
    <w:rsid w:val="005B7429"/>
    <w:rsid w:val="005B7483"/>
    <w:rsid w:val="005B7710"/>
    <w:rsid w:val="005B774A"/>
    <w:rsid w:val="005B7890"/>
    <w:rsid w:val="005B790B"/>
    <w:rsid w:val="005B7AC4"/>
    <w:rsid w:val="005B7B1A"/>
    <w:rsid w:val="005B7B69"/>
    <w:rsid w:val="005B7C2E"/>
    <w:rsid w:val="005B7D25"/>
    <w:rsid w:val="005B7D6C"/>
    <w:rsid w:val="005B7E88"/>
    <w:rsid w:val="005B7F08"/>
    <w:rsid w:val="005B7F4A"/>
    <w:rsid w:val="005B7FE4"/>
    <w:rsid w:val="005C0006"/>
    <w:rsid w:val="005C003D"/>
    <w:rsid w:val="005C0173"/>
    <w:rsid w:val="005C019A"/>
    <w:rsid w:val="005C0258"/>
    <w:rsid w:val="005C0291"/>
    <w:rsid w:val="005C02A0"/>
    <w:rsid w:val="005C02A6"/>
    <w:rsid w:val="005C05B4"/>
    <w:rsid w:val="005C0632"/>
    <w:rsid w:val="005C0709"/>
    <w:rsid w:val="005C07AA"/>
    <w:rsid w:val="005C084A"/>
    <w:rsid w:val="005C0895"/>
    <w:rsid w:val="005C099E"/>
    <w:rsid w:val="005C0A3F"/>
    <w:rsid w:val="005C0A7B"/>
    <w:rsid w:val="005C0BB4"/>
    <w:rsid w:val="005C0CC9"/>
    <w:rsid w:val="005C0D17"/>
    <w:rsid w:val="005C0DFC"/>
    <w:rsid w:val="005C0F0D"/>
    <w:rsid w:val="005C1144"/>
    <w:rsid w:val="005C1151"/>
    <w:rsid w:val="005C11EE"/>
    <w:rsid w:val="005C1203"/>
    <w:rsid w:val="005C1247"/>
    <w:rsid w:val="005C12AB"/>
    <w:rsid w:val="005C132A"/>
    <w:rsid w:val="005C1339"/>
    <w:rsid w:val="005C136D"/>
    <w:rsid w:val="005C146D"/>
    <w:rsid w:val="005C14AA"/>
    <w:rsid w:val="005C14B4"/>
    <w:rsid w:val="005C151A"/>
    <w:rsid w:val="005C1537"/>
    <w:rsid w:val="005C17B4"/>
    <w:rsid w:val="005C18C5"/>
    <w:rsid w:val="005C18E5"/>
    <w:rsid w:val="005C1B25"/>
    <w:rsid w:val="005C1CC5"/>
    <w:rsid w:val="005C2055"/>
    <w:rsid w:val="005C20E5"/>
    <w:rsid w:val="005C2197"/>
    <w:rsid w:val="005C22B8"/>
    <w:rsid w:val="005C22DD"/>
    <w:rsid w:val="005C22FA"/>
    <w:rsid w:val="005C2315"/>
    <w:rsid w:val="005C235C"/>
    <w:rsid w:val="005C23E1"/>
    <w:rsid w:val="005C24FA"/>
    <w:rsid w:val="005C2580"/>
    <w:rsid w:val="005C25BC"/>
    <w:rsid w:val="005C25F3"/>
    <w:rsid w:val="005C2630"/>
    <w:rsid w:val="005C2660"/>
    <w:rsid w:val="005C2687"/>
    <w:rsid w:val="005C2737"/>
    <w:rsid w:val="005C27D0"/>
    <w:rsid w:val="005C2891"/>
    <w:rsid w:val="005C28B2"/>
    <w:rsid w:val="005C2967"/>
    <w:rsid w:val="005C2ACF"/>
    <w:rsid w:val="005C2ADE"/>
    <w:rsid w:val="005C2B33"/>
    <w:rsid w:val="005C2C75"/>
    <w:rsid w:val="005C2C86"/>
    <w:rsid w:val="005C2CF7"/>
    <w:rsid w:val="005C2DB2"/>
    <w:rsid w:val="005C2E49"/>
    <w:rsid w:val="005C2E82"/>
    <w:rsid w:val="005C2E87"/>
    <w:rsid w:val="005C30CE"/>
    <w:rsid w:val="005C3101"/>
    <w:rsid w:val="005C3176"/>
    <w:rsid w:val="005C3269"/>
    <w:rsid w:val="005C3436"/>
    <w:rsid w:val="005C35F7"/>
    <w:rsid w:val="005C379A"/>
    <w:rsid w:val="005C37A7"/>
    <w:rsid w:val="005C380E"/>
    <w:rsid w:val="005C38DF"/>
    <w:rsid w:val="005C3928"/>
    <w:rsid w:val="005C3A80"/>
    <w:rsid w:val="005C3B06"/>
    <w:rsid w:val="005C3BF6"/>
    <w:rsid w:val="005C3DD0"/>
    <w:rsid w:val="005C4088"/>
    <w:rsid w:val="005C40A2"/>
    <w:rsid w:val="005C417A"/>
    <w:rsid w:val="005C41A9"/>
    <w:rsid w:val="005C429C"/>
    <w:rsid w:val="005C4305"/>
    <w:rsid w:val="005C43AA"/>
    <w:rsid w:val="005C4450"/>
    <w:rsid w:val="005C451D"/>
    <w:rsid w:val="005C45B8"/>
    <w:rsid w:val="005C4645"/>
    <w:rsid w:val="005C470B"/>
    <w:rsid w:val="005C47D8"/>
    <w:rsid w:val="005C4808"/>
    <w:rsid w:val="005C4827"/>
    <w:rsid w:val="005C48D8"/>
    <w:rsid w:val="005C48EF"/>
    <w:rsid w:val="005C4AC0"/>
    <w:rsid w:val="005C4BBF"/>
    <w:rsid w:val="005C4C68"/>
    <w:rsid w:val="005C4CB8"/>
    <w:rsid w:val="005C4DB5"/>
    <w:rsid w:val="005C4E0D"/>
    <w:rsid w:val="005C4E44"/>
    <w:rsid w:val="005C4F7F"/>
    <w:rsid w:val="005C4F80"/>
    <w:rsid w:val="005C507E"/>
    <w:rsid w:val="005C5155"/>
    <w:rsid w:val="005C5295"/>
    <w:rsid w:val="005C54ED"/>
    <w:rsid w:val="005C5508"/>
    <w:rsid w:val="005C55A7"/>
    <w:rsid w:val="005C5696"/>
    <w:rsid w:val="005C5752"/>
    <w:rsid w:val="005C5878"/>
    <w:rsid w:val="005C5925"/>
    <w:rsid w:val="005C595D"/>
    <w:rsid w:val="005C59E3"/>
    <w:rsid w:val="005C5ABD"/>
    <w:rsid w:val="005C5B90"/>
    <w:rsid w:val="005C5CF9"/>
    <w:rsid w:val="005C5DA2"/>
    <w:rsid w:val="005C5E5A"/>
    <w:rsid w:val="005C5EC6"/>
    <w:rsid w:val="005C5FB8"/>
    <w:rsid w:val="005C620B"/>
    <w:rsid w:val="005C6330"/>
    <w:rsid w:val="005C63E0"/>
    <w:rsid w:val="005C65BD"/>
    <w:rsid w:val="005C662F"/>
    <w:rsid w:val="005C67F8"/>
    <w:rsid w:val="005C6821"/>
    <w:rsid w:val="005C6864"/>
    <w:rsid w:val="005C68C8"/>
    <w:rsid w:val="005C6A53"/>
    <w:rsid w:val="005C6A66"/>
    <w:rsid w:val="005C6AF1"/>
    <w:rsid w:val="005C6C32"/>
    <w:rsid w:val="005C6C75"/>
    <w:rsid w:val="005C6DB6"/>
    <w:rsid w:val="005C6DBD"/>
    <w:rsid w:val="005C6E0B"/>
    <w:rsid w:val="005C6E21"/>
    <w:rsid w:val="005C6E33"/>
    <w:rsid w:val="005C6F7B"/>
    <w:rsid w:val="005C707D"/>
    <w:rsid w:val="005C711A"/>
    <w:rsid w:val="005C7194"/>
    <w:rsid w:val="005C7212"/>
    <w:rsid w:val="005C7257"/>
    <w:rsid w:val="005C731F"/>
    <w:rsid w:val="005C7345"/>
    <w:rsid w:val="005C7456"/>
    <w:rsid w:val="005C746E"/>
    <w:rsid w:val="005C74E3"/>
    <w:rsid w:val="005C757A"/>
    <w:rsid w:val="005C76AF"/>
    <w:rsid w:val="005C76DA"/>
    <w:rsid w:val="005C771A"/>
    <w:rsid w:val="005C7774"/>
    <w:rsid w:val="005C785D"/>
    <w:rsid w:val="005C7895"/>
    <w:rsid w:val="005C78CD"/>
    <w:rsid w:val="005C7964"/>
    <w:rsid w:val="005C7A3F"/>
    <w:rsid w:val="005C7ADD"/>
    <w:rsid w:val="005C7B83"/>
    <w:rsid w:val="005C7BA4"/>
    <w:rsid w:val="005C7D3E"/>
    <w:rsid w:val="005C7DBC"/>
    <w:rsid w:val="005C7E3C"/>
    <w:rsid w:val="005C7EBB"/>
    <w:rsid w:val="005C7EE6"/>
    <w:rsid w:val="005C7FF0"/>
    <w:rsid w:val="005D008D"/>
    <w:rsid w:val="005D00D1"/>
    <w:rsid w:val="005D00F0"/>
    <w:rsid w:val="005D014F"/>
    <w:rsid w:val="005D01BA"/>
    <w:rsid w:val="005D01CA"/>
    <w:rsid w:val="005D0207"/>
    <w:rsid w:val="005D0292"/>
    <w:rsid w:val="005D0449"/>
    <w:rsid w:val="005D049E"/>
    <w:rsid w:val="005D04CF"/>
    <w:rsid w:val="005D04F5"/>
    <w:rsid w:val="005D0627"/>
    <w:rsid w:val="005D06F8"/>
    <w:rsid w:val="005D0753"/>
    <w:rsid w:val="005D0A71"/>
    <w:rsid w:val="005D0A7D"/>
    <w:rsid w:val="005D0AAF"/>
    <w:rsid w:val="005D0B15"/>
    <w:rsid w:val="005D0B88"/>
    <w:rsid w:val="005D0B91"/>
    <w:rsid w:val="005D0C25"/>
    <w:rsid w:val="005D0C65"/>
    <w:rsid w:val="005D0C94"/>
    <w:rsid w:val="005D0E8A"/>
    <w:rsid w:val="005D0EE2"/>
    <w:rsid w:val="005D0F2F"/>
    <w:rsid w:val="005D0FD9"/>
    <w:rsid w:val="005D0FDF"/>
    <w:rsid w:val="005D10A1"/>
    <w:rsid w:val="005D119D"/>
    <w:rsid w:val="005D1207"/>
    <w:rsid w:val="005D123C"/>
    <w:rsid w:val="005D1314"/>
    <w:rsid w:val="005D1371"/>
    <w:rsid w:val="005D1568"/>
    <w:rsid w:val="005D1590"/>
    <w:rsid w:val="005D161B"/>
    <w:rsid w:val="005D16EA"/>
    <w:rsid w:val="005D1707"/>
    <w:rsid w:val="005D170B"/>
    <w:rsid w:val="005D1714"/>
    <w:rsid w:val="005D1824"/>
    <w:rsid w:val="005D189D"/>
    <w:rsid w:val="005D18A7"/>
    <w:rsid w:val="005D18D3"/>
    <w:rsid w:val="005D18EC"/>
    <w:rsid w:val="005D1CC4"/>
    <w:rsid w:val="005D1E8A"/>
    <w:rsid w:val="005D1FD2"/>
    <w:rsid w:val="005D2016"/>
    <w:rsid w:val="005D201C"/>
    <w:rsid w:val="005D207D"/>
    <w:rsid w:val="005D2288"/>
    <w:rsid w:val="005D22F3"/>
    <w:rsid w:val="005D239D"/>
    <w:rsid w:val="005D23BA"/>
    <w:rsid w:val="005D23CB"/>
    <w:rsid w:val="005D24A2"/>
    <w:rsid w:val="005D24B4"/>
    <w:rsid w:val="005D24DB"/>
    <w:rsid w:val="005D258E"/>
    <w:rsid w:val="005D26E1"/>
    <w:rsid w:val="005D2709"/>
    <w:rsid w:val="005D280B"/>
    <w:rsid w:val="005D28E5"/>
    <w:rsid w:val="005D2B14"/>
    <w:rsid w:val="005D2B48"/>
    <w:rsid w:val="005D2BD1"/>
    <w:rsid w:val="005D2C55"/>
    <w:rsid w:val="005D2F44"/>
    <w:rsid w:val="005D2FE0"/>
    <w:rsid w:val="005D2FE1"/>
    <w:rsid w:val="005D3118"/>
    <w:rsid w:val="005D317F"/>
    <w:rsid w:val="005D32D5"/>
    <w:rsid w:val="005D3540"/>
    <w:rsid w:val="005D363B"/>
    <w:rsid w:val="005D369C"/>
    <w:rsid w:val="005D381B"/>
    <w:rsid w:val="005D3838"/>
    <w:rsid w:val="005D38DB"/>
    <w:rsid w:val="005D390D"/>
    <w:rsid w:val="005D394D"/>
    <w:rsid w:val="005D3966"/>
    <w:rsid w:val="005D39A5"/>
    <w:rsid w:val="005D3A7A"/>
    <w:rsid w:val="005D3C11"/>
    <w:rsid w:val="005D3C81"/>
    <w:rsid w:val="005D3C97"/>
    <w:rsid w:val="005D3CFB"/>
    <w:rsid w:val="005D3E59"/>
    <w:rsid w:val="005D3FAB"/>
    <w:rsid w:val="005D41D9"/>
    <w:rsid w:val="005D4260"/>
    <w:rsid w:val="005D42D3"/>
    <w:rsid w:val="005D4378"/>
    <w:rsid w:val="005D446B"/>
    <w:rsid w:val="005D44B1"/>
    <w:rsid w:val="005D4647"/>
    <w:rsid w:val="005D47B8"/>
    <w:rsid w:val="005D47EF"/>
    <w:rsid w:val="005D4880"/>
    <w:rsid w:val="005D4922"/>
    <w:rsid w:val="005D4A17"/>
    <w:rsid w:val="005D4A44"/>
    <w:rsid w:val="005D4B54"/>
    <w:rsid w:val="005D4C23"/>
    <w:rsid w:val="005D4DF8"/>
    <w:rsid w:val="005D4E55"/>
    <w:rsid w:val="005D4F7C"/>
    <w:rsid w:val="005D5060"/>
    <w:rsid w:val="005D5137"/>
    <w:rsid w:val="005D514E"/>
    <w:rsid w:val="005D529C"/>
    <w:rsid w:val="005D52AC"/>
    <w:rsid w:val="005D531F"/>
    <w:rsid w:val="005D550F"/>
    <w:rsid w:val="005D5640"/>
    <w:rsid w:val="005D5667"/>
    <w:rsid w:val="005D566A"/>
    <w:rsid w:val="005D56AB"/>
    <w:rsid w:val="005D56BF"/>
    <w:rsid w:val="005D56F5"/>
    <w:rsid w:val="005D5735"/>
    <w:rsid w:val="005D5800"/>
    <w:rsid w:val="005D581B"/>
    <w:rsid w:val="005D59A3"/>
    <w:rsid w:val="005D5B9B"/>
    <w:rsid w:val="005D5C3A"/>
    <w:rsid w:val="005D5CCD"/>
    <w:rsid w:val="005D5D0C"/>
    <w:rsid w:val="005D5D14"/>
    <w:rsid w:val="005D5F18"/>
    <w:rsid w:val="005D5F52"/>
    <w:rsid w:val="005D6094"/>
    <w:rsid w:val="005D64FF"/>
    <w:rsid w:val="005D6547"/>
    <w:rsid w:val="005D669D"/>
    <w:rsid w:val="005D6895"/>
    <w:rsid w:val="005D69CE"/>
    <w:rsid w:val="005D69EF"/>
    <w:rsid w:val="005D6A10"/>
    <w:rsid w:val="005D6ADA"/>
    <w:rsid w:val="005D6B6B"/>
    <w:rsid w:val="005D6D48"/>
    <w:rsid w:val="005D6E38"/>
    <w:rsid w:val="005D6E3C"/>
    <w:rsid w:val="005D6F00"/>
    <w:rsid w:val="005D7102"/>
    <w:rsid w:val="005D72F2"/>
    <w:rsid w:val="005D7425"/>
    <w:rsid w:val="005D756D"/>
    <w:rsid w:val="005D75EE"/>
    <w:rsid w:val="005D76A3"/>
    <w:rsid w:val="005D76E9"/>
    <w:rsid w:val="005D7848"/>
    <w:rsid w:val="005D788D"/>
    <w:rsid w:val="005D78C4"/>
    <w:rsid w:val="005D79F3"/>
    <w:rsid w:val="005D7D35"/>
    <w:rsid w:val="005D7D4C"/>
    <w:rsid w:val="005D7D7A"/>
    <w:rsid w:val="005D7E90"/>
    <w:rsid w:val="005D7EE1"/>
    <w:rsid w:val="005E0089"/>
    <w:rsid w:val="005E008D"/>
    <w:rsid w:val="005E019D"/>
    <w:rsid w:val="005E023E"/>
    <w:rsid w:val="005E026D"/>
    <w:rsid w:val="005E028F"/>
    <w:rsid w:val="005E04AC"/>
    <w:rsid w:val="005E04EE"/>
    <w:rsid w:val="005E06A6"/>
    <w:rsid w:val="005E06BE"/>
    <w:rsid w:val="005E09B3"/>
    <w:rsid w:val="005E0A6F"/>
    <w:rsid w:val="005E0ACC"/>
    <w:rsid w:val="005E0AED"/>
    <w:rsid w:val="005E0B38"/>
    <w:rsid w:val="005E0BBA"/>
    <w:rsid w:val="005E0BD0"/>
    <w:rsid w:val="005E0BD8"/>
    <w:rsid w:val="005E0C90"/>
    <w:rsid w:val="005E0CB9"/>
    <w:rsid w:val="005E0CBE"/>
    <w:rsid w:val="005E0CF4"/>
    <w:rsid w:val="005E0E9A"/>
    <w:rsid w:val="005E0F73"/>
    <w:rsid w:val="005E0FB0"/>
    <w:rsid w:val="005E0FFD"/>
    <w:rsid w:val="005E109E"/>
    <w:rsid w:val="005E11BC"/>
    <w:rsid w:val="005E13C6"/>
    <w:rsid w:val="005E153E"/>
    <w:rsid w:val="005E16E5"/>
    <w:rsid w:val="005E16F7"/>
    <w:rsid w:val="005E1794"/>
    <w:rsid w:val="005E1991"/>
    <w:rsid w:val="005E1A08"/>
    <w:rsid w:val="005E1A77"/>
    <w:rsid w:val="005E1AA6"/>
    <w:rsid w:val="005E1B92"/>
    <w:rsid w:val="005E1C58"/>
    <w:rsid w:val="005E1E7D"/>
    <w:rsid w:val="005E1FD3"/>
    <w:rsid w:val="005E1FF5"/>
    <w:rsid w:val="005E2061"/>
    <w:rsid w:val="005E2144"/>
    <w:rsid w:val="005E22C2"/>
    <w:rsid w:val="005E23BA"/>
    <w:rsid w:val="005E23E8"/>
    <w:rsid w:val="005E2441"/>
    <w:rsid w:val="005E244A"/>
    <w:rsid w:val="005E264A"/>
    <w:rsid w:val="005E268A"/>
    <w:rsid w:val="005E26D9"/>
    <w:rsid w:val="005E2709"/>
    <w:rsid w:val="005E27C4"/>
    <w:rsid w:val="005E2905"/>
    <w:rsid w:val="005E292D"/>
    <w:rsid w:val="005E29F1"/>
    <w:rsid w:val="005E2B56"/>
    <w:rsid w:val="005E2BA4"/>
    <w:rsid w:val="005E2BBD"/>
    <w:rsid w:val="005E2C81"/>
    <w:rsid w:val="005E2E51"/>
    <w:rsid w:val="005E2E55"/>
    <w:rsid w:val="005E2EAE"/>
    <w:rsid w:val="005E2EE0"/>
    <w:rsid w:val="005E3103"/>
    <w:rsid w:val="005E321A"/>
    <w:rsid w:val="005E3293"/>
    <w:rsid w:val="005E334A"/>
    <w:rsid w:val="005E3355"/>
    <w:rsid w:val="005E335D"/>
    <w:rsid w:val="005E3545"/>
    <w:rsid w:val="005E3663"/>
    <w:rsid w:val="005E366D"/>
    <w:rsid w:val="005E370D"/>
    <w:rsid w:val="005E3B0E"/>
    <w:rsid w:val="005E3D02"/>
    <w:rsid w:val="005E3D73"/>
    <w:rsid w:val="005E3D95"/>
    <w:rsid w:val="005E3DE6"/>
    <w:rsid w:val="005E3E67"/>
    <w:rsid w:val="005E3F57"/>
    <w:rsid w:val="005E3F7F"/>
    <w:rsid w:val="005E3F8A"/>
    <w:rsid w:val="005E3FCF"/>
    <w:rsid w:val="005E3FFA"/>
    <w:rsid w:val="005E4029"/>
    <w:rsid w:val="005E425E"/>
    <w:rsid w:val="005E42DC"/>
    <w:rsid w:val="005E4524"/>
    <w:rsid w:val="005E4575"/>
    <w:rsid w:val="005E4608"/>
    <w:rsid w:val="005E4625"/>
    <w:rsid w:val="005E473D"/>
    <w:rsid w:val="005E4839"/>
    <w:rsid w:val="005E484E"/>
    <w:rsid w:val="005E493C"/>
    <w:rsid w:val="005E49D2"/>
    <w:rsid w:val="005E4A6C"/>
    <w:rsid w:val="005E4B59"/>
    <w:rsid w:val="005E4B94"/>
    <w:rsid w:val="005E4C09"/>
    <w:rsid w:val="005E4D60"/>
    <w:rsid w:val="005E4E3D"/>
    <w:rsid w:val="005E4EC4"/>
    <w:rsid w:val="005E4F1B"/>
    <w:rsid w:val="005E4F85"/>
    <w:rsid w:val="005E4FF5"/>
    <w:rsid w:val="005E5060"/>
    <w:rsid w:val="005E5150"/>
    <w:rsid w:val="005E5254"/>
    <w:rsid w:val="005E531F"/>
    <w:rsid w:val="005E5339"/>
    <w:rsid w:val="005E53DA"/>
    <w:rsid w:val="005E5418"/>
    <w:rsid w:val="005E55F5"/>
    <w:rsid w:val="005E5684"/>
    <w:rsid w:val="005E56BC"/>
    <w:rsid w:val="005E56C0"/>
    <w:rsid w:val="005E58B5"/>
    <w:rsid w:val="005E591D"/>
    <w:rsid w:val="005E59BB"/>
    <w:rsid w:val="005E59C0"/>
    <w:rsid w:val="005E5AA6"/>
    <w:rsid w:val="005E5BCC"/>
    <w:rsid w:val="005E5C3C"/>
    <w:rsid w:val="005E5CA0"/>
    <w:rsid w:val="005E5D09"/>
    <w:rsid w:val="005E5D46"/>
    <w:rsid w:val="005E5E23"/>
    <w:rsid w:val="005E5F05"/>
    <w:rsid w:val="005E5F50"/>
    <w:rsid w:val="005E5F86"/>
    <w:rsid w:val="005E5F99"/>
    <w:rsid w:val="005E5FC3"/>
    <w:rsid w:val="005E6020"/>
    <w:rsid w:val="005E602C"/>
    <w:rsid w:val="005E608D"/>
    <w:rsid w:val="005E6139"/>
    <w:rsid w:val="005E6167"/>
    <w:rsid w:val="005E6215"/>
    <w:rsid w:val="005E63A3"/>
    <w:rsid w:val="005E6432"/>
    <w:rsid w:val="005E645A"/>
    <w:rsid w:val="005E6652"/>
    <w:rsid w:val="005E66BD"/>
    <w:rsid w:val="005E6795"/>
    <w:rsid w:val="005E67B4"/>
    <w:rsid w:val="005E67F2"/>
    <w:rsid w:val="005E68BE"/>
    <w:rsid w:val="005E68D6"/>
    <w:rsid w:val="005E68DD"/>
    <w:rsid w:val="005E6949"/>
    <w:rsid w:val="005E6BBD"/>
    <w:rsid w:val="005E6C7A"/>
    <w:rsid w:val="005E6C7C"/>
    <w:rsid w:val="005E6CF4"/>
    <w:rsid w:val="005E6DC4"/>
    <w:rsid w:val="005E6E37"/>
    <w:rsid w:val="005E6E58"/>
    <w:rsid w:val="005E71D7"/>
    <w:rsid w:val="005E722E"/>
    <w:rsid w:val="005E73F2"/>
    <w:rsid w:val="005E757C"/>
    <w:rsid w:val="005E764A"/>
    <w:rsid w:val="005E7833"/>
    <w:rsid w:val="005E78EA"/>
    <w:rsid w:val="005E78F2"/>
    <w:rsid w:val="005E792C"/>
    <w:rsid w:val="005E799D"/>
    <w:rsid w:val="005E7A93"/>
    <w:rsid w:val="005E7B21"/>
    <w:rsid w:val="005E7D7C"/>
    <w:rsid w:val="005E7F77"/>
    <w:rsid w:val="005E7F8F"/>
    <w:rsid w:val="005F00C8"/>
    <w:rsid w:val="005F00E7"/>
    <w:rsid w:val="005F00EC"/>
    <w:rsid w:val="005F01DB"/>
    <w:rsid w:val="005F01EF"/>
    <w:rsid w:val="005F034A"/>
    <w:rsid w:val="005F04FC"/>
    <w:rsid w:val="005F0542"/>
    <w:rsid w:val="005F0570"/>
    <w:rsid w:val="005F0741"/>
    <w:rsid w:val="005F0751"/>
    <w:rsid w:val="005F07A1"/>
    <w:rsid w:val="005F0882"/>
    <w:rsid w:val="005F0979"/>
    <w:rsid w:val="005F0AF5"/>
    <w:rsid w:val="005F0C6D"/>
    <w:rsid w:val="005F0CE9"/>
    <w:rsid w:val="005F100A"/>
    <w:rsid w:val="005F102E"/>
    <w:rsid w:val="005F1138"/>
    <w:rsid w:val="005F116D"/>
    <w:rsid w:val="005F11EA"/>
    <w:rsid w:val="005F11EE"/>
    <w:rsid w:val="005F12F2"/>
    <w:rsid w:val="005F1393"/>
    <w:rsid w:val="005F1494"/>
    <w:rsid w:val="005F1557"/>
    <w:rsid w:val="005F1656"/>
    <w:rsid w:val="005F1663"/>
    <w:rsid w:val="005F16C3"/>
    <w:rsid w:val="005F1845"/>
    <w:rsid w:val="005F1883"/>
    <w:rsid w:val="005F195E"/>
    <w:rsid w:val="005F19A4"/>
    <w:rsid w:val="005F1AD4"/>
    <w:rsid w:val="005F1B2A"/>
    <w:rsid w:val="005F1BF3"/>
    <w:rsid w:val="005F1C3F"/>
    <w:rsid w:val="005F1E01"/>
    <w:rsid w:val="005F1E5E"/>
    <w:rsid w:val="005F1F9D"/>
    <w:rsid w:val="005F2114"/>
    <w:rsid w:val="005F22D5"/>
    <w:rsid w:val="005F2372"/>
    <w:rsid w:val="005F24ED"/>
    <w:rsid w:val="005F25BB"/>
    <w:rsid w:val="005F26FF"/>
    <w:rsid w:val="005F2789"/>
    <w:rsid w:val="005F2990"/>
    <w:rsid w:val="005F2A07"/>
    <w:rsid w:val="005F2A5D"/>
    <w:rsid w:val="005F2A6A"/>
    <w:rsid w:val="005F2AFC"/>
    <w:rsid w:val="005F2AFE"/>
    <w:rsid w:val="005F2B56"/>
    <w:rsid w:val="005F2B69"/>
    <w:rsid w:val="005F2B85"/>
    <w:rsid w:val="005F2BD1"/>
    <w:rsid w:val="005F2F22"/>
    <w:rsid w:val="005F3127"/>
    <w:rsid w:val="005F3301"/>
    <w:rsid w:val="005F3330"/>
    <w:rsid w:val="005F3662"/>
    <w:rsid w:val="005F3687"/>
    <w:rsid w:val="005F36B7"/>
    <w:rsid w:val="005F3967"/>
    <w:rsid w:val="005F39E8"/>
    <w:rsid w:val="005F3B5E"/>
    <w:rsid w:val="005F3BC7"/>
    <w:rsid w:val="005F3BE4"/>
    <w:rsid w:val="005F3CB1"/>
    <w:rsid w:val="005F3CBE"/>
    <w:rsid w:val="005F3DF0"/>
    <w:rsid w:val="005F3E2A"/>
    <w:rsid w:val="005F3E6E"/>
    <w:rsid w:val="005F3F23"/>
    <w:rsid w:val="005F3F7F"/>
    <w:rsid w:val="005F40AA"/>
    <w:rsid w:val="005F4257"/>
    <w:rsid w:val="005F4303"/>
    <w:rsid w:val="005F4373"/>
    <w:rsid w:val="005F4398"/>
    <w:rsid w:val="005F43DF"/>
    <w:rsid w:val="005F4528"/>
    <w:rsid w:val="005F4643"/>
    <w:rsid w:val="005F4644"/>
    <w:rsid w:val="005F4660"/>
    <w:rsid w:val="005F4678"/>
    <w:rsid w:val="005F4815"/>
    <w:rsid w:val="005F48B5"/>
    <w:rsid w:val="005F48C7"/>
    <w:rsid w:val="005F4A01"/>
    <w:rsid w:val="005F4A9E"/>
    <w:rsid w:val="005F4B68"/>
    <w:rsid w:val="005F4BBA"/>
    <w:rsid w:val="005F4D31"/>
    <w:rsid w:val="005F4EB4"/>
    <w:rsid w:val="005F51B8"/>
    <w:rsid w:val="005F5263"/>
    <w:rsid w:val="005F5452"/>
    <w:rsid w:val="005F5492"/>
    <w:rsid w:val="005F5535"/>
    <w:rsid w:val="005F568F"/>
    <w:rsid w:val="005F575D"/>
    <w:rsid w:val="005F578D"/>
    <w:rsid w:val="005F57A2"/>
    <w:rsid w:val="005F57AE"/>
    <w:rsid w:val="005F57DC"/>
    <w:rsid w:val="005F588B"/>
    <w:rsid w:val="005F596B"/>
    <w:rsid w:val="005F5985"/>
    <w:rsid w:val="005F5A1B"/>
    <w:rsid w:val="005F5AF7"/>
    <w:rsid w:val="005F5B23"/>
    <w:rsid w:val="005F5B78"/>
    <w:rsid w:val="005F5E4D"/>
    <w:rsid w:val="005F6052"/>
    <w:rsid w:val="005F61C6"/>
    <w:rsid w:val="005F624E"/>
    <w:rsid w:val="005F628D"/>
    <w:rsid w:val="005F635C"/>
    <w:rsid w:val="005F6468"/>
    <w:rsid w:val="005F64E8"/>
    <w:rsid w:val="005F6547"/>
    <w:rsid w:val="005F669E"/>
    <w:rsid w:val="005F6744"/>
    <w:rsid w:val="005F67DB"/>
    <w:rsid w:val="005F67F2"/>
    <w:rsid w:val="005F6834"/>
    <w:rsid w:val="005F687B"/>
    <w:rsid w:val="005F68EE"/>
    <w:rsid w:val="005F694B"/>
    <w:rsid w:val="005F69A0"/>
    <w:rsid w:val="005F69FB"/>
    <w:rsid w:val="005F6A4B"/>
    <w:rsid w:val="005F6A6A"/>
    <w:rsid w:val="005F6B28"/>
    <w:rsid w:val="005F6CB5"/>
    <w:rsid w:val="005F6D2D"/>
    <w:rsid w:val="005F6D3B"/>
    <w:rsid w:val="005F6E64"/>
    <w:rsid w:val="005F6FA9"/>
    <w:rsid w:val="005F7118"/>
    <w:rsid w:val="005F7274"/>
    <w:rsid w:val="005F7277"/>
    <w:rsid w:val="005F75F4"/>
    <w:rsid w:val="005F764B"/>
    <w:rsid w:val="005F76E6"/>
    <w:rsid w:val="005F770C"/>
    <w:rsid w:val="005F7759"/>
    <w:rsid w:val="005F77DB"/>
    <w:rsid w:val="005F77F2"/>
    <w:rsid w:val="005F78C5"/>
    <w:rsid w:val="005F78FD"/>
    <w:rsid w:val="005F790E"/>
    <w:rsid w:val="005F7A0B"/>
    <w:rsid w:val="005F7A2A"/>
    <w:rsid w:val="005F7A9C"/>
    <w:rsid w:val="005F7C0E"/>
    <w:rsid w:val="005F7C3F"/>
    <w:rsid w:val="005F7D76"/>
    <w:rsid w:val="005F7DE2"/>
    <w:rsid w:val="005F7E55"/>
    <w:rsid w:val="0060000E"/>
    <w:rsid w:val="006000C0"/>
    <w:rsid w:val="006000E2"/>
    <w:rsid w:val="006001F4"/>
    <w:rsid w:val="00600357"/>
    <w:rsid w:val="00600363"/>
    <w:rsid w:val="00600364"/>
    <w:rsid w:val="006005E6"/>
    <w:rsid w:val="006006B8"/>
    <w:rsid w:val="00600727"/>
    <w:rsid w:val="0060075A"/>
    <w:rsid w:val="00600850"/>
    <w:rsid w:val="00600896"/>
    <w:rsid w:val="006008C3"/>
    <w:rsid w:val="006008C4"/>
    <w:rsid w:val="006009CC"/>
    <w:rsid w:val="006009F4"/>
    <w:rsid w:val="00600AC1"/>
    <w:rsid w:val="00600AD9"/>
    <w:rsid w:val="00600B1F"/>
    <w:rsid w:val="00600B25"/>
    <w:rsid w:val="00600C4B"/>
    <w:rsid w:val="00600C56"/>
    <w:rsid w:val="00600CED"/>
    <w:rsid w:val="00600D93"/>
    <w:rsid w:val="00600E2A"/>
    <w:rsid w:val="00600F64"/>
    <w:rsid w:val="00600F82"/>
    <w:rsid w:val="00601092"/>
    <w:rsid w:val="006010CC"/>
    <w:rsid w:val="00601106"/>
    <w:rsid w:val="00601145"/>
    <w:rsid w:val="0060114E"/>
    <w:rsid w:val="0060124E"/>
    <w:rsid w:val="0060145E"/>
    <w:rsid w:val="0060146C"/>
    <w:rsid w:val="006017A6"/>
    <w:rsid w:val="006017CF"/>
    <w:rsid w:val="006017FD"/>
    <w:rsid w:val="006018DA"/>
    <w:rsid w:val="0060196B"/>
    <w:rsid w:val="00601A47"/>
    <w:rsid w:val="00601AD4"/>
    <w:rsid w:val="00601AED"/>
    <w:rsid w:val="00601B04"/>
    <w:rsid w:val="00601C3B"/>
    <w:rsid w:val="00601CC2"/>
    <w:rsid w:val="00601CC4"/>
    <w:rsid w:val="00601D1E"/>
    <w:rsid w:val="00601E0B"/>
    <w:rsid w:val="00601E28"/>
    <w:rsid w:val="00601EE9"/>
    <w:rsid w:val="00601F0B"/>
    <w:rsid w:val="0060212F"/>
    <w:rsid w:val="006021D6"/>
    <w:rsid w:val="00602218"/>
    <w:rsid w:val="0060233E"/>
    <w:rsid w:val="00602382"/>
    <w:rsid w:val="00602412"/>
    <w:rsid w:val="00602470"/>
    <w:rsid w:val="00602565"/>
    <w:rsid w:val="00602651"/>
    <w:rsid w:val="00602713"/>
    <w:rsid w:val="00602810"/>
    <w:rsid w:val="006028EB"/>
    <w:rsid w:val="00602A81"/>
    <w:rsid w:val="00602CBA"/>
    <w:rsid w:val="00602F40"/>
    <w:rsid w:val="00602FFB"/>
    <w:rsid w:val="0060305C"/>
    <w:rsid w:val="0060311D"/>
    <w:rsid w:val="00603231"/>
    <w:rsid w:val="00603233"/>
    <w:rsid w:val="00603651"/>
    <w:rsid w:val="00603673"/>
    <w:rsid w:val="0060368B"/>
    <w:rsid w:val="006036DE"/>
    <w:rsid w:val="0060371C"/>
    <w:rsid w:val="00603732"/>
    <w:rsid w:val="00603771"/>
    <w:rsid w:val="00603979"/>
    <w:rsid w:val="00603AD8"/>
    <w:rsid w:val="00603C40"/>
    <w:rsid w:val="00603CC4"/>
    <w:rsid w:val="00603D63"/>
    <w:rsid w:val="00603DB5"/>
    <w:rsid w:val="0060406D"/>
    <w:rsid w:val="00604088"/>
    <w:rsid w:val="00604167"/>
    <w:rsid w:val="0060422C"/>
    <w:rsid w:val="006042C3"/>
    <w:rsid w:val="0060433A"/>
    <w:rsid w:val="006043BE"/>
    <w:rsid w:val="006044A1"/>
    <w:rsid w:val="006044F9"/>
    <w:rsid w:val="0060455E"/>
    <w:rsid w:val="00604578"/>
    <w:rsid w:val="00604585"/>
    <w:rsid w:val="006046D6"/>
    <w:rsid w:val="00604751"/>
    <w:rsid w:val="00604796"/>
    <w:rsid w:val="0060487F"/>
    <w:rsid w:val="00604969"/>
    <w:rsid w:val="00604ABB"/>
    <w:rsid w:val="00604BB5"/>
    <w:rsid w:val="00604BBE"/>
    <w:rsid w:val="00604C76"/>
    <w:rsid w:val="00604CC9"/>
    <w:rsid w:val="0060501B"/>
    <w:rsid w:val="00605078"/>
    <w:rsid w:val="0060511E"/>
    <w:rsid w:val="00605174"/>
    <w:rsid w:val="0060521B"/>
    <w:rsid w:val="0060524B"/>
    <w:rsid w:val="006052D1"/>
    <w:rsid w:val="006053F7"/>
    <w:rsid w:val="00605453"/>
    <w:rsid w:val="00605479"/>
    <w:rsid w:val="00605504"/>
    <w:rsid w:val="0060550C"/>
    <w:rsid w:val="00605576"/>
    <w:rsid w:val="006055E7"/>
    <w:rsid w:val="0060564B"/>
    <w:rsid w:val="006058BE"/>
    <w:rsid w:val="006058D4"/>
    <w:rsid w:val="00605985"/>
    <w:rsid w:val="006059F9"/>
    <w:rsid w:val="00605A66"/>
    <w:rsid w:val="00605B13"/>
    <w:rsid w:val="00605B48"/>
    <w:rsid w:val="00605C15"/>
    <w:rsid w:val="00605D09"/>
    <w:rsid w:val="00605F55"/>
    <w:rsid w:val="00605FAF"/>
    <w:rsid w:val="00605FD5"/>
    <w:rsid w:val="00605FFE"/>
    <w:rsid w:val="00606380"/>
    <w:rsid w:val="0060645C"/>
    <w:rsid w:val="00606483"/>
    <w:rsid w:val="0060659F"/>
    <w:rsid w:val="006067A0"/>
    <w:rsid w:val="0060683C"/>
    <w:rsid w:val="006068FD"/>
    <w:rsid w:val="0060694C"/>
    <w:rsid w:val="0060695C"/>
    <w:rsid w:val="00606B41"/>
    <w:rsid w:val="00606C45"/>
    <w:rsid w:val="00606DE2"/>
    <w:rsid w:val="00606DE3"/>
    <w:rsid w:val="00606EFE"/>
    <w:rsid w:val="00607178"/>
    <w:rsid w:val="00607279"/>
    <w:rsid w:val="006072E6"/>
    <w:rsid w:val="00607337"/>
    <w:rsid w:val="006073A5"/>
    <w:rsid w:val="006073C0"/>
    <w:rsid w:val="00607485"/>
    <w:rsid w:val="0060766B"/>
    <w:rsid w:val="006076C4"/>
    <w:rsid w:val="00607729"/>
    <w:rsid w:val="006078C6"/>
    <w:rsid w:val="006078C9"/>
    <w:rsid w:val="0060791F"/>
    <w:rsid w:val="006079C4"/>
    <w:rsid w:val="00607B21"/>
    <w:rsid w:val="00607BE4"/>
    <w:rsid w:val="00607BF3"/>
    <w:rsid w:val="00607C9B"/>
    <w:rsid w:val="00607DC0"/>
    <w:rsid w:val="00607E44"/>
    <w:rsid w:val="00607FFA"/>
    <w:rsid w:val="00610040"/>
    <w:rsid w:val="006101C8"/>
    <w:rsid w:val="0061025F"/>
    <w:rsid w:val="006102FC"/>
    <w:rsid w:val="00610441"/>
    <w:rsid w:val="0061049D"/>
    <w:rsid w:val="006104C0"/>
    <w:rsid w:val="00610556"/>
    <w:rsid w:val="00610683"/>
    <w:rsid w:val="00610693"/>
    <w:rsid w:val="00610740"/>
    <w:rsid w:val="0061078A"/>
    <w:rsid w:val="006107A6"/>
    <w:rsid w:val="006107AF"/>
    <w:rsid w:val="006107E1"/>
    <w:rsid w:val="00610923"/>
    <w:rsid w:val="0061099C"/>
    <w:rsid w:val="006109AC"/>
    <w:rsid w:val="00610AA0"/>
    <w:rsid w:val="00610C0E"/>
    <w:rsid w:val="00610C3A"/>
    <w:rsid w:val="00610C4C"/>
    <w:rsid w:val="0061100D"/>
    <w:rsid w:val="006110BA"/>
    <w:rsid w:val="006110D1"/>
    <w:rsid w:val="006111AE"/>
    <w:rsid w:val="00611224"/>
    <w:rsid w:val="0061133E"/>
    <w:rsid w:val="006116F5"/>
    <w:rsid w:val="00611786"/>
    <w:rsid w:val="006118E9"/>
    <w:rsid w:val="00611A13"/>
    <w:rsid w:val="00611A6B"/>
    <w:rsid w:val="00611AA5"/>
    <w:rsid w:val="00611AE2"/>
    <w:rsid w:val="00611BC4"/>
    <w:rsid w:val="00611BD0"/>
    <w:rsid w:val="00611C3A"/>
    <w:rsid w:val="00611C5A"/>
    <w:rsid w:val="00611D46"/>
    <w:rsid w:val="00611D86"/>
    <w:rsid w:val="00611E7B"/>
    <w:rsid w:val="00611FE9"/>
    <w:rsid w:val="0061209F"/>
    <w:rsid w:val="0061243C"/>
    <w:rsid w:val="006124CA"/>
    <w:rsid w:val="00612539"/>
    <w:rsid w:val="006125FA"/>
    <w:rsid w:val="00612843"/>
    <w:rsid w:val="006128B1"/>
    <w:rsid w:val="0061290B"/>
    <w:rsid w:val="00612986"/>
    <w:rsid w:val="006129CE"/>
    <w:rsid w:val="00612A19"/>
    <w:rsid w:val="00612A73"/>
    <w:rsid w:val="00612F3A"/>
    <w:rsid w:val="00612F75"/>
    <w:rsid w:val="00613028"/>
    <w:rsid w:val="0061303A"/>
    <w:rsid w:val="0061311C"/>
    <w:rsid w:val="00613282"/>
    <w:rsid w:val="006132B5"/>
    <w:rsid w:val="006132D1"/>
    <w:rsid w:val="00613513"/>
    <w:rsid w:val="00613692"/>
    <w:rsid w:val="006136B1"/>
    <w:rsid w:val="006138CA"/>
    <w:rsid w:val="00613959"/>
    <w:rsid w:val="006139DB"/>
    <w:rsid w:val="00613A5D"/>
    <w:rsid w:val="00613C03"/>
    <w:rsid w:val="00613C55"/>
    <w:rsid w:val="00613CE7"/>
    <w:rsid w:val="00613D82"/>
    <w:rsid w:val="00613EC4"/>
    <w:rsid w:val="00613F35"/>
    <w:rsid w:val="006140D0"/>
    <w:rsid w:val="00614236"/>
    <w:rsid w:val="00614270"/>
    <w:rsid w:val="0061428C"/>
    <w:rsid w:val="0061431C"/>
    <w:rsid w:val="0061431E"/>
    <w:rsid w:val="00614386"/>
    <w:rsid w:val="006143FB"/>
    <w:rsid w:val="00614554"/>
    <w:rsid w:val="00614598"/>
    <w:rsid w:val="006145A9"/>
    <w:rsid w:val="006145B2"/>
    <w:rsid w:val="006147CF"/>
    <w:rsid w:val="00614847"/>
    <w:rsid w:val="006148D0"/>
    <w:rsid w:val="006148F5"/>
    <w:rsid w:val="00614921"/>
    <w:rsid w:val="00614A28"/>
    <w:rsid w:val="00614A7B"/>
    <w:rsid w:val="00614B16"/>
    <w:rsid w:val="00614BAE"/>
    <w:rsid w:val="00614D57"/>
    <w:rsid w:val="00614ECE"/>
    <w:rsid w:val="00614FC4"/>
    <w:rsid w:val="006151C7"/>
    <w:rsid w:val="0061535A"/>
    <w:rsid w:val="006153AA"/>
    <w:rsid w:val="006153C6"/>
    <w:rsid w:val="006153E2"/>
    <w:rsid w:val="0061563E"/>
    <w:rsid w:val="0061570A"/>
    <w:rsid w:val="00615791"/>
    <w:rsid w:val="0061579D"/>
    <w:rsid w:val="006157AF"/>
    <w:rsid w:val="006157C8"/>
    <w:rsid w:val="006158BC"/>
    <w:rsid w:val="00615948"/>
    <w:rsid w:val="00615B0B"/>
    <w:rsid w:val="00615C09"/>
    <w:rsid w:val="00615C56"/>
    <w:rsid w:val="00615CD2"/>
    <w:rsid w:val="00615DD3"/>
    <w:rsid w:val="00615DDB"/>
    <w:rsid w:val="00615EB3"/>
    <w:rsid w:val="00615F33"/>
    <w:rsid w:val="00615FBD"/>
    <w:rsid w:val="00616103"/>
    <w:rsid w:val="006162C3"/>
    <w:rsid w:val="0061630A"/>
    <w:rsid w:val="006164D5"/>
    <w:rsid w:val="00616611"/>
    <w:rsid w:val="00616671"/>
    <w:rsid w:val="00616744"/>
    <w:rsid w:val="006167B7"/>
    <w:rsid w:val="00616900"/>
    <w:rsid w:val="00616905"/>
    <w:rsid w:val="00616909"/>
    <w:rsid w:val="006169D6"/>
    <w:rsid w:val="00616A9E"/>
    <w:rsid w:val="00616AA7"/>
    <w:rsid w:val="00616AD4"/>
    <w:rsid w:val="00616DC2"/>
    <w:rsid w:val="00616E20"/>
    <w:rsid w:val="00616E2E"/>
    <w:rsid w:val="0061707C"/>
    <w:rsid w:val="0061707E"/>
    <w:rsid w:val="006170F0"/>
    <w:rsid w:val="00617269"/>
    <w:rsid w:val="00617285"/>
    <w:rsid w:val="006172DA"/>
    <w:rsid w:val="00617471"/>
    <w:rsid w:val="00617495"/>
    <w:rsid w:val="00617634"/>
    <w:rsid w:val="006176B4"/>
    <w:rsid w:val="006176C0"/>
    <w:rsid w:val="00617824"/>
    <w:rsid w:val="00617918"/>
    <w:rsid w:val="00617920"/>
    <w:rsid w:val="0061799E"/>
    <w:rsid w:val="00617CF4"/>
    <w:rsid w:val="00617D68"/>
    <w:rsid w:val="00617EA7"/>
    <w:rsid w:val="00617F2C"/>
    <w:rsid w:val="0062010C"/>
    <w:rsid w:val="00620236"/>
    <w:rsid w:val="006204A8"/>
    <w:rsid w:val="006204F3"/>
    <w:rsid w:val="00620562"/>
    <w:rsid w:val="00620589"/>
    <w:rsid w:val="00620629"/>
    <w:rsid w:val="0062081C"/>
    <w:rsid w:val="0062085F"/>
    <w:rsid w:val="006208EC"/>
    <w:rsid w:val="00620900"/>
    <w:rsid w:val="0062090D"/>
    <w:rsid w:val="00620AE7"/>
    <w:rsid w:val="00620BD0"/>
    <w:rsid w:val="00620D1B"/>
    <w:rsid w:val="00620D69"/>
    <w:rsid w:val="00620D89"/>
    <w:rsid w:val="00620DAB"/>
    <w:rsid w:val="00620E1F"/>
    <w:rsid w:val="00620EB0"/>
    <w:rsid w:val="006210B2"/>
    <w:rsid w:val="0062112D"/>
    <w:rsid w:val="0062132A"/>
    <w:rsid w:val="00621449"/>
    <w:rsid w:val="006214DC"/>
    <w:rsid w:val="00621673"/>
    <w:rsid w:val="00621703"/>
    <w:rsid w:val="006217AA"/>
    <w:rsid w:val="006217B9"/>
    <w:rsid w:val="006217CF"/>
    <w:rsid w:val="006217DB"/>
    <w:rsid w:val="006218DC"/>
    <w:rsid w:val="006218F7"/>
    <w:rsid w:val="00621A1C"/>
    <w:rsid w:val="00621A59"/>
    <w:rsid w:val="00621A5E"/>
    <w:rsid w:val="00621ACC"/>
    <w:rsid w:val="00621D02"/>
    <w:rsid w:val="00621E92"/>
    <w:rsid w:val="00621ED7"/>
    <w:rsid w:val="00621F10"/>
    <w:rsid w:val="00621F97"/>
    <w:rsid w:val="00622033"/>
    <w:rsid w:val="00622035"/>
    <w:rsid w:val="006220C1"/>
    <w:rsid w:val="00622104"/>
    <w:rsid w:val="00622159"/>
    <w:rsid w:val="006221C2"/>
    <w:rsid w:val="006222E6"/>
    <w:rsid w:val="00622469"/>
    <w:rsid w:val="00622646"/>
    <w:rsid w:val="00622704"/>
    <w:rsid w:val="006227AD"/>
    <w:rsid w:val="006227CE"/>
    <w:rsid w:val="006227F1"/>
    <w:rsid w:val="00622801"/>
    <w:rsid w:val="00622938"/>
    <w:rsid w:val="006229D7"/>
    <w:rsid w:val="00622A65"/>
    <w:rsid w:val="00622B12"/>
    <w:rsid w:val="00622BC2"/>
    <w:rsid w:val="00622BEA"/>
    <w:rsid w:val="00622C43"/>
    <w:rsid w:val="00622C71"/>
    <w:rsid w:val="00622CDB"/>
    <w:rsid w:val="00622D0D"/>
    <w:rsid w:val="00622E27"/>
    <w:rsid w:val="00622F08"/>
    <w:rsid w:val="00622F8B"/>
    <w:rsid w:val="0062302B"/>
    <w:rsid w:val="00623082"/>
    <w:rsid w:val="00623103"/>
    <w:rsid w:val="0062312F"/>
    <w:rsid w:val="0062319F"/>
    <w:rsid w:val="006232C8"/>
    <w:rsid w:val="00623356"/>
    <w:rsid w:val="00623368"/>
    <w:rsid w:val="00623550"/>
    <w:rsid w:val="006235D7"/>
    <w:rsid w:val="0062388B"/>
    <w:rsid w:val="006239DC"/>
    <w:rsid w:val="00623A72"/>
    <w:rsid w:val="00623A7A"/>
    <w:rsid w:val="00623B5D"/>
    <w:rsid w:val="00623B66"/>
    <w:rsid w:val="00623BBE"/>
    <w:rsid w:val="00623C80"/>
    <w:rsid w:val="00623D3E"/>
    <w:rsid w:val="00623D74"/>
    <w:rsid w:val="00623DEF"/>
    <w:rsid w:val="00623F3F"/>
    <w:rsid w:val="0062401C"/>
    <w:rsid w:val="00624022"/>
    <w:rsid w:val="00624027"/>
    <w:rsid w:val="0062415F"/>
    <w:rsid w:val="006241D5"/>
    <w:rsid w:val="006242E5"/>
    <w:rsid w:val="006242E6"/>
    <w:rsid w:val="006242F8"/>
    <w:rsid w:val="0062436E"/>
    <w:rsid w:val="006243A8"/>
    <w:rsid w:val="00624488"/>
    <w:rsid w:val="00624595"/>
    <w:rsid w:val="0062462B"/>
    <w:rsid w:val="00624730"/>
    <w:rsid w:val="00624767"/>
    <w:rsid w:val="00624813"/>
    <w:rsid w:val="00624857"/>
    <w:rsid w:val="006248D8"/>
    <w:rsid w:val="006249B6"/>
    <w:rsid w:val="006249BC"/>
    <w:rsid w:val="00624AC3"/>
    <w:rsid w:val="00624B1E"/>
    <w:rsid w:val="00624B21"/>
    <w:rsid w:val="00624BC8"/>
    <w:rsid w:val="00624C30"/>
    <w:rsid w:val="00624DAB"/>
    <w:rsid w:val="00624E12"/>
    <w:rsid w:val="00624E1A"/>
    <w:rsid w:val="00624EE6"/>
    <w:rsid w:val="00624F3B"/>
    <w:rsid w:val="0062517E"/>
    <w:rsid w:val="00625245"/>
    <w:rsid w:val="006252A7"/>
    <w:rsid w:val="00625320"/>
    <w:rsid w:val="00625369"/>
    <w:rsid w:val="0062538A"/>
    <w:rsid w:val="0062554B"/>
    <w:rsid w:val="006255C0"/>
    <w:rsid w:val="006255F5"/>
    <w:rsid w:val="00625725"/>
    <w:rsid w:val="00625793"/>
    <w:rsid w:val="00625888"/>
    <w:rsid w:val="006258F3"/>
    <w:rsid w:val="00625921"/>
    <w:rsid w:val="00625965"/>
    <w:rsid w:val="006259E9"/>
    <w:rsid w:val="006259FE"/>
    <w:rsid w:val="00625A13"/>
    <w:rsid w:val="00625A53"/>
    <w:rsid w:val="00625AC4"/>
    <w:rsid w:val="00625BC8"/>
    <w:rsid w:val="00625BE7"/>
    <w:rsid w:val="00625C68"/>
    <w:rsid w:val="00625C6E"/>
    <w:rsid w:val="00625C84"/>
    <w:rsid w:val="00625C9A"/>
    <w:rsid w:val="00625D56"/>
    <w:rsid w:val="00625D5E"/>
    <w:rsid w:val="00625D9F"/>
    <w:rsid w:val="00625EE0"/>
    <w:rsid w:val="00625EF7"/>
    <w:rsid w:val="00625F54"/>
    <w:rsid w:val="006261A5"/>
    <w:rsid w:val="006261EB"/>
    <w:rsid w:val="006262A5"/>
    <w:rsid w:val="00626374"/>
    <w:rsid w:val="0062640F"/>
    <w:rsid w:val="0062644A"/>
    <w:rsid w:val="00626505"/>
    <w:rsid w:val="00626521"/>
    <w:rsid w:val="00626547"/>
    <w:rsid w:val="006265F1"/>
    <w:rsid w:val="0062677E"/>
    <w:rsid w:val="00626796"/>
    <w:rsid w:val="00626805"/>
    <w:rsid w:val="006268ED"/>
    <w:rsid w:val="00626BA5"/>
    <w:rsid w:val="00626BFB"/>
    <w:rsid w:val="00626DB7"/>
    <w:rsid w:val="0062707D"/>
    <w:rsid w:val="0062720C"/>
    <w:rsid w:val="00627244"/>
    <w:rsid w:val="0062727E"/>
    <w:rsid w:val="006273B1"/>
    <w:rsid w:val="00627471"/>
    <w:rsid w:val="006274A0"/>
    <w:rsid w:val="006274E7"/>
    <w:rsid w:val="00627539"/>
    <w:rsid w:val="006279A3"/>
    <w:rsid w:val="006279C0"/>
    <w:rsid w:val="00627ACB"/>
    <w:rsid w:val="00627AE6"/>
    <w:rsid w:val="00627B3F"/>
    <w:rsid w:val="00627FC3"/>
    <w:rsid w:val="00630283"/>
    <w:rsid w:val="00630351"/>
    <w:rsid w:val="006303A3"/>
    <w:rsid w:val="006303E4"/>
    <w:rsid w:val="00630451"/>
    <w:rsid w:val="0063046F"/>
    <w:rsid w:val="006305A0"/>
    <w:rsid w:val="006305DF"/>
    <w:rsid w:val="0063070A"/>
    <w:rsid w:val="0063073C"/>
    <w:rsid w:val="00630766"/>
    <w:rsid w:val="00630830"/>
    <w:rsid w:val="00630876"/>
    <w:rsid w:val="006308B0"/>
    <w:rsid w:val="006308D0"/>
    <w:rsid w:val="006309C6"/>
    <w:rsid w:val="00630AF3"/>
    <w:rsid w:val="00630BAB"/>
    <w:rsid w:val="00630D17"/>
    <w:rsid w:val="00630D22"/>
    <w:rsid w:val="00630D65"/>
    <w:rsid w:val="00630DF0"/>
    <w:rsid w:val="00630E0F"/>
    <w:rsid w:val="00630E5F"/>
    <w:rsid w:val="00630ECB"/>
    <w:rsid w:val="00630EF1"/>
    <w:rsid w:val="00630FB4"/>
    <w:rsid w:val="00630FD4"/>
    <w:rsid w:val="00631037"/>
    <w:rsid w:val="006311E4"/>
    <w:rsid w:val="006312D3"/>
    <w:rsid w:val="006312E1"/>
    <w:rsid w:val="00631354"/>
    <w:rsid w:val="00631503"/>
    <w:rsid w:val="00631520"/>
    <w:rsid w:val="0063159A"/>
    <w:rsid w:val="006315BD"/>
    <w:rsid w:val="006315FD"/>
    <w:rsid w:val="00631618"/>
    <w:rsid w:val="0063165D"/>
    <w:rsid w:val="00631800"/>
    <w:rsid w:val="00631838"/>
    <w:rsid w:val="00631B36"/>
    <w:rsid w:val="00631BF1"/>
    <w:rsid w:val="00631C3E"/>
    <w:rsid w:val="00631C45"/>
    <w:rsid w:val="00631EDB"/>
    <w:rsid w:val="00631F1B"/>
    <w:rsid w:val="006320C1"/>
    <w:rsid w:val="00632118"/>
    <w:rsid w:val="00632294"/>
    <w:rsid w:val="00632313"/>
    <w:rsid w:val="006323B7"/>
    <w:rsid w:val="006324CC"/>
    <w:rsid w:val="00632568"/>
    <w:rsid w:val="006326AE"/>
    <w:rsid w:val="00632729"/>
    <w:rsid w:val="006328BB"/>
    <w:rsid w:val="00632934"/>
    <w:rsid w:val="006329DB"/>
    <w:rsid w:val="00632A1A"/>
    <w:rsid w:val="00632A3B"/>
    <w:rsid w:val="00632A9B"/>
    <w:rsid w:val="00632D26"/>
    <w:rsid w:val="00632E02"/>
    <w:rsid w:val="00632E55"/>
    <w:rsid w:val="00632EF5"/>
    <w:rsid w:val="00632F4B"/>
    <w:rsid w:val="00632F9D"/>
    <w:rsid w:val="00633060"/>
    <w:rsid w:val="006330EF"/>
    <w:rsid w:val="006331CD"/>
    <w:rsid w:val="0063324D"/>
    <w:rsid w:val="0063330A"/>
    <w:rsid w:val="00633325"/>
    <w:rsid w:val="0063332E"/>
    <w:rsid w:val="0063334D"/>
    <w:rsid w:val="00633380"/>
    <w:rsid w:val="00633491"/>
    <w:rsid w:val="006334E7"/>
    <w:rsid w:val="00633696"/>
    <w:rsid w:val="00633728"/>
    <w:rsid w:val="00633742"/>
    <w:rsid w:val="00633762"/>
    <w:rsid w:val="006337A5"/>
    <w:rsid w:val="006338D4"/>
    <w:rsid w:val="0063390A"/>
    <w:rsid w:val="00633971"/>
    <w:rsid w:val="00633DAE"/>
    <w:rsid w:val="00633DC2"/>
    <w:rsid w:val="00633E1E"/>
    <w:rsid w:val="00633E61"/>
    <w:rsid w:val="00633E72"/>
    <w:rsid w:val="00633E8C"/>
    <w:rsid w:val="00633EA1"/>
    <w:rsid w:val="00633F6C"/>
    <w:rsid w:val="00633F9E"/>
    <w:rsid w:val="00633FFF"/>
    <w:rsid w:val="006342F2"/>
    <w:rsid w:val="00634317"/>
    <w:rsid w:val="00634331"/>
    <w:rsid w:val="00634348"/>
    <w:rsid w:val="00634358"/>
    <w:rsid w:val="00634380"/>
    <w:rsid w:val="00634554"/>
    <w:rsid w:val="00634617"/>
    <w:rsid w:val="00634695"/>
    <w:rsid w:val="0063472B"/>
    <w:rsid w:val="00634DD8"/>
    <w:rsid w:val="00634FFF"/>
    <w:rsid w:val="00635041"/>
    <w:rsid w:val="006350CF"/>
    <w:rsid w:val="006350E5"/>
    <w:rsid w:val="00635142"/>
    <w:rsid w:val="00635154"/>
    <w:rsid w:val="006352AC"/>
    <w:rsid w:val="0063531A"/>
    <w:rsid w:val="00635452"/>
    <w:rsid w:val="00635462"/>
    <w:rsid w:val="006354AD"/>
    <w:rsid w:val="006354D9"/>
    <w:rsid w:val="0063584B"/>
    <w:rsid w:val="0063593A"/>
    <w:rsid w:val="00635943"/>
    <w:rsid w:val="0063597C"/>
    <w:rsid w:val="006359A3"/>
    <w:rsid w:val="00635A1F"/>
    <w:rsid w:val="00635AA0"/>
    <w:rsid w:val="00635BB4"/>
    <w:rsid w:val="00635D49"/>
    <w:rsid w:val="00635E13"/>
    <w:rsid w:val="00635E9A"/>
    <w:rsid w:val="00635EE0"/>
    <w:rsid w:val="00635F7C"/>
    <w:rsid w:val="00635FC5"/>
    <w:rsid w:val="00636110"/>
    <w:rsid w:val="006361BA"/>
    <w:rsid w:val="006362EE"/>
    <w:rsid w:val="00636328"/>
    <w:rsid w:val="00636334"/>
    <w:rsid w:val="0063637E"/>
    <w:rsid w:val="006363AC"/>
    <w:rsid w:val="006363B4"/>
    <w:rsid w:val="006364B3"/>
    <w:rsid w:val="006367A8"/>
    <w:rsid w:val="0063682B"/>
    <w:rsid w:val="00636887"/>
    <w:rsid w:val="0063695A"/>
    <w:rsid w:val="00636982"/>
    <w:rsid w:val="0063699D"/>
    <w:rsid w:val="00636BC1"/>
    <w:rsid w:val="00636C16"/>
    <w:rsid w:val="00636CC9"/>
    <w:rsid w:val="00636D17"/>
    <w:rsid w:val="00636F9C"/>
    <w:rsid w:val="00636FBA"/>
    <w:rsid w:val="0063717F"/>
    <w:rsid w:val="00637290"/>
    <w:rsid w:val="00637348"/>
    <w:rsid w:val="006373E5"/>
    <w:rsid w:val="00637456"/>
    <w:rsid w:val="0063763C"/>
    <w:rsid w:val="006376F0"/>
    <w:rsid w:val="0063791E"/>
    <w:rsid w:val="006379EA"/>
    <w:rsid w:val="00637B71"/>
    <w:rsid w:val="00637BFE"/>
    <w:rsid w:val="00637CCA"/>
    <w:rsid w:val="00637D02"/>
    <w:rsid w:val="00640010"/>
    <w:rsid w:val="00640028"/>
    <w:rsid w:val="006401E3"/>
    <w:rsid w:val="00640243"/>
    <w:rsid w:val="006402F1"/>
    <w:rsid w:val="0064034D"/>
    <w:rsid w:val="006403B5"/>
    <w:rsid w:val="0064040E"/>
    <w:rsid w:val="0064043B"/>
    <w:rsid w:val="006404B7"/>
    <w:rsid w:val="006404E5"/>
    <w:rsid w:val="00640585"/>
    <w:rsid w:val="00640655"/>
    <w:rsid w:val="0064066C"/>
    <w:rsid w:val="006406FE"/>
    <w:rsid w:val="006409D5"/>
    <w:rsid w:val="00640CBC"/>
    <w:rsid w:val="00640E3B"/>
    <w:rsid w:val="00640E47"/>
    <w:rsid w:val="00640FE2"/>
    <w:rsid w:val="00641074"/>
    <w:rsid w:val="0064107E"/>
    <w:rsid w:val="006410AD"/>
    <w:rsid w:val="006410C7"/>
    <w:rsid w:val="00641161"/>
    <w:rsid w:val="00641271"/>
    <w:rsid w:val="00641332"/>
    <w:rsid w:val="00641360"/>
    <w:rsid w:val="006413C0"/>
    <w:rsid w:val="006413D0"/>
    <w:rsid w:val="0064140F"/>
    <w:rsid w:val="006415B0"/>
    <w:rsid w:val="0064168F"/>
    <w:rsid w:val="00641907"/>
    <w:rsid w:val="00641945"/>
    <w:rsid w:val="00641A61"/>
    <w:rsid w:val="00641B68"/>
    <w:rsid w:val="00641D63"/>
    <w:rsid w:val="00641EEC"/>
    <w:rsid w:val="00641F24"/>
    <w:rsid w:val="00641FEB"/>
    <w:rsid w:val="00642002"/>
    <w:rsid w:val="006420A2"/>
    <w:rsid w:val="006421B0"/>
    <w:rsid w:val="00642296"/>
    <w:rsid w:val="00642299"/>
    <w:rsid w:val="00642325"/>
    <w:rsid w:val="006423FC"/>
    <w:rsid w:val="00642461"/>
    <w:rsid w:val="00642489"/>
    <w:rsid w:val="00642539"/>
    <w:rsid w:val="006426F8"/>
    <w:rsid w:val="006427CA"/>
    <w:rsid w:val="006427DA"/>
    <w:rsid w:val="00642804"/>
    <w:rsid w:val="0064285D"/>
    <w:rsid w:val="00642A13"/>
    <w:rsid w:val="00642A18"/>
    <w:rsid w:val="00642A1B"/>
    <w:rsid w:val="00642A28"/>
    <w:rsid w:val="00642C1C"/>
    <w:rsid w:val="00642DF7"/>
    <w:rsid w:val="00642EA0"/>
    <w:rsid w:val="00642ECC"/>
    <w:rsid w:val="00642F44"/>
    <w:rsid w:val="0064309D"/>
    <w:rsid w:val="006430EF"/>
    <w:rsid w:val="00643235"/>
    <w:rsid w:val="00643378"/>
    <w:rsid w:val="006434F5"/>
    <w:rsid w:val="00643504"/>
    <w:rsid w:val="006435F5"/>
    <w:rsid w:val="00643861"/>
    <w:rsid w:val="006438CA"/>
    <w:rsid w:val="00643B8B"/>
    <w:rsid w:val="00643BBB"/>
    <w:rsid w:val="00643CE9"/>
    <w:rsid w:val="00643CFA"/>
    <w:rsid w:val="00643DB8"/>
    <w:rsid w:val="00643DD8"/>
    <w:rsid w:val="00643F20"/>
    <w:rsid w:val="00643FAF"/>
    <w:rsid w:val="00643FDC"/>
    <w:rsid w:val="00643FEA"/>
    <w:rsid w:val="00644012"/>
    <w:rsid w:val="00644180"/>
    <w:rsid w:val="0064418A"/>
    <w:rsid w:val="00644247"/>
    <w:rsid w:val="006442A2"/>
    <w:rsid w:val="00644440"/>
    <w:rsid w:val="00644458"/>
    <w:rsid w:val="0064448A"/>
    <w:rsid w:val="006444AC"/>
    <w:rsid w:val="006444C6"/>
    <w:rsid w:val="006444CB"/>
    <w:rsid w:val="006444F1"/>
    <w:rsid w:val="006445B6"/>
    <w:rsid w:val="006445D8"/>
    <w:rsid w:val="00644695"/>
    <w:rsid w:val="00644770"/>
    <w:rsid w:val="00644830"/>
    <w:rsid w:val="00644A4C"/>
    <w:rsid w:val="00644A8C"/>
    <w:rsid w:val="00644BD1"/>
    <w:rsid w:val="00644CB1"/>
    <w:rsid w:val="00644DD8"/>
    <w:rsid w:val="00644E27"/>
    <w:rsid w:val="00644E4D"/>
    <w:rsid w:val="00644F6F"/>
    <w:rsid w:val="00644F7B"/>
    <w:rsid w:val="00644FD1"/>
    <w:rsid w:val="00645069"/>
    <w:rsid w:val="0064509A"/>
    <w:rsid w:val="0064513D"/>
    <w:rsid w:val="006451A2"/>
    <w:rsid w:val="00645270"/>
    <w:rsid w:val="006452D9"/>
    <w:rsid w:val="0064556F"/>
    <w:rsid w:val="00645595"/>
    <w:rsid w:val="006457FA"/>
    <w:rsid w:val="00645A71"/>
    <w:rsid w:val="00645B21"/>
    <w:rsid w:val="00645C21"/>
    <w:rsid w:val="00645CE0"/>
    <w:rsid w:val="00645D0F"/>
    <w:rsid w:val="00645ED8"/>
    <w:rsid w:val="00645FBA"/>
    <w:rsid w:val="00646000"/>
    <w:rsid w:val="00646048"/>
    <w:rsid w:val="006460F4"/>
    <w:rsid w:val="006461A6"/>
    <w:rsid w:val="006461CF"/>
    <w:rsid w:val="006461D4"/>
    <w:rsid w:val="006462CD"/>
    <w:rsid w:val="006462DA"/>
    <w:rsid w:val="0064631B"/>
    <w:rsid w:val="006463A5"/>
    <w:rsid w:val="006464B9"/>
    <w:rsid w:val="0064650C"/>
    <w:rsid w:val="0064657B"/>
    <w:rsid w:val="00646604"/>
    <w:rsid w:val="0064673A"/>
    <w:rsid w:val="00646746"/>
    <w:rsid w:val="006467D2"/>
    <w:rsid w:val="00646918"/>
    <w:rsid w:val="00646974"/>
    <w:rsid w:val="006469B6"/>
    <w:rsid w:val="00646AA7"/>
    <w:rsid w:val="00646ACA"/>
    <w:rsid w:val="00646B25"/>
    <w:rsid w:val="00646B33"/>
    <w:rsid w:val="00646C3F"/>
    <w:rsid w:val="00646DA9"/>
    <w:rsid w:val="00646F2A"/>
    <w:rsid w:val="006470C1"/>
    <w:rsid w:val="006470D1"/>
    <w:rsid w:val="0064717A"/>
    <w:rsid w:val="006471EF"/>
    <w:rsid w:val="00647219"/>
    <w:rsid w:val="0064726C"/>
    <w:rsid w:val="006473F6"/>
    <w:rsid w:val="00647416"/>
    <w:rsid w:val="006474B6"/>
    <w:rsid w:val="00647523"/>
    <w:rsid w:val="00647534"/>
    <w:rsid w:val="00647582"/>
    <w:rsid w:val="006476A0"/>
    <w:rsid w:val="00647827"/>
    <w:rsid w:val="00647955"/>
    <w:rsid w:val="00647962"/>
    <w:rsid w:val="00647A09"/>
    <w:rsid w:val="00647AB5"/>
    <w:rsid w:val="00647AD7"/>
    <w:rsid w:val="00647B36"/>
    <w:rsid w:val="00647B55"/>
    <w:rsid w:val="00647C87"/>
    <w:rsid w:val="00647DAA"/>
    <w:rsid w:val="00647DDF"/>
    <w:rsid w:val="00647DE2"/>
    <w:rsid w:val="00647E14"/>
    <w:rsid w:val="00647FFA"/>
    <w:rsid w:val="0065009B"/>
    <w:rsid w:val="006500C6"/>
    <w:rsid w:val="006500CE"/>
    <w:rsid w:val="006500FF"/>
    <w:rsid w:val="0065017E"/>
    <w:rsid w:val="0065035D"/>
    <w:rsid w:val="006503C3"/>
    <w:rsid w:val="00650410"/>
    <w:rsid w:val="00650493"/>
    <w:rsid w:val="00650534"/>
    <w:rsid w:val="006505AF"/>
    <w:rsid w:val="00650646"/>
    <w:rsid w:val="0065068A"/>
    <w:rsid w:val="00650B29"/>
    <w:rsid w:val="00650B5A"/>
    <w:rsid w:val="00650BDC"/>
    <w:rsid w:val="00650CB7"/>
    <w:rsid w:val="00650CC4"/>
    <w:rsid w:val="00650DCB"/>
    <w:rsid w:val="00650E1A"/>
    <w:rsid w:val="00650EDF"/>
    <w:rsid w:val="00650F15"/>
    <w:rsid w:val="00650FB9"/>
    <w:rsid w:val="0065105A"/>
    <w:rsid w:val="006511B2"/>
    <w:rsid w:val="006512A1"/>
    <w:rsid w:val="00651334"/>
    <w:rsid w:val="006513F5"/>
    <w:rsid w:val="00651458"/>
    <w:rsid w:val="006514C0"/>
    <w:rsid w:val="006514EF"/>
    <w:rsid w:val="006514F3"/>
    <w:rsid w:val="00651527"/>
    <w:rsid w:val="0065166A"/>
    <w:rsid w:val="00651785"/>
    <w:rsid w:val="0065186B"/>
    <w:rsid w:val="006518B8"/>
    <w:rsid w:val="006519B7"/>
    <w:rsid w:val="00651ABB"/>
    <w:rsid w:val="00651AD2"/>
    <w:rsid w:val="00651BD5"/>
    <w:rsid w:val="00651C5D"/>
    <w:rsid w:val="00651C73"/>
    <w:rsid w:val="00651CBE"/>
    <w:rsid w:val="00651DCC"/>
    <w:rsid w:val="00651EC7"/>
    <w:rsid w:val="00651F36"/>
    <w:rsid w:val="0065210B"/>
    <w:rsid w:val="0065211F"/>
    <w:rsid w:val="0065222F"/>
    <w:rsid w:val="00652343"/>
    <w:rsid w:val="006523FB"/>
    <w:rsid w:val="0065242C"/>
    <w:rsid w:val="00652477"/>
    <w:rsid w:val="0065247E"/>
    <w:rsid w:val="00652660"/>
    <w:rsid w:val="006526A6"/>
    <w:rsid w:val="0065284B"/>
    <w:rsid w:val="00652916"/>
    <w:rsid w:val="00652937"/>
    <w:rsid w:val="00653068"/>
    <w:rsid w:val="00653086"/>
    <w:rsid w:val="00653168"/>
    <w:rsid w:val="00653185"/>
    <w:rsid w:val="00653345"/>
    <w:rsid w:val="0065335B"/>
    <w:rsid w:val="00653605"/>
    <w:rsid w:val="006538E6"/>
    <w:rsid w:val="00653AB2"/>
    <w:rsid w:val="00653B98"/>
    <w:rsid w:val="00653CC1"/>
    <w:rsid w:val="00653CC4"/>
    <w:rsid w:val="00653D26"/>
    <w:rsid w:val="00653D28"/>
    <w:rsid w:val="00653D2B"/>
    <w:rsid w:val="00653DFD"/>
    <w:rsid w:val="00653E10"/>
    <w:rsid w:val="00653F2E"/>
    <w:rsid w:val="00654036"/>
    <w:rsid w:val="00654054"/>
    <w:rsid w:val="006540D1"/>
    <w:rsid w:val="006540F5"/>
    <w:rsid w:val="00654294"/>
    <w:rsid w:val="006544EB"/>
    <w:rsid w:val="0065475A"/>
    <w:rsid w:val="00654797"/>
    <w:rsid w:val="00654885"/>
    <w:rsid w:val="006548A4"/>
    <w:rsid w:val="006548BC"/>
    <w:rsid w:val="00654A7A"/>
    <w:rsid w:val="00654BFC"/>
    <w:rsid w:val="00654CBD"/>
    <w:rsid w:val="00654D60"/>
    <w:rsid w:val="00654D89"/>
    <w:rsid w:val="00654F3F"/>
    <w:rsid w:val="00654FCC"/>
    <w:rsid w:val="00655037"/>
    <w:rsid w:val="006550B0"/>
    <w:rsid w:val="006550BD"/>
    <w:rsid w:val="00655104"/>
    <w:rsid w:val="00655144"/>
    <w:rsid w:val="0065514A"/>
    <w:rsid w:val="0065533D"/>
    <w:rsid w:val="0065539E"/>
    <w:rsid w:val="006553CC"/>
    <w:rsid w:val="006553D7"/>
    <w:rsid w:val="006553FC"/>
    <w:rsid w:val="006555E4"/>
    <w:rsid w:val="006556E5"/>
    <w:rsid w:val="00655710"/>
    <w:rsid w:val="00655836"/>
    <w:rsid w:val="00655838"/>
    <w:rsid w:val="006558B3"/>
    <w:rsid w:val="00655A27"/>
    <w:rsid w:val="00655AD7"/>
    <w:rsid w:val="00655BA2"/>
    <w:rsid w:val="00655CF7"/>
    <w:rsid w:val="00655E36"/>
    <w:rsid w:val="00655FDD"/>
    <w:rsid w:val="006560C3"/>
    <w:rsid w:val="00656221"/>
    <w:rsid w:val="006562D9"/>
    <w:rsid w:val="00656346"/>
    <w:rsid w:val="006563C3"/>
    <w:rsid w:val="006564D4"/>
    <w:rsid w:val="0065650B"/>
    <w:rsid w:val="00656706"/>
    <w:rsid w:val="0065671E"/>
    <w:rsid w:val="0065685A"/>
    <w:rsid w:val="00656890"/>
    <w:rsid w:val="006568AA"/>
    <w:rsid w:val="006568D2"/>
    <w:rsid w:val="00656929"/>
    <w:rsid w:val="00656A36"/>
    <w:rsid w:val="00656B5C"/>
    <w:rsid w:val="00656CE5"/>
    <w:rsid w:val="00656D32"/>
    <w:rsid w:val="00656D86"/>
    <w:rsid w:val="00656F39"/>
    <w:rsid w:val="00656FE9"/>
    <w:rsid w:val="006570D8"/>
    <w:rsid w:val="006571A0"/>
    <w:rsid w:val="006571BB"/>
    <w:rsid w:val="0065724F"/>
    <w:rsid w:val="006572E9"/>
    <w:rsid w:val="00657361"/>
    <w:rsid w:val="006574A0"/>
    <w:rsid w:val="00657511"/>
    <w:rsid w:val="00657567"/>
    <w:rsid w:val="006575FC"/>
    <w:rsid w:val="006576C7"/>
    <w:rsid w:val="00657746"/>
    <w:rsid w:val="0065774F"/>
    <w:rsid w:val="0065779B"/>
    <w:rsid w:val="00657912"/>
    <w:rsid w:val="00657935"/>
    <w:rsid w:val="00657AFA"/>
    <w:rsid w:val="00657C20"/>
    <w:rsid w:val="00657C3C"/>
    <w:rsid w:val="00657C4A"/>
    <w:rsid w:val="00657CCA"/>
    <w:rsid w:val="00657DC8"/>
    <w:rsid w:val="00657FFE"/>
    <w:rsid w:val="00660040"/>
    <w:rsid w:val="00660069"/>
    <w:rsid w:val="0066009D"/>
    <w:rsid w:val="00660102"/>
    <w:rsid w:val="00660124"/>
    <w:rsid w:val="0066021F"/>
    <w:rsid w:val="00660246"/>
    <w:rsid w:val="0066029B"/>
    <w:rsid w:val="00660399"/>
    <w:rsid w:val="006603AA"/>
    <w:rsid w:val="006605AF"/>
    <w:rsid w:val="00660613"/>
    <w:rsid w:val="00660645"/>
    <w:rsid w:val="006606B9"/>
    <w:rsid w:val="006609A1"/>
    <w:rsid w:val="006609F1"/>
    <w:rsid w:val="00660A1B"/>
    <w:rsid w:val="00660A43"/>
    <w:rsid w:val="00660AE5"/>
    <w:rsid w:val="00660AF2"/>
    <w:rsid w:val="00660B60"/>
    <w:rsid w:val="00660C2B"/>
    <w:rsid w:val="00660C49"/>
    <w:rsid w:val="00660CD3"/>
    <w:rsid w:val="00660D21"/>
    <w:rsid w:val="00660F14"/>
    <w:rsid w:val="006610CA"/>
    <w:rsid w:val="0066113E"/>
    <w:rsid w:val="00661151"/>
    <w:rsid w:val="00661227"/>
    <w:rsid w:val="006612CB"/>
    <w:rsid w:val="0066132C"/>
    <w:rsid w:val="00661342"/>
    <w:rsid w:val="00661346"/>
    <w:rsid w:val="006614C0"/>
    <w:rsid w:val="0066155B"/>
    <w:rsid w:val="0066158A"/>
    <w:rsid w:val="0066165E"/>
    <w:rsid w:val="00661694"/>
    <w:rsid w:val="006616B1"/>
    <w:rsid w:val="006616D4"/>
    <w:rsid w:val="0066174C"/>
    <w:rsid w:val="00661793"/>
    <w:rsid w:val="006617F1"/>
    <w:rsid w:val="0066191F"/>
    <w:rsid w:val="006619AC"/>
    <w:rsid w:val="00661BA4"/>
    <w:rsid w:val="00661F3A"/>
    <w:rsid w:val="00661F66"/>
    <w:rsid w:val="00662093"/>
    <w:rsid w:val="006620D2"/>
    <w:rsid w:val="00662215"/>
    <w:rsid w:val="00662243"/>
    <w:rsid w:val="0066226F"/>
    <w:rsid w:val="00662372"/>
    <w:rsid w:val="00662422"/>
    <w:rsid w:val="006624EB"/>
    <w:rsid w:val="0066261B"/>
    <w:rsid w:val="006626C8"/>
    <w:rsid w:val="00662740"/>
    <w:rsid w:val="00662837"/>
    <w:rsid w:val="0066290A"/>
    <w:rsid w:val="00662A3B"/>
    <w:rsid w:val="00662A8C"/>
    <w:rsid w:val="00662C31"/>
    <w:rsid w:val="00662C93"/>
    <w:rsid w:val="00662CB1"/>
    <w:rsid w:val="00662CDE"/>
    <w:rsid w:val="00662D02"/>
    <w:rsid w:val="00662D31"/>
    <w:rsid w:val="00662D51"/>
    <w:rsid w:val="00662DEE"/>
    <w:rsid w:val="00662ECA"/>
    <w:rsid w:val="00662FCF"/>
    <w:rsid w:val="00662FF4"/>
    <w:rsid w:val="006631A0"/>
    <w:rsid w:val="00663237"/>
    <w:rsid w:val="006632B1"/>
    <w:rsid w:val="00663375"/>
    <w:rsid w:val="006634A0"/>
    <w:rsid w:val="006634EA"/>
    <w:rsid w:val="0066365C"/>
    <w:rsid w:val="00663A85"/>
    <w:rsid w:val="00663C9E"/>
    <w:rsid w:val="00663D17"/>
    <w:rsid w:val="00663D2A"/>
    <w:rsid w:val="00663D6C"/>
    <w:rsid w:val="00663E21"/>
    <w:rsid w:val="00663F46"/>
    <w:rsid w:val="00663F4E"/>
    <w:rsid w:val="00663FD4"/>
    <w:rsid w:val="00664005"/>
    <w:rsid w:val="0066400E"/>
    <w:rsid w:val="0066411F"/>
    <w:rsid w:val="006641CC"/>
    <w:rsid w:val="00664264"/>
    <w:rsid w:val="006644A2"/>
    <w:rsid w:val="006644C0"/>
    <w:rsid w:val="006644FB"/>
    <w:rsid w:val="00664547"/>
    <w:rsid w:val="0066454E"/>
    <w:rsid w:val="00664641"/>
    <w:rsid w:val="006646A1"/>
    <w:rsid w:val="006647C1"/>
    <w:rsid w:val="006647C2"/>
    <w:rsid w:val="006649A2"/>
    <w:rsid w:val="006649CF"/>
    <w:rsid w:val="006649FD"/>
    <w:rsid w:val="00664AB4"/>
    <w:rsid w:val="00664B70"/>
    <w:rsid w:val="00664BD1"/>
    <w:rsid w:val="00664C39"/>
    <w:rsid w:val="00664CE9"/>
    <w:rsid w:val="00664D5B"/>
    <w:rsid w:val="00664E30"/>
    <w:rsid w:val="00664E42"/>
    <w:rsid w:val="00664E8B"/>
    <w:rsid w:val="00664F1B"/>
    <w:rsid w:val="00664F3D"/>
    <w:rsid w:val="006650DE"/>
    <w:rsid w:val="006651D7"/>
    <w:rsid w:val="00665292"/>
    <w:rsid w:val="00665431"/>
    <w:rsid w:val="00665465"/>
    <w:rsid w:val="00665594"/>
    <w:rsid w:val="00665626"/>
    <w:rsid w:val="0066569F"/>
    <w:rsid w:val="006658C9"/>
    <w:rsid w:val="006658DB"/>
    <w:rsid w:val="00665950"/>
    <w:rsid w:val="00665990"/>
    <w:rsid w:val="00665A2E"/>
    <w:rsid w:val="00665B0F"/>
    <w:rsid w:val="00665BAB"/>
    <w:rsid w:val="00665CCB"/>
    <w:rsid w:val="00665CF5"/>
    <w:rsid w:val="00665FB4"/>
    <w:rsid w:val="00665FCE"/>
    <w:rsid w:val="00666226"/>
    <w:rsid w:val="00666364"/>
    <w:rsid w:val="006663EB"/>
    <w:rsid w:val="0066655C"/>
    <w:rsid w:val="006666DA"/>
    <w:rsid w:val="00666763"/>
    <w:rsid w:val="006667C6"/>
    <w:rsid w:val="006668BB"/>
    <w:rsid w:val="006668DE"/>
    <w:rsid w:val="006669D3"/>
    <w:rsid w:val="00666A02"/>
    <w:rsid w:val="00666B92"/>
    <w:rsid w:val="00666CF6"/>
    <w:rsid w:val="00666D51"/>
    <w:rsid w:val="00666FC8"/>
    <w:rsid w:val="00667041"/>
    <w:rsid w:val="0066706B"/>
    <w:rsid w:val="006671CA"/>
    <w:rsid w:val="0066722E"/>
    <w:rsid w:val="00667464"/>
    <w:rsid w:val="0066747F"/>
    <w:rsid w:val="006674A5"/>
    <w:rsid w:val="00667524"/>
    <w:rsid w:val="00667564"/>
    <w:rsid w:val="00667597"/>
    <w:rsid w:val="006675F0"/>
    <w:rsid w:val="006676C6"/>
    <w:rsid w:val="00667747"/>
    <w:rsid w:val="0066786C"/>
    <w:rsid w:val="00667A04"/>
    <w:rsid w:val="00667B26"/>
    <w:rsid w:val="00667D27"/>
    <w:rsid w:val="00667DF8"/>
    <w:rsid w:val="00667E48"/>
    <w:rsid w:val="00670044"/>
    <w:rsid w:val="00670050"/>
    <w:rsid w:val="00670254"/>
    <w:rsid w:val="006702B3"/>
    <w:rsid w:val="00670404"/>
    <w:rsid w:val="00670709"/>
    <w:rsid w:val="0067070C"/>
    <w:rsid w:val="006708A0"/>
    <w:rsid w:val="00670926"/>
    <w:rsid w:val="006709CB"/>
    <w:rsid w:val="006709D0"/>
    <w:rsid w:val="00670CD4"/>
    <w:rsid w:val="00670D98"/>
    <w:rsid w:val="00670E7A"/>
    <w:rsid w:val="00670ECE"/>
    <w:rsid w:val="00670F75"/>
    <w:rsid w:val="00670F8A"/>
    <w:rsid w:val="006710DD"/>
    <w:rsid w:val="00671291"/>
    <w:rsid w:val="006712F9"/>
    <w:rsid w:val="006713F0"/>
    <w:rsid w:val="006715D5"/>
    <w:rsid w:val="006715EB"/>
    <w:rsid w:val="00671657"/>
    <w:rsid w:val="006716C2"/>
    <w:rsid w:val="00671757"/>
    <w:rsid w:val="00671883"/>
    <w:rsid w:val="00671A6C"/>
    <w:rsid w:val="00671B50"/>
    <w:rsid w:val="00671BD3"/>
    <w:rsid w:val="00671C51"/>
    <w:rsid w:val="00671D30"/>
    <w:rsid w:val="00671E3B"/>
    <w:rsid w:val="00671E71"/>
    <w:rsid w:val="00671EE6"/>
    <w:rsid w:val="0067210B"/>
    <w:rsid w:val="006721E0"/>
    <w:rsid w:val="00672215"/>
    <w:rsid w:val="0067229C"/>
    <w:rsid w:val="006723F5"/>
    <w:rsid w:val="00672417"/>
    <w:rsid w:val="00672447"/>
    <w:rsid w:val="006726D1"/>
    <w:rsid w:val="006728A5"/>
    <w:rsid w:val="00672963"/>
    <w:rsid w:val="00672979"/>
    <w:rsid w:val="006729B2"/>
    <w:rsid w:val="00672D14"/>
    <w:rsid w:val="00672DC2"/>
    <w:rsid w:val="00672DE4"/>
    <w:rsid w:val="00672EB3"/>
    <w:rsid w:val="006730CE"/>
    <w:rsid w:val="00673209"/>
    <w:rsid w:val="00673254"/>
    <w:rsid w:val="006732DA"/>
    <w:rsid w:val="0067337C"/>
    <w:rsid w:val="00673486"/>
    <w:rsid w:val="006735E8"/>
    <w:rsid w:val="006736C2"/>
    <w:rsid w:val="00673832"/>
    <w:rsid w:val="0067394B"/>
    <w:rsid w:val="006739C8"/>
    <w:rsid w:val="00673A9E"/>
    <w:rsid w:val="00673AFA"/>
    <w:rsid w:val="00673C23"/>
    <w:rsid w:val="00673F4A"/>
    <w:rsid w:val="00673F59"/>
    <w:rsid w:val="00673FD0"/>
    <w:rsid w:val="00673FF0"/>
    <w:rsid w:val="00674075"/>
    <w:rsid w:val="006741A3"/>
    <w:rsid w:val="00674247"/>
    <w:rsid w:val="00674454"/>
    <w:rsid w:val="0067448C"/>
    <w:rsid w:val="00674499"/>
    <w:rsid w:val="006745E3"/>
    <w:rsid w:val="00674603"/>
    <w:rsid w:val="0067461A"/>
    <w:rsid w:val="006746CD"/>
    <w:rsid w:val="00674737"/>
    <w:rsid w:val="0067478A"/>
    <w:rsid w:val="006747A9"/>
    <w:rsid w:val="006747DE"/>
    <w:rsid w:val="006747F0"/>
    <w:rsid w:val="00674980"/>
    <w:rsid w:val="006749B5"/>
    <w:rsid w:val="00674A76"/>
    <w:rsid w:val="00674A8A"/>
    <w:rsid w:val="00674AC8"/>
    <w:rsid w:val="00674B97"/>
    <w:rsid w:val="00674BA8"/>
    <w:rsid w:val="00674BE5"/>
    <w:rsid w:val="00674C77"/>
    <w:rsid w:val="00674CCB"/>
    <w:rsid w:val="00674CDC"/>
    <w:rsid w:val="00674D04"/>
    <w:rsid w:val="00674D65"/>
    <w:rsid w:val="00674DFC"/>
    <w:rsid w:val="00674E59"/>
    <w:rsid w:val="00674EA5"/>
    <w:rsid w:val="00674EC5"/>
    <w:rsid w:val="00674EFF"/>
    <w:rsid w:val="00675099"/>
    <w:rsid w:val="006750E8"/>
    <w:rsid w:val="00675331"/>
    <w:rsid w:val="006753CB"/>
    <w:rsid w:val="006756E9"/>
    <w:rsid w:val="006757AB"/>
    <w:rsid w:val="00675892"/>
    <w:rsid w:val="006758FA"/>
    <w:rsid w:val="00675943"/>
    <w:rsid w:val="00675977"/>
    <w:rsid w:val="00675A08"/>
    <w:rsid w:val="00675BAD"/>
    <w:rsid w:val="00675C0B"/>
    <w:rsid w:val="00675C6B"/>
    <w:rsid w:val="00675C92"/>
    <w:rsid w:val="00675D0A"/>
    <w:rsid w:val="00675DEA"/>
    <w:rsid w:val="00675E7D"/>
    <w:rsid w:val="00675F69"/>
    <w:rsid w:val="00676073"/>
    <w:rsid w:val="00676094"/>
    <w:rsid w:val="006760BC"/>
    <w:rsid w:val="006761DC"/>
    <w:rsid w:val="00676350"/>
    <w:rsid w:val="0067635A"/>
    <w:rsid w:val="00676365"/>
    <w:rsid w:val="00676539"/>
    <w:rsid w:val="006765A7"/>
    <w:rsid w:val="00676634"/>
    <w:rsid w:val="006766D8"/>
    <w:rsid w:val="006769AB"/>
    <w:rsid w:val="00676D84"/>
    <w:rsid w:val="00676D9C"/>
    <w:rsid w:val="00676E0F"/>
    <w:rsid w:val="00676E13"/>
    <w:rsid w:val="00676EFE"/>
    <w:rsid w:val="00676F17"/>
    <w:rsid w:val="00676F53"/>
    <w:rsid w:val="00677049"/>
    <w:rsid w:val="00677050"/>
    <w:rsid w:val="0067712D"/>
    <w:rsid w:val="0067720E"/>
    <w:rsid w:val="0067727D"/>
    <w:rsid w:val="0067731C"/>
    <w:rsid w:val="0067734A"/>
    <w:rsid w:val="006773D3"/>
    <w:rsid w:val="006774B5"/>
    <w:rsid w:val="00677558"/>
    <w:rsid w:val="00677603"/>
    <w:rsid w:val="00677667"/>
    <w:rsid w:val="006776DD"/>
    <w:rsid w:val="0067772F"/>
    <w:rsid w:val="00677747"/>
    <w:rsid w:val="00677785"/>
    <w:rsid w:val="006777C7"/>
    <w:rsid w:val="00677803"/>
    <w:rsid w:val="006778BF"/>
    <w:rsid w:val="00677912"/>
    <w:rsid w:val="00677948"/>
    <w:rsid w:val="00677AA6"/>
    <w:rsid w:val="00677D26"/>
    <w:rsid w:val="00677D3F"/>
    <w:rsid w:val="00677EBB"/>
    <w:rsid w:val="00677EBC"/>
    <w:rsid w:val="00677FE7"/>
    <w:rsid w:val="006800EB"/>
    <w:rsid w:val="006801E4"/>
    <w:rsid w:val="0068029A"/>
    <w:rsid w:val="0068030C"/>
    <w:rsid w:val="00680320"/>
    <w:rsid w:val="006803DF"/>
    <w:rsid w:val="006803E6"/>
    <w:rsid w:val="0068041F"/>
    <w:rsid w:val="006804B2"/>
    <w:rsid w:val="006804D8"/>
    <w:rsid w:val="006804FC"/>
    <w:rsid w:val="00680528"/>
    <w:rsid w:val="00680567"/>
    <w:rsid w:val="00680660"/>
    <w:rsid w:val="006806F8"/>
    <w:rsid w:val="00680768"/>
    <w:rsid w:val="006807FE"/>
    <w:rsid w:val="0068099C"/>
    <w:rsid w:val="006809E9"/>
    <w:rsid w:val="00680A91"/>
    <w:rsid w:val="00680B1A"/>
    <w:rsid w:val="00680CC0"/>
    <w:rsid w:val="00680E89"/>
    <w:rsid w:val="00680FBA"/>
    <w:rsid w:val="00680FD8"/>
    <w:rsid w:val="00680FDE"/>
    <w:rsid w:val="0068100D"/>
    <w:rsid w:val="00681041"/>
    <w:rsid w:val="006810DF"/>
    <w:rsid w:val="0068119B"/>
    <w:rsid w:val="00681355"/>
    <w:rsid w:val="00681403"/>
    <w:rsid w:val="0068148C"/>
    <w:rsid w:val="00681535"/>
    <w:rsid w:val="0068153A"/>
    <w:rsid w:val="006815B4"/>
    <w:rsid w:val="00681720"/>
    <w:rsid w:val="006817B9"/>
    <w:rsid w:val="00681802"/>
    <w:rsid w:val="00681853"/>
    <w:rsid w:val="00681875"/>
    <w:rsid w:val="0068193F"/>
    <w:rsid w:val="006819B6"/>
    <w:rsid w:val="006819F3"/>
    <w:rsid w:val="00681C01"/>
    <w:rsid w:val="00681F74"/>
    <w:rsid w:val="00681F8F"/>
    <w:rsid w:val="00682008"/>
    <w:rsid w:val="006820BF"/>
    <w:rsid w:val="0068237A"/>
    <w:rsid w:val="00682380"/>
    <w:rsid w:val="00682427"/>
    <w:rsid w:val="00682433"/>
    <w:rsid w:val="0068247D"/>
    <w:rsid w:val="006824A8"/>
    <w:rsid w:val="00682690"/>
    <w:rsid w:val="0068277E"/>
    <w:rsid w:val="006827BF"/>
    <w:rsid w:val="006827CE"/>
    <w:rsid w:val="0068280D"/>
    <w:rsid w:val="00682877"/>
    <w:rsid w:val="006828AD"/>
    <w:rsid w:val="006829AB"/>
    <w:rsid w:val="006829B4"/>
    <w:rsid w:val="00682AB5"/>
    <w:rsid w:val="00682ADD"/>
    <w:rsid w:val="00682C30"/>
    <w:rsid w:val="00682C45"/>
    <w:rsid w:val="00682D05"/>
    <w:rsid w:val="00682E58"/>
    <w:rsid w:val="00682FBC"/>
    <w:rsid w:val="00683006"/>
    <w:rsid w:val="006830B4"/>
    <w:rsid w:val="006830BB"/>
    <w:rsid w:val="006830EE"/>
    <w:rsid w:val="00683128"/>
    <w:rsid w:val="00683252"/>
    <w:rsid w:val="0068325D"/>
    <w:rsid w:val="0068338B"/>
    <w:rsid w:val="0068342A"/>
    <w:rsid w:val="006834D0"/>
    <w:rsid w:val="00683635"/>
    <w:rsid w:val="0068363A"/>
    <w:rsid w:val="00683711"/>
    <w:rsid w:val="00683729"/>
    <w:rsid w:val="00683789"/>
    <w:rsid w:val="0068383F"/>
    <w:rsid w:val="0068384F"/>
    <w:rsid w:val="006838FE"/>
    <w:rsid w:val="00683B00"/>
    <w:rsid w:val="00683B5A"/>
    <w:rsid w:val="00683BD9"/>
    <w:rsid w:val="00683E1E"/>
    <w:rsid w:val="00683F38"/>
    <w:rsid w:val="00683F74"/>
    <w:rsid w:val="00683FC5"/>
    <w:rsid w:val="00683FCC"/>
    <w:rsid w:val="006840DE"/>
    <w:rsid w:val="00684269"/>
    <w:rsid w:val="00684291"/>
    <w:rsid w:val="0068440D"/>
    <w:rsid w:val="00684478"/>
    <w:rsid w:val="006844DE"/>
    <w:rsid w:val="0068464F"/>
    <w:rsid w:val="00684682"/>
    <w:rsid w:val="00684769"/>
    <w:rsid w:val="00684837"/>
    <w:rsid w:val="00684838"/>
    <w:rsid w:val="006848EE"/>
    <w:rsid w:val="00684915"/>
    <w:rsid w:val="00684962"/>
    <w:rsid w:val="006849D3"/>
    <w:rsid w:val="00684B32"/>
    <w:rsid w:val="00684BDA"/>
    <w:rsid w:val="00684D6A"/>
    <w:rsid w:val="00684DA3"/>
    <w:rsid w:val="00684DA7"/>
    <w:rsid w:val="00684DD3"/>
    <w:rsid w:val="00684F4C"/>
    <w:rsid w:val="00684F66"/>
    <w:rsid w:val="00684FC1"/>
    <w:rsid w:val="00685065"/>
    <w:rsid w:val="0068510D"/>
    <w:rsid w:val="006851EA"/>
    <w:rsid w:val="00685401"/>
    <w:rsid w:val="0068541A"/>
    <w:rsid w:val="0068544F"/>
    <w:rsid w:val="00685561"/>
    <w:rsid w:val="00685717"/>
    <w:rsid w:val="0068582E"/>
    <w:rsid w:val="0068585D"/>
    <w:rsid w:val="006858EC"/>
    <w:rsid w:val="00685B17"/>
    <w:rsid w:val="00685B1F"/>
    <w:rsid w:val="00685BC7"/>
    <w:rsid w:val="00685C49"/>
    <w:rsid w:val="00685CC6"/>
    <w:rsid w:val="00685D49"/>
    <w:rsid w:val="00685E1C"/>
    <w:rsid w:val="00685EE2"/>
    <w:rsid w:val="00685FCE"/>
    <w:rsid w:val="0068601E"/>
    <w:rsid w:val="006860CD"/>
    <w:rsid w:val="006862AE"/>
    <w:rsid w:val="00686360"/>
    <w:rsid w:val="0068648F"/>
    <w:rsid w:val="0068669E"/>
    <w:rsid w:val="00686790"/>
    <w:rsid w:val="00686874"/>
    <w:rsid w:val="0068697D"/>
    <w:rsid w:val="006869D7"/>
    <w:rsid w:val="00686B08"/>
    <w:rsid w:val="00686B89"/>
    <w:rsid w:val="00686BA9"/>
    <w:rsid w:val="00686DE2"/>
    <w:rsid w:val="00686E32"/>
    <w:rsid w:val="00686FBD"/>
    <w:rsid w:val="00687006"/>
    <w:rsid w:val="0068704F"/>
    <w:rsid w:val="00687069"/>
    <w:rsid w:val="00687089"/>
    <w:rsid w:val="00687111"/>
    <w:rsid w:val="0068723A"/>
    <w:rsid w:val="00687346"/>
    <w:rsid w:val="006875FA"/>
    <w:rsid w:val="006876BF"/>
    <w:rsid w:val="00687896"/>
    <w:rsid w:val="00687A87"/>
    <w:rsid w:val="00687AB7"/>
    <w:rsid w:val="00687B6D"/>
    <w:rsid w:val="00687B99"/>
    <w:rsid w:val="00687BF9"/>
    <w:rsid w:val="00687CB5"/>
    <w:rsid w:val="00687CC2"/>
    <w:rsid w:val="00687CDB"/>
    <w:rsid w:val="00687CFA"/>
    <w:rsid w:val="00687EDD"/>
    <w:rsid w:val="0069008E"/>
    <w:rsid w:val="006900CE"/>
    <w:rsid w:val="006900FC"/>
    <w:rsid w:val="0069021E"/>
    <w:rsid w:val="00690319"/>
    <w:rsid w:val="00690568"/>
    <w:rsid w:val="006905C0"/>
    <w:rsid w:val="006906B8"/>
    <w:rsid w:val="006907CF"/>
    <w:rsid w:val="006907E6"/>
    <w:rsid w:val="006908B4"/>
    <w:rsid w:val="006908BD"/>
    <w:rsid w:val="00690C87"/>
    <w:rsid w:val="00690CDB"/>
    <w:rsid w:val="00690F1E"/>
    <w:rsid w:val="00691104"/>
    <w:rsid w:val="006911E3"/>
    <w:rsid w:val="006911ED"/>
    <w:rsid w:val="00691214"/>
    <w:rsid w:val="006913EB"/>
    <w:rsid w:val="00691450"/>
    <w:rsid w:val="00691558"/>
    <w:rsid w:val="006917E1"/>
    <w:rsid w:val="00691995"/>
    <w:rsid w:val="00691A3B"/>
    <w:rsid w:val="00691A63"/>
    <w:rsid w:val="00691C90"/>
    <w:rsid w:val="00691C99"/>
    <w:rsid w:val="00692105"/>
    <w:rsid w:val="006922D6"/>
    <w:rsid w:val="006923CE"/>
    <w:rsid w:val="0069270A"/>
    <w:rsid w:val="006927DB"/>
    <w:rsid w:val="00692A25"/>
    <w:rsid w:val="00692B63"/>
    <w:rsid w:val="00692B67"/>
    <w:rsid w:val="00692C2A"/>
    <w:rsid w:val="00692CAF"/>
    <w:rsid w:val="00692D86"/>
    <w:rsid w:val="00692E71"/>
    <w:rsid w:val="00692EC1"/>
    <w:rsid w:val="00692ED9"/>
    <w:rsid w:val="00692FA6"/>
    <w:rsid w:val="00692FDC"/>
    <w:rsid w:val="00692FE4"/>
    <w:rsid w:val="0069307B"/>
    <w:rsid w:val="006931F1"/>
    <w:rsid w:val="00693230"/>
    <w:rsid w:val="00693282"/>
    <w:rsid w:val="00693306"/>
    <w:rsid w:val="00693367"/>
    <w:rsid w:val="00693387"/>
    <w:rsid w:val="00693400"/>
    <w:rsid w:val="00693477"/>
    <w:rsid w:val="00693628"/>
    <w:rsid w:val="00693784"/>
    <w:rsid w:val="006937B7"/>
    <w:rsid w:val="006937DE"/>
    <w:rsid w:val="006937E0"/>
    <w:rsid w:val="00693946"/>
    <w:rsid w:val="006939B2"/>
    <w:rsid w:val="00693A49"/>
    <w:rsid w:val="00693B62"/>
    <w:rsid w:val="00693BF8"/>
    <w:rsid w:val="00693CEE"/>
    <w:rsid w:val="00693D0E"/>
    <w:rsid w:val="00693E20"/>
    <w:rsid w:val="00693EAA"/>
    <w:rsid w:val="006940B7"/>
    <w:rsid w:val="006941E9"/>
    <w:rsid w:val="0069433B"/>
    <w:rsid w:val="0069436C"/>
    <w:rsid w:val="00694465"/>
    <w:rsid w:val="0069460A"/>
    <w:rsid w:val="00694692"/>
    <w:rsid w:val="006947A3"/>
    <w:rsid w:val="006947C5"/>
    <w:rsid w:val="00694883"/>
    <w:rsid w:val="006949B5"/>
    <w:rsid w:val="006949DD"/>
    <w:rsid w:val="00694A8F"/>
    <w:rsid w:val="00694D71"/>
    <w:rsid w:val="00694E47"/>
    <w:rsid w:val="00694EDF"/>
    <w:rsid w:val="00694F57"/>
    <w:rsid w:val="00694F84"/>
    <w:rsid w:val="00694F88"/>
    <w:rsid w:val="00695016"/>
    <w:rsid w:val="006950BE"/>
    <w:rsid w:val="0069515B"/>
    <w:rsid w:val="0069515D"/>
    <w:rsid w:val="0069517E"/>
    <w:rsid w:val="0069527D"/>
    <w:rsid w:val="00695383"/>
    <w:rsid w:val="006953E5"/>
    <w:rsid w:val="00695406"/>
    <w:rsid w:val="00695418"/>
    <w:rsid w:val="00695480"/>
    <w:rsid w:val="00695557"/>
    <w:rsid w:val="006956BC"/>
    <w:rsid w:val="00695784"/>
    <w:rsid w:val="0069585A"/>
    <w:rsid w:val="006958DE"/>
    <w:rsid w:val="0069598D"/>
    <w:rsid w:val="006959C1"/>
    <w:rsid w:val="00695A3C"/>
    <w:rsid w:val="00695B5D"/>
    <w:rsid w:val="00695B9E"/>
    <w:rsid w:val="00695CFC"/>
    <w:rsid w:val="00695D14"/>
    <w:rsid w:val="00695DB0"/>
    <w:rsid w:val="00695DCE"/>
    <w:rsid w:val="00695E0A"/>
    <w:rsid w:val="00695E38"/>
    <w:rsid w:val="00695F2D"/>
    <w:rsid w:val="0069626D"/>
    <w:rsid w:val="0069634B"/>
    <w:rsid w:val="006963F0"/>
    <w:rsid w:val="00696622"/>
    <w:rsid w:val="0069663A"/>
    <w:rsid w:val="00696728"/>
    <w:rsid w:val="0069675C"/>
    <w:rsid w:val="006967D8"/>
    <w:rsid w:val="006967E8"/>
    <w:rsid w:val="006967EF"/>
    <w:rsid w:val="006967FC"/>
    <w:rsid w:val="006967FE"/>
    <w:rsid w:val="0069683F"/>
    <w:rsid w:val="006968D1"/>
    <w:rsid w:val="006969D7"/>
    <w:rsid w:val="00696C17"/>
    <w:rsid w:val="00696C5B"/>
    <w:rsid w:val="00696D25"/>
    <w:rsid w:val="00696D61"/>
    <w:rsid w:val="00696DD3"/>
    <w:rsid w:val="00696DDE"/>
    <w:rsid w:val="00696E84"/>
    <w:rsid w:val="006970AD"/>
    <w:rsid w:val="006970C1"/>
    <w:rsid w:val="006970D0"/>
    <w:rsid w:val="006970E4"/>
    <w:rsid w:val="00697216"/>
    <w:rsid w:val="0069724B"/>
    <w:rsid w:val="006972C3"/>
    <w:rsid w:val="0069742E"/>
    <w:rsid w:val="00697461"/>
    <w:rsid w:val="006974BB"/>
    <w:rsid w:val="006975F6"/>
    <w:rsid w:val="0069766B"/>
    <w:rsid w:val="00697843"/>
    <w:rsid w:val="0069798F"/>
    <w:rsid w:val="00697A8F"/>
    <w:rsid w:val="00697C5A"/>
    <w:rsid w:val="00697C96"/>
    <w:rsid w:val="00697F15"/>
    <w:rsid w:val="00697FC6"/>
    <w:rsid w:val="00697FE2"/>
    <w:rsid w:val="006A008A"/>
    <w:rsid w:val="006A00FC"/>
    <w:rsid w:val="006A0132"/>
    <w:rsid w:val="006A0306"/>
    <w:rsid w:val="006A0527"/>
    <w:rsid w:val="006A0729"/>
    <w:rsid w:val="006A0767"/>
    <w:rsid w:val="006A0820"/>
    <w:rsid w:val="006A0877"/>
    <w:rsid w:val="006A0893"/>
    <w:rsid w:val="006A08BA"/>
    <w:rsid w:val="006A09F1"/>
    <w:rsid w:val="006A0A79"/>
    <w:rsid w:val="006A0B8C"/>
    <w:rsid w:val="006A0C1F"/>
    <w:rsid w:val="006A0C27"/>
    <w:rsid w:val="006A0C5F"/>
    <w:rsid w:val="006A0CE7"/>
    <w:rsid w:val="006A0D6F"/>
    <w:rsid w:val="006A0E5B"/>
    <w:rsid w:val="006A0EEB"/>
    <w:rsid w:val="006A0F91"/>
    <w:rsid w:val="006A0F9A"/>
    <w:rsid w:val="006A1057"/>
    <w:rsid w:val="006A1106"/>
    <w:rsid w:val="006A1235"/>
    <w:rsid w:val="006A1280"/>
    <w:rsid w:val="006A1313"/>
    <w:rsid w:val="006A13BC"/>
    <w:rsid w:val="006A1414"/>
    <w:rsid w:val="006A1466"/>
    <w:rsid w:val="006A1596"/>
    <w:rsid w:val="006A1663"/>
    <w:rsid w:val="006A1693"/>
    <w:rsid w:val="006A1756"/>
    <w:rsid w:val="006A180F"/>
    <w:rsid w:val="006A181F"/>
    <w:rsid w:val="006A1905"/>
    <w:rsid w:val="006A196F"/>
    <w:rsid w:val="006A1A22"/>
    <w:rsid w:val="006A1B76"/>
    <w:rsid w:val="006A1C47"/>
    <w:rsid w:val="006A1DD5"/>
    <w:rsid w:val="006A1E5E"/>
    <w:rsid w:val="006A1F4C"/>
    <w:rsid w:val="006A2046"/>
    <w:rsid w:val="006A2107"/>
    <w:rsid w:val="006A2116"/>
    <w:rsid w:val="006A21CA"/>
    <w:rsid w:val="006A228B"/>
    <w:rsid w:val="006A229C"/>
    <w:rsid w:val="006A2329"/>
    <w:rsid w:val="006A23E8"/>
    <w:rsid w:val="006A2439"/>
    <w:rsid w:val="006A24ED"/>
    <w:rsid w:val="006A250F"/>
    <w:rsid w:val="006A2654"/>
    <w:rsid w:val="006A26A8"/>
    <w:rsid w:val="006A28BE"/>
    <w:rsid w:val="006A28E9"/>
    <w:rsid w:val="006A2B91"/>
    <w:rsid w:val="006A2C0F"/>
    <w:rsid w:val="006A2C83"/>
    <w:rsid w:val="006A2D3A"/>
    <w:rsid w:val="006A2E23"/>
    <w:rsid w:val="006A2EBD"/>
    <w:rsid w:val="006A2F87"/>
    <w:rsid w:val="006A2FB6"/>
    <w:rsid w:val="006A3017"/>
    <w:rsid w:val="006A301D"/>
    <w:rsid w:val="006A30F9"/>
    <w:rsid w:val="006A3320"/>
    <w:rsid w:val="006A34D9"/>
    <w:rsid w:val="006A34E9"/>
    <w:rsid w:val="006A3542"/>
    <w:rsid w:val="006A3590"/>
    <w:rsid w:val="006A35E6"/>
    <w:rsid w:val="006A3647"/>
    <w:rsid w:val="006A370F"/>
    <w:rsid w:val="006A3871"/>
    <w:rsid w:val="006A3902"/>
    <w:rsid w:val="006A394F"/>
    <w:rsid w:val="006A398B"/>
    <w:rsid w:val="006A399B"/>
    <w:rsid w:val="006A3A78"/>
    <w:rsid w:val="006A3ABE"/>
    <w:rsid w:val="006A3B62"/>
    <w:rsid w:val="006A3C18"/>
    <w:rsid w:val="006A3D02"/>
    <w:rsid w:val="006A3D27"/>
    <w:rsid w:val="006A402E"/>
    <w:rsid w:val="006A4056"/>
    <w:rsid w:val="006A406E"/>
    <w:rsid w:val="006A407F"/>
    <w:rsid w:val="006A41BB"/>
    <w:rsid w:val="006A4248"/>
    <w:rsid w:val="006A4548"/>
    <w:rsid w:val="006A4886"/>
    <w:rsid w:val="006A4A72"/>
    <w:rsid w:val="006A4AEE"/>
    <w:rsid w:val="006A4CDC"/>
    <w:rsid w:val="006A4D0E"/>
    <w:rsid w:val="006A4D93"/>
    <w:rsid w:val="006A4DD3"/>
    <w:rsid w:val="006A4DFB"/>
    <w:rsid w:val="006A4F97"/>
    <w:rsid w:val="006A5071"/>
    <w:rsid w:val="006A509F"/>
    <w:rsid w:val="006A517A"/>
    <w:rsid w:val="006A5297"/>
    <w:rsid w:val="006A5311"/>
    <w:rsid w:val="006A550B"/>
    <w:rsid w:val="006A5525"/>
    <w:rsid w:val="006A5566"/>
    <w:rsid w:val="006A5663"/>
    <w:rsid w:val="006A56B6"/>
    <w:rsid w:val="006A56EC"/>
    <w:rsid w:val="006A57C9"/>
    <w:rsid w:val="006A57FB"/>
    <w:rsid w:val="006A5862"/>
    <w:rsid w:val="006A58C8"/>
    <w:rsid w:val="006A59DD"/>
    <w:rsid w:val="006A5AC4"/>
    <w:rsid w:val="006A5AC6"/>
    <w:rsid w:val="006A5ACA"/>
    <w:rsid w:val="006A5ADB"/>
    <w:rsid w:val="006A5C0A"/>
    <w:rsid w:val="006A5C78"/>
    <w:rsid w:val="006A5DB4"/>
    <w:rsid w:val="006A5EB7"/>
    <w:rsid w:val="006A5ED1"/>
    <w:rsid w:val="006A5EE2"/>
    <w:rsid w:val="006A5F79"/>
    <w:rsid w:val="006A5F8C"/>
    <w:rsid w:val="006A5FDF"/>
    <w:rsid w:val="006A60B4"/>
    <w:rsid w:val="006A6165"/>
    <w:rsid w:val="006A618C"/>
    <w:rsid w:val="006A6225"/>
    <w:rsid w:val="006A6233"/>
    <w:rsid w:val="006A6483"/>
    <w:rsid w:val="006A6519"/>
    <w:rsid w:val="006A67FA"/>
    <w:rsid w:val="006A697B"/>
    <w:rsid w:val="006A69A8"/>
    <w:rsid w:val="006A6A92"/>
    <w:rsid w:val="006A6B00"/>
    <w:rsid w:val="006A6C07"/>
    <w:rsid w:val="006A6C73"/>
    <w:rsid w:val="006A6F1B"/>
    <w:rsid w:val="006A7073"/>
    <w:rsid w:val="006A7165"/>
    <w:rsid w:val="006A72AF"/>
    <w:rsid w:val="006A72B5"/>
    <w:rsid w:val="006A72B9"/>
    <w:rsid w:val="006A743E"/>
    <w:rsid w:val="006A74E1"/>
    <w:rsid w:val="006A750A"/>
    <w:rsid w:val="006A750F"/>
    <w:rsid w:val="006A75BB"/>
    <w:rsid w:val="006A7618"/>
    <w:rsid w:val="006A7638"/>
    <w:rsid w:val="006A76A2"/>
    <w:rsid w:val="006A76D3"/>
    <w:rsid w:val="006A77B5"/>
    <w:rsid w:val="006A783C"/>
    <w:rsid w:val="006A7856"/>
    <w:rsid w:val="006A7861"/>
    <w:rsid w:val="006A78BF"/>
    <w:rsid w:val="006A78F0"/>
    <w:rsid w:val="006A7B89"/>
    <w:rsid w:val="006A7BAD"/>
    <w:rsid w:val="006A7C5D"/>
    <w:rsid w:val="006A7DBC"/>
    <w:rsid w:val="006A7E8F"/>
    <w:rsid w:val="006A7EE4"/>
    <w:rsid w:val="006A7F04"/>
    <w:rsid w:val="006B0008"/>
    <w:rsid w:val="006B00AB"/>
    <w:rsid w:val="006B00B5"/>
    <w:rsid w:val="006B02E9"/>
    <w:rsid w:val="006B0423"/>
    <w:rsid w:val="006B04D5"/>
    <w:rsid w:val="006B04FF"/>
    <w:rsid w:val="006B0539"/>
    <w:rsid w:val="006B05AA"/>
    <w:rsid w:val="006B05F2"/>
    <w:rsid w:val="006B06A2"/>
    <w:rsid w:val="006B06E7"/>
    <w:rsid w:val="006B071F"/>
    <w:rsid w:val="006B080F"/>
    <w:rsid w:val="006B0867"/>
    <w:rsid w:val="006B08BD"/>
    <w:rsid w:val="006B08F6"/>
    <w:rsid w:val="006B098E"/>
    <w:rsid w:val="006B0A19"/>
    <w:rsid w:val="006B0AD5"/>
    <w:rsid w:val="006B0AE6"/>
    <w:rsid w:val="006B0B73"/>
    <w:rsid w:val="006B0B85"/>
    <w:rsid w:val="006B0CD3"/>
    <w:rsid w:val="006B0DB3"/>
    <w:rsid w:val="006B0E3F"/>
    <w:rsid w:val="006B0F30"/>
    <w:rsid w:val="006B0F44"/>
    <w:rsid w:val="006B0F6F"/>
    <w:rsid w:val="006B0FAB"/>
    <w:rsid w:val="006B106F"/>
    <w:rsid w:val="006B10BE"/>
    <w:rsid w:val="006B11BA"/>
    <w:rsid w:val="006B1337"/>
    <w:rsid w:val="006B13DF"/>
    <w:rsid w:val="006B1554"/>
    <w:rsid w:val="006B157E"/>
    <w:rsid w:val="006B1586"/>
    <w:rsid w:val="006B1599"/>
    <w:rsid w:val="006B15A0"/>
    <w:rsid w:val="006B15DB"/>
    <w:rsid w:val="006B181B"/>
    <w:rsid w:val="006B183B"/>
    <w:rsid w:val="006B18DC"/>
    <w:rsid w:val="006B190E"/>
    <w:rsid w:val="006B1910"/>
    <w:rsid w:val="006B1B10"/>
    <w:rsid w:val="006B1C31"/>
    <w:rsid w:val="006B1C4C"/>
    <w:rsid w:val="006B1CDD"/>
    <w:rsid w:val="006B1CF6"/>
    <w:rsid w:val="006B1D1A"/>
    <w:rsid w:val="006B1D66"/>
    <w:rsid w:val="006B1F3F"/>
    <w:rsid w:val="006B20CC"/>
    <w:rsid w:val="006B20D2"/>
    <w:rsid w:val="006B2178"/>
    <w:rsid w:val="006B21B4"/>
    <w:rsid w:val="006B225D"/>
    <w:rsid w:val="006B229A"/>
    <w:rsid w:val="006B23DF"/>
    <w:rsid w:val="006B255D"/>
    <w:rsid w:val="006B25B0"/>
    <w:rsid w:val="006B25EC"/>
    <w:rsid w:val="006B269D"/>
    <w:rsid w:val="006B26BF"/>
    <w:rsid w:val="006B26CE"/>
    <w:rsid w:val="006B272C"/>
    <w:rsid w:val="006B27BD"/>
    <w:rsid w:val="006B2861"/>
    <w:rsid w:val="006B2981"/>
    <w:rsid w:val="006B2A53"/>
    <w:rsid w:val="006B2AA1"/>
    <w:rsid w:val="006B2AED"/>
    <w:rsid w:val="006B2B82"/>
    <w:rsid w:val="006B2BC2"/>
    <w:rsid w:val="006B2CA8"/>
    <w:rsid w:val="006B2CCC"/>
    <w:rsid w:val="006B2DE1"/>
    <w:rsid w:val="006B2FCA"/>
    <w:rsid w:val="006B3047"/>
    <w:rsid w:val="006B318C"/>
    <w:rsid w:val="006B3265"/>
    <w:rsid w:val="006B3266"/>
    <w:rsid w:val="006B336C"/>
    <w:rsid w:val="006B33EE"/>
    <w:rsid w:val="006B3523"/>
    <w:rsid w:val="006B36ED"/>
    <w:rsid w:val="006B393B"/>
    <w:rsid w:val="006B394A"/>
    <w:rsid w:val="006B398A"/>
    <w:rsid w:val="006B39CF"/>
    <w:rsid w:val="006B3A7D"/>
    <w:rsid w:val="006B3AA0"/>
    <w:rsid w:val="006B3B15"/>
    <w:rsid w:val="006B3B18"/>
    <w:rsid w:val="006B3B69"/>
    <w:rsid w:val="006B3C8A"/>
    <w:rsid w:val="006B3D47"/>
    <w:rsid w:val="006B3F42"/>
    <w:rsid w:val="006B4208"/>
    <w:rsid w:val="006B42ED"/>
    <w:rsid w:val="006B42FF"/>
    <w:rsid w:val="006B4463"/>
    <w:rsid w:val="006B45B6"/>
    <w:rsid w:val="006B461B"/>
    <w:rsid w:val="006B4638"/>
    <w:rsid w:val="006B483F"/>
    <w:rsid w:val="006B48C4"/>
    <w:rsid w:val="006B4D02"/>
    <w:rsid w:val="006B4D2A"/>
    <w:rsid w:val="006B4DAF"/>
    <w:rsid w:val="006B4E36"/>
    <w:rsid w:val="006B5042"/>
    <w:rsid w:val="006B5189"/>
    <w:rsid w:val="006B5276"/>
    <w:rsid w:val="006B52A8"/>
    <w:rsid w:val="006B5322"/>
    <w:rsid w:val="006B54E9"/>
    <w:rsid w:val="006B5503"/>
    <w:rsid w:val="006B5677"/>
    <w:rsid w:val="006B57DF"/>
    <w:rsid w:val="006B58C8"/>
    <w:rsid w:val="006B5A3A"/>
    <w:rsid w:val="006B5AAE"/>
    <w:rsid w:val="006B5B90"/>
    <w:rsid w:val="006B5DB7"/>
    <w:rsid w:val="006B5E60"/>
    <w:rsid w:val="006B5EF0"/>
    <w:rsid w:val="006B5EF2"/>
    <w:rsid w:val="006B6008"/>
    <w:rsid w:val="006B600B"/>
    <w:rsid w:val="006B6043"/>
    <w:rsid w:val="006B60E8"/>
    <w:rsid w:val="006B60EC"/>
    <w:rsid w:val="006B6153"/>
    <w:rsid w:val="006B6304"/>
    <w:rsid w:val="006B641D"/>
    <w:rsid w:val="006B645B"/>
    <w:rsid w:val="006B6569"/>
    <w:rsid w:val="006B6802"/>
    <w:rsid w:val="006B6809"/>
    <w:rsid w:val="006B6B19"/>
    <w:rsid w:val="006B6B2E"/>
    <w:rsid w:val="006B6CDD"/>
    <w:rsid w:val="006B6D11"/>
    <w:rsid w:val="006B6D4A"/>
    <w:rsid w:val="006B6E63"/>
    <w:rsid w:val="006B6ECE"/>
    <w:rsid w:val="006B6EE9"/>
    <w:rsid w:val="006B6F1C"/>
    <w:rsid w:val="006B6FED"/>
    <w:rsid w:val="006B705B"/>
    <w:rsid w:val="006B7288"/>
    <w:rsid w:val="006B737B"/>
    <w:rsid w:val="006B738D"/>
    <w:rsid w:val="006B73C5"/>
    <w:rsid w:val="006B73F0"/>
    <w:rsid w:val="006B73F2"/>
    <w:rsid w:val="006B743A"/>
    <w:rsid w:val="006B746F"/>
    <w:rsid w:val="006B7486"/>
    <w:rsid w:val="006B7631"/>
    <w:rsid w:val="006B7647"/>
    <w:rsid w:val="006B769C"/>
    <w:rsid w:val="006B772C"/>
    <w:rsid w:val="006B77A7"/>
    <w:rsid w:val="006B77E9"/>
    <w:rsid w:val="006B7854"/>
    <w:rsid w:val="006B78B6"/>
    <w:rsid w:val="006B7937"/>
    <w:rsid w:val="006B7A89"/>
    <w:rsid w:val="006B7AAC"/>
    <w:rsid w:val="006B7AD9"/>
    <w:rsid w:val="006B7B3B"/>
    <w:rsid w:val="006B7B70"/>
    <w:rsid w:val="006B7B82"/>
    <w:rsid w:val="006B7BCA"/>
    <w:rsid w:val="006B7C3C"/>
    <w:rsid w:val="006B7D3D"/>
    <w:rsid w:val="006B7DEA"/>
    <w:rsid w:val="006B7E79"/>
    <w:rsid w:val="006B7F78"/>
    <w:rsid w:val="006C00BB"/>
    <w:rsid w:val="006C0137"/>
    <w:rsid w:val="006C01FD"/>
    <w:rsid w:val="006C021A"/>
    <w:rsid w:val="006C0287"/>
    <w:rsid w:val="006C032F"/>
    <w:rsid w:val="006C03A4"/>
    <w:rsid w:val="006C061B"/>
    <w:rsid w:val="006C087A"/>
    <w:rsid w:val="006C0954"/>
    <w:rsid w:val="006C0B46"/>
    <w:rsid w:val="006C0BBF"/>
    <w:rsid w:val="006C0D75"/>
    <w:rsid w:val="006C0DC4"/>
    <w:rsid w:val="006C0E0F"/>
    <w:rsid w:val="006C0F52"/>
    <w:rsid w:val="006C1018"/>
    <w:rsid w:val="006C1035"/>
    <w:rsid w:val="006C1147"/>
    <w:rsid w:val="006C1207"/>
    <w:rsid w:val="006C13AA"/>
    <w:rsid w:val="006C147A"/>
    <w:rsid w:val="006C1494"/>
    <w:rsid w:val="006C14E6"/>
    <w:rsid w:val="006C1512"/>
    <w:rsid w:val="006C1517"/>
    <w:rsid w:val="006C1604"/>
    <w:rsid w:val="006C1677"/>
    <w:rsid w:val="006C1689"/>
    <w:rsid w:val="006C169A"/>
    <w:rsid w:val="006C16E2"/>
    <w:rsid w:val="006C198C"/>
    <w:rsid w:val="006C1A0E"/>
    <w:rsid w:val="006C1A7B"/>
    <w:rsid w:val="006C1B4D"/>
    <w:rsid w:val="006C1BB4"/>
    <w:rsid w:val="006C1BCD"/>
    <w:rsid w:val="006C1C34"/>
    <w:rsid w:val="006C1C65"/>
    <w:rsid w:val="006C1C7A"/>
    <w:rsid w:val="006C1C80"/>
    <w:rsid w:val="006C1EAB"/>
    <w:rsid w:val="006C1F3B"/>
    <w:rsid w:val="006C1F40"/>
    <w:rsid w:val="006C1F5D"/>
    <w:rsid w:val="006C2374"/>
    <w:rsid w:val="006C23D8"/>
    <w:rsid w:val="006C23F5"/>
    <w:rsid w:val="006C261A"/>
    <w:rsid w:val="006C264C"/>
    <w:rsid w:val="006C265F"/>
    <w:rsid w:val="006C2671"/>
    <w:rsid w:val="006C27F4"/>
    <w:rsid w:val="006C28CC"/>
    <w:rsid w:val="006C28D7"/>
    <w:rsid w:val="006C2951"/>
    <w:rsid w:val="006C2A09"/>
    <w:rsid w:val="006C2A92"/>
    <w:rsid w:val="006C2B24"/>
    <w:rsid w:val="006C2B47"/>
    <w:rsid w:val="006C2D96"/>
    <w:rsid w:val="006C3223"/>
    <w:rsid w:val="006C333F"/>
    <w:rsid w:val="006C344B"/>
    <w:rsid w:val="006C34C4"/>
    <w:rsid w:val="006C34EB"/>
    <w:rsid w:val="006C35B5"/>
    <w:rsid w:val="006C36A0"/>
    <w:rsid w:val="006C36B1"/>
    <w:rsid w:val="006C371C"/>
    <w:rsid w:val="006C375B"/>
    <w:rsid w:val="006C3766"/>
    <w:rsid w:val="006C399B"/>
    <w:rsid w:val="006C3A05"/>
    <w:rsid w:val="006C3BB1"/>
    <w:rsid w:val="006C3E1F"/>
    <w:rsid w:val="006C3F14"/>
    <w:rsid w:val="006C3F74"/>
    <w:rsid w:val="006C40A8"/>
    <w:rsid w:val="006C42BE"/>
    <w:rsid w:val="006C4356"/>
    <w:rsid w:val="006C44F4"/>
    <w:rsid w:val="006C4532"/>
    <w:rsid w:val="006C456A"/>
    <w:rsid w:val="006C4707"/>
    <w:rsid w:val="006C4713"/>
    <w:rsid w:val="006C4809"/>
    <w:rsid w:val="006C481C"/>
    <w:rsid w:val="006C486D"/>
    <w:rsid w:val="006C4955"/>
    <w:rsid w:val="006C49AB"/>
    <w:rsid w:val="006C49B7"/>
    <w:rsid w:val="006C49EF"/>
    <w:rsid w:val="006C4A1D"/>
    <w:rsid w:val="006C4A23"/>
    <w:rsid w:val="006C4A3B"/>
    <w:rsid w:val="006C4A90"/>
    <w:rsid w:val="006C4C73"/>
    <w:rsid w:val="006C4D16"/>
    <w:rsid w:val="006C4DD7"/>
    <w:rsid w:val="006C4F8E"/>
    <w:rsid w:val="006C5061"/>
    <w:rsid w:val="006C50F0"/>
    <w:rsid w:val="006C518D"/>
    <w:rsid w:val="006C51F7"/>
    <w:rsid w:val="006C522F"/>
    <w:rsid w:val="006C524A"/>
    <w:rsid w:val="006C524E"/>
    <w:rsid w:val="006C529A"/>
    <w:rsid w:val="006C53EA"/>
    <w:rsid w:val="006C552B"/>
    <w:rsid w:val="006C553F"/>
    <w:rsid w:val="006C558C"/>
    <w:rsid w:val="006C55B3"/>
    <w:rsid w:val="006C56D2"/>
    <w:rsid w:val="006C574D"/>
    <w:rsid w:val="006C57A2"/>
    <w:rsid w:val="006C587F"/>
    <w:rsid w:val="006C5929"/>
    <w:rsid w:val="006C5A68"/>
    <w:rsid w:val="006C5A70"/>
    <w:rsid w:val="006C5B37"/>
    <w:rsid w:val="006C5B4A"/>
    <w:rsid w:val="006C5B5C"/>
    <w:rsid w:val="006C5BC3"/>
    <w:rsid w:val="006C5C9D"/>
    <w:rsid w:val="006C5CCD"/>
    <w:rsid w:val="006C5D0F"/>
    <w:rsid w:val="006C5EB2"/>
    <w:rsid w:val="006C5F8A"/>
    <w:rsid w:val="006C601E"/>
    <w:rsid w:val="006C6037"/>
    <w:rsid w:val="006C6114"/>
    <w:rsid w:val="006C615A"/>
    <w:rsid w:val="006C61D5"/>
    <w:rsid w:val="006C6207"/>
    <w:rsid w:val="006C62B7"/>
    <w:rsid w:val="006C634E"/>
    <w:rsid w:val="006C6549"/>
    <w:rsid w:val="006C6B71"/>
    <w:rsid w:val="006C6C2D"/>
    <w:rsid w:val="006C6D92"/>
    <w:rsid w:val="006C71E1"/>
    <w:rsid w:val="006C7278"/>
    <w:rsid w:val="006C72F9"/>
    <w:rsid w:val="006C7309"/>
    <w:rsid w:val="006C752B"/>
    <w:rsid w:val="006C767D"/>
    <w:rsid w:val="006C7681"/>
    <w:rsid w:val="006C77E8"/>
    <w:rsid w:val="006C790D"/>
    <w:rsid w:val="006C7977"/>
    <w:rsid w:val="006C7A47"/>
    <w:rsid w:val="006C7A4F"/>
    <w:rsid w:val="006C7AB4"/>
    <w:rsid w:val="006C7C45"/>
    <w:rsid w:val="006C7CA9"/>
    <w:rsid w:val="006C7CC1"/>
    <w:rsid w:val="006C7CF6"/>
    <w:rsid w:val="006C7DCC"/>
    <w:rsid w:val="006C7DD3"/>
    <w:rsid w:val="006C7ED6"/>
    <w:rsid w:val="006D0064"/>
    <w:rsid w:val="006D00B6"/>
    <w:rsid w:val="006D0119"/>
    <w:rsid w:val="006D017D"/>
    <w:rsid w:val="006D0183"/>
    <w:rsid w:val="006D02C9"/>
    <w:rsid w:val="006D02CB"/>
    <w:rsid w:val="006D04C5"/>
    <w:rsid w:val="006D05D1"/>
    <w:rsid w:val="006D06EA"/>
    <w:rsid w:val="006D0906"/>
    <w:rsid w:val="006D0996"/>
    <w:rsid w:val="006D099C"/>
    <w:rsid w:val="006D0A22"/>
    <w:rsid w:val="006D0A2F"/>
    <w:rsid w:val="006D0AF6"/>
    <w:rsid w:val="006D0C58"/>
    <w:rsid w:val="006D0CDD"/>
    <w:rsid w:val="006D0F39"/>
    <w:rsid w:val="006D0F72"/>
    <w:rsid w:val="006D0F75"/>
    <w:rsid w:val="006D0FDF"/>
    <w:rsid w:val="006D109A"/>
    <w:rsid w:val="006D1142"/>
    <w:rsid w:val="006D1153"/>
    <w:rsid w:val="006D117F"/>
    <w:rsid w:val="006D138A"/>
    <w:rsid w:val="006D1517"/>
    <w:rsid w:val="006D1569"/>
    <w:rsid w:val="006D1698"/>
    <w:rsid w:val="006D16AC"/>
    <w:rsid w:val="006D16B5"/>
    <w:rsid w:val="006D16DB"/>
    <w:rsid w:val="006D16E3"/>
    <w:rsid w:val="006D19F6"/>
    <w:rsid w:val="006D1A3B"/>
    <w:rsid w:val="006D1B5D"/>
    <w:rsid w:val="006D1D86"/>
    <w:rsid w:val="006D1FE2"/>
    <w:rsid w:val="006D2160"/>
    <w:rsid w:val="006D2163"/>
    <w:rsid w:val="006D2169"/>
    <w:rsid w:val="006D2280"/>
    <w:rsid w:val="006D22D2"/>
    <w:rsid w:val="006D242F"/>
    <w:rsid w:val="006D24BD"/>
    <w:rsid w:val="006D259A"/>
    <w:rsid w:val="006D25C4"/>
    <w:rsid w:val="006D2672"/>
    <w:rsid w:val="006D2690"/>
    <w:rsid w:val="006D26F3"/>
    <w:rsid w:val="006D28D6"/>
    <w:rsid w:val="006D2A22"/>
    <w:rsid w:val="006D2A37"/>
    <w:rsid w:val="006D2D3B"/>
    <w:rsid w:val="006D2E18"/>
    <w:rsid w:val="006D2E8E"/>
    <w:rsid w:val="006D2E98"/>
    <w:rsid w:val="006D2F21"/>
    <w:rsid w:val="006D3045"/>
    <w:rsid w:val="006D3092"/>
    <w:rsid w:val="006D31AE"/>
    <w:rsid w:val="006D3201"/>
    <w:rsid w:val="006D32EC"/>
    <w:rsid w:val="006D3452"/>
    <w:rsid w:val="006D34EF"/>
    <w:rsid w:val="006D3531"/>
    <w:rsid w:val="006D35CE"/>
    <w:rsid w:val="006D36F8"/>
    <w:rsid w:val="006D3912"/>
    <w:rsid w:val="006D399D"/>
    <w:rsid w:val="006D3A29"/>
    <w:rsid w:val="006D3AA2"/>
    <w:rsid w:val="006D3AD8"/>
    <w:rsid w:val="006D3B4B"/>
    <w:rsid w:val="006D3B9B"/>
    <w:rsid w:val="006D3BBF"/>
    <w:rsid w:val="006D3CAD"/>
    <w:rsid w:val="006D3D15"/>
    <w:rsid w:val="006D3E34"/>
    <w:rsid w:val="006D3E5F"/>
    <w:rsid w:val="006D3EAD"/>
    <w:rsid w:val="006D3EC8"/>
    <w:rsid w:val="006D400A"/>
    <w:rsid w:val="006D4042"/>
    <w:rsid w:val="006D4084"/>
    <w:rsid w:val="006D409C"/>
    <w:rsid w:val="006D40B1"/>
    <w:rsid w:val="006D4112"/>
    <w:rsid w:val="006D41B6"/>
    <w:rsid w:val="006D41BC"/>
    <w:rsid w:val="006D43CD"/>
    <w:rsid w:val="006D4474"/>
    <w:rsid w:val="006D44C8"/>
    <w:rsid w:val="006D453D"/>
    <w:rsid w:val="006D45A0"/>
    <w:rsid w:val="006D45E9"/>
    <w:rsid w:val="006D46FA"/>
    <w:rsid w:val="006D4774"/>
    <w:rsid w:val="006D47FB"/>
    <w:rsid w:val="006D483A"/>
    <w:rsid w:val="006D493E"/>
    <w:rsid w:val="006D49B8"/>
    <w:rsid w:val="006D4A4D"/>
    <w:rsid w:val="006D4AB8"/>
    <w:rsid w:val="006D4DB3"/>
    <w:rsid w:val="006D4E7A"/>
    <w:rsid w:val="006D4EB2"/>
    <w:rsid w:val="006D4F25"/>
    <w:rsid w:val="006D4F95"/>
    <w:rsid w:val="006D50CA"/>
    <w:rsid w:val="006D50F7"/>
    <w:rsid w:val="006D5118"/>
    <w:rsid w:val="006D52E7"/>
    <w:rsid w:val="006D5358"/>
    <w:rsid w:val="006D5394"/>
    <w:rsid w:val="006D542A"/>
    <w:rsid w:val="006D54DC"/>
    <w:rsid w:val="006D5513"/>
    <w:rsid w:val="006D551E"/>
    <w:rsid w:val="006D55A9"/>
    <w:rsid w:val="006D55C3"/>
    <w:rsid w:val="006D563B"/>
    <w:rsid w:val="006D56E5"/>
    <w:rsid w:val="006D5757"/>
    <w:rsid w:val="006D577C"/>
    <w:rsid w:val="006D57BC"/>
    <w:rsid w:val="006D57DE"/>
    <w:rsid w:val="006D581A"/>
    <w:rsid w:val="006D5895"/>
    <w:rsid w:val="006D59D6"/>
    <w:rsid w:val="006D5A0C"/>
    <w:rsid w:val="006D5A55"/>
    <w:rsid w:val="006D5A57"/>
    <w:rsid w:val="006D5BC3"/>
    <w:rsid w:val="006D5BC5"/>
    <w:rsid w:val="006D5C22"/>
    <w:rsid w:val="006D5D04"/>
    <w:rsid w:val="006D5D63"/>
    <w:rsid w:val="006D5DB3"/>
    <w:rsid w:val="006D5F5C"/>
    <w:rsid w:val="006D5F7F"/>
    <w:rsid w:val="006D5F99"/>
    <w:rsid w:val="006D5FD4"/>
    <w:rsid w:val="006D6098"/>
    <w:rsid w:val="006D614A"/>
    <w:rsid w:val="006D6155"/>
    <w:rsid w:val="006D6189"/>
    <w:rsid w:val="006D61D1"/>
    <w:rsid w:val="006D6216"/>
    <w:rsid w:val="006D622B"/>
    <w:rsid w:val="006D6245"/>
    <w:rsid w:val="006D64FB"/>
    <w:rsid w:val="006D65A8"/>
    <w:rsid w:val="006D65DD"/>
    <w:rsid w:val="006D6607"/>
    <w:rsid w:val="006D6666"/>
    <w:rsid w:val="006D67F1"/>
    <w:rsid w:val="006D6845"/>
    <w:rsid w:val="006D690D"/>
    <w:rsid w:val="006D6935"/>
    <w:rsid w:val="006D6A45"/>
    <w:rsid w:val="006D6D26"/>
    <w:rsid w:val="006D6D9A"/>
    <w:rsid w:val="006D6E2E"/>
    <w:rsid w:val="006D6E8A"/>
    <w:rsid w:val="006D6EE1"/>
    <w:rsid w:val="006D6FC1"/>
    <w:rsid w:val="006D6FD3"/>
    <w:rsid w:val="006D700B"/>
    <w:rsid w:val="006D70D3"/>
    <w:rsid w:val="006D7173"/>
    <w:rsid w:val="006D7211"/>
    <w:rsid w:val="006D72A6"/>
    <w:rsid w:val="006D72EB"/>
    <w:rsid w:val="006D745F"/>
    <w:rsid w:val="006D7589"/>
    <w:rsid w:val="006D7637"/>
    <w:rsid w:val="006D7734"/>
    <w:rsid w:val="006D77B8"/>
    <w:rsid w:val="006D780F"/>
    <w:rsid w:val="006D78B4"/>
    <w:rsid w:val="006D78DC"/>
    <w:rsid w:val="006D7A4F"/>
    <w:rsid w:val="006D7A56"/>
    <w:rsid w:val="006D7AA9"/>
    <w:rsid w:val="006D7B09"/>
    <w:rsid w:val="006D7B12"/>
    <w:rsid w:val="006D7C24"/>
    <w:rsid w:val="006D7C26"/>
    <w:rsid w:val="006D7EC8"/>
    <w:rsid w:val="006D7F0E"/>
    <w:rsid w:val="006D7F4A"/>
    <w:rsid w:val="006E026B"/>
    <w:rsid w:val="006E037D"/>
    <w:rsid w:val="006E0390"/>
    <w:rsid w:val="006E03E2"/>
    <w:rsid w:val="006E0708"/>
    <w:rsid w:val="006E07D3"/>
    <w:rsid w:val="006E081A"/>
    <w:rsid w:val="006E0919"/>
    <w:rsid w:val="006E0991"/>
    <w:rsid w:val="006E0996"/>
    <w:rsid w:val="006E0B52"/>
    <w:rsid w:val="006E0CCF"/>
    <w:rsid w:val="006E0D91"/>
    <w:rsid w:val="006E0DA0"/>
    <w:rsid w:val="006E0E44"/>
    <w:rsid w:val="006E0F16"/>
    <w:rsid w:val="006E0F92"/>
    <w:rsid w:val="006E0F97"/>
    <w:rsid w:val="006E1227"/>
    <w:rsid w:val="006E154F"/>
    <w:rsid w:val="006E1605"/>
    <w:rsid w:val="006E1703"/>
    <w:rsid w:val="006E17BD"/>
    <w:rsid w:val="006E1860"/>
    <w:rsid w:val="006E18C5"/>
    <w:rsid w:val="006E1919"/>
    <w:rsid w:val="006E199E"/>
    <w:rsid w:val="006E1A65"/>
    <w:rsid w:val="006E1A6E"/>
    <w:rsid w:val="006E1A84"/>
    <w:rsid w:val="006E1ACA"/>
    <w:rsid w:val="006E1B6E"/>
    <w:rsid w:val="006E1B97"/>
    <w:rsid w:val="006E1BBC"/>
    <w:rsid w:val="006E1C16"/>
    <w:rsid w:val="006E1C38"/>
    <w:rsid w:val="006E1C70"/>
    <w:rsid w:val="006E1D00"/>
    <w:rsid w:val="006E1D09"/>
    <w:rsid w:val="006E1D2F"/>
    <w:rsid w:val="006E1D4A"/>
    <w:rsid w:val="006E1DB4"/>
    <w:rsid w:val="006E1E20"/>
    <w:rsid w:val="006E1E4C"/>
    <w:rsid w:val="006E1EC7"/>
    <w:rsid w:val="006E1F8A"/>
    <w:rsid w:val="006E1FD5"/>
    <w:rsid w:val="006E2091"/>
    <w:rsid w:val="006E214D"/>
    <w:rsid w:val="006E214E"/>
    <w:rsid w:val="006E217C"/>
    <w:rsid w:val="006E2190"/>
    <w:rsid w:val="006E21DD"/>
    <w:rsid w:val="006E21E2"/>
    <w:rsid w:val="006E2217"/>
    <w:rsid w:val="006E22E5"/>
    <w:rsid w:val="006E2333"/>
    <w:rsid w:val="006E2492"/>
    <w:rsid w:val="006E2557"/>
    <w:rsid w:val="006E256F"/>
    <w:rsid w:val="006E25AF"/>
    <w:rsid w:val="006E2672"/>
    <w:rsid w:val="006E2698"/>
    <w:rsid w:val="006E2875"/>
    <w:rsid w:val="006E2991"/>
    <w:rsid w:val="006E29BC"/>
    <w:rsid w:val="006E2A5B"/>
    <w:rsid w:val="006E2BA9"/>
    <w:rsid w:val="006E305E"/>
    <w:rsid w:val="006E31D3"/>
    <w:rsid w:val="006E3205"/>
    <w:rsid w:val="006E329A"/>
    <w:rsid w:val="006E32EA"/>
    <w:rsid w:val="006E3321"/>
    <w:rsid w:val="006E3373"/>
    <w:rsid w:val="006E340C"/>
    <w:rsid w:val="006E3499"/>
    <w:rsid w:val="006E363D"/>
    <w:rsid w:val="006E36F2"/>
    <w:rsid w:val="006E372E"/>
    <w:rsid w:val="006E3743"/>
    <w:rsid w:val="006E37D9"/>
    <w:rsid w:val="006E3986"/>
    <w:rsid w:val="006E3987"/>
    <w:rsid w:val="006E39A0"/>
    <w:rsid w:val="006E3A00"/>
    <w:rsid w:val="006E3B8F"/>
    <w:rsid w:val="006E3C4E"/>
    <w:rsid w:val="006E3C8E"/>
    <w:rsid w:val="006E3CD1"/>
    <w:rsid w:val="006E3D1E"/>
    <w:rsid w:val="006E3DF2"/>
    <w:rsid w:val="006E3F74"/>
    <w:rsid w:val="006E3FA1"/>
    <w:rsid w:val="006E403E"/>
    <w:rsid w:val="006E404D"/>
    <w:rsid w:val="006E4167"/>
    <w:rsid w:val="006E41EF"/>
    <w:rsid w:val="006E424E"/>
    <w:rsid w:val="006E43D9"/>
    <w:rsid w:val="006E444D"/>
    <w:rsid w:val="006E449A"/>
    <w:rsid w:val="006E44CB"/>
    <w:rsid w:val="006E4570"/>
    <w:rsid w:val="006E45AC"/>
    <w:rsid w:val="006E45E2"/>
    <w:rsid w:val="006E461F"/>
    <w:rsid w:val="006E476F"/>
    <w:rsid w:val="006E47A4"/>
    <w:rsid w:val="006E47E8"/>
    <w:rsid w:val="006E4868"/>
    <w:rsid w:val="006E48F7"/>
    <w:rsid w:val="006E49E0"/>
    <w:rsid w:val="006E4A70"/>
    <w:rsid w:val="006E4B33"/>
    <w:rsid w:val="006E4C34"/>
    <w:rsid w:val="006E4C65"/>
    <w:rsid w:val="006E4C89"/>
    <w:rsid w:val="006E4E18"/>
    <w:rsid w:val="006E4F99"/>
    <w:rsid w:val="006E5073"/>
    <w:rsid w:val="006E50DF"/>
    <w:rsid w:val="006E51CE"/>
    <w:rsid w:val="006E5267"/>
    <w:rsid w:val="006E52B9"/>
    <w:rsid w:val="006E52CC"/>
    <w:rsid w:val="006E54AA"/>
    <w:rsid w:val="006E5536"/>
    <w:rsid w:val="006E5579"/>
    <w:rsid w:val="006E5584"/>
    <w:rsid w:val="006E55FB"/>
    <w:rsid w:val="006E563F"/>
    <w:rsid w:val="006E5654"/>
    <w:rsid w:val="006E58E3"/>
    <w:rsid w:val="006E58E5"/>
    <w:rsid w:val="006E58F7"/>
    <w:rsid w:val="006E5946"/>
    <w:rsid w:val="006E5987"/>
    <w:rsid w:val="006E5A54"/>
    <w:rsid w:val="006E5C4F"/>
    <w:rsid w:val="006E5D28"/>
    <w:rsid w:val="006E5D6E"/>
    <w:rsid w:val="006E5DF7"/>
    <w:rsid w:val="006E5E06"/>
    <w:rsid w:val="006E5E6B"/>
    <w:rsid w:val="006E5FEF"/>
    <w:rsid w:val="006E6045"/>
    <w:rsid w:val="006E6161"/>
    <w:rsid w:val="006E617D"/>
    <w:rsid w:val="006E61C9"/>
    <w:rsid w:val="006E6230"/>
    <w:rsid w:val="006E63B3"/>
    <w:rsid w:val="006E6491"/>
    <w:rsid w:val="006E65A9"/>
    <w:rsid w:val="006E673C"/>
    <w:rsid w:val="006E69E5"/>
    <w:rsid w:val="006E6A7D"/>
    <w:rsid w:val="006E6B5B"/>
    <w:rsid w:val="006E6B92"/>
    <w:rsid w:val="006E6C2E"/>
    <w:rsid w:val="006E6C42"/>
    <w:rsid w:val="006E6D12"/>
    <w:rsid w:val="006E6D5F"/>
    <w:rsid w:val="006E6D60"/>
    <w:rsid w:val="006E6E24"/>
    <w:rsid w:val="006E6F1C"/>
    <w:rsid w:val="006E70F3"/>
    <w:rsid w:val="006E7140"/>
    <w:rsid w:val="006E731B"/>
    <w:rsid w:val="006E744E"/>
    <w:rsid w:val="006E74A9"/>
    <w:rsid w:val="006E764C"/>
    <w:rsid w:val="006E7715"/>
    <w:rsid w:val="006E78E9"/>
    <w:rsid w:val="006E792C"/>
    <w:rsid w:val="006E7A3E"/>
    <w:rsid w:val="006E7AB8"/>
    <w:rsid w:val="006E7BA3"/>
    <w:rsid w:val="006E7CB5"/>
    <w:rsid w:val="006E7D87"/>
    <w:rsid w:val="006E7DC7"/>
    <w:rsid w:val="006E7E31"/>
    <w:rsid w:val="006E7E71"/>
    <w:rsid w:val="006E7E7F"/>
    <w:rsid w:val="006E7F04"/>
    <w:rsid w:val="006E7F46"/>
    <w:rsid w:val="006E7F96"/>
    <w:rsid w:val="006F010C"/>
    <w:rsid w:val="006F0280"/>
    <w:rsid w:val="006F02A4"/>
    <w:rsid w:val="006F0315"/>
    <w:rsid w:val="006F05F9"/>
    <w:rsid w:val="006F0743"/>
    <w:rsid w:val="006F0797"/>
    <w:rsid w:val="006F08F6"/>
    <w:rsid w:val="006F09AC"/>
    <w:rsid w:val="006F0A68"/>
    <w:rsid w:val="006F0C19"/>
    <w:rsid w:val="006F0D02"/>
    <w:rsid w:val="006F0D7C"/>
    <w:rsid w:val="006F0E52"/>
    <w:rsid w:val="006F0E85"/>
    <w:rsid w:val="006F0EDE"/>
    <w:rsid w:val="006F0F67"/>
    <w:rsid w:val="006F11E4"/>
    <w:rsid w:val="006F125B"/>
    <w:rsid w:val="006F12A5"/>
    <w:rsid w:val="006F1323"/>
    <w:rsid w:val="006F1342"/>
    <w:rsid w:val="006F138B"/>
    <w:rsid w:val="006F1508"/>
    <w:rsid w:val="006F16EE"/>
    <w:rsid w:val="006F16F5"/>
    <w:rsid w:val="006F1707"/>
    <w:rsid w:val="006F17DB"/>
    <w:rsid w:val="006F1839"/>
    <w:rsid w:val="006F18C7"/>
    <w:rsid w:val="006F1911"/>
    <w:rsid w:val="006F1A1D"/>
    <w:rsid w:val="006F1A2A"/>
    <w:rsid w:val="006F1A3A"/>
    <w:rsid w:val="006F1A64"/>
    <w:rsid w:val="006F1AB9"/>
    <w:rsid w:val="006F1B41"/>
    <w:rsid w:val="006F1B81"/>
    <w:rsid w:val="006F1C14"/>
    <w:rsid w:val="006F1D7B"/>
    <w:rsid w:val="006F1E08"/>
    <w:rsid w:val="006F1E42"/>
    <w:rsid w:val="006F1E8F"/>
    <w:rsid w:val="006F1F44"/>
    <w:rsid w:val="006F1F9F"/>
    <w:rsid w:val="006F20AF"/>
    <w:rsid w:val="006F2112"/>
    <w:rsid w:val="006F216F"/>
    <w:rsid w:val="006F2202"/>
    <w:rsid w:val="006F22E9"/>
    <w:rsid w:val="006F2512"/>
    <w:rsid w:val="006F259C"/>
    <w:rsid w:val="006F25DA"/>
    <w:rsid w:val="006F2681"/>
    <w:rsid w:val="006F2900"/>
    <w:rsid w:val="006F2937"/>
    <w:rsid w:val="006F29C3"/>
    <w:rsid w:val="006F2A39"/>
    <w:rsid w:val="006F2A3F"/>
    <w:rsid w:val="006F2B00"/>
    <w:rsid w:val="006F2B0C"/>
    <w:rsid w:val="006F2C88"/>
    <w:rsid w:val="006F2E13"/>
    <w:rsid w:val="006F2EC0"/>
    <w:rsid w:val="006F2F76"/>
    <w:rsid w:val="006F2F77"/>
    <w:rsid w:val="006F2FA6"/>
    <w:rsid w:val="006F2FA8"/>
    <w:rsid w:val="006F2FCD"/>
    <w:rsid w:val="006F30CD"/>
    <w:rsid w:val="006F31C5"/>
    <w:rsid w:val="006F353C"/>
    <w:rsid w:val="006F35DC"/>
    <w:rsid w:val="006F36DD"/>
    <w:rsid w:val="006F392A"/>
    <w:rsid w:val="006F397E"/>
    <w:rsid w:val="006F39F8"/>
    <w:rsid w:val="006F3ABC"/>
    <w:rsid w:val="006F3BC2"/>
    <w:rsid w:val="006F3BD3"/>
    <w:rsid w:val="006F3C3A"/>
    <w:rsid w:val="006F3C75"/>
    <w:rsid w:val="006F3D33"/>
    <w:rsid w:val="006F3DD0"/>
    <w:rsid w:val="006F4070"/>
    <w:rsid w:val="006F40AD"/>
    <w:rsid w:val="006F4101"/>
    <w:rsid w:val="006F4112"/>
    <w:rsid w:val="006F412D"/>
    <w:rsid w:val="006F41BF"/>
    <w:rsid w:val="006F439E"/>
    <w:rsid w:val="006F43B6"/>
    <w:rsid w:val="006F43EC"/>
    <w:rsid w:val="006F43F6"/>
    <w:rsid w:val="006F451C"/>
    <w:rsid w:val="006F47D8"/>
    <w:rsid w:val="006F47E7"/>
    <w:rsid w:val="006F4835"/>
    <w:rsid w:val="006F4A30"/>
    <w:rsid w:val="006F4A51"/>
    <w:rsid w:val="006F4A8C"/>
    <w:rsid w:val="006F4AAD"/>
    <w:rsid w:val="006F4AF2"/>
    <w:rsid w:val="006F4B15"/>
    <w:rsid w:val="006F4B43"/>
    <w:rsid w:val="006F4B4D"/>
    <w:rsid w:val="006F4CF0"/>
    <w:rsid w:val="006F4D49"/>
    <w:rsid w:val="006F4E15"/>
    <w:rsid w:val="006F4EFD"/>
    <w:rsid w:val="006F50E1"/>
    <w:rsid w:val="006F51FC"/>
    <w:rsid w:val="006F5331"/>
    <w:rsid w:val="006F5465"/>
    <w:rsid w:val="006F546C"/>
    <w:rsid w:val="006F5496"/>
    <w:rsid w:val="006F550B"/>
    <w:rsid w:val="006F5546"/>
    <w:rsid w:val="006F55A9"/>
    <w:rsid w:val="006F5644"/>
    <w:rsid w:val="006F56BE"/>
    <w:rsid w:val="006F577C"/>
    <w:rsid w:val="006F5786"/>
    <w:rsid w:val="006F5838"/>
    <w:rsid w:val="006F587D"/>
    <w:rsid w:val="006F58E9"/>
    <w:rsid w:val="006F597E"/>
    <w:rsid w:val="006F598D"/>
    <w:rsid w:val="006F5A62"/>
    <w:rsid w:val="006F5A6B"/>
    <w:rsid w:val="006F5D00"/>
    <w:rsid w:val="006F5F9E"/>
    <w:rsid w:val="006F6039"/>
    <w:rsid w:val="006F612D"/>
    <w:rsid w:val="006F615E"/>
    <w:rsid w:val="006F6173"/>
    <w:rsid w:val="006F629E"/>
    <w:rsid w:val="006F62F2"/>
    <w:rsid w:val="006F6523"/>
    <w:rsid w:val="006F6564"/>
    <w:rsid w:val="006F6626"/>
    <w:rsid w:val="006F6717"/>
    <w:rsid w:val="006F676D"/>
    <w:rsid w:val="006F68A9"/>
    <w:rsid w:val="006F68FA"/>
    <w:rsid w:val="006F6918"/>
    <w:rsid w:val="006F695B"/>
    <w:rsid w:val="006F6A67"/>
    <w:rsid w:val="006F6AC5"/>
    <w:rsid w:val="006F6BF5"/>
    <w:rsid w:val="006F6C3C"/>
    <w:rsid w:val="006F6D33"/>
    <w:rsid w:val="006F6E35"/>
    <w:rsid w:val="006F6FB1"/>
    <w:rsid w:val="006F6FDA"/>
    <w:rsid w:val="006F708E"/>
    <w:rsid w:val="006F70DE"/>
    <w:rsid w:val="006F724E"/>
    <w:rsid w:val="006F726C"/>
    <w:rsid w:val="006F75C1"/>
    <w:rsid w:val="006F7A17"/>
    <w:rsid w:val="006F7B01"/>
    <w:rsid w:val="006F7C1C"/>
    <w:rsid w:val="006F7C42"/>
    <w:rsid w:val="006F7C56"/>
    <w:rsid w:val="006F7DCF"/>
    <w:rsid w:val="006F7E1F"/>
    <w:rsid w:val="006F7E5A"/>
    <w:rsid w:val="006F7E6D"/>
    <w:rsid w:val="006F7ED6"/>
    <w:rsid w:val="00700009"/>
    <w:rsid w:val="00700056"/>
    <w:rsid w:val="007000CA"/>
    <w:rsid w:val="00700114"/>
    <w:rsid w:val="007001DB"/>
    <w:rsid w:val="0070021F"/>
    <w:rsid w:val="00700256"/>
    <w:rsid w:val="007002B3"/>
    <w:rsid w:val="007002B5"/>
    <w:rsid w:val="00700336"/>
    <w:rsid w:val="0070042D"/>
    <w:rsid w:val="007005D8"/>
    <w:rsid w:val="007007A7"/>
    <w:rsid w:val="007008CA"/>
    <w:rsid w:val="00700925"/>
    <w:rsid w:val="00700AA7"/>
    <w:rsid w:val="00700B71"/>
    <w:rsid w:val="00700C3B"/>
    <w:rsid w:val="00700CA1"/>
    <w:rsid w:val="00700D72"/>
    <w:rsid w:val="00700DFF"/>
    <w:rsid w:val="00700E05"/>
    <w:rsid w:val="00700E07"/>
    <w:rsid w:val="00700E11"/>
    <w:rsid w:val="00700E39"/>
    <w:rsid w:val="00700EC8"/>
    <w:rsid w:val="00700F95"/>
    <w:rsid w:val="00701127"/>
    <w:rsid w:val="00701256"/>
    <w:rsid w:val="0070149C"/>
    <w:rsid w:val="007015AB"/>
    <w:rsid w:val="00701883"/>
    <w:rsid w:val="00701900"/>
    <w:rsid w:val="00701977"/>
    <w:rsid w:val="00701A2C"/>
    <w:rsid w:val="00701AF5"/>
    <w:rsid w:val="00701B0D"/>
    <w:rsid w:val="00701BE4"/>
    <w:rsid w:val="00701C70"/>
    <w:rsid w:val="00701DF6"/>
    <w:rsid w:val="00701E09"/>
    <w:rsid w:val="00701E44"/>
    <w:rsid w:val="00701E65"/>
    <w:rsid w:val="00701EF2"/>
    <w:rsid w:val="00702080"/>
    <w:rsid w:val="00702102"/>
    <w:rsid w:val="00702107"/>
    <w:rsid w:val="00702229"/>
    <w:rsid w:val="00702256"/>
    <w:rsid w:val="00702304"/>
    <w:rsid w:val="00702321"/>
    <w:rsid w:val="0070266A"/>
    <w:rsid w:val="007027D2"/>
    <w:rsid w:val="00702B88"/>
    <w:rsid w:val="00702D19"/>
    <w:rsid w:val="00702D26"/>
    <w:rsid w:val="00702D50"/>
    <w:rsid w:val="00702E1D"/>
    <w:rsid w:val="00702E30"/>
    <w:rsid w:val="00702E5B"/>
    <w:rsid w:val="00703193"/>
    <w:rsid w:val="007032E3"/>
    <w:rsid w:val="00703326"/>
    <w:rsid w:val="00703371"/>
    <w:rsid w:val="007033A7"/>
    <w:rsid w:val="007033B7"/>
    <w:rsid w:val="007033E0"/>
    <w:rsid w:val="00703457"/>
    <w:rsid w:val="007034BF"/>
    <w:rsid w:val="007034EB"/>
    <w:rsid w:val="00703565"/>
    <w:rsid w:val="007037A1"/>
    <w:rsid w:val="00703819"/>
    <w:rsid w:val="007038A3"/>
    <w:rsid w:val="007038E1"/>
    <w:rsid w:val="00703959"/>
    <w:rsid w:val="007039D8"/>
    <w:rsid w:val="00703A1E"/>
    <w:rsid w:val="00703B6C"/>
    <w:rsid w:val="00703D17"/>
    <w:rsid w:val="00703DB2"/>
    <w:rsid w:val="00703DE7"/>
    <w:rsid w:val="00703E3E"/>
    <w:rsid w:val="00703E4D"/>
    <w:rsid w:val="00703EF8"/>
    <w:rsid w:val="00704000"/>
    <w:rsid w:val="007041C8"/>
    <w:rsid w:val="007041CA"/>
    <w:rsid w:val="0070420E"/>
    <w:rsid w:val="0070445B"/>
    <w:rsid w:val="007046E5"/>
    <w:rsid w:val="007047FD"/>
    <w:rsid w:val="0070484E"/>
    <w:rsid w:val="0070491D"/>
    <w:rsid w:val="0070493E"/>
    <w:rsid w:val="00704A44"/>
    <w:rsid w:val="00704BA7"/>
    <w:rsid w:val="00704C55"/>
    <w:rsid w:val="00704D60"/>
    <w:rsid w:val="00704E1F"/>
    <w:rsid w:val="00704E75"/>
    <w:rsid w:val="00704E77"/>
    <w:rsid w:val="00704F0C"/>
    <w:rsid w:val="00704F83"/>
    <w:rsid w:val="00704F94"/>
    <w:rsid w:val="00704FAC"/>
    <w:rsid w:val="007051BC"/>
    <w:rsid w:val="00705387"/>
    <w:rsid w:val="00705460"/>
    <w:rsid w:val="00705485"/>
    <w:rsid w:val="007055FE"/>
    <w:rsid w:val="00705604"/>
    <w:rsid w:val="007056FD"/>
    <w:rsid w:val="00705799"/>
    <w:rsid w:val="00705819"/>
    <w:rsid w:val="00705821"/>
    <w:rsid w:val="007058FE"/>
    <w:rsid w:val="00705995"/>
    <w:rsid w:val="007059D7"/>
    <w:rsid w:val="00705A73"/>
    <w:rsid w:val="00705BC3"/>
    <w:rsid w:val="00705C60"/>
    <w:rsid w:val="00705CE2"/>
    <w:rsid w:val="00705DCC"/>
    <w:rsid w:val="00705DD1"/>
    <w:rsid w:val="00705EA3"/>
    <w:rsid w:val="00705ECE"/>
    <w:rsid w:val="00705EDF"/>
    <w:rsid w:val="007060A9"/>
    <w:rsid w:val="007060E7"/>
    <w:rsid w:val="007060FC"/>
    <w:rsid w:val="00706103"/>
    <w:rsid w:val="00706307"/>
    <w:rsid w:val="00706343"/>
    <w:rsid w:val="007063AF"/>
    <w:rsid w:val="007063C1"/>
    <w:rsid w:val="007065B8"/>
    <w:rsid w:val="0070665A"/>
    <w:rsid w:val="00706746"/>
    <w:rsid w:val="00706757"/>
    <w:rsid w:val="00706777"/>
    <w:rsid w:val="0070679F"/>
    <w:rsid w:val="007067DC"/>
    <w:rsid w:val="0070684C"/>
    <w:rsid w:val="00706926"/>
    <w:rsid w:val="007069DD"/>
    <w:rsid w:val="00706A8B"/>
    <w:rsid w:val="00706C0F"/>
    <w:rsid w:val="00706D85"/>
    <w:rsid w:val="00706DCA"/>
    <w:rsid w:val="00706E2C"/>
    <w:rsid w:val="00706E87"/>
    <w:rsid w:val="00706EF9"/>
    <w:rsid w:val="00706F13"/>
    <w:rsid w:val="00706FC3"/>
    <w:rsid w:val="007070D0"/>
    <w:rsid w:val="007070D1"/>
    <w:rsid w:val="00707169"/>
    <w:rsid w:val="007071D8"/>
    <w:rsid w:val="007072E3"/>
    <w:rsid w:val="0070731B"/>
    <w:rsid w:val="00707382"/>
    <w:rsid w:val="00707523"/>
    <w:rsid w:val="00707563"/>
    <w:rsid w:val="007075B1"/>
    <w:rsid w:val="007075C4"/>
    <w:rsid w:val="0070770C"/>
    <w:rsid w:val="007078D6"/>
    <w:rsid w:val="00707963"/>
    <w:rsid w:val="007079B2"/>
    <w:rsid w:val="00707BFB"/>
    <w:rsid w:val="00707C62"/>
    <w:rsid w:val="00707C8D"/>
    <w:rsid w:val="00707DD4"/>
    <w:rsid w:val="00707E12"/>
    <w:rsid w:val="00707EA4"/>
    <w:rsid w:val="00707F49"/>
    <w:rsid w:val="00707F51"/>
    <w:rsid w:val="00707FFD"/>
    <w:rsid w:val="00710276"/>
    <w:rsid w:val="00710353"/>
    <w:rsid w:val="007107FB"/>
    <w:rsid w:val="00710923"/>
    <w:rsid w:val="0071096C"/>
    <w:rsid w:val="00710A76"/>
    <w:rsid w:val="00710A89"/>
    <w:rsid w:val="00710AC6"/>
    <w:rsid w:val="00710B35"/>
    <w:rsid w:val="00710BB7"/>
    <w:rsid w:val="00710CDF"/>
    <w:rsid w:val="00710E40"/>
    <w:rsid w:val="00710F14"/>
    <w:rsid w:val="00710FEB"/>
    <w:rsid w:val="00711071"/>
    <w:rsid w:val="007113AD"/>
    <w:rsid w:val="007113DC"/>
    <w:rsid w:val="007113F5"/>
    <w:rsid w:val="0071154B"/>
    <w:rsid w:val="00711587"/>
    <w:rsid w:val="007115E9"/>
    <w:rsid w:val="00711766"/>
    <w:rsid w:val="0071191C"/>
    <w:rsid w:val="00711983"/>
    <w:rsid w:val="00711B89"/>
    <w:rsid w:val="00711D99"/>
    <w:rsid w:val="00711DAC"/>
    <w:rsid w:val="00711E27"/>
    <w:rsid w:val="00712022"/>
    <w:rsid w:val="0071202F"/>
    <w:rsid w:val="007121F9"/>
    <w:rsid w:val="007121FC"/>
    <w:rsid w:val="00712238"/>
    <w:rsid w:val="00712282"/>
    <w:rsid w:val="007122EF"/>
    <w:rsid w:val="00712315"/>
    <w:rsid w:val="00712332"/>
    <w:rsid w:val="00712358"/>
    <w:rsid w:val="0071245D"/>
    <w:rsid w:val="00712488"/>
    <w:rsid w:val="0071251E"/>
    <w:rsid w:val="00712579"/>
    <w:rsid w:val="00712657"/>
    <w:rsid w:val="0071269A"/>
    <w:rsid w:val="00712784"/>
    <w:rsid w:val="007127A3"/>
    <w:rsid w:val="0071287B"/>
    <w:rsid w:val="007128F5"/>
    <w:rsid w:val="00712AAB"/>
    <w:rsid w:val="00712C62"/>
    <w:rsid w:val="00712D84"/>
    <w:rsid w:val="00712DA9"/>
    <w:rsid w:val="00712DD6"/>
    <w:rsid w:val="00712F66"/>
    <w:rsid w:val="00712F6D"/>
    <w:rsid w:val="00712FE3"/>
    <w:rsid w:val="0071303A"/>
    <w:rsid w:val="007130A6"/>
    <w:rsid w:val="007130CA"/>
    <w:rsid w:val="007130D6"/>
    <w:rsid w:val="0071311C"/>
    <w:rsid w:val="00713139"/>
    <w:rsid w:val="00713155"/>
    <w:rsid w:val="007131CE"/>
    <w:rsid w:val="00713221"/>
    <w:rsid w:val="007132AB"/>
    <w:rsid w:val="0071340B"/>
    <w:rsid w:val="00713463"/>
    <w:rsid w:val="00713498"/>
    <w:rsid w:val="007134DA"/>
    <w:rsid w:val="00713559"/>
    <w:rsid w:val="007135E8"/>
    <w:rsid w:val="007136B5"/>
    <w:rsid w:val="007136CF"/>
    <w:rsid w:val="007136D4"/>
    <w:rsid w:val="0071371A"/>
    <w:rsid w:val="00713749"/>
    <w:rsid w:val="00713761"/>
    <w:rsid w:val="007137A5"/>
    <w:rsid w:val="007137DD"/>
    <w:rsid w:val="00713863"/>
    <w:rsid w:val="00713C52"/>
    <w:rsid w:val="00713D0F"/>
    <w:rsid w:val="00713D69"/>
    <w:rsid w:val="00713E90"/>
    <w:rsid w:val="00713F67"/>
    <w:rsid w:val="0071409A"/>
    <w:rsid w:val="007140F1"/>
    <w:rsid w:val="0071412E"/>
    <w:rsid w:val="00714146"/>
    <w:rsid w:val="007141D1"/>
    <w:rsid w:val="007141D7"/>
    <w:rsid w:val="00714493"/>
    <w:rsid w:val="007145F9"/>
    <w:rsid w:val="00714618"/>
    <w:rsid w:val="0071473A"/>
    <w:rsid w:val="007147B9"/>
    <w:rsid w:val="007147C3"/>
    <w:rsid w:val="007147EE"/>
    <w:rsid w:val="00714817"/>
    <w:rsid w:val="007148D3"/>
    <w:rsid w:val="00714951"/>
    <w:rsid w:val="00714988"/>
    <w:rsid w:val="00714AEC"/>
    <w:rsid w:val="00714AFA"/>
    <w:rsid w:val="00714C61"/>
    <w:rsid w:val="00714D1D"/>
    <w:rsid w:val="00714DC0"/>
    <w:rsid w:val="00714DCC"/>
    <w:rsid w:val="00714EED"/>
    <w:rsid w:val="00714F89"/>
    <w:rsid w:val="007150EB"/>
    <w:rsid w:val="00715144"/>
    <w:rsid w:val="007151C8"/>
    <w:rsid w:val="0071521E"/>
    <w:rsid w:val="0071534A"/>
    <w:rsid w:val="007153D3"/>
    <w:rsid w:val="007153DD"/>
    <w:rsid w:val="0071545E"/>
    <w:rsid w:val="0071547F"/>
    <w:rsid w:val="007154E8"/>
    <w:rsid w:val="007155C6"/>
    <w:rsid w:val="00715684"/>
    <w:rsid w:val="007157A9"/>
    <w:rsid w:val="0071587A"/>
    <w:rsid w:val="00715882"/>
    <w:rsid w:val="00715884"/>
    <w:rsid w:val="00715958"/>
    <w:rsid w:val="00715A29"/>
    <w:rsid w:val="00715A2B"/>
    <w:rsid w:val="00715A8A"/>
    <w:rsid w:val="00715BE1"/>
    <w:rsid w:val="00715C2D"/>
    <w:rsid w:val="00715C5F"/>
    <w:rsid w:val="00715CB7"/>
    <w:rsid w:val="00715DAC"/>
    <w:rsid w:val="00715E27"/>
    <w:rsid w:val="00715E3D"/>
    <w:rsid w:val="00715F17"/>
    <w:rsid w:val="00715F2A"/>
    <w:rsid w:val="00715F5A"/>
    <w:rsid w:val="0071608D"/>
    <w:rsid w:val="007160DB"/>
    <w:rsid w:val="007161CD"/>
    <w:rsid w:val="00716251"/>
    <w:rsid w:val="00716256"/>
    <w:rsid w:val="007162AF"/>
    <w:rsid w:val="0071639A"/>
    <w:rsid w:val="00716462"/>
    <w:rsid w:val="007164F6"/>
    <w:rsid w:val="00716670"/>
    <w:rsid w:val="0071684A"/>
    <w:rsid w:val="00716907"/>
    <w:rsid w:val="00716941"/>
    <w:rsid w:val="00716967"/>
    <w:rsid w:val="00716A0A"/>
    <w:rsid w:val="00716A1C"/>
    <w:rsid w:val="00716A3F"/>
    <w:rsid w:val="00716A72"/>
    <w:rsid w:val="00716C5D"/>
    <w:rsid w:val="00716DFA"/>
    <w:rsid w:val="00716FE4"/>
    <w:rsid w:val="00717007"/>
    <w:rsid w:val="0071716E"/>
    <w:rsid w:val="00717305"/>
    <w:rsid w:val="007174FD"/>
    <w:rsid w:val="00717519"/>
    <w:rsid w:val="00717559"/>
    <w:rsid w:val="0071772B"/>
    <w:rsid w:val="0071773C"/>
    <w:rsid w:val="00717752"/>
    <w:rsid w:val="0071779B"/>
    <w:rsid w:val="00717835"/>
    <w:rsid w:val="0071785A"/>
    <w:rsid w:val="0071785C"/>
    <w:rsid w:val="00717952"/>
    <w:rsid w:val="00717AF1"/>
    <w:rsid w:val="00717AF4"/>
    <w:rsid w:val="00717DB7"/>
    <w:rsid w:val="00717E90"/>
    <w:rsid w:val="007200B3"/>
    <w:rsid w:val="0072014C"/>
    <w:rsid w:val="007201EA"/>
    <w:rsid w:val="0072021A"/>
    <w:rsid w:val="0072022E"/>
    <w:rsid w:val="00720317"/>
    <w:rsid w:val="007203DF"/>
    <w:rsid w:val="0072052A"/>
    <w:rsid w:val="00720542"/>
    <w:rsid w:val="0072057B"/>
    <w:rsid w:val="007205CD"/>
    <w:rsid w:val="007205D1"/>
    <w:rsid w:val="007205EE"/>
    <w:rsid w:val="00720824"/>
    <w:rsid w:val="0072088E"/>
    <w:rsid w:val="00720898"/>
    <w:rsid w:val="007208E3"/>
    <w:rsid w:val="00720AB1"/>
    <w:rsid w:val="00720BC9"/>
    <w:rsid w:val="00720D53"/>
    <w:rsid w:val="00720DF0"/>
    <w:rsid w:val="00720EB2"/>
    <w:rsid w:val="00720EE0"/>
    <w:rsid w:val="00720F76"/>
    <w:rsid w:val="00720FC4"/>
    <w:rsid w:val="007210AC"/>
    <w:rsid w:val="007210BE"/>
    <w:rsid w:val="0072117A"/>
    <w:rsid w:val="00721301"/>
    <w:rsid w:val="00721494"/>
    <w:rsid w:val="0072156C"/>
    <w:rsid w:val="0072165D"/>
    <w:rsid w:val="0072169D"/>
    <w:rsid w:val="007216C6"/>
    <w:rsid w:val="007216C7"/>
    <w:rsid w:val="007218A8"/>
    <w:rsid w:val="007219A1"/>
    <w:rsid w:val="007219D6"/>
    <w:rsid w:val="00721A85"/>
    <w:rsid w:val="00721B8C"/>
    <w:rsid w:val="00721DA8"/>
    <w:rsid w:val="00721DE6"/>
    <w:rsid w:val="00721E92"/>
    <w:rsid w:val="00721F0B"/>
    <w:rsid w:val="00721F13"/>
    <w:rsid w:val="00721FE7"/>
    <w:rsid w:val="00722014"/>
    <w:rsid w:val="007220B4"/>
    <w:rsid w:val="0072211E"/>
    <w:rsid w:val="007221C7"/>
    <w:rsid w:val="007221E9"/>
    <w:rsid w:val="00722288"/>
    <w:rsid w:val="00722397"/>
    <w:rsid w:val="00722398"/>
    <w:rsid w:val="007223AC"/>
    <w:rsid w:val="007223FA"/>
    <w:rsid w:val="00722525"/>
    <w:rsid w:val="007225B0"/>
    <w:rsid w:val="007226B7"/>
    <w:rsid w:val="00722812"/>
    <w:rsid w:val="0072287C"/>
    <w:rsid w:val="0072294D"/>
    <w:rsid w:val="007229FF"/>
    <w:rsid w:val="00722B0C"/>
    <w:rsid w:val="00722B45"/>
    <w:rsid w:val="00722BA7"/>
    <w:rsid w:val="00722C25"/>
    <w:rsid w:val="00722CE6"/>
    <w:rsid w:val="00722D31"/>
    <w:rsid w:val="00722E33"/>
    <w:rsid w:val="00722E76"/>
    <w:rsid w:val="00722FC6"/>
    <w:rsid w:val="007230EE"/>
    <w:rsid w:val="0072315D"/>
    <w:rsid w:val="007231C2"/>
    <w:rsid w:val="00723202"/>
    <w:rsid w:val="007232C7"/>
    <w:rsid w:val="0072338D"/>
    <w:rsid w:val="007233BB"/>
    <w:rsid w:val="0072346B"/>
    <w:rsid w:val="0072347F"/>
    <w:rsid w:val="007235F6"/>
    <w:rsid w:val="007236DB"/>
    <w:rsid w:val="007238D3"/>
    <w:rsid w:val="0072393F"/>
    <w:rsid w:val="0072396D"/>
    <w:rsid w:val="007239EA"/>
    <w:rsid w:val="00723C43"/>
    <w:rsid w:val="00723E4C"/>
    <w:rsid w:val="00723E64"/>
    <w:rsid w:val="00723ECA"/>
    <w:rsid w:val="00723FFD"/>
    <w:rsid w:val="00724024"/>
    <w:rsid w:val="00724050"/>
    <w:rsid w:val="007240E9"/>
    <w:rsid w:val="0072412A"/>
    <w:rsid w:val="007241E4"/>
    <w:rsid w:val="00724265"/>
    <w:rsid w:val="007242CD"/>
    <w:rsid w:val="007243EE"/>
    <w:rsid w:val="00724415"/>
    <w:rsid w:val="00724438"/>
    <w:rsid w:val="0072449F"/>
    <w:rsid w:val="0072458B"/>
    <w:rsid w:val="00724699"/>
    <w:rsid w:val="00724796"/>
    <w:rsid w:val="007247B0"/>
    <w:rsid w:val="00724997"/>
    <w:rsid w:val="007249ED"/>
    <w:rsid w:val="00724A1C"/>
    <w:rsid w:val="00724ADA"/>
    <w:rsid w:val="00724B00"/>
    <w:rsid w:val="00724B63"/>
    <w:rsid w:val="00724B9E"/>
    <w:rsid w:val="00724E92"/>
    <w:rsid w:val="00724EA6"/>
    <w:rsid w:val="00724ED7"/>
    <w:rsid w:val="0072514F"/>
    <w:rsid w:val="0072533F"/>
    <w:rsid w:val="0072537C"/>
    <w:rsid w:val="007253E9"/>
    <w:rsid w:val="0072540F"/>
    <w:rsid w:val="007254BF"/>
    <w:rsid w:val="007255AF"/>
    <w:rsid w:val="00725941"/>
    <w:rsid w:val="007259AB"/>
    <w:rsid w:val="007259AC"/>
    <w:rsid w:val="00725AA1"/>
    <w:rsid w:val="00725BC5"/>
    <w:rsid w:val="00725C1F"/>
    <w:rsid w:val="00725C6F"/>
    <w:rsid w:val="00725D21"/>
    <w:rsid w:val="00725D9E"/>
    <w:rsid w:val="00725DE2"/>
    <w:rsid w:val="00725F33"/>
    <w:rsid w:val="0072604D"/>
    <w:rsid w:val="007261CF"/>
    <w:rsid w:val="007261E7"/>
    <w:rsid w:val="00726247"/>
    <w:rsid w:val="00726251"/>
    <w:rsid w:val="0072645B"/>
    <w:rsid w:val="00726550"/>
    <w:rsid w:val="00726614"/>
    <w:rsid w:val="00726660"/>
    <w:rsid w:val="00726723"/>
    <w:rsid w:val="00726747"/>
    <w:rsid w:val="00726772"/>
    <w:rsid w:val="00726801"/>
    <w:rsid w:val="00726827"/>
    <w:rsid w:val="007268AE"/>
    <w:rsid w:val="007268F2"/>
    <w:rsid w:val="00726A70"/>
    <w:rsid w:val="00726AAB"/>
    <w:rsid w:val="00726B4C"/>
    <w:rsid w:val="00726E0D"/>
    <w:rsid w:val="00726E0F"/>
    <w:rsid w:val="00726E1B"/>
    <w:rsid w:val="00726E88"/>
    <w:rsid w:val="00726E8F"/>
    <w:rsid w:val="00726EAA"/>
    <w:rsid w:val="00726EB8"/>
    <w:rsid w:val="00726ED3"/>
    <w:rsid w:val="00726FDA"/>
    <w:rsid w:val="0072715B"/>
    <w:rsid w:val="00727191"/>
    <w:rsid w:val="007271AB"/>
    <w:rsid w:val="007271B4"/>
    <w:rsid w:val="00727281"/>
    <w:rsid w:val="00727284"/>
    <w:rsid w:val="00727303"/>
    <w:rsid w:val="00727363"/>
    <w:rsid w:val="00727382"/>
    <w:rsid w:val="007273FE"/>
    <w:rsid w:val="00727519"/>
    <w:rsid w:val="0072761A"/>
    <w:rsid w:val="00727834"/>
    <w:rsid w:val="007278B4"/>
    <w:rsid w:val="00727A4B"/>
    <w:rsid w:val="00727BBB"/>
    <w:rsid w:val="00727C71"/>
    <w:rsid w:val="00727C81"/>
    <w:rsid w:val="00727DCE"/>
    <w:rsid w:val="00727F51"/>
    <w:rsid w:val="0073005B"/>
    <w:rsid w:val="00730211"/>
    <w:rsid w:val="0073025C"/>
    <w:rsid w:val="0073028B"/>
    <w:rsid w:val="0073031A"/>
    <w:rsid w:val="0073036A"/>
    <w:rsid w:val="007303BF"/>
    <w:rsid w:val="0073040B"/>
    <w:rsid w:val="00730424"/>
    <w:rsid w:val="00730479"/>
    <w:rsid w:val="00730600"/>
    <w:rsid w:val="007306CE"/>
    <w:rsid w:val="007306E3"/>
    <w:rsid w:val="00730724"/>
    <w:rsid w:val="0073072B"/>
    <w:rsid w:val="00730800"/>
    <w:rsid w:val="00730863"/>
    <w:rsid w:val="007308D7"/>
    <w:rsid w:val="0073098F"/>
    <w:rsid w:val="00730A7D"/>
    <w:rsid w:val="00730AAC"/>
    <w:rsid w:val="00730C2C"/>
    <w:rsid w:val="00730C93"/>
    <w:rsid w:val="00730E9C"/>
    <w:rsid w:val="00730EC5"/>
    <w:rsid w:val="00730F5A"/>
    <w:rsid w:val="00731254"/>
    <w:rsid w:val="00731310"/>
    <w:rsid w:val="00731338"/>
    <w:rsid w:val="0073133C"/>
    <w:rsid w:val="0073136F"/>
    <w:rsid w:val="00731481"/>
    <w:rsid w:val="0073156C"/>
    <w:rsid w:val="00731635"/>
    <w:rsid w:val="007317A9"/>
    <w:rsid w:val="007317AE"/>
    <w:rsid w:val="007317CF"/>
    <w:rsid w:val="00731874"/>
    <w:rsid w:val="00731CDA"/>
    <w:rsid w:val="00731D4A"/>
    <w:rsid w:val="00731F04"/>
    <w:rsid w:val="00731F4C"/>
    <w:rsid w:val="00732255"/>
    <w:rsid w:val="007322B6"/>
    <w:rsid w:val="0073233E"/>
    <w:rsid w:val="007323F7"/>
    <w:rsid w:val="00732509"/>
    <w:rsid w:val="007325A0"/>
    <w:rsid w:val="00732774"/>
    <w:rsid w:val="007327D5"/>
    <w:rsid w:val="007328F9"/>
    <w:rsid w:val="00732A11"/>
    <w:rsid w:val="00732D07"/>
    <w:rsid w:val="00732D42"/>
    <w:rsid w:val="00732DBB"/>
    <w:rsid w:val="00732DCC"/>
    <w:rsid w:val="00732E15"/>
    <w:rsid w:val="00733015"/>
    <w:rsid w:val="007330A1"/>
    <w:rsid w:val="00733205"/>
    <w:rsid w:val="007334A1"/>
    <w:rsid w:val="007335DD"/>
    <w:rsid w:val="0073362D"/>
    <w:rsid w:val="00733817"/>
    <w:rsid w:val="0073397E"/>
    <w:rsid w:val="00733B23"/>
    <w:rsid w:val="00733C96"/>
    <w:rsid w:val="00733CA9"/>
    <w:rsid w:val="00733D22"/>
    <w:rsid w:val="00733D84"/>
    <w:rsid w:val="00733E0D"/>
    <w:rsid w:val="00733F06"/>
    <w:rsid w:val="00734033"/>
    <w:rsid w:val="0073416F"/>
    <w:rsid w:val="007342C8"/>
    <w:rsid w:val="0073445D"/>
    <w:rsid w:val="00734461"/>
    <w:rsid w:val="00734479"/>
    <w:rsid w:val="00734570"/>
    <w:rsid w:val="007345A1"/>
    <w:rsid w:val="007345EC"/>
    <w:rsid w:val="00734621"/>
    <w:rsid w:val="00734683"/>
    <w:rsid w:val="007348AF"/>
    <w:rsid w:val="00734950"/>
    <w:rsid w:val="00734958"/>
    <w:rsid w:val="00734A96"/>
    <w:rsid w:val="00734BB8"/>
    <w:rsid w:val="00734BE8"/>
    <w:rsid w:val="00734C17"/>
    <w:rsid w:val="00734C25"/>
    <w:rsid w:val="00734EDC"/>
    <w:rsid w:val="00734F4C"/>
    <w:rsid w:val="00734F61"/>
    <w:rsid w:val="00735184"/>
    <w:rsid w:val="007351B9"/>
    <w:rsid w:val="007351CE"/>
    <w:rsid w:val="00735215"/>
    <w:rsid w:val="007352CE"/>
    <w:rsid w:val="007355D2"/>
    <w:rsid w:val="00735737"/>
    <w:rsid w:val="007357DD"/>
    <w:rsid w:val="0073595C"/>
    <w:rsid w:val="00735A45"/>
    <w:rsid w:val="00735B14"/>
    <w:rsid w:val="00735B69"/>
    <w:rsid w:val="00735BC3"/>
    <w:rsid w:val="00735CA2"/>
    <w:rsid w:val="00735DA1"/>
    <w:rsid w:val="00735DE6"/>
    <w:rsid w:val="00735EDC"/>
    <w:rsid w:val="00735F3D"/>
    <w:rsid w:val="00735FFC"/>
    <w:rsid w:val="00736007"/>
    <w:rsid w:val="00736030"/>
    <w:rsid w:val="00736051"/>
    <w:rsid w:val="00736108"/>
    <w:rsid w:val="007361D4"/>
    <w:rsid w:val="007362A7"/>
    <w:rsid w:val="00736341"/>
    <w:rsid w:val="0073635F"/>
    <w:rsid w:val="007363F9"/>
    <w:rsid w:val="00736582"/>
    <w:rsid w:val="0073658D"/>
    <w:rsid w:val="0073664B"/>
    <w:rsid w:val="0073670B"/>
    <w:rsid w:val="00736748"/>
    <w:rsid w:val="00736A0A"/>
    <w:rsid w:val="00736AEB"/>
    <w:rsid w:val="00736C3F"/>
    <w:rsid w:val="00736DD4"/>
    <w:rsid w:val="00736E81"/>
    <w:rsid w:val="00736FEF"/>
    <w:rsid w:val="00737156"/>
    <w:rsid w:val="0073719B"/>
    <w:rsid w:val="007371E9"/>
    <w:rsid w:val="0073736D"/>
    <w:rsid w:val="007373C9"/>
    <w:rsid w:val="00737530"/>
    <w:rsid w:val="00737551"/>
    <w:rsid w:val="007376DF"/>
    <w:rsid w:val="007376FC"/>
    <w:rsid w:val="0073774D"/>
    <w:rsid w:val="0073776D"/>
    <w:rsid w:val="00737793"/>
    <w:rsid w:val="00737837"/>
    <w:rsid w:val="007378B1"/>
    <w:rsid w:val="007378F3"/>
    <w:rsid w:val="00737930"/>
    <w:rsid w:val="00737970"/>
    <w:rsid w:val="00737A2C"/>
    <w:rsid w:val="00737A4D"/>
    <w:rsid w:val="00737ADD"/>
    <w:rsid w:val="00737B97"/>
    <w:rsid w:val="00737D13"/>
    <w:rsid w:val="00737D87"/>
    <w:rsid w:val="00737E03"/>
    <w:rsid w:val="00737FD1"/>
    <w:rsid w:val="00740071"/>
    <w:rsid w:val="007400BA"/>
    <w:rsid w:val="007400D3"/>
    <w:rsid w:val="007400F0"/>
    <w:rsid w:val="00740194"/>
    <w:rsid w:val="00740216"/>
    <w:rsid w:val="007402D4"/>
    <w:rsid w:val="0074042E"/>
    <w:rsid w:val="00740457"/>
    <w:rsid w:val="0074052A"/>
    <w:rsid w:val="00740556"/>
    <w:rsid w:val="0074060A"/>
    <w:rsid w:val="0074061D"/>
    <w:rsid w:val="00740646"/>
    <w:rsid w:val="0074064B"/>
    <w:rsid w:val="007406E6"/>
    <w:rsid w:val="0074086F"/>
    <w:rsid w:val="0074092B"/>
    <w:rsid w:val="007409C6"/>
    <w:rsid w:val="00740BD3"/>
    <w:rsid w:val="00740C6B"/>
    <w:rsid w:val="00740C7B"/>
    <w:rsid w:val="00740CAF"/>
    <w:rsid w:val="00740CD5"/>
    <w:rsid w:val="00740D30"/>
    <w:rsid w:val="00740D76"/>
    <w:rsid w:val="00740DE5"/>
    <w:rsid w:val="00741047"/>
    <w:rsid w:val="00741054"/>
    <w:rsid w:val="00741103"/>
    <w:rsid w:val="00741324"/>
    <w:rsid w:val="0074138C"/>
    <w:rsid w:val="007413B1"/>
    <w:rsid w:val="007413E0"/>
    <w:rsid w:val="0074142D"/>
    <w:rsid w:val="007414C5"/>
    <w:rsid w:val="007415A6"/>
    <w:rsid w:val="007417B0"/>
    <w:rsid w:val="007417CA"/>
    <w:rsid w:val="007417D8"/>
    <w:rsid w:val="00741812"/>
    <w:rsid w:val="007418EC"/>
    <w:rsid w:val="00741990"/>
    <w:rsid w:val="00741AAA"/>
    <w:rsid w:val="00741B61"/>
    <w:rsid w:val="00741B9F"/>
    <w:rsid w:val="00741BAF"/>
    <w:rsid w:val="00741BFD"/>
    <w:rsid w:val="00741CA0"/>
    <w:rsid w:val="00741CAC"/>
    <w:rsid w:val="00741F8E"/>
    <w:rsid w:val="00741FCF"/>
    <w:rsid w:val="00741FE5"/>
    <w:rsid w:val="00742043"/>
    <w:rsid w:val="007421C9"/>
    <w:rsid w:val="007421DA"/>
    <w:rsid w:val="0074242A"/>
    <w:rsid w:val="0074247E"/>
    <w:rsid w:val="0074259D"/>
    <w:rsid w:val="00742641"/>
    <w:rsid w:val="007426BA"/>
    <w:rsid w:val="00742B8B"/>
    <w:rsid w:val="00742E65"/>
    <w:rsid w:val="00742EBC"/>
    <w:rsid w:val="00742ECD"/>
    <w:rsid w:val="00743044"/>
    <w:rsid w:val="00743071"/>
    <w:rsid w:val="00743343"/>
    <w:rsid w:val="007433F2"/>
    <w:rsid w:val="0074351D"/>
    <w:rsid w:val="00743688"/>
    <w:rsid w:val="00743689"/>
    <w:rsid w:val="007436F6"/>
    <w:rsid w:val="007437BD"/>
    <w:rsid w:val="007438CE"/>
    <w:rsid w:val="007438D3"/>
    <w:rsid w:val="00743A58"/>
    <w:rsid w:val="00743A6F"/>
    <w:rsid w:val="00743A7F"/>
    <w:rsid w:val="00743AA7"/>
    <w:rsid w:val="00743AD0"/>
    <w:rsid w:val="00743AFA"/>
    <w:rsid w:val="00743C0F"/>
    <w:rsid w:val="00743CE3"/>
    <w:rsid w:val="00743D42"/>
    <w:rsid w:val="00743E22"/>
    <w:rsid w:val="00743E28"/>
    <w:rsid w:val="0074409C"/>
    <w:rsid w:val="0074412C"/>
    <w:rsid w:val="00744151"/>
    <w:rsid w:val="007441D4"/>
    <w:rsid w:val="00744213"/>
    <w:rsid w:val="00744287"/>
    <w:rsid w:val="007442B1"/>
    <w:rsid w:val="007443C9"/>
    <w:rsid w:val="00744512"/>
    <w:rsid w:val="007445C7"/>
    <w:rsid w:val="0074462E"/>
    <w:rsid w:val="00744648"/>
    <w:rsid w:val="007446E9"/>
    <w:rsid w:val="00744883"/>
    <w:rsid w:val="007448E7"/>
    <w:rsid w:val="00744983"/>
    <w:rsid w:val="00744A0E"/>
    <w:rsid w:val="00744A0F"/>
    <w:rsid w:val="00744AB3"/>
    <w:rsid w:val="00744B66"/>
    <w:rsid w:val="00744C18"/>
    <w:rsid w:val="00744C60"/>
    <w:rsid w:val="00744C64"/>
    <w:rsid w:val="00744C81"/>
    <w:rsid w:val="00744DA0"/>
    <w:rsid w:val="00744E95"/>
    <w:rsid w:val="00744FDB"/>
    <w:rsid w:val="007450D2"/>
    <w:rsid w:val="00745214"/>
    <w:rsid w:val="00745229"/>
    <w:rsid w:val="0074527D"/>
    <w:rsid w:val="0074533C"/>
    <w:rsid w:val="0074537B"/>
    <w:rsid w:val="00745445"/>
    <w:rsid w:val="007454C0"/>
    <w:rsid w:val="007454C4"/>
    <w:rsid w:val="007454D2"/>
    <w:rsid w:val="00745659"/>
    <w:rsid w:val="0074581E"/>
    <w:rsid w:val="007458A8"/>
    <w:rsid w:val="007458E5"/>
    <w:rsid w:val="0074598B"/>
    <w:rsid w:val="00745A89"/>
    <w:rsid w:val="00745C12"/>
    <w:rsid w:val="00745C28"/>
    <w:rsid w:val="00745D06"/>
    <w:rsid w:val="00745D50"/>
    <w:rsid w:val="00745DB1"/>
    <w:rsid w:val="00745DF1"/>
    <w:rsid w:val="00745E9E"/>
    <w:rsid w:val="00745F0C"/>
    <w:rsid w:val="00745F2D"/>
    <w:rsid w:val="007462DF"/>
    <w:rsid w:val="007463AF"/>
    <w:rsid w:val="007463C1"/>
    <w:rsid w:val="0074640E"/>
    <w:rsid w:val="007464F7"/>
    <w:rsid w:val="007465D3"/>
    <w:rsid w:val="00746744"/>
    <w:rsid w:val="00746966"/>
    <w:rsid w:val="00746A00"/>
    <w:rsid w:val="00746A21"/>
    <w:rsid w:val="00746B00"/>
    <w:rsid w:val="00746B21"/>
    <w:rsid w:val="00746B30"/>
    <w:rsid w:val="00746C66"/>
    <w:rsid w:val="00746D78"/>
    <w:rsid w:val="00746D84"/>
    <w:rsid w:val="00746DF2"/>
    <w:rsid w:val="00746E8D"/>
    <w:rsid w:val="00746EBE"/>
    <w:rsid w:val="00746FB8"/>
    <w:rsid w:val="00746FCB"/>
    <w:rsid w:val="00746FE0"/>
    <w:rsid w:val="00746FE5"/>
    <w:rsid w:val="0074703E"/>
    <w:rsid w:val="00747081"/>
    <w:rsid w:val="00747187"/>
    <w:rsid w:val="00747240"/>
    <w:rsid w:val="007472B0"/>
    <w:rsid w:val="00747358"/>
    <w:rsid w:val="00747385"/>
    <w:rsid w:val="00747393"/>
    <w:rsid w:val="00747394"/>
    <w:rsid w:val="007475CF"/>
    <w:rsid w:val="007475D6"/>
    <w:rsid w:val="007475F2"/>
    <w:rsid w:val="007476B2"/>
    <w:rsid w:val="007477ED"/>
    <w:rsid w:val="00747857"/>
    <w:rsid w:val="00747903"/>
    <w:rsid w:val="00747970"/>
    <w:rsid w:val="007479C5"/>
    <w:rsid w:val="007479FE"/>
    <w:rsid w:val="00747A45"/>
    <w:rsid w:val="00747AC6"/>
    <w:rsid w:val="00747B51"/>
    <w:rsid w:val="00747C91"/>
    <w:rsid w:val="00747CCC"/>
    <w:rsid w:val="00747CEA"/>
    <w:rsid w:val="00747D4C"/>
    <w:rsid w:val="00747D6F"/>
    <w:rsid w:val="00747D9A"/>
    <w:rsid w:val="00747EB6"/>
    <w:rsid w:val="00747F22"/>
    <w:rsid w:val="00747F4C"/>
    <w:rsid w:val="00750098"/>
    <w:rsid w:val="0075017D"/>
    <w:rsid w:val="00750214"/>
    <w:rsid w:val="00750283"/>
    <w:rsid w:val="007503D7"/>
    <w:rsid w:val="00750480"/>
    <w:rsid w:val="0075064E"/>
    <w:rsid w:val="007507BF"/>
    <w:rsid w:val="0075092F"/>
    <w:rsid w:val="00750975"/>
    <w:rsid w:val="007509A5"/>
    <w:rsid w:val="00750A07"/>
    <w:rsid w:val="00750AA5"/>
    <w:rsid w:val="00750AC7"/>
    <w:rsid w:val="00750ACE"/>
    <w:rsid w:val="00750B9D"/>
    <w:rsid w:val="00750C6B"/>
    <w:rsid w:val="00750D58"/>
    <w:rsid w:val="0075101B"/>
    <w:rsid w:val="007510B0"/>
    <w:rsid w:val="00751104"/>
    <w:rsid w:val="00751252"/>
    <w:rsid w:val="0075138A"/>
    <w:rsid w:val="007515D9"/>
    <w:rsid w:val="00751624"/>
    <w:rsid w:val="007517A5"/>
    <w:rsid w:val="0075188E"/>
    <w:rsid w:val="007518E2"/>
    <w:rsid w:val="00751A70"/>
    <w:rsid w:val="00751FAC"/>
    <w:rsid w:val="0075216D"/>
    <w:rsid w:val="007521BF"/>
    <w:rsid w:val="00752340"/>
    <w:rsid w:val="00752379"/>
    <w:rsid w:val="00752429"/>
    <w:rsid w:val="00752492"/>
    <w:rsid w:val="007525A9"/>
    <w:rsid w:val="007525B5"/>
    <w:rsid w:val="0075263E"/>
    <w:rsid w:val="007526A8"/>
    <w:rsid w:val="0075277F"/>
    <w:rsid w:val="007527D6"/>
    <w:rsid w:val="007528FE"/>
    <w:rsid w:val="0075294D"/>
    <w:rsid w:val="0075296C"/>
    <w:rsid w:val="007529B8"/>
    <w:rsid w:val="00752AB4"/>
    <w:rsid w:val="00752AEE"/>
    <w:rsid w:val="00752B0D"/>
    <w:rsid w:val="00752C9C"/>
    <w:rsid w:val="00752D30"/>
    <w:rsid w:val="00752DAE"/>
    <w:rsid w:val="00752EDA"/>
    <w:rsid w:val="00752FFC"/>
    <w:rsid w:val="0075301B"/>
    <w:rsid w:val="007530F7"/>
    <w:rsid w:val="00753197"/>
    <w:rsid w:val="007531C1"/>
    <w:rsid w:val="0075324A"/>
    <w:rsid w:val="007534BA"/>
    <w:rsid w:val="00753602"/>
    <w:rsid w:val="00753685"/>
    <w:rsid w:val="007538B7"/>
    <w:rsid w:val="007538CE"/>
    <w:rsid w:val="00753AB4"/>
    <w:rsid w:val="00753AB6"/>
    <w:rsid w:val="00753B1F"/>
    <w:rsid w:val="00753BF4"/>
    <w:rsid w:val="00753DE2"/>
    <w:rsid w:val="00753E3D"/>
    <w:rsid w:val="00753E61"/>
    <w:rsid w:val="00753E71"/>
    <w:rsid w:val="00753E77"/>
    <w:rsid w:val="00753ED5"/>
    <w:rsid w:val="00753F01"/>
    <w:rsid w:val="0075402B"/>
    <w:rsid w:val="007542BA"/>
    <w:rsid w:val="00754363"/>
    <w:rsid w:val="00754477"/>
    <w:rsid w:val="007544BC"/>
    <w:rsid w:val="007544C6"/>
    <w:rsid w:val="00754601"/>
    <w:rsid w:val="0075462A"/>
    <w:rsid w:val="00754666"/>
    <w:rsid w:val="0075467C"/>
    <w:rsid w:val="0075479F"/>
    <w:rsid w:val="00754956"/>
    <w:rsid w:val="00754A5D"/>
    <w:rsid w:val="00754AE4"/>
    <w:rsid w:val="00754B55"/>
    <w:rsid w:val="00754CDB"/>
    <w:rsid w:val="00754CF2"/>
    <w:rsid w:val="007550A0"/>
    <w:rsid w:val="007550BB"/>
    <w:rsid w:val="0075514D"/>
    <w:rsid w:val="00755168"/>
    <w:rsid w:val="0075522F"/>
    <w:rsid w:val="007552F0"/>
    <w:rsid w:val="0075532F"/>
    <w:rsid w:val="0075533C"/>
    <w:rsid w:val="00755357"/>
    <w:rsid w:val="00755394"/>
    <w:rsid w:val="007553C9"/>
    <w:rsid w:val="0075547C"/>
    <w:rsid w:val="00755481"/>
    <w:rsid w:val="0075552D"/>
    <w:rsid w:val="00755559"/>
    <w:rsid w:val="007555E1"/>
    <w:rsid w:val="007555FC"/>
    <w:rsid w:val="007557BB"/>
    <w:rsid w:val="00755A2D"/>
    <w:rsid w:val="00755B06"/>
    <w:rsid w:val="00755BE9"/>
    <w:rsid w:val="00755C0A"/>
    <w:rsid w:val="00755C28"/>
    <w:rsid w:val="00755D21"/>
    <w:rsid w:val="00755E46"/>
    <w:rsid w:val="00755F34"/>
    <w:rsid w:val="00755FF2"/>
    <w:rsid w:val="007560E0"/>
    <w:rsid w:val="00756115"/>
    <w:rsid w:val="0075627B"/>
    <w:rsid w:val="00756527"/>
    <w:rsid w:val="0075658A"/>
    <w:rsid w:val="0075659D"/>
    <w:rsid w:val="0075669C"/>
    <w:rsid w:val="00756754"/>
    <w:rsid w:val="0075676B"/>
    <w:rsid w:val="007567FC"/>
    <w:rsid w:val="007568E3"/>
    <w:rsid w:val="00756926"/>
    <w:rsid w:val="0075695B"/>
    <w:rsid w:val="0075696F"/>
    <w:rsid w:val="007569D7"/>
    <w:rsid w:val="007569D9"/>
    <w:rsid w:val="00756A43"/>
    <w:rsid w:val="00756BB3"/>
    <w:rsid w:val="00756D06"/>
    <w:rsid w:val="00756E2D"/>
    <w:rsid w:val="00756ED8"/>
    <w:rsid w:val="00757000"/>
    <w:rsid w:val="007570BD"/>
    <w:rsid w:val="0075721C"/>
    <w:rsid w:val="007572F8"/>
    <w:rsid w:val="00757508"/>
    <w:rsid w:val="00757513"/>
    <w:rsid w:val="00757589"/>
    <w:rsid w:val="00757672"/>
    <w:rsid w:val="007576A5"/>
    <w:rsid w:val="0075770E"/>
    <w:rsid w:val="00757730"/>
    <w:rsid w:val="00757AB2"/>
    <w:rsid w:val="00757B8D"/>
    <w:rsid w:val="00757C9E"/>
    <w:rsid w:val="00757F2A"/>
    <w:rsid w:val="00757F81"/>
    <w:rsid w:val="00757FC0"/>
    <w:rsid w:val="00757FC1"/>
    <w:rsid w:val="007600D1"/>
    <w:rsid w:val="0076011C"/>
    <w:rsid w:val="00760260"/>
    <w:rsid w:val="007602AF"/>
    <w:rsid w:val="0076030D"/>
    <w:rsid w:val="00760338"/>
    <w:rsid w:val="00760389"/>
    <w:rsid w:val="00760426"/>
    <w:rsid w:val="00760647"/>
    <w:rsid w:val="00760653"/>
    <w:rsid w:val="00760710"/>
    <w:rsid w:val="007607D4"/>
    <w:rsid w:val="007607EA"/>
    <w:rsid w:val="00760A4D"/>
    <w:rsid w:val="00760A77"/>
    <w:rsid w:val="00760C20"/>
    <w:rsid w:val="00760CC6"/>
    <w:rsid w:val="00760D93"/>
    <w:rsid w:val="00760E48"/>
    <w:rsid w:val="0076107A"/>
    <w:rsid w:val="00761135"/>
    <w:rsid w:val="007611D3"/>
    <w:rsid w:val="007611F1"/>
    <w:rsid w:val="007617C3"/>
    <w:rsid w:val="007619BD"/>
    <w:rsid w:val="00761B7E"/>
    <w:rsid w:val="00761D3A"/>
    <w:rsid w:val="00761F15"/>
    <w:rsid w:val="00762026"/>
    <w:rsid w:val="00762139"/>
    <w:rsid w:val="007621F2"/>
    <w:rsid w:val="00762270"/>
    <w:rsid w:val="00762388"/>
    <w:rsid w:val="0076239C"/>
    <w:rsid w:val="007623DA"/>
    <w:rsid w:val="007624A3"/>
    <w:rsid w:val="007625A2"/>
    <w:rsid w:val="007625C5"/>
    <w:rsid w:val="007626AD"/>
    <w:rsid w:val="007626BD"/>
    <w:rsid w:val="007626CE"/>
    <w:rsid w:val="00762C6A"/>
    <w:rsid w:val="00762DAC"/>
    <w:rsid w:val="00762E4F"/>
    <w:rsid w:val="00762EF4"/>
    <w:rsid w:val="00763016"/>
    <w:rsid w:val="00763040"/>
    <w:rsid w:val="00763377"/>
    <w:rsid w:val="00763403"/>
    <w:rsid w:val="00763434"/>
    <w:rsid w:val="0076348C"/>
    <w:rsid w:val="0076352F"/>
    <w:rsid w:val="007635A1"/>
    <w:rsid w:val="0076384D"/>
    <w:rsid w:val="00763A2A"/>
    <w:rsid w:val="00763A97"/>
    <w:rsid w:val="00763BFA"/>
    <w:rsid w:val="00763CDB"/>
    <w:rsid w:val="00763E81"/>
    <w:rsid w:val="00763F00"/>
    <w:rsid w:val="00763FDE"/>
    <w:rsid w:val="0076410D"/>
    <w:rsid w:val="007642A2"/>
    <w:rsid w:val="007642DE"/>
    <w:rsid w:val="00764520"/>
    <w:rsid w:val="0076466F"/>
    <w:rsid w:val="007647B0"/>
    <w:rsid w:val="0076495B"/>
    <w:rsid w:val="007649BB"/>
    <w:rsid w:val="00764A60"/>
    <w:rsid w:val="00764AD4"/>
    <w:rsid w:val="00764AD8"/>
    <w:rsid w:val="00764BCF"/>
    <w:rsid w:val="00764C96"/>
    <w:rsid w:val="00764CB8"/>
    <w:rsid w:val="00764CDE"/>
    <w:rsid w:val="00764ED5"/>
    <w:rsid w:val="00764F33"/>
    <w:rsid w:val="00764F70"/>
    <w:rsid w:val="00765060"/>
    <w:rsid w:val="0076506B"/>
    <w:rsid w:val="007650C9"/>
    <w:rsid w:val="007652CB"/>
    <w:rsid w:val="007652F5"/>
    <w:rsid w:val="00765531"/>
    <w:rsid w:val="00765547"/>
    <w:rsid w:val="0076558A"/>
    <w:rsid w:val="0076558C"/>
    <w:rsid w:val="007655D7"/>
    <w:rsid w:val="00765659"/>
    <w:rsid w:val="00765704"/>
    <w:rsid w:val="00765787"/>
    <w:rsid w:val="007657F1"/>
    <w:rsid w:val="00765844"/>
    <w:rsid w:val="00765851"/>
    <w:rsid w:val="00765884"/>
    <w:rsid w:val="00765A3D"/>
    <w:rsid w:val="00765A59"/>
    <w:rsid w:val="00765BE5"/>
    <w:rsid w:val="00765C43"/>
    <w:rsid w:val="00765D3D"/>
    <w:rsid w:val="00765D43"/>
    <w:rsid w:val="00765E5A"/>
    <w:rsid w:val="00765E7C"/>
    <w:rsid w:val="00766163"/>
    <w:rsid w:val="00766288"/>
    <w:rsid w:val="0076639C"/>
    <w:rsid w:val="00766423"/>
    <w:rsid w:val="007664E4"/>
    <w:rsid w:val="0076657B"/>
    <w:rsid w:val="007665E9"/>
    <w:rsid w:val="007666EE"/>
    <w:rsid w:val="0076675C"/>
    <w:rsid w:val="007667CF"/>
    <w:rsid w:val="0076685E"/>
    <w:rsid w:val="0076696D"/>
    <w:rsid w:val="00766976"/>
    <w:rsid w:val="0076697D"/>
    <w:rsid w:val="00766A8B"/>
    <w:rsid w:val="00766BA4"/>
    <w:rsid w:val="00766C40"/>
    <w:rsid w:val="00766F0C"/>
    <w:rsid w:val="00766FD5"/>
    <w:rsid w:val="00766FD7"/>
    <w:rsid w:val="0076707D"/>
    <w:rsid w:val="007670B7"/>
    <w:rsid w:val="007674B4"/>
    <w:rsid w:val="007674CD"/>
    <w:rsid w:val="00767515"/>
    <w:rsid w:val="00767523"/>
    <w:rsid w:val="00767541"/>
    <w:rsid w:val="007675C9"/>
    <w:rsid w:val="0076783E"/>
    <w:rsid w:val="007678A2"/>
    <w:rsid w:val="00767923"/>
    <w:rsid w:val="007679A8"/>
    <w:rsid w:val="00767AD3"/>
    <w:rsid w:val="00767B99"/>
    <w:rsid w:val="00767BA9"/>
    <w:rsid w:val="00767C7D"/>
    <w:rsid w:val="00767CDC"/>
    <w:rsid w:val="00767DD2"/>
    <w:rsid w:val="00767DD4"/>
    <w:rsid w:val="00767E72"/>
    <w:rsid w:val="00767E89"/>
    <w:rsid w:val="00767E94"/>
    <w:rsid w:val="0077009E"/>
    <w:rsid w:val="007700BD"/>
    <w:rsid w:val="007700F8"/>
    <w:rsid w:val="007702E6"/>
    <w:rsid w:val="00770348"/>
    <w:rsid w:val="0077036D"/>
    <w:rsid w:val="007703C7"/>
    <w:rsid w:val="007705C5"/>
    <w:rsid w:val="00770689"/>
    <w:rsid w:val="00770691"/>
    <w:rsid w:val="00770696"/>
    <w:rsid w:val="0077079F"/>
    <w:rsid w:val="007707F5"/>
    <w:rsid w:val="00770828"/>
    <w:rsid w:val="00770918"/>
    <w:rsid w:val="00770A4A"/>
    <w:rsid w:val="00770A7D"/>
    <w:rsid w:val="00770AB8"/>
    <w:rsid w:val="00770BB5"/>
    <w:rsid w:val="00770BEC"/>
    <w:rsid w:val="00770D38"/>
    <w:rsid w:val="00770E1A"/>
    <w:rsid w:val="00770EE8"/>
    <w:rsid w:val="00770F1B"/>
    <w:rsid w:val="00770F2A"/>
    <w:rsid w:val="00770FCA"/>
    <w:rsid w:val="007710A3"/>
    <w:rsid w:val="007710C6"/>
    <w:rsid w:val="00771182"/>
    <w:rsid w:val="0077125F"/>
    <w:rsid w:val="0077126E"/>
    <w:rsid w:val="0077130F"/>
    <w:rsid w:val="0077140B"/>
    <w:rsid w:val="007714B4"/>
    <w:rsid w:val="00771692"/>
    <w:rsid w:val="00771782"/>
    <w:rsid w:val="00771792"/>
    <w:rsid w:val="007717E7"/>
    <w:rsid w:val="007718DB"/>
    <w:rsid w:val="00771951"/>
    <w:rsid w:val="007719E4"/>
    <w:rsid w:val="00771A61"/>
    <w:rsid w:val="00771A66"/>
    <w:rsid w:val="00771B22"/>
    <w:rsid w:val="00771B75"/>
    <w:rsid w:val="00771BD0"/>
    <w:rsid w:val="00771CB9"/>
    <w:rsid w:val="00771DAC"/>
    <w:rsid w:val="00771DE1"/>
    <w:rsid w:val="00771E66"/>
    <w:rsid w:val="00771E7E"/>
    <w:rsid w:val="00771F7B"/>
    <w:rsid w:val="00771F8C"/>
    <w:rsid w:val="007720D9"/>
    <w:rsid w:val="00772142"/>
    <w:rsid w:val="007722A5"/>
    <w:rsid w:val="00772315"/>
    <w:rsid w:val="007723A8"/>
    <w:rsid w:val="00772591"/>
    <w:rsid w:val="00772665"/>
    <w:rsid w:val="00772694"/>
    <w:rsid w:val="007726CE"/>
    <w:rsid w:val="007726D0"/>
    <w:rsid w:val="0077274A"/>
    <w:rsid w:val="00772798"/>
    <w:rsid w:val="00772AFB"/>
    <w:rsid w:val="00772B38"/>
    <w:rsid w:val="00772B42"/>
    <w:rsid w:val="00772B73"/>
    <w:rsid w:val="00772BDC"/>
    <w:rsid w:val="00772C47"/>
    <w:rsid w:val="00772CC4"/>
    <w:rsid w:val="00772E8B"/>
    <w:rsid w:val="00772F11"/>
    <w:rsid w:val="00773075"/>
    <w:rsid w:val="00773177"/>
    <w:rsid w:val="007731A1"/>
    <w:rsid w:val="007731F9"/>
    <w:rsid w:val="00773237"/>
    <w:rsid w:val="00773352"/>
    <w:rsid w:val="0077339E"/>
    <w:rsid w:val="00773465"/>
    <w:rsid w:val="00773469"/>
    <w:rsid w:val="00773520"/>
    <w:rsid w:val="00773672"/>
    <w:rsid w:val="00773779"/>
    <w:rsid w:val="0077381F"/>
    <w:rsid w:val="00773837"/>
    <w:rsid w:val="00773840"/>
    <w:rsid w:val="0077394F"/>
    <w:rsid w:val="00773BBE"/>
    <w:rsid w:val="00773C2B"/>
    <w:rsid w:val="00773C51"/>
    <w:rsid w:val="00773C6B"/>
    <w:rsid w:val="00773DBD"/>
    <w:rsid w:val="00773DE2"/>
    <w:rsid w:val="00773F02"/>
    <w:rsid w:val="00773F5B"/>
    <w:rsid w:val="0077401C"/>
    <w:rsid w:val="0077403D"/>
    <w:rsid w:val="00774065"/>
    <w:rsid w:val="007740D2"/>
    <w:rsid w:val="0077418D"/>
    <w:rsid w:val="00774214"/>
    <w:rsid w:val="00774240"/>
    <w:rsid w:val="00774315"/>
    <w:rsid w:val="007743D3"/>
    <w:rsid w:val="007744BC"/>
    <w:rsid w:val="007744D8"/>
    <w:rsid w:val="007746B2"/>
    <w:rsid w:val="007746CD"/>
    <w:rsid w:val="00774724"/>
    <w:rsid w:val="00774746"/>
    <w:rsid w:val="0077474E"/>
    <w:rsid w:val="0077487B"/>
    <w:rsid w:val="00774A4C"/>
    <w:rsid w:val="00774A59"/>
    <w:rsid w:val="00774AA3"/>
    <w:rsid w:val="00774AD2"/>
    <w:rsid w:val="00774AD5"/>
    <w:rsid w:val="00774AD8"/>
    <w:rsid w:val="00774AF8"/>
    <w:rsid w:val="00774D1E"/>
    <w:rsid w:val="00774D49"/>
    <w:rsid w:val="00774EB6"/>
    <w:rsid w:val="00774ECB"/>
    <w:rsid w:val="00774F37"/>
    <w:rsid w:val="00774F55"/>
    <w:rsid w:val="007754B2"/>
    <w:rsid w:val="00775629"/>
    <w:rsid w:val="0077563C"/>
    <w:rsid w:val="00775781"/>
    <w:rsid w:val="007757B8"/>
    <w:rsid w:val="00775936"/>
    <w:rsid w:val="00775B5E"/>
    <w:rsid w:val="00775BBE"/>
    <w:rsid w:val="00775BBF"/>
    <w:rsid w:val="00775C33"/>
    <w:rsid w:val="00775C43"/>
    <w:rsid w:val="00775C98"/>
    <w:rsid w:val="00775D12"/>
    <w:rsid w:val="00775D94"/>
    <w:rsid w:val="00775E6D"/>
    <w:rsid w:val="00775ED8"/>
    <w:rsid w:val="00775F5D"/>
    <w:rsid w:val="00775F6A"/>
    <w:rsid w:val="00775F6C"/>
    <w:rsid w:val="00775FB1"/>
    <w:rsid w:val="00775FC1"/>
    <w:rsid w:val="00775FD0"/>
    <w:rsid w:val="00775FFF"/>
    <w:rsid w:val="0077600D"/>
    <w:rsid w:val="007761E5"/>
    <w:rsid w:val="007761EB"/>
    <w:rsid w:val="00776213"/>
    <w:rsid w:val="0077623D"/>
    <w:rsid w:val="007762AD"/>
    <w:rsid w:val="0077647D"/>
    <w:rsid w:val="007765B0"/>
    <w:rsid w:val="007765BA"/>
    <w:rsid w:val="007766DA"/>
    <w:rsid w:val="00776835"/>
    <w:rsid w:val="00776872"/>
    <w:rsid w:val="00776943"/>
    <w:rsid w:val="00776985"/>
    <w:rsid w:val="007769BA"/>
    <w:rsid w:val="00776ACF"/>
    <w:rsid w:val="00776CC1"/>
    <w:rsid w:val="00776E5F"/>
    <w:rsid w:val="00776EA8"/>
    <w:rsid w:val="00776FA6"/>
    <w:rsid w:val="00777386"/>
    <w:rsid w:val="0077752C"/>
    <w:rsid w:val="00777761"/>
    <w:rsid w:val="007777CB"/>
    <w:rsid w:val="00777865"/>
    <w:rsid w:val="0077786C"/>
    <w:rsid w:val="0077796E"/>
    <w:rsid w:val="00777A70"/>
    <w:rsid w:val="00777B17"/>
    <w:rsid w:val="00777B6F"/>
    <w:rsid w:val="00777CFD"/>
    <w:rsid w:val="00777DAD"/>
    <w:rsid w:val="00777E9C"/>
    <w:rsid w:val="007800C5"/>
    <w:rsid w:val="007800C7"/>
    <w:rsid w:val="00780196"/>
    <w:rsid w:val="0078019B"/>
    <w:rsid w:val="00780315"/>
    <w:rsid w:val="007803C7"/>
    <w:rsid w:val="007803D3"/>
    <w:rsid w:val="007804CF"/>
    <w:rsid w:val="00780542"/>
    <w:rsid w:val="00780554"/>
    <w:rsid w:val="00780650"/>
    <w:rsid w:val="00780664"/>
    <w:rsid w:val="00780735"/>
    <w:rsid w:val="007807FD"/>
    <w:rsid w:val="0078080C"/>
    <w:rsid w:val="0078086E"/>
    <w:rsid w:val="00780BBB"/>
    <w:rsid w:val="00780C40"/>
    <w:rsid w:val="00780CE6"/>
    <w:rsid w:val="00780D83"/>
    <w:rsid w:val="00780EC2"/>
    <w:rsid w:val="00780F35"/>
    <w:rsid w:val="00780F3C"/>
    <w:rsid w:val="00780F41"/>
    <w:rsid w:val="00780F63"/>
    <w:rsid w:val="00780F7D"/>
    <w:rsid w:val="00780FEE"/>
    <w:rsid w:val="00781008"/>
    <w:rsid w:val="0078111B"/>
    <w:rsid w:val="0078121A"/>
    <w:rsid w:val="00781308"/>
    <w:rsid w:val="0078141B"/>
    <w:rsid w:val="0078146C"/>
    <w:rsid w:val="00781529"/>
    <w:rsid w:val="00781765"/>
    <w:rsid w:val="007817DD"/>
    <w:rsid w:val="00781827"/>
    <w:rsid w:val="0078184A"/>
    <w:rsid w:val="00781978"/>
    <w:rsid w:val="00781AE8"/>
    <w:rsid w:val="00781B0F"/>
    <w:rsid w:val="00781B54"/>
    <w:rsid w:val="00781C81"/>
    <w:rsid w:val="00781CC4"/>
    <w:rsid w:val="00781D5E"/>
    <w:rsid w:val="00781D92"/>
    <w:rsid w:val="00781DDC"/>
    <w:rsid w:val="00781DF9"/>
    <w:rsid w:val="00781E5C"/>
    <w:rsid w:val="007820E9"/>
    <w:rsid w:val="00782100"/>
    <w:rsid w:val="00782297"/>
    <w:rsid w:val="007822B3"/>
    <w:rsid w:val="007822CB"/>
    <w:rsid w:val="007822FC"/>
    <w:rsid w:val="00782404"/>
    <w:rsid w:val="0078256D"/>
    <w:rsid w:val="00782727"/>
    <w:rsid w:val="007828E9"/>
    <w:rsid w:val="00782AE5"/>
    <w:rsid w:val="00782CD7"/>
    <w:rsid w:val="00782DD5"/>
    <w:rsid w:val="00782E4F"/>
    <w:rsid w:val="00782F17"/>
    <w:rsid w:val="007830B5"/>
    <w:rsid w:val="007830F8"/>
    <w:rsid w:val="00783104"/>
    <w:rsid w:val="007831AA"/>
    <w:rsid w:val="0078327A"/>
    <w:rsid w:val="00783358"/>
    <w:rsid w:val="007833B7"/>
    <w:rsid w:val="00783408"/>
    <w:rsid w:val="0078342C"/>
    <w:rsid w:val="0078348E"/>
    <w:rsid w:val="0078351C"/>
    <w:rsid w:val="00783695"/>
    <w:rsid w:val="007836B8"/>
    <w:rsid w:val="0078384D"/>
    <w:rsid w:val="0078389F"/>
    <w:rsid w:val="007838E4"/>
    <w:rsid w:val="00783971"/>
    <w:rsid w:val="00783B45"/>
    <w:rsid w:val="00783C2D"/>
    <w:rsid w:val="00783D63"/>
    <w:rsid w:val="00783FC5"/>
    <w:rsid w:val="0078412B"/>
    <w:rsid w:val="0078419D"/>
    <w:rsid w:val="007841F0"/>
    <w:rsid w:val="007842DC"/>
    <w:rsid w:val="00784314"/>
    <w:rsid w:val="00784364"/>
    <w:rsid w:val="00784386"/>
    <w:rsid w:val="0078439F"/>
    <w:rsid w:val="007843BE"/>
    <w:rsid w:val="0078440B"/>
    <w:rsid w:val="0078452F"/>
    <w:rsid w:val="0078455E"/>
    <w:rsid w:val="007848A6"/>
    <w:rsid w:val="007848D0"/>
    <w:rsid w:val="00784986"/>
    <w:rsid w:val="00784A48"/>
    <w:rsid w:val="00784A5A"/>
    <w:rsid w:val="00784AD5"/>
    <w:rsid w:val="00784B1E"/>
    <w:rsid w:val="00784BBB"/>
    <w:rsid w:val="00784C0A"/>
    <w:rsid w:val="00784C28"/>
    <w:rsid w:val="00784C51"/>
    <w:rsid w:val="0078514B"/>
    <w:rsid w:val="00785308"/>
    <w:rsid w:val="00785312"/>
    <w:rsid w:val="007854C2"/>
    <w:rsid w:val="007854D7"/>
    <w:rsid w:val="007854E6"/>
    <w:rsid w:val="007857E1"/>
    <w:rsid w:val="00785815"/>
    <w:rsid w:val="0078592C"/>
    <w:rsid w:val="00785940"/>
    <w:rsid w:val="0078599F"/>
    <w:rsid w:val="00785A21"/>
    <w:rsid w:val="00785A3C"/>
    <w:rsid w:val="00785ABF"/>
    <w:rsid w:val="00785B00"/>
    <w:rsid w:val="00785BA0"/>
    <w:rsid w:val="00785BCC"/>
    <w:rsid w:val="00785CC7"/>
    <w:rsid w:val="00785CD2"/>
    <w:rsid w:val="00785CE3"/>
    <w:rsid w:val="00785E0E"/>
    <w:rsid w:val="00785E49"/>
    <w:rsid w:val="00785FBC"/>
    <w:rsid w:val="00785FF1"/>
    <w:rsid w:val="00785FFD"/>
    <w:rsid w:val="007861E2"/>
    <w:rsid w:val="007861EF"/>
    <w:rsid w:val="007862C3"/>
    <w:rsid w:val="007862CF"/>
    <w:rsid w:val="007862DE"/>
    <w:rsid w:val="00786417"/>
    <w:rsid w:val="00786599"/>
    <w:rsid w:val="007865B0"/>
    <w:rsid w:val="007865C9"/>
    <w:rsid w:val="00786623"/>
    <w:rsid w:val="007866C3"/>
    <w:rsid w:val="007867BC"/>
    <w:rsid w:val="007867EF"/>
    <w:rsid w:val="007868E4"/>
    <w:rsid w:val="00786A2C"/>
    <w:rsid w:val="00786B81"/>
    <w:rsid w:val="00786C09"/>
    <w:rsid w:val="00786C6B"/>
    <w:rsid w:val="00786D63"/>
    <w:rsid w:val="00786D9F"/>
    <w:rsid w:val="00786DB6"/>
    <w:rsid w:val="007870E6"/>
    <w:rsid w:val="0078712C"/>
    <w:rsid w:val="00787168"/>
    <w:rsid w:val="00787225"/>
    <w:rsid w:val="00787308"/>
    <w:rsid w:val="00787362"/>
    <w:rsid w:val="00787373"/>
    <w:rsid w:val="0078744B"/>
    <w:rsid w:val="00787452"/>
    <w:rsid w:val="00787496"/>
    <w:rsid w:val="00787559"/>
    <w:rsid w:val="0078760A"/>
    <w:rsid w:val="0078774B"/>
    <w:rsid w:val="00787A8B"/>
    <w:rsid w:val="00787A92"/>
    <w:rsid w:val="00787BA7"/>
    <w:rsid w:val="00787BEE"/>
    <w:rsid w:val="00787D2F"/>
    <w:rsid w:val="00787DC1"/>
    <w:rsid w:val="00787DEE"/>
    <w:rsid w:val="00787F99"/>
    <w:rsid w:val="007900D8"/>
    <w:rsid w:val="007902F5"/>
    <w:rsid w:val="007903B1"/>
    <w:rsid w:val="00790417"/>
    <w:rsid w:val="00790426"/>
    <w:rsid w:val="00790429"/>
    <w:rsid w:val="007904C3"/>
    <w:rsid w:val="007904DB"/>
    <w:rsid w:val="00790585"/>
    <w:rsid w:val="00790613"/>
    <w:rsid w:val="0079068E"/>
    <w:rsid w:val="007906E0"/>
    <w:rsid w:val="00790897"/>
    <w:rsid w:val="007908A4"/>
    <w:rsid w:val="007908C8"/>
    <w:rsid w:val="00790999"/>
    <w:rsid w:val="007909A6"/>
    <w:rsid w:val="007909E8"/>
    <w:rsid w:val="00790AEB"/>
    <w:rsid w:val="00790BD9"/>
    <w:rsid w:val="00790BE5"/>
    <w:rsid w:val="00790C17"/>
    <w:rsid w:val="00790DBD"/>
    <w:rsid w:val="00790DDD"/>
    <w:rsid w:val="00790E7D"/>
    <w:rsid w:val="00790ED3"/>
    <w:rsid w:val="00790EDF"/>
    <w:rsid w:val="00790EF7"/>
    <w:rsid w:val="00790F94"/>
    <w:rsid w:val="00790FB7"/>
    <w:rsid w:val="00790FCF"/>
    <w:rsid w:val="0079104B"/>
    <w:rsid w:val="0079109B"/>
    <w:rsid w:val="007910D9"/>
    <w:rsid w:val="0079116B"/>
    <w:rsid w:val="00791185"/>
    <w:rsid w:val="00791217"/>
    <w:rsid w:val="0079125A"/>
    <w:rsid w:val="00791275"/>
    <w:rsid w:val="00791335"/>
    <w:rsid w:val="007913AD"/>
    <w:rsid w:val="007913DD"/>
    <w:rsid w:val="00791452"/>
    <w:rsid w:val="0079147E"/>
    <w:rsid w:val="00791542"/>
    <w:rsid w:val="00791589"/>
    <w:rsid w:val="007915C5"/>
    <w:rsid w:val="0079161F"/>
    <w:rsid w:val="007916AB"/>
    <w:rsid w:val="00791706"/>
    <w:rsid w:val="007917A6"/>
    <w:rsid w:val="0079186A"/>
    <w:rsid w:val="00791AD6"/>
    <w:rsid w:val="00791AFB"/>
    <w:rsid w:val="00791B89"/>
    <w:rsid w:val="00791C63"/>
    <w:rsid w:val="00791C97"/>
    <w:rsid w:val="00791D32"/>
    <w:rsid w:val="00791DA8"/>
    <w:rsid w:val="00791F8A"/>
    <w:rsid w:val="00791FBA"/>
    <w:rsid w:val="0079208E"/>
    <w:rsid w:val="00792181"/>
    <w:rsid w:val="007921D4"/>
    <w:rsid w:val="007921F9"/>
    <w:rsid w:val="007923A9"/>
    <w:rsid w:val="00792625"/>
    <w:rsid w:val="0079268D"/>
    <w:rsid w:val="00792741"/>
    <w:rsid w:val="00792B4D"/>
    <w:rsid w:val="00792CAA"/>
    <w:rsid w:val="00792CDF"/>
    <w:rsid w:val="00792E12"/>
    <w:rsid w:val="00792E4B"/>
    <w:rsid w:val="00792EBD"/>
    <w:rsid w:val="00792F0C"/>
    <w:rsid w:val="007930A5"/>
    <w:rsid w:val="007931C5"/>
    <w:rsid w:val="00793399"/>
    <w:rsid w:val="0079355C"/>
    <w:rsid w:val="0079369B"/>
    <w:rsid w:val="0079374F"/>
    <w:rsid w:val="007937A9"/>
    <w:rsid w:val="007937AF"/>
    <w:rsid w:val="00793825"/>
    <w:rsid w:val="007938BB"/>
    <w:rsid w:val="00793A2E"/>
    <w:rsid w:val="00793B91"/>
    <w:rsid w:val="00793BBC"/>
    <w:rsid w:val="00793BF4"/>
    <w:rsid w:val="00793C2B"/>
    <w:rsid w:val="00793C7B"/>
    <w:rsid w:val="00793CAB"/>
    <w:rsid w:val="00793CE2"/>
    <w:rsid w:val="00793D27"/>
    <w:rsid w:val="00793F4C"/>
    <w:rsid w:val="00793F94"/>
    <w:rsid w:val="0079400E"/>
    <w:rsid w:val="007941D0"/>
    <w:rsid w:val="007942EE"/>
    <w:rsid w:val="0079443A"/>
    <w:rsid w:val="00794452"/>
    <w:rsid w:val="0079458E"/>
    <w:rsid w:val="007945CB"/>
    <w:rsid w:val="00794731"/>
    <w:rsid w:val="007947CA"/>
    <w:rsid w:val="00794807"/>
    <w:rsid w:val="007948A4"/>
    <w:rsid w:val="007948E2"/>
    <w:rsid w:val="00794908"/>
    <w:rsid w:val="007949D9"/>
    <w:rsid w:val="00794BD3"/>
    <w:rsid w:val="00794C20"/>
    <w:rsid w:val="00794D63"/>
    <w:rsid w:val="00794DFE"/>
    <w:rsid w:val="00794ECF"/>
    <w:rsid w:val="00794EF0"/>
    <w:rsid w:val="00794F02"/>
    <w:rsid w:val="007950E3"/>
    <w:rsid w:val="00795158"/>
    <w:rsid w:val="007951CA"/>
    <w:rsid w:val="007952E9"/>
    <w:rsid w:val="007953B2"/>
    <w:rsid w:val="007953DA"/>
    <w:rsid w:val="0079544F"/>
    <w:rsid w:val="007954DB"/>
    <w:rsid w:val="007954FE"/>
    <w:rsid w:val="00795547"/>
    <w:rsid w:val="00795649"/>
    <w:rsid w:val="0079573C"/>
    <w:rsid w:val="0079576B"/>
    <w:rsid w:val="0079577E"/>
    <w:rsid w:val="007957C4"/>
    <w:rsid w:val="00795910"/>
    <w:rsid w:val="00795AFF"/>
    <w:rsid w:val="00795B14"/>
    <w:rsid w:val="00795C3D"/>
    <w:rsid w:val="00795C6D"/>
    <w:rsid w:val="00795CC7"/>
    <w:rsid w:val="00795DA3"/>
    <w:rsid w:val="00795DB1"/>
    <w:rsid w:val="00795DC1"/>
    <w:rsid w:val="00795E37"/>
    <w:rsid w:val="00795E5A"/>
    <w:rsid w:val="00795E9A"/>
    <w:rsid w:val="00795F60"/>
    <w:rsid w:val="0079604B"/>
    <w:rsid w:val="007960A6"/>
    <w:rsid w:val="007961FD"/>
    <w:rsid w:val="0079623D"/>
    <w:rsid w:val="00796322"/>
    <w:rsid w:val="007964DF"/>
    <w:rsid w:val="00796502"/>
    <w:rsid w:val="00796588"/>
    <w:rsid w:val="00796691"/>
    <w:rsid w:val="00796743"/>
    <w:rsid w:val="007968CB"/>
    <w:rsid w:val="007969D8"/>
    <w:rsid w:val="00796D67"/>
    <w:rsid w:val="00796D6D"/>
    <w:rsid w:val="00796E01"/>
    <w:rsid w:val="00796F77"/>
    <w:rsid w:val="0079703C"/>
    <w:rsid w:val="00797059"/>
    <w:rsid w:val="00797128"/>
    <w:rsid w:val="007971E4"/>
    <w:rsid w:val="0079720F"/>
    <w:rsid w:val="007972B9"/>
    <w:rsid w:val="00797375"/>
    <w:rsid w:val="00797383"/>
    <w:rsid w:val="0079746B"/>
    <w:rsid w:val="0079756F"/>
    <w:rsid w:val="007975BC"/>
    <w:rsid w:val="0079761A"/>
    <w:rsid w:val="0079764D"/>
    <w:rsid w:val="00797777"/>
    <w:rsid w:val="00797778"/>
    <w:rsid w:val="0079786E"/>
    <w:rsid w:val="007978A6"/>
    <w:rsid w:val="007978F3"/>
    <w:rsid w:val="007979EF"/>
    <w:rsid w:val="00797A0A"/>
    <w:rsid w:val="00797BFA"/>
    <w:rsid w:val="00797C99"/>
    <w:rsid w:val="00797D34"/>
    <w:rsid w:val="00797D59"/>
    <w:rsid w:val="00797D7B"/>
    <w:rsid w:val="00797E60"/>
    <w:rsid w:val="00797EC3"/>
    <w:rsid w:val="007A0138"/>
    <w:rsid w:val="007A022B"/>
    <w:rsid w:val="007A0259"/>
    <w:rsid w:val="007A02AD"/>
    <w:rsid w:val="007A04E5"/>
    <w:rsid w:val="007A054D"/>
    <w:rsid w:val="007A0627"/>
    <w:rsid w:val="007A07E2"/>
    <w:rsid w:val="007A08BD"/>
    <w:rsid w:val="007A0996"/>
    <w:rsid w:val="007A099E"/>
    <w:rsid w:val="007A0A6A"/>
    <w:rsid w:val="007A0DAE"/>
    <w:rsid w:val="007A0E4A"/>
    <w:rsid w:val="007A0E5B"/>
    <w:rsid w:val="007A11A0"/>
    <w:rsid w:val="007A134F"/>
    <w:rsid w:val="007A143F"/>
    <w:rsid w:val="007A1463"/>
    <w:rsid w:val="007A1532"/>
    <w:rsid w:val="007A17A3"/>
    <w:rsid w:val="007A17B9"/>
    <w:rsid w:val="007A182A"/>
    <w:rsid w:val="007A18CB"/>
    <w:rsid w:val="007A1908"/>
    <w:rsid w:val="007A1911"/>
    <w:rsid w:val="007A19A4"/>
    <w:rsid w:val="007A1A0A"/>
    <w:rsid w:val="007A1A2A"/>
    <w:rsid w:val="007A1A2B"/>
    <w:rsid w:val="007A1AA9"/>
    <w:rsid w:val="007A1B7C"/>
    <w:rsid w:val="007A1B7D"/>
    <w:rsid w:val="007A1DA9"/>
    <w:rsid w:val="007A1E27"/>
    <w:rsid w:val="007A1ECF"/>
    <w:rsid w:val="007A2032"/>
    <w:rsid w:val="007A2270"/>
    <w:rsid w:val="007A2469"/>
    <w:rsid w:val="007A2579"/>
    <w:rsid w:val="007A25D1"/>
    <w:rsid w:val="007A25EF"/>
    <w:rsid w:val="007A266C"/>
    <w:rsid w:val="007A266D"/>
    <w:rsid w:val="007A274C"/>
    <w:rsid w:val="007A27AA"/>
    <w:rsid w:val="007A2AB6"/>
    <w:rsid w:val="007A2AEE"/>
    <w:rsid w:val="007A2B7F"/>
    <w:rsid w:val="007A2CCF"/>
    <w:rsid w:val="007A2D29"/>
    <w:rsid w:val="007A2D60"/>
    <w:rsid w:val="007A2E9D"/>
    <w:rsid w:val="007A2FCE"/>
    <w:rsid w:val="007A30E8"/>
    <w:rsid w:val="007A3123"/>
    <w:rsid w:val="007A31DB"/>
    <w:rsid w:val="007A3299"/>
    <w:rsid w:val="007A32C5"/>
    <w:rsid w:val="007A32DD"/>
    <w:rsid w:val="007A3305"/>
    <w:rsid w:val="007A3370"/>
    <w:rsid w:val="007A33F1"/>
    <w:rsid w:val="007A349F"/>
    <w:rsid w:val="007A34A9"/>
    <w:rsid w:val="007A352A"/>
    <w:rsid w:val="007A35B0"/>
    <w:rsid w:val="007A3797"/>
    <w:rsid w:val="007A37B7"/>
    <w:rsid w:val="007A37BC"/>
    <w:rsid w:val="007A3821"/>
    <w:rsid w:val="007A3884"/>
    <w:rsid w:val="007A38EE"/>
    <w:rsid w:val="007A3941"/>
    <w:rsid w:val="007A39E5"/>
    <w:rsid w:val="007A3A12"/>
    <w:rsid w:val="007A3ADC"/>
    <w:rsid w:val="007A3C0F"/>
    <w:rsid w:val="007A3D90"/>
    <w:rsid w:val="007A3F67"/>
    <w:rsid w:val="007A3F9A"/>
    <w:rsid w:val="007A401B"/>
    <w:rsid w:val="007A4236"/>
    <w:rsid w:val="007A4293"/>
    <w:rsid w:val="007A42AC"/>
    <w:rsid w:val="007A44CA"/>
    <w:rsid w:val="007A4510"/>
    <w:rsid w:val="007A4539"/>
    <w:rsid w:val="007A458F"/>
    <w:rsid w:val="007A4607"/>
    <w:rsid w:val="007A4682"/>
    <w:rsid w:val="007A4700"/>
    <w:rsid w:val="007A4739"/>
    <w:rsid w:val="007A4793"/>
    <w:rsid w:val="007A47B6"/>
    <w:rsid w:val="007A488F"/>
    <w:rsid w:val="007A49F0"/>
    <w:rsid w:val="007A4AB5"/>
    <w:rsid w:val="007A4B29"/>
    <w:rsid w:val="007A4B3C"/>
    <w:rsid w:val="007A4D18"/>
    <w:rsid w:val="007A4DA3"/>
    <w:rsid w:val="007A4DAE"/>
    <w:rsid w:val="007A4E9A"/>
    <w:rsid w:val="007A50F1"/>
    <w:rsid w:val="007A50F2"/>
    <w:rsid w:val="007A5105"/>
    <w:rsid w:val="007A5126"/>
    <w:rsid w:val="007A5148"/>
    <w:rsid w:val="007A5168"/>
    <w:rsid w:val="007A517A"/>
    <w:rsid w:val="007A51B0"/>
    <w:rsid w:val="007A523F"/>
    <w:rsid w:val="007A5285"/>
    <w:rsid w:val="007A52D3"/>
    <w:rsid w:val="007A548E"/>
    <w:rsid w:val="007A5575"/>
    <w:rsid w:val="007A55AE"/>
    <w:rsid w:val="007A56E5"/>
    <w:rsid w:val="007A596F"/>
    <w:rsid w:val="007A5A35"/>
    <w:rsid w:val="007A5A4C"/>
    <w:rsid w:val="007A5BA1"/>
    <w:rsid w:val="007A5C56"/>
    <w:rsid w:val="007A5C63"/>
    <w:rsid w:val="007A5CE8"/>
    <w:rsid w:val="007A5CF2"/>
    <w:rsid w:val="007A5CF3"/>
    <w:rsid w:val="007A5CF5"/>
    <w:rsid w:val="007A5E58"/>
    <w:rsid w:val="007A5F4A"/>
    <w:rsid w:val="007A5FA6"/>
    <w:rsid w:val="007A6010"/>
    <w:rsid w:val="007A610D"/>
    <w:rsid w:val="007A62E9"/>
    <w:rsid w:val="007A63DE"/>
    <w:rsid w:val="007A63EF"/>
    <w:rsid w:val="007A640F"/>
    <w:rsid w:val="007A642E"/>
    <w:rsid w:val="007A6568"/>
    <w:rsid w:val="007A66FC"/>
    <w:rsid w:val="007A6708"/>
    <w:rsid w:val="007A6771"/>
    <w:rsid w:val="007A6773"/>
    <w:rsid w:val="007A678A"/>
    <w:rsid w:val="007A67D5"/>
    <w:rsid w:val="007A6810"/>
    <w:rsid w:val="007A6E35"/>
    <w:rsid w:val="007A71EB"/>
    <w:rsid w:val="007A7203"/>
    <w:rsid w:val="007A724B"/>
    <w:rsid w:val="007A7263"/>
    <w:rsid w:val="007A7432"/>
    <w:rsid w:val="007A744C"/>
    <w:rsid w:val="007A75CA"/>
    <w:rsid w:val="007A78A3"/>
    <w:rsid w:val="007A798A"/>
    <w:rsid w:val="007A7B01"/>
    <w:rsid w:val="007A7B47"/>
    <w:rsid w:val="007A7CDC"/>
    <w:rsid w:val="007A7CEC"/>
    <w:rsid w:val="007A7D31"/>
    <w:rsid w:val="007A7EC0"/>
    <w:rsid w:val="007A7FE8"/>
    <w:rsid w:val="007AB5D7"/>
    <w:rsid w:val="007B0094"/>
    <w:rsid w:val="007B00EF"/>
    <w:rsid w:val="007B02F7"/>
    <w:rsid w:val="007B039F"/>
    <w:rsid w:val="007B03CB"/>
    <w:rsid w:val="007B042F"/>
    <w:rsid w:val="007B0433"/>
    <w:rsid w:val="007B05E0"/>
    <w:rsid w:val="007B0625"/>
    <w:rsid w:val="007B064B"/>
    <w:rsid w:val="007B066E"/>
    <w:rsid w:val="007B0671"/>
    <w:rsid w:val="007B0687"/>
    <w:rsid w:val="007B073A"/>
    <w:rsid w:val="007B07E4"/>
    <w:rsid w:val="007B08D6"/>
    <w:rsid w:val="007B08E0"/>
    <w:rsid w:val="007B08E9"/>
    <w:rsid w:val="007B0A45"/>
    <w:rsid w:val="007B0B20"/>
    <w:rsid w:val="007B0B29"/>
    <w:rsid w:val="007B0B48"/>
    <w:rsid w:val="007B0B85"/>
    <w:rsid w:val="007B0BE3"/>
    <w:rsid w:val="007B0BF6"/>
    <w:rsid w:val="007B0D13"/>
    <w:rsid w:val="007B0D9A"/>
    <w:rsid w:val="007B0E8F"/>
    <w:rsid w:val="007B0E91"/>
    <w:rsid w:val="007B1326"/>
    <w:rsid w:val="007B142B"/>
    <w:rsid w:val="007B1603"/>
    <w:rsid w:val="007B1678"/>
    <w:rsid w:val="007B18DD"/>
    <w:rsid w:val="007B1968"/>
    <w:rsid w:val="007B1B78"/>
    <w:rsid w:val="007B1D66"/>
    <w:rsid w:val="007B1DF2"/>
    <w:rsid w:val="007B1EEF"/>
    <w:rsid w:val="007B20B9"/>
    <w:rsid w:val="007B215C"/>
    <w:rsid w:val="007B2348"/>
    <w:rsid w:val="007B249D"/>
    <w:rsid w:val="007B24B9"/>
    <w:rsid w:val="007B24D1"/>
    <w:rsid w:val="007B2552"/>
    <w:rsid w:val="007B25A5"/>
    <w:rsid w:val="007B2647"/>
    <w:rsid w:val="007B27FC"/>
    <w:rsid w:val="007B281B"/>
    <w:rsid w:val="007B282F"/>
    <w:rsid w:val="007B2935"/>
    <w:rsid w:val="007B2973"/>
    <w:rsid w:val="007B2B76"/>
    <w:rsid w:val="007B2C0F"/>
    <w:rsid w:val="007B2D96"/>
    <w:rsid w:val="007B2EB0"/>
    <w:rsid w:val="007B2FBF"/>
    <w:rsid w:val="007B30A1"/>
    <w:rsid w:val="007B31A4"/>
    <w:rsid w:val="007B324A"/>
    <w:rsid w:val="007B3397"/>
    <w:rsid w:val="007B347F"/>
    <w:rsid w:val="007B356C"/>
    <w:rsid w:val="007B3670"/>
    <w:rsid w:val="007B36D6"/>
    <w:rsid w:val="007B373C"/>
    <w:rsid w:val="007B37FA"/>
    <w:rsid w:val="007B383C"/>
    <w:rsid w:val="007B38F2"/>
    <w:rsid w:val="007B3A02"/>
    <w:rsid w:val="007B3C4A"/>
    <w:rsid w:val="007B3C9E"/>
    <w:rsid w:val="007B3DA9"/>
    <w:rsid w:val="007B3F91"/>
    <w:rsid w:val="007B3FDA"/>
    <w:rsid w:val="007B3FF0"/>
    <w:rsid w:val="007B414F"/>
    <w:rsid w:val="007B4200"/>
    <w:rsid w:val="007B4396"/>
    <w:rsid w:val="007B4413"/>
    <w:rsid w:val="007B443F"/>
    <w:rsid w:val="007B44B7"/>
    <w:rsid w:val="007B44CA"/>
    <w:rsid w:val="007B4509"/>
    <w:rsid w:val="007B4609"/>
    <w:rsid w:val="007B46FE"/>
    <w:rsid w:val="007B48F1"/>
    <w:rsid w:val="007B4AA0"/>
    <w:rsid w:val="007B4CB4"/>
    <w:rsid w:val="007B4CDC"/>
    <w:rsid w:val="007B4D48"/>
    <w:rsid w:val="007B4E2A"/>
    <w:rsid w:val="007B4E6C"/>
    <w:rsid w:val="007B4F0F"/>
    <w:rsid w:val="007B4F47"/>
    <w:rsid w:val="007B4F5B"/>
    <w:rsid w:val="007B50A1"/>
    <w:rsid w:val="007B54D4"/>
    <w:rsid w:val="007B559B"/>
    <w:rsid w:val="007B5659"/>
    <w:rsid w:val="007B5660"/>
    <w:rsid w:val="007B56B1"/>
    <w:rsid w:val="007B5B26"/>
    <w:rsid w:val="007B5B79"/>
    <w:rsid w:val="007B5B97"/>
    <w:rsid w:val="007B5C80"/>
    <w:rsid w:val="007B5C8A"/>
    <w:rsid w:val="007B5CC9"/>
    <w:rsid w:val="007B5D19"/>
    <w:rsid w:val="007B5E5D"/>
    <w:rsid w:val="007B5E9F"/>
    <w:rsid w:val="007B5ED9"/>
    <w:rsid w:val="007B5F42"/>
    <w:rsid w:val="007B5FE5"/>
    <w:rsid w:val="007B60E5"/>
    <w:rsid w:val="007B61C3"/>
    <w:rsid w:val="007B61D6"/>
    <w:rsid w:val="007B6571"/>
    <w:rsid w:val="007B65DA"/>
    <w:rsid w:val="007B660F"/>
    <w:rsid w:val="007B6654"/>
    <w:rsid w:val="007B669A"/>
    <w:rsid w:val="007B66D8"/>
    <w:rsid w:val="007B6824"/>
    <w:rsid w:val="007B68EE"/>
    <w:rsid w:val="007B69D3"/>
    <w:rsid w:val="007B6A4C"/>
    <w:rsid w:val="007B6A94"/>
    <w:rsid w:val="007B6BB7"/>
    <w:rsid w:val="007B6CDA"/>
    <w:rsid w:val="007B6ED2"/>
    <w:rsid w:val="007B6F9B"/>
    <w:rsid w:val="007B70E4"/>
    <w:rsid w:val="007B74C1"/>
    <w:rsid w:val="007B74EA"/>
    <w:rsid w:val="007B75F4"/>
    <w:rsid w:val="007B761D"/>
    <w:rsid w:val="007B7668"/>
    <w:rsid w:val="007B7692"/>
    <w:rsid w:val="007B76D1"/>
    <w:rsid w:val="007B77ED"/>
    <w:rsid w:val="007B77F4"/>
    <w:rsid w:val="007B7858"/>
    <w:rsid w:val="007B7B76"/>
    <w:rsid w:val="007B7D1A"/>
    <w:rsid w:val="007B7D60"/>
    <w:rsid w:val="007B7EA3"/>
    <w:rsid w:val="007B7EF7"/>
    <w:rsid w:val="007C0133"/>
    <w:rsid w:val="007C01D3"/>
    <w:rsid w:val="007C022F"/>
    <w:rsid w:val="007C030F"/>
    <w:rsid w:val="007C0311"/>
    <w:rsid w:val="007C03B8"/>
    <w:rsid w:val="007C041C"/>
    <w:rsid w:val="007C0448"/>
    <w:rsid w:val="007C0463"/>
    <w:rsid w:val="007C053F"/>
    <w:rsid w:val="007C054F"/>
    <w:rsid w:val="007C0594"/>
    <w:rsid w:val="007C0667"/>
    <w:rsid w:val="007C07BF"/>
    <w:rsid w:val="007C0D36"/>
    <w:rsid w:val="007C117B"/>
    <w:rsid w:val="007C1191"/>
    <w:rsid w:val="007C120B"/>
    <w:rsid w:val="007C1264"/>
    <w:rsid w:val="007C138A"/>
    <w:rsid w:val="007C13EF"/>
    <w:rsid w:val="007C1411"/>
    <w:rsid w:val="007C144D"/>
    <w:rsid w:val="007C14F3"/>
    <w:rsid w:val="007C151A"/>
    <w:rsid w:val="007C1639"/>
    <w:rsid w:val="007C1640"/>
    <w:rsid w:val="007C16C8"/>
    <w:rsid w:val="007C16D6"/>
    <w:rsid w:val="007C178D"/>
    <w:rsid w:val="007C188E"/>
    <w:rsid w:val="007C1AA2"/>
    <w:rsid w:val="007C1B54"/>
    <w:rsid w:val="007C1B64"/>
    <w:rsid w:val="007C1E65"/>
    <w:rsid w:val="007C1F5A"/>
    <w:rsid w:val="007C1F7B"/>
    <w:rsid w:val="007C2248"/>
    <w:rsid w:val="007C22ED"/>
    <w:rsid w:val="007C2412"/>
    <w:rsid w:val="007C2484"/>
    <w:rsid w:val="007C2486"/>
    <w:rsid w:val="007C24C8"/>
    <w:rsid w:val="007C2574"/>
    <w:rsid w:val="007C2575"/>
    <w:rsid w:val="007C25E7"/>
    <w:rsid w:val="007C26BF"/>
    <w:rsid w:val="007C274E"/>
    <w:rsid w:val="007C286B"/>
    <w:rsid w:val="007C2986"/>
    <w:rsid w:val="007C29CB"/>
    <w:rsid w:val="007C2A0F"/>
    <w:rsid w:val="007C2B44"/>
    <w:rsid w:val="007C2BD4"/>
    <w:rsid w:val="007C2D3F"/>
    <w:rsid w:val="007C2F83"/>
    <w:rsid w:val="007C3004"/>
    <w:rsid w:val="007C3027"/>
    <w:rsid w:val="007C3121"/>
    <w:rsid w:val="007C3193"/>
    <w:rsid w:val="007C31D8"/>
    <w:rsid w:val="007C32AA"/>
    <w:rsid w:val="007C32D0"/>
    <w:rsid w:val="007C3336"/>
    <w:rsid w:val="007C3365"/>
    <w:rsid w:val="007C33B7"/>
    <w:rsid w:val="007C344F"/>
    <w:rsid w:val="007C34F4"/>
    <w:rsid w:val="007C35C5"/>
    <w:rsid w:val="007C364C"/>
    <w:rsid w:val="007C377B"/>
    <w:rsid w:val="007C38AE"/>
    <w:rsid w:val="007C38B6"/>
    <w:rsid w:val="007C38D6"/>
    <w:rsid w:val="007C3921"/>
    <w:rsid w:val="007C3A33"/>
    <w:rsid w:val="007C3BC5"/>
    <w:rsid w:val="007C3CF0"/>
    <w:rsid w:val="007C3D4F"/>
    <w:rsid w:val="007C3DF4"/>
    <w:rsid w:val="007C3F93"/>
    <w:rsid w:val="007C407B"/>
    <w:rsid w:val="007C421C"/>
    <w:rsid w:val="007C4283"/>
    <w:rsid w:val="007C4433"/>
    <w:rsid w:val="007C4518"/>
    <w:rsid w:val="007C452E"/>
    <w:rsid w:val="007C461A"/>
    <w:rsid w:val="007C46B5"/>
    <w:rsid w:val="007C46D4"/>
    <w:rsid w:val="007C4863"/>
    <w:rsid w:val="007C4954"/>
    <w:rsid w:val="007C4983"/>
    <w:rsid w:val="007C49B1"/>
    <w:rsid w:val="007C4A00"/>
    <w:rsid w:val="007C4A68"/>
    <w:rsid w:val="007C4C2E"/>
    <w:rsid w:val="007C4C49"/>
    <w:rsid w:val="007C4C5E"/>
    <w:rsid w:val="007C4D0F"/>
    <w:rsid w:val="007C501A"/>
    <w:rsid w:val="007C5089"/>
    <w:rsid w:val="007C50E5"/>
    <w:rsid w:val="007C5117"/>
    <w:rsid w:val="007C525B"/>
    <w:rsid w:val="007C52CC"/>
    <w:rsid w:val="007C52D7"/>
    <w:rsid w:val="007C53A0"/>
    <w:rsid w:val="007C5582"/>
    <w:rsid w:val="007C572E"/>
    <w:rsid w:val="007C574C"/>
    <w:rsid w:val="007C575C"/>
    <w:rsid w:val="007C5881"/>
    <w:rsid w:val="007C58D2"/>
    <w:rsid w:val="007C58E8"/>
    <w:rsid w:val="007C59F8"/>
    <w:rsid w:val="007C5A3F"/>
    <w:rsid w:val="007C5A44"/>
    <w:rsid w:val="007C5ACD"/>
    <w:rsid w:val="007C5AFF"/>
    <w:rsid w:val="007C5B5E"/>
    <w:rsid w:val="007C5CFF"/>
    <w:rsid w:val="007C5DA8"/>
    <w:rsid w:val="007C5DB1"/>
    <w:rsid w:val="007C5E30"/>
    <w:rsid w:val="007C605A"/>
    <w:rsid w:val="007C6247"/>
    <w:rsid w:val="007C64F7"/>
    <w:rsid w:val="007C65F3"/>
    <w:rsid w:val="007C6601"/>
    <w:rsid w:val="007C6769"/>
    <w:rsid w:val="007C680C"/>
    <w:rsid w:val="007C681A"/>
    <w:rsid w:val="007C685D"/>
    <w:rsid w:val="007C68C5"/>
    <w:rsid w:val="007C692D"/>
    <w:rsid w:val="007C6943"/>
    <w:rsid w:val="007C694B"/>
    <w:rsid w:val="007C69DB"/>
    <w:rsid w:val="007C6B98"/>
    <w:rsid w:val="007C6CCD"/>
    <w:rsid w:val="007C6E56"/>
    <w:rsid w:val="007C6EBC"/>
    <w:rsid w:val="007C6FB1"/>
    <w:rsid w:val="007C71CD"/>
    <w:rsid w:val="007C720F"/>
    <w:rsid w:val="007C7227"/>
    <w:rsid w:val="007C727E"/>
    <w:rsid w:val="007C728D"/>
    <w:rsid w:val="007C72B7"/>
    <w:rsid w:val="007C7672"/>
    <w:rsid w:val="007C790E"/>
    <w:rsid w:val="007C7948"/>
    <w:rsid w:val="007C7A1C"/>
    <w:rsid w:val="007C7A7C"/>
    <w:rsid w:val="007C7B29"/>
    <w:rsid w:val="007C7B4A"/>
    <w:rsid w:val="007C7C9B"/>
    <w:rsid w:val="007C7CA5"/>
    <w:rsid w:val="007C7DF6"/>
    <w:rsid w:val="007C7EAF"/>
    <w:rsid w:val="007D003F"/>
    <w:rsid w:val="007D00B8"/>
    <w:rsid w:val="007D0103"/>
    <w:rsid w:val="007D0178"/>
    <w:rsid w:val="007D0202"/>
    <w:rsid w:val="007D02CC"/>
    <w:rsid w:val="007D02F2"/>
    <w:rsid w:val="007D05EF"/>
    <w:rsid w:val="007D0604"/>
    <w:rsid w:val="007D06AA"/>
    <w:rsid w:val="007D08CA"/>
    <w:rsid w:val="007D0D54"/>
    <w:rsid w:val="007D0FC2"/>
    <w:rsid w:val="007D10E0"/>
    <w:rsid w:val="007D11D2"/>
    <w:rsid w:val="007D1208"/>
    <w:rsid w:val="007D124F"/>
    <w:rsid w:val="007D12C2"/>
    <w:rsid w:val="007D12D9"/>
    <w:rsid w:val="007D136C"/>
    <w:rsid w:val="007D1390"/>
    <w:rsid w:val="007D1409"/>
    <w:rsid w:val="007D14AA"/>
    <w:rsid w:val="007D14F6"/>
    <w:rsid w:val="007D15AD"/>
    <w:rsid w:val="007D1662"/>
    <w:rsid w:val="007D173C"/>
    <w:rsid w:val="007D183F"/>
    <w:rsid w:val="007D1853"/>
    <w:rsid w:val="007D186A"/>
    <w:rsid w:val="007D187E"/>
    <w:rsid w:val="007D1A05"/>
    <w:rsid w:val="007D1AB5"/>
    <w:rsid w:val="007D1C5C"/>
    <w:rsid w:val="007D1CD4"/>
    <w:rsid w:val="007D1D5D"/>
    <w:rsid w:val="007D1D70"/>
    <w:rsid w:val="007D1DF3"/>
    <w:rsid w:val="007D1F20"/>
    <w:rsid w:val="007D1F9F"/>
    <w:rsid w:val="007D1FC8"/>
    <w:rsid w:val="007D204A"/>
    <w:rsid w:val="007D211F"/>
    <w:rsid w:val="007D21C3"/>
    <w:rsid w:val="007D21D9"/>
    <w:rsid w:val="007D21FA"/>
    <w:rsid w:val="007D2219"/>
    <w:rsid w:val="007D22CF"/>
    <w:rsid w:val="007D22E1"/>
    <w:rsid w:val="007D23EF"/>
    <w:rsid w:val="007D2689"/>
    <w:rsid w:val="007D2699"/>
    <w:rsid w:val="007D26AD"/>
    <w:rsid w:val="007D2838"/>
    <w:rsid w:val="007D2955"/>
    <w:rsid w:val="007D2B2F"/>
    <w:rsid w:val="007D2B69"/>
    <w:rsid w:val="007D2BE3"/>
    <w:rsid w:val="007D2E23"/>
    <w:rsid w:val="007D2F0F"/>
    <w:rsid w:val="007D2FDA"/>
    <w:rsid w:val="007D3112"/>
    <w:rsid w:val="007D3183"/>
    <w:rsid w:val="007D32B8"/>
    <w:rsid w:val="007D337F"/>
    <w:rsid w:val="007D33C7"/>
    <w:rsid w:val="007D357A"/>
    <w:rsid w:val="007D3621"/>
    <w:rsid w:val="007D3700"/>
    <w:rsid w:val="007D374F"/>
    <w:rsid w:val="007D37B4"/>
    <w:rsid w:val="007D37E9"/>
    <w:rsid w:val="007D3867"/>
    <w:rsid w:val="007D39E3"/>
    <w:rsid w:val="007D3B03"/>
    <w:rsid w:val="007D3B31"/>
    <w:rsid w:val="007D3B69"/>
    <w:rsid w:val="007D3C62"/>
    <w:rsid w:val="007D3CEA"/>
    <w:rsid w:val="007D3D3A"/>
    <w:rsid w:val="007D3D97"/>
    <w:rsid w:val="007D3E34"/>
    <w:rsid w:val="007D3E36"/>
    <w:rsid w:val="007D3E9C"/>
    <w:rsid w:val="007D405D"/>
    <w:rsid w:val="007D41C0"/>
    <w:rsid w:val="007D439C"/>
    <w:rsid w:val="007D4498"/>
    <w:rsid w:val="007D44A5"/>
    <w:rsid w:val="007D460C"/>
    <w:rsid w:val="007D4793"/>
    <w:rsid w:val="007D4813"/>
    <w:rsid w:val="007D4921"/>
    <w:rsid w:val="007D4A5C"/>
    <w:rsid w:val="007D4AE8"/>
    <w:rsid w:val="007D4B10"/>
    <w:rsid w:val="007D4B19"/>
    <w:rsid w:val="007D4C10"/>
    <w:rsid w:val="007D4CF3"/>
    <w:rsid w:val="007D4E82"/>
    <w:rsid w:val="007D4F51"/>
    <w:rsid w:val="007D4FE5"/>
    <w:rsid w:val="007D5015"/>
    <w:rsid w:val="007D5167"/>
    <w:rsid w:val="007D5185"/>
    <w:rsid w:val="007D5203"/>
    <w:rsid w:val="007D559D"/>
    <w:rsid w:val="007D5655"/>
    <w:rsid w:val="007D56F1"/>
    <w:rsid w:val="007D570D"/>
    <w:rsid w:val="007D5719"/>
    <w:rsid w:val="007D57D3"/>
    <w:rsid w:val="007D5974"/>
    <w:rsid w:val="007D5AB9"/>
    <w:rsid w:val="007D5ACD"/>
    <w:rsid w:val="007D5AEF"/>
    <w:rsid w:val="007D5C30"/>
    <w:rsid w:val="007D5C44"/>
    <w:rsid w:val="007D5D11"/>
    <w:rsid w:val="007D5D49"/>
    <w:rsid w:val="007D5D63"/>
    <w:rsid w:val="007D5DD2"/>
    <w:rsid w:val="007D5EFF"/>
    <w:rsid w:val="007D607B"/>
    <w:rsid w:val="007D6198"/>
    <w:rsid w:val="007D61B5"/>
    <w:rsid w:val="007D63D0"/>
    <w:rsid w:val="007D63F3"/>
    <w:rsid w:val="007D65EA"/>
    <w:rsid w:val="007D668B"/>
    <w:rsid w:val="007D670F"/>
    <w:rsid w:val="007D680A"/>
    <w:rsid w:val="007D6871"/>
    <w:rsid w:val="007D6AC0"/>
    <w:rsid w:val="007D6B8F"/>
    <w:rsid w:val="007D6C5D"/>
    <w:rsid w:val="007D6C78"/>
    <w:rsid w:val="007D6D80"/>
    <w:rsid w:val="007D6E63"/>
    <w:rsid w:val="007D6F29"/>
    <w:rsid w:val="007D6FDF"/>
    <w:rsid w:val="007D70A4"/>
    <w:rsid w:val="007D7110"/>
    <w:rsid w:val="007D7274"/>
    <w:rsid w:val="007D7298"/>
    <w:rsid w:val="007D72BA"/>
    <w:rsid w:val="007D72BF"/>
    <w:rsid w:val="007D72CB"/>
    <w:rsid w:val="007D7319"/>
    <w:rsid w:val="007D742A"/>
    <w:rsid w:val="007D7455"/>
    <w:rsid w:val="007D74A7"/>
    <w:rsid w:val="007D7623"/>
    <w:rsid w:val="007D774B"/>
    <w:rsid w:val="007D77E9"/>
    <w:rsid w:val="007D7809"/>
    <w:rsid w:val="007D7995"/>
    <w:rsid w:val="007D7A59"/>
    <w:rsid w:val="007D7AA7"/>
    <w:rsid w:val="007D7DFB"/>
    <w:rsid w:val="007D7E70"/>
    <w:rsid w:val="007D7F05"/>
    <w:rsid w:val="007D7FC8"/>
    <w:rsid w:val="007E005A"/>
    <w:rsid w:val="007E01BB"/>
    <w:rsid w:val="007E02E9"/>
    <w:rsid w:val="007E03B6"/>
    <w:rsid w:val="007E04B5"/>
    <w:rsid w:val="007E0636"/>
    <w:rsid w:val="007E06DA"/>
    <w:rsid w:val="007E072C"/>
    <w:rsid w:val="007E0763"/>
    <w:rsid w:val="007E07B0"/>
    <w:rsid w:val="007E0810"/>
    <w:rsid w:val="007E081B"/>
    <w:rsid w:val="007E0825"/>
    <w:rsid w:val="007E0BF2"/>
    <w:rsid w:val="007E0C18"/>
    <w:rsid w:val="007E0C53"/>
    <w:rsid w:val="007E0D9E"/>
    <w:rsid w:val="007E0E6B"/>
    <w:rsid w:val="007E0F0D"/>
    <w:rsid w:val="007E0F67"/>
    <w:rsid w:val="007E0FCF"/>
    <w:rsid w:val="007E10E7"/>
    <w:rsid w:val="007E11A5"/>
    <w:rsid w:val="007E1316"/>
    <w:rsid w:val="007E15C3"/>
    <w:rsid w:val="007E1661"/>
    <w:rsid w:val="007E1746"/>
    <w:rsid w:val="007E175B"/>
    <w:rsid w:val="007E17C0"/>
    <w:rsid w:val="007E1C0E"/>
    <w:rsid w:val="007E1C93"/>
    <w:rsid w:val="007E1E51"/>
    <w:rsid w:val="007E1EDF"/>
    <w:rsid w:val="007E1F6C"/>
    <w:rsid w:val="007E2022"/>
    <w:rsid w:val="007E205D"/>
    <w:rsid w:val="007E2187"/>
    <w:rsid w:val="007E21C5"/>
    <w:rsid w:val="007E21D8"/>
    <w:rsid w:val="007E2273"/>
    <w:rsid w:val="007E23AC"/>
    <w:rsid w:val="007E23E1"/>
    <w:rsid w:val="007E2423"/>
    <w:rsid w:val="007E2498"/>
    <w:rsid w:val="007E25E6"/>
    <w:rsid w:val="007E25FE"/>
    <w:rsid w:val="007E2708"/>
    <w:rsid w:val="007E273E"/>
    <w:rsid w:val="007E29CE"/>
    <w:rsid w:val="007E29DB"/>
    <w:rsid w:val="007E29FB"/>
    <w:rsid w:val="007E2A1C"/>
    <w:rsid w:val="007E2A24"/>
    <w:rsid w:val="007E2AFB"/>
    <w:rsid w:val="007E2B96"/>
    <w:rsid w:val="007E2E15"/>
    <w:rsid w:val="007E2E85"/>
    <w:rsid w:val="007E30F7"/>
    <w:rsid w:val="007E3551"/>
    <w:rsid w:val="007E3601"/>
    <w:rsid w:val="007E361F"/>
    <w:rsid w:val="007E3630"/>
    <w:rsid w:val="007E37D6"/>
    <w:rsid w:val="007E3838"/>
    <w:rsid w:val="007E3869"/>
    <w:rsid w:val="007E38D9"/>
    <w:rsid w:val="007E3916"/>
    <w:rsid w:val="007E3970"/>
    <w:rsid w:val="007E3A3D"/>
    <w:rsid w:val="007E3A53"/>
    <w:rsid w:val="007E3ACB"/>
    <w:rsid w:val="007E3CC1"/>
    <w:rsid w:val="007E3D9E"/>
    <w:rsid w:val="007E3DC6"/>
    <w:rsid w:val="007E3E76"/>
    <w:rsid w:val="007E3EBF"/>
    <w:rsid w:val="007E3F3F"/>
    <w:rsid w:val="007E4099"/>
    <w:rsid w:val="007E40F4"/>
    <w:rsid w:val="007E4258"/>
    <w:rsid w:val="007E4305"/>
    <w:rsid w:val="007E4316"/>
    <w:rsid w:val="007E4333"/>
    <w:rsid w:val="007E4483"/>
    <w:rsid w:val="007E4536"/>
    <w:rsid w:val="007E4551"/>
    <w:rsid w:val="007E45D5"/>
    <w:rsid w:val="007E460B"/>
    <w:rsid w:val="007E4781"/>
    <w:rsid w:val="007E47B6"/>
    <w:rsid w:val="007E48F5"/>
    <w:rsid w:val="007E4A59"/>
    <w:rsid w:val="007E4AA3"/>
    <w:rsid w:val="007E4AC4"/>
    <w:rsid w:val="007E4AEF"/>
    <w:rsid w:val="007E4AFB"/>
    <w:rsid w:val="007E4C0D"/>
    <w:rsid w:val="007E4C51"/>
    <w:rsid w:val="007E4C8B"/>
    <w:rsid w:val="007E4EE4"/>
    <w:rsid w:val="007E4F27"/>
    <w:rsid w:val="007E5065"/>
    <w:rsid w:val="007E5264"/>
    <w:rsid w:val="007E52B0"/>
    <w:rsid w:val="007E5327"/>
    <w:rsid w:val="007E5333"/>
    <w:rsid w:val="007E5367"/>
    <w:rsid w:val="007E5393"/>
    <w:rsid w:val="007E539A"/>
    <w:rsid w:val="007E54D5"/>
    <w:rsid w:val="007E54DA"/>
    <w:rsid w:val="007E54E6"/>
    <w:rsid w:val="007E5504"/>
    <w:rsid w:val="007E5557"/>
    <w:rsid w:val="007E5594"/>
    <w:rsid w:val="007E5644"/>
    <w:rsid w:val="007E57AE"/>
    <w:rsid w:val="007E5838"/>
    <w:rsid w:val="007E589B"/>
    <w:rsid w:val="007E597F"/>
    <w:rsid w:val="007E59E1"/>
    <w:rsid w:val="007E5AC0"/>
    <w:rsid w:val="007E5B26"/>
    <w:rsid w:val="007E5CF2"/>
    <w:rsid w:val="007E5D01"/>
    <w:rsid w:val="007E5E1A"/>
    <w:rsid w:val="007E5E41"/>
    <w:rsid w:val="007E5F08"/>
    <w:rsid w:val="007E5F37"/>
    <w:rsid w:val="007E6011"/>
    <w:rsid w:val="007E6183"/>
    <w:rsid w:val="007E636B"/>
    <w:rsid w:val="007E6399"/>
    <w:rsid w:val="007E63CE"/>
    <w:rsid w:val="007E6406"/>
    <w:rsid w:val="007E6411"/>
    <w:rsid w:val="007E6675"/>
    <w:rsid w:val="007E6862"/>
    <w:rsid w:val="007E6872"/>
    <w:rsid w:val="007E68D1"/>
    <w:rsid w:val="007E693D"/>
    <w:rsid w:val="007E69B3"/>
    <w:rsid w:val="007E6B22"/>
    <w:rsid w:val="007E6B2E"/>
    <w:rsid w:val="007E6BAD"/>
    <w:rsid w:val="007E6CBC"/>
    <w:rsid w:val="007E6CE4"/>
    <w:rsid w:val="007E6E09"/>
    <w:rsid w:val="007E6F5A"/>
    <w:rsid w:val="007E6F68"/>
    <w:rsid w:val="007E6FC9"/>
    <w:rsid w:val="007E70B1"/>
    <w:rsid w:val="007E7486"/>
    <w:rsid w:val="007E75E5"/>
    <w:rsid w:val="007E76C2"/>
    <w:rsid w:val="007E76F5"/>
    <w:rsid w:val="007E77EC"/>
    <w:rsid w:val="007E78A1"/>
    <w:rsid w:val="007E791A"/>
    <w:rsid w:val="007E7952"/>
    <w:rsid w:val="007E797F"/>
    <w:rsid w:val="007E7A08"/>
    <w:rsid w:val="007E7AA9"/>
    <w:rsid w:val="007E7AF1"/>
    <w:rsid w:val="007E7D9C"/>
    <w:rsid w:val="007E7E78"/>
    <w:rsid w:val="007E7F0E"/>
    <w:rsid w:val="007E7F24"/>
    <w:rsid w:val="007E7F43"/>
    <w:rsid w:val="007E7F66"/>
    <w:rsid w:val="007F00F7"/>
    <w:rsid w:val="007F0186"/>
    <w:rsid w:val="007F01F4"/>
    <w:rsid w:val="007F03D7"/>
    <w:rsid w:val="007F043F"/>
    <w:rsid w:val="007F05C6"/>
    <w:rsid w:val="007F0723"/>
    <w:rsid w:val="007F0756"/>
    <w:rsid w:val="007F08F8"/>
    <w:rsid w:val="007F0A27"/>
    <w:rsid w:val="007F0A34"/>
    <w:rsid w:val="007F0A3F"/>
    <w:rsid w:val="007F0BD7"/>
    <w:rsid w:val="007F0C92"/>
    <w:rsid w:val="007F0D50"/>
    <w:rsid w:val="007F0DBF"/>
    <w:rsid w:val="007F0E6A"/>
    <w:rsid w:val="007F0F43"/>
    <w:rsid w:val="007F1101"/>
    <w:rsid w:val="007F1165"/>
    <w:rsid w:val="007F117F"/>
    <w:rsid w:val="007F12CE"/>
    <w:rsid w:val="007F12E5"/>
    <w:rsid w:val="007F130B"/>
    <w:rsid w:val="007F1319"/>
    <w:rsid w:val="007F13AD"/>
    <w:rsid w:val="007F142C"/>
    <w:rsid w:val="007F1495"/>
    <w:rsid w:val="007F1537"/>
    <w:rsid w:val="007F155E"/>
    <w:rsid w:val="007F15A5"/>
    <w:rsid w:val="007F16E6"/>
    <w:rsid w:val="007F17BC"/>
    <w:rsid w:val="007F1976"/>
    <w:rsid w:val="007F1B04"/>
    <w:rsid w:val="007F1B06"/>
    <w:rsid w:val="007F1B49"/>
    <w:rsid w:val="007F1BAA"/>
    <w:rsid w:val="007F1BC3"/>
    <w:rsid w:val="007F1C3E"/>
    <w:rsid w:val="007F1D43"/>
    <w:rsid w:val="007F1EBA"/>
    <w:rsid w:val="007F1FB4"/>
    <w:rsid w:val="007F1FB9"/>
    <w:rsid w:val="007F1FBE"/>
    <w:rsid w:val="007F2008"/>
    <w:rsid w:val="007F2082"/>
    <w:rsid w:val="007F21E7"/>
    <w:rsid w:val="007F220F"/>
    <w:rsid w:val="007F2213"/>
    <w:rsid w:val="007F222C"/>
    <w:rsid w:val="007F225C"/>
    <w:rsid w:val="007F22E5"/>
    <w:rsid w:val="007F262E"/>
    <w:rsid w:val="007F275B"/>
    <w:rsid w:val="007F27D0"/>
    <w:rsid w:val="007F2AC8"/>
    <w:rsid w:val="007F2C47"/>
    <w:rsid w:val="007F2D43"/>
    <w:rsid w:val="007F2E39"/>
    <w:rsid w:val="007F2EBE"/>
    <w:rsid w:val="007F3092"/>
    <w:rsid w:val="007F30DE"/>
    <w:rsid w:val="007F31B7"/>
    <w:rsid w:val="007F325A"/>
    <w:rsid w:val="007F3305"/>
    <w:rsid w:val="007F3309"/>
    <w:rsid w:val="007F331A"/>
    <w:rsid w:val="007F33CD"/>
    <w:rsid w:val="007F342F"/>
    <w:rsid w:val="007F34BE"/>
    <w:rsid w:val="007F3549"/>
    <w:rsid w:val="007F3560"/>
    <w:rsid w:val="007F361E"/>
    <w:rsid w:val="007F3815"/>
    <w:rsid w:val="007F387F"/>
    <w:rsid w:val="007F38C4"/>
    <w:rsid w:val="007F3ADD"/>
    <w:rsid w:val="007F3B43"/>
    <w:rsid w:val="007F3C6E"/>
    <w:rsid w:val="007F3F0A"/>
    <w:rsid w:val="007F3F2F"/>
    <w:rsid w:val="007F3FB0"/>
    <w:rsid w:val="007F3FFA"/>
    <w:rsid w:val="007F4136"/>
    <w:rsid w:val="007F414F"/>
    <w:rsid w:val="007F41C6"/>
    <w:rsid w:val="007F41CF"/>
    <w:rsid w:val="007F42AF"/>
    <w:rsid w:val="007F4325"/>
    <w:rsid w:val="007F436D"/>
    <w:rsid w:val="007F43DA"/>
    <w:rsid w:val="007F4440"/>
    <w:rsid w:val="007F452C"/>
    <w:rsid w:val="007F4531"/>
    <w:rsid w:val="007F45A3"/>
    <w:rsid w:val="007F4620"/>
    <w:rsid w:val="007F47CD"/>
    <w:rsid w:val="007F4903"/>
    <w:rsid w:val="007F4C8C"/>
    <w:rsid w:val="007F4D4D"/>
    <w:rsid w:val="007F4E60"/>
    <w:rsid w:val="007F50C9"/>
    <w:rsid w:val="007F536A"/>
    <w:rsid w:val="007F5458"/>
    <w:rsid w:val="007F55EC"/>
    <w:rsid w:val="007F5629"/>
    <w:rsid w:val="007F56E9"/>
    <w:rsid w:val="007F5746"/>
    <w:rsid w:val="007F5766"/>
    <w:rsid w:val="007F577E"/>
    <w:rsid w:val="007F57CF"/>
    <w:rsid w:val="007F5833"/>
    <w:rsid w:val="007F5938"/>
    <w:rsid w:val="007F59C8"/>
    <w:rsid w:val="007F5B32"/>
    <w:rsid w:val="007F5C0E"/>
    <w:rsid w:val="007F5F6E"/>
    <w:rsid w:val="007F6079"/>
    <w:rsid w:val="007F60D1"/>
    <w:rsid w:val="007F62C6"/>
    <w:rsid w:val="007F62EE"/>
    <w:rsid w:val="007F6345"/>
    <w:rsid w:val="007F637C"/>
    <w:rsid w:val="007F639B"/>
    <w:rsid w:val="007F67C1"/>
    <w:rsid w:val="007F67FA"/>
    <w:rsid w:val="007F686C"/>
    <w:rsid w:val="007F6871"/>
    <w:rsid w:val="007F69F8"/>
    <w:rsid w:val="007F6AC3"/>
    <w:rsid w:val="007F6BE1"/>
    <w:rsid w:val="007F6C2B"/>
    <w:rsid w:val="007F6D4D"/>
    <w:rsid w:val="007F6D65"/>
    <w:rsid w:val="007F6D78"/>
    <w:rsid w:val="007F6E3A"/>
    <w:rsid w:val="007F6FF7"/>
    <w:rsid w:val="007F7054"/>
    <w:rsid w:val="007F7110"/>
    <w:rsid w:val="007F7129"/>
    <w:rsid w:val="007F7134"/>
    <w:rsid w:val="007F7140"/>
    <w:rsid w:val="007F71CE"/>
    <w:rsid w:val="007F7341"/>
    <w:rsid w:val="007F745A"/>
    <w:rsid w:val="007F74AE"/>
    <w:rsid w:val="007F757E"/>
    <w:rsid w:val="007F7716"/>
    <w:rsid w:val="007F7744"/>
    <w:rsid w:val="007F77BC"/>
    <w:rsid w:val="007F787E"/>
    <w:rsid w:val="007F78B6"/>
    <w:rsid w:val="007F7900"/>
    <w:rsid w:val="007F79A9"/>
    <w:rsid w:val="007F79B6"/>
    <w:rsid w:val="007F79F6"/>
    <w:rsid w:val="007F79FF"/>
    <w:rsid w:val="007F7B2F"/>
    <w:rsid w:val="007F7BE7"/>
    <w:rsid w:val="007F7D1B"/>
    <w:rsid w:val="007F7D25"/>
    <w:rsid w:val="007F7D57"/>
    <w:rsid w:val="007F7E05"/>
    <w:rsid w:val="007F7E9F"/>
    <w:rsid w:val="007F7F72"/>
    <w:rsid w:val="00800039"/>
    <w:rsid w:val="008000C9"/>
    <w:rsid w:val="00800174"/>
    <w:rsid w:val="008001D8"/>
    <w:rsid w:val="008001EE"/>
    <w:rsid w:val="0080032C"/>
    <w:rsid w:val="008003A6"/>
    <w:rsid w:val="008003B1"/>
    <w:rsid w:val="008003F7"/>
    <w:rsid w:val="0080042E"/>
    <w:rsid w:val="0080046D"/>
    <w:rsid w:val="0080048A"/>
    <w:rsid w:val="008004F6"/>
    <w:rsid w:val="00800661"/>
    <w:rsid w:val="008007D4"/>
    <w:rsid w:val="0080084B"/>
    <w:rsid w:val="008008E5"/>
    <w:rsid w:val="00800997"/>
    <w:rsid w:val="008009C9"/>
    <w:rsid w:val="008009F4"/>
    <w:rsid w:val="00800A6E"/>
    <w:rsid w:val="00800C09"/>
    <w:rsid w:val="00800D6E"/>
    <w:rsid w:val="00800D81"/>
    <w:rsid w:val="00800EBD"/>
    <w:rsid w:val="00800FD3"/>
    <w:rsid w:val="00801007"/>
    <w:rsid w:val="00801174"/>
    <w:rsid w:val="008012EB"/>
    <w:rsid w:val="00801357"/>
    <w:rsid w:val="00801364"/>
    <w:rsid w:val="00801379"/>
    <w:rsid w:val="0080141B"/>
    <w:rsid w:val="0080141F"/>
    <w:rsid w:val="008014CC"/>
    <w:rsid w:val="008014E7"/>
    <w:rsid w:val="00801656"/>
    <w:rsid w:val="00801730"/>
    <w:rsid w:val="0080173F"/>
    <w:rsid w:val="008017BA"/>
    <w:rsid w:val="00801808"/>
    <w:rsid w:val="00801852"/>
    <w:rsid w:val="00801A02"/>
    <w:rsid w:val="00801A8B"/>
    <w:rsid w:val="00801C19"/>
    <w:rsid w:val="00801C89"/>
    <w:rsid w:val="00801D5C"/>
    <w:rsid w:val="00801E35"/>
    <w:rsid w:val="00801EFA"/>
    <w:rsid w:val="00802081"/>
    <w:rsid w:val="008020B7"/>
    <w:rsid w:val="0080213A"/>
    <w:rsid w:val="008022D9"/>
    <w:rsid w:val="00802307"/>
    <w:rsid w:val="008023BD"/>
    <w:rsid w:val="008024BD"/>
    <w:rsid w:val="00802673"/>
    <w:rsid w:val="00802766"/>
    <w:rsid w:val="00802845"/>
    <w:rsid w:val="0080299D"/>
    <w:rsid w:val="00802ACE"/>
    <w:rsid w:val="00802E87"/>
    <w:rsid w:val="00802F03"/>
    <w:rsid w:val="00802F6B"/>
    <w:rsid w:val="00803079"/>
    <w:rsid w:val="008030A2"/>
    <w:rsid w:val="0080310B"/>
    <w:rsid w:val="008031AA"/>
    <w:rsid w:val="0080320B"/>
    <w:rsid w:val="00803432"/>
    <w:rsid w:val="00803486"/>
    <w:rsid w:val="008034A7"/>
    <w:rsid w:val="00803540"/>
    <w:rsid w:val="0080358D"/>
    <w:rsid w:val="008035D1"/>
    <w:rsid w:val="00803781"/>
    <w:rsid w:val="008037C3"/>
    <w:rsid w:val="0080386D"/>
    <w:rsid w:val="008038B3"/>
    <w:rsid w:val="00803916"/>
    <w:rsid w:val="008039D3"/>
    <w:rsid w:val="00803AAD"/>
    <w:rsid w:val="00803AE6"/>
    <w:rsid w:val="00803AF9"/>
    <w:rsid w:val="00803BF1"/>
    <w:rsid w:val="00803C0D"/>
    <w:rsid w:val="00803C53"/>
    <w:rsid w:val="00803CB3"/>
    <w:rsid w:val="00803DAE"/>
    <w:rsid w:val="00803F3A"/>
    <w:rsid w:val="00803FA1"/>
    <w:rsid w:val="008042C9"/>
    <w:rsid w:val="008042FF"/>
    <w:rsid w:val="0080430F"/>
    <w:rsid w:val="00804384"/>
    <w:rsid w:val="008043FA"/>
    <w:rsid w:val="00804569"/>
    <w:rsid w:val="00804579"/>
    <w:rsid w:val="008045FB"/>
    <w:rsid w:val="00804651"/>
    <w:rsid w:val="00804758"/>
    <w:rsid w:val="0080484D"/>
    <w:rsid w:val="008048E9"/>
    <w:rsid w:val="00804C06"/>
    <w:rsid w:val="00804C9C"/>
    <w:rsid w:val="00804D2E"/>
    <w:rsid w:val="00804D4D"/>
    <w:rsid w:val="00804D72"/>
    <w:rsid w:val="00804ECB"/>
    <w:rsid w:val="00804F0A"/>
    <w:rsid w:val="00804F1E"/>
    <w:rsid w:val="008050E3"/>
    <w:rsid w:val="00805185"/>
    <w:rsid w:val="008051B7"/>
    <w:rsid w:val="008051FC"/>
    <w:rsid w:val="0080520A"/>
    <w:rsid w:val="0080528E"/>
    <w:rsid w:val="008052B4"/>
    <w:rsid w:val="008052BB"/>
    <w:rsid w:val="008052DA"/>
    <w:rsid w:val="008052F1"/>
    <w:rsid w:val="008052FA"/>
    <w:rsid w:val="00805321"/>
    <w:rsid w:val="008053BC"/>
    <w:rsid w:val="00805412"/>
    <w:rsid w:val="0080544F"/>
    <w:rsid w:val="008054C0"/>
    <w:rsid w:val="008055A2"/>
    <w:rsid w:val="008055A8"/>
    <w:rsid w:val="00805603"/>
    <w:rsid w:val="0080564E"/>
    <w:rsid w:val="00805667"/>
    <w:rsid w:val="0080570F"/>
    <w:rsid w:val="00805912"/>
    <w:rsid w:val="00805937"/>
    <w:rsid w:val="0080597A"/>
    <w:rsid w:val="00805B8A"/>
    <w:rsid w:val="00805BAF"/>
    <w:rsid w:val="00805C1A"/>
    <w:rsid w:val="00805C79"/>
    <w:rsid w:val="00805CA0"/>
    <w:rsid w:val="00805E55"/>
    <w:rsid w:val="00805ECA"/>
    <w:rsid w:val="00805F6D"/>
    <w:rsid w:val="00806000"/>
    <w:rsid w:val="0080607A"/>
    <w:rsid w:val="0080607C"/>
    <w:rsid w:val="00806124"/>
    <w:rsid w:val="00806172"/>
    <w:rsid w:val="0080618B"/>
    <w:rsid w:val="008061D5"/>
    <w:rsid w:val="00806339"/>
    <w:rsid w:val="0080637A"/>
    <w:rsid w:val="008063B4"/>
    <w:rsid w:val="008064D5"/>
    <w:rsid w:val="00806602"/>
    <w:rsid w:val="00806676"/>
    <w:rsid w:val="0080676F"/>
    <w:rsid w:val="00806923"/>
    <w:rsid w:val="0080696F"/>
    <w:rsid w:val="00806A17"/>
    <w:rsid w:val="00806D51"/>
    <w:rsid w:val="00806D5A"/>
    <w:rsid w:val="00806E01"/>
    <w:rsid w:val="00806E64"/>
    <w:rsid w:val="00806ECD"/>
    <w:rsid w:val="00806F68"/>
    <w:rsid w:val="0080713A"/>
    <w:rsid w:val="00807156"/>
    <w:rsid w:val="00807181"/>
    <w:rsid w:val="0080728B"/>
    <w:rsid w:val="008072A5"/>
    <w:rsid w:val="008072C3"/>
    <w:rsid w:val="008072C4"/>
    <w:rsid w:val="00807439"/>
    <w:rsid w:val="00807506"/>
    <w:rsid w:val="00807599"/>
    <w:rsid w:val="0080781D"/>
    <w:rsid w:val="00807934"/>
    <w:rsid w:val="00807A07"/>
    <w:rsid w:val="00807A3F"/>
    <w:rsid w:val="00807C8C"/>
    <w:rsid w:val="00807DF2"/>
    <w:rsid w:val="00807E3D"/>
    <w:rsid w:val="0081000B"/>
    <w:rsid w:val="00810027"/>
    <w:rsid w:val="008101D2"/>
    <w:rsid w:val="0081024C"/>
    <w:rsid w:val="00810281"/>
    <w:rsid w:val="008102C4"/>
    <w:rsid w:val="00810452"/>
    <w:rsid w:val="008104A4"/>
    <w:rsid w:val="00810549"/>
    <w:rsid w:val="008106AC"/>
    <w:rsid w:val="00810751"/>
    <w:rsid w:val="00810952"/>
    <w:rsid w:val="008109E3"/>
    <w:rsid w:val="00810B33"/>
    <w:rsid w:val="00810C15"/>
    <w:rsid w:val="00810DDE"/>
    <w:rsid w:val="00810F4F"/>
    <w:rsid w:val="00811074"/>
    <w:rsid w:val="008110C5"/>
    <w:rsid w:val="008110E0"/>
    <w:rsid w:val="0081147B"/>
    <w:rsid w:val="008114FE"/>
    <w:rsid w:val="0081151F"/>
    <w:rsid w:val="0081182D"/>
    <w:rsid w:val="008118A8"/>
    <w:rsid w:val="00811A0F"/>
    <w:rsid w:val="00811B4B"/>
    <w:rsid w:val="00811BB9"/>
    <w:rsid w:val="00811C4A"/>
    <w:rsid w:val="00811D09"/>
    <w:rsid w:val="00811D2C"/>
    <w:rsid w:val="00811DD5"/>
    <w:rsid w:val="00811DE8"/>
    <w:rsid w:val="00811E11"/>
    <w:rsid w:val="00811F3B"/>
    <w:rsid w:val="00811FDA"/>
    <w:rsid w:val="00812091"/>
    <w:rsid w:val="0081219B"/>
    <w:rsid w:val="0081219F"/>
    <w:rsid w:val="00812220"/>
    <w:rsid w:val="00812252"/>
    <w:rsid w:val="008122DF"/>
    <w:rsid w:val="008122F9"/>
    <w:rsid w:val="00812311"/>
    <w:rsid w:val="008123CD"/>
    <w:rsid w:val="0081256B"/>
    <w:rsid w:val="008125D1"/>
    <w:rsid w:val="00812600"/>
    <w:rsid w:val="00812773"/>
    <w:rsid w:val="008128B7"/>
    <w:rsid w:val="008128D6"/>
    <w:rsid w:val="00812F12"/>
    <w:rsid w:val="00812F42"/>
    <w:rsid w:val="00812FBF"/>
    <w:rsid w:val="00813137"/>
    <w:rsid w:val="00813331"/>
    <w:rsid w:val="00813426"/>
    <w:rsid w:val="008134A6"/>
    <w:rsid w:val="00813575"/>
    <w:rsid w:val="008135C1"/>
    <w:rsid w:val="0081360B"/>
    <w:rsid w:val="0081360C"/>
    <w:rsid w:val="008137C2"/>
    <w:rsid w:val="00813888"/>
    <w:rsid w:val="0081388D"/>
    <w:rsid w:val="0081394F"/>
    <w:rsid w:val="00813A66"/>
    <w:rsid w:val="00813BB1"/>
    <w:rsid w:val="00813BB6"/>
    <w:rsid w:val="00813BC6"/>
    <w:rsid w:val="00813BF0"/>
    <w:rsid w:val="00813CBD"/>
    <w:rsid w:val="00813DF6"/>
    <w:rsid w:val="00813E19"/>
    <w:rsid w:val="00813E3F"/>
    <w:rsid w:val="00813E59"/>
    <w:rsid w:val="00813ED7"/>
    <w:rsid w:val="00813FAC"/>
    <w:rsid w:val="008140C7"/>
    <w:rsid w:val="00814126"/>
    <w:rsid w:val="0081419F"/>
    <w:rsid w:val="008142C5"/>
    <w:rsid w:val="00814306"/>
    <w:rsid w:val="008144EE"/>
    <w:rsid w:val="00814578"/>
    <w:rsid w:val="0081459D"/>
    <w:rsid w:val="00814615"/>
    <w:rsid w:val="0081486E"/>
    <w:rsid w:val="008148D8"/>
    <w:rsid w:val="008148E2"/>
    <w:rsid w:val="00814A78"/>
    <w:rsid w:val="00814B33"/>
    <w:rsid w:val="00814C3C"/>
    <w:rsid w:val="00814C97"/>
    <w:rsid w:val="00814CAB"/>
    <w:rsid w:val="00814D7D"/>
    <w:rsid w:val="00814EC8"/>
    <w:rsid w:val="00814F4A"/>
    <w:rsid w:val="00814F94"/>
    <w:rsid w:val="00815020"/>
    <w:rsid w:val="0081506E"/>
    <w:rsid w:val="00815154"/>
    <w:rsid w:val="00815161"/>
    <w:rsid w:val="008151AD"/>
    <w:rsid w:val="0081529A"/>
    <w:rsid w:val="0081533E"/>
    <w:rsid w:val="00815437"/>
    <w:rsid w:val="008154B7"/>
    <w:rsid w:val="0081560F"/>
    <w:rsid w:val="0081562A"/>
    <w:rsid w:val="008157A8"/>
    <w:rsid w:val="008157B8"/>
    <w:rsid w:val="00815A12"/>
    <w:rsid w:val="00815AE8"/>
    <w:rsid w:val="00815B62"/>
    <w:rsid w:val="00815BCC"/>
    <w:rsid w:val="00815CF6"/>
    <w:rsid w:val="00815DB7"/>
    <w:rsid w:val="00815F11"/>
    <w:rsid w:val="00815F95"/>
    <w:rsid w:val="0081600C"/>
    <w:rsid w:val="00816072"/>
    <w:rsid w:val="00816297"/>
    <w:rsid w:val="0081633D"/>
    <w:rsid w:val="00816453"/>
    <w:rsid w:val="008164D8"/>
    <w:rsid w:val="00816539"/>
    <w:rsid w:val="008165AA"/>
    <w:rsid w:val="008165F6"/>
    <w:rsid w:val="00816917"/>
    <w:rsid w:val="00816952"/>
    <w:rsid w:val="00816AFA"/>
    <w:rsid w:val="00816B09"/>
    <w:rsid w:val="00816B25"/>
    <w:rsid w:val="00816B83"/>
    <w:rsid w:val="00816C20"/>
    <w:rsid w:val="00816C44"/>
    <w:rsid w:val="00816DDE"/>
    <w:rsid w:val="00816F68"/>
    <w:rsid w:val="00816FA9"/>
    <w:rsid w:val="00816FEF"/>
    <w:rsid w:val="00817026"/>
    <w:rsid w:val="008170ED"/>
    <w:rsid w:val="008172F0"/>
    <w:rsid w:val="00817361"/>
    <w:rsid w:val="008173D6"/>
    <w:rsid w:val="00817456"/>
    <w:rsid w:val="008174BC"/>
    <w:rsid w:val="008174E6"/>
    <w:rsid w:val="00817507"/>
    <w:rsid w:val="00817546"/>
    <w:rsid w:val="008175BB"/>
    <w:rsid w:val="008175D1"/>
    <w:rsid w:val="00817616"/>
    <w:rsid w:val="00817871"/>
    <w:rsid w:val="00817BC1"/>
    <w:rsid w:val="00817C14"/>
    <w:rsid w:val="00817D24"/>
    <w:rsid w:val="00817D7A"/>
    <w:rsid w:val="00817D8E"/>
    <w:rsid w:val="00817E4A"/>
    <w:rsid w:val="00817F38"/>
    <w:rsid w:val="00817FBB"/>
    <w:rsid w:val="00820062"/>
    <w:rsid w:val="008200E9"/>
    <w:rsid w:val="008201DE"/>
    <w:rsid w:val="0082020F"/>
    <w:rsid w:val="00820250"/>
    <w:rsid w:val="008202D0"/>
    <w:rsid w:val="00820388"/>
    <w:rsid w:val="008204F8"/>
    <w:rsid w:val="0082061D"/>
    <w:rsid w:val="00820632"/>
    <w:rsid w:val="00820808"/>
    <w:rsid w:val="0082089A"/>
    <w:rsid w:val="00820918"/>
    <w:rsid w:val="00820A99"/>
    <w:rsid w:val="00820B8A"/>
    <w:rsid w:val="00820C40"/>
    <w:rsid w:val="00820D00"/>
    <w:rsid w:val="00820D70"/>
    <w:rsid w:val="00820D9F"/>
    <w:rsid w:val="00820DAB"/>
    <w:rsid w:val="00820DFE"/>
    <w:rsid w:val="00820E97"/>
    <w:rsid w:val="00821026"/>
    <w:rsid w:val="00821181"/>
    <w:rsid w:val="00821256"/>
    <w:rsid w:val="00821266"/>
    <w:rsid w:val="0082132C"/>
    <w:rsid w:val="0082144D"/>
    <w:rsid w:val="0082156C"/>
    <w:rsid w:val="00821754"/>
    <w:rsid w:val="008217AC"/>
    <w:rsid w:val="00821805"/>
    <w:rsid w:val="00821A07"/>
    <w:rsid w:val="00821C35"/>
    <w:rsid w:val="00821D5B"/>
    <w:rsid w:val="00821DBC"/>
    <w:rsid w:val="00821DF3"/>
    <w:rsid w:val="00821E30"/>
    <w:rsid w:val="00821F0F"/>
    <w:rsid w:val="00821F9D"/>
    <w:rsid w:val="00821FB7"/>
    <w:rsid w:val="0082201E"/>
    <w:rsid w:val="0082225F"/>
    <w:rsid w:val="008222BE"/>
    <w:rsid w:val="0082233A"/>
    <w:rsid w:val="00822521"/>
    <w:rsid w:val="008226EF"/>
    <w:rsid w:val="00822710"/>
    <w:rsid w:val="008227C6"/>
    <w:rsid w:val="0082281A"/>
    <w:rsid w:val="008228A0"/>
    <w:rsid w:val="008229E3"/>
    <w:rsid w:val="00822B2A"/>
    <w:rsid w:val="00822B5D"/>
    <w:rsid w:val="00822C16"/>
    <w:rsid w:val="00822EAD"/>
    <w:rsid w:val="00822F4E"/>
    <w:rsid w:val="00822FE4"/>
    <w:rsid w:val="00823035"/>
    <w:rsid w:val="00823178"/>
    <w:rsid w:val="0082320B"/>
    <w:rsid w:val="00823435"/>
    <w:rsid w:val="00823473"/>
    <w:rsid w:val="00823495"/>
    <w:rsid w:val="008234D6"/>
    <w:rsid w:val="00823685"/>
    <w:rsid w:val="00823697"/>
    <w:rsid w:val="008236B2"/>
    <w:rsid w:val="00823725"/>
    <w:rsid w:val="00823777"/>
    <w:rsid w:val="008237D4"/>
    <w:rsid w:val="00823C09"/>
    <w:rsid w:val="00823C9A"/>
    <w:rsid w:val="00823D6B"/>
    <w:rsid w:val="00823DA4"/>
    <w:rsid w:val="00823DEB"/>
    <w:rsid w:val="00823F48"/>
    <w:rsid w:val="00824061"/>
    <w:rsid w:val="00824120"/>
    <w:rsid w:val="00824256"/>
    <w:rsid w:val="00824285"/>
    <w:rsid w:val="0082438C"/>
    <w:rsid w:val="008243B1"/>
    <w:rsid w:val="00824420"/>
    <w:rsid w:val="00824446"/>
    <w:rsid w:val="008245F3"/>
    <w:rsid w:val="00824617"/>
    <w:rsid w:val="008246FA"/>
    <w:rsid w:val="00824737"/>
    <w:rsid w:val="00824832"/>
    <w:rsid w:val="00824930"/>
    <w:rsid w:val="00824A34"/>
    <w:rsid w:val="00824A89"/>
    <w:rsid w:val="00824BBF"/>
    <w:rsid w:val="00824C13"/>
    <w:rsid w:val="00824D15"/>
    <w:rsid w:val="00824DA4"/>
    <w:rsid w:val="00824E07"/>
    <w:rsid w:val="00824EC5"/>
    <w:rsid w:val="00824ED6"/>
    <w:rsid w:val="0082508A"/>
    <w:rsid w:val="00825097"/>
    <w:rsid w:val="0082510B"/>
    <w:rsid w:val="00825133"/>
    <w:rsid w:val="00825172"/>
    <w:rsid w:val="0082525A"/>
    <w:rsid w:val="00825286"/>
    <w:rsid w:val="008252DF"/>
    <w:rsid w:val="0082531C"/>
    <w:rsid w:val="008253C6"/>
    <w:rsid w:val="008253FB"/>
    <w:rsid w:val="008254FA"/>
    <w:rsid w:val="00825528"/>
    <w:rsid w:val="00825583"/>
    <w:rsid w:val="008257EB"/>
    <w:rsid w:val="00825874"/>
    <w:rsid w:val="0082593F"/>
    <w:rsid w:val="008259CC"/>
    <w:rsid w:val="00825A2A"/>
    <w:rsid w:val="00825AD3"/>
    <w:rsid w:val="00825AF6"/>
    <w:rsid w:val="00825C51"/>
    <w:rsid w:val="00825D12"/>
    <w:rsid w:val="00825D46"/>
    <w:rsid w:val="00825FB7"/>
    <w:rsid w:val="008260D9"/>
    <w:rsid w:val="00826121"/>
    <w:rsid w:val="0082612E"/>
    <w:rsid w:val="0082617D"/>
    <w:rsid w:val="008261C9"/>
    <w:rsid w:val="008262AA"/>
    <w:rsid w:val="00826338"/>
    <w:rsid w:val="008264E6"/>
    <w:rsid w:val="008266EC"/>
    <w:rsid w:val="00826799"/>
    <w:rsid w:val="008267A2"/>
    <w:rsid w:val="008267EF"/>
    <w:rsid w:val="0082686E"/>
    <w:rsid w:val="008268C2"/>
    <w:rsid w:val="008269D1"/>
    <w:rsid w:val="00826A84"/>
    <w:rsid w:val="00826C08"/>
    <w:rsid w:val="00826C0F"/>
    <w:rsid w:val="00826CB5"/>
    <w:rsid w:val="00826D49"/>
    <w:rsid w:val="00826D86"/>
    <w:rsid w:val="00826EF7"/>
    <w:rsid w:val="00826FD8"/>
    <w:rsid w:val="00826FFB"/>
    <w:rsid w:val="0082709E"/>
    <w:rsid w:val="00827165"/>
    <w:rsid w:val="0082728F"/>
    <w:rsid w:val="00827345"/>
    <w:rsid w:val="0082736B"/>
    <w:rsid w:val="008274E7"/>
    <w:rsid w:val="00827536"/>
    <w:rsid w:val="0082756A"/>
    <w:rsid w:val="008275B1"/>
    <w:rsid w:val="0082767F"/>
    <w:rsid w:val="00827759"/>
    <w:rsid w:val="008279FA"/>
    <w:rsid w:val="008279FC"/>
    <w:rsid w:val="00827A96"/>
    <w:rsid w:val="00827AD4"/>
    <w:rsid w:val="00827D38"/>
    <w:rsid w:val="00827DF6"/>
    <w:rsid w:val="00827DFA"/>
    <w:rsid w:val="00827E04"/>
    <w:rsid w:val="00827F35"/>
    <w:rsid w:val="00830051"/>
    <w:rsid w:val="00830098"/>
    <w:rsid w:val="0083010D"/>
    <w:rsid w:val="008301D6"/>
    <w:rsid w:val="00830450"/>
    <w:rsid w:val="00830456"/>
    <w:rsid w:val="00830685"/>
    <w:rsid w:val="0083069B"/>
    <w:rsid w:val="008306FE"/>
    <w:rsid w:val="008308D7"/>
    <w:rsid w:val="00830A0C"/>
    <w:rsid w:val="00830B53"/>
    <w:rsid w:val="00830BD0"/>
    <w:rsid w:val="00830C75"/>
    <w:rsid w:val="00830DC2"/>
    <w:rsid w:val="00830E6C"/>
    <w:rsid w:val="00830E82"/>
    <w:rsid w:val="00830FC7"/>
    <w:rsid w:val="00831011"/>
    <w:rsid w:val="0083108F"/>
    <w:rsid w:val="008311E6"/>
    <w:rsid w:val="0083128A"/>
    <w:rsid w:val="008312D2"/>
    <w:rsid w:val="008312E6"/>
    <w:rsid w:val="0083139A"/>
    <w:rsid w:val="008313C7"/>
    <w:rsid w:val="008315DC"/>
    <w:rsid w:val="0083169E"/>
    <w:rsid w:val="008317CF"/>
    <w:rsid w:val="008317FB"/>
    <w:rsid w:val="00831838"/>
    <w:rsid w:val="00831984"/>
    <w:rsid w:val="00831A7F"/>
    <w:rsid w:val="00831B7E"/>
    <w:rsid w:val="00831BC2"/>
    <w:rsid w:val="00831C00"/>
    <w:rsid w:val="00831C3B"/>
    <w:rsid w:val="00831CF8"/>
    <w:rsid w:val="00831D9C"/>
    <w:rsid w:val="00831DF8"/>
    <w:rsid w:val="00831E19"/>
    <w:rsid w:val="00831F99"/>
    <w:rsid w:val="00831FC3"/>
    <w:rsid w:val="00831FC9"/>
    <w:rsid w:val="00831FE4"/>
    <w:rsid w:val="00832075"/>
    <w:rsid w:val="008321F3"/>
    <w:rsid w:val="008322A5"/>
    <w:rsid w:val="0083232C"/>
    <w:rsid w:val="00832352"/>
    <w:rsid w:val="0083241E"/>
    <w:rsid w:val="0083242A"/>
    <w:rsid w:val="0083252B"/>
    <w:rsid w:val="00832640"/>
    <w:rsid w:val="00832702"/>
    <w:rsid w:val="0083277A"/>
    <w:rsid w:val="0083277C"/>
    <w:rsid w:val="008327DB"/>
    <w:rsid w:val="00832807"/>
    <w:rsid w:val="008328E0"/>
    <w:rsid w:val="00832952"/>
    <w:rsid w:val="00832A44"/>
    <w:rsid w:val="00832B44"/>
    <w:rsid w:val="00832C7A"/>
    <w:rsid w:val="00832C95"/>
    <w:rsid w:val="00832D6F"/>
    <w:rsid w:val="00832E0C"/>
    <w:rsid w:val="00832EE3"/>
    <w:rsid w:val="00832F01"/>
    <w:rsid w:val="008331E6"/>
    <w:rsid w:val="0083332E"/>
    <w:rsid w:val="00833341"/>
    <w:rsid w:val="00833359"/>
    <w:rsid w:val="00833416"/>
    <w:rsid w:val="0083357D"/>
    <w:rsid w:val="00833583"/>
    <w:rsid w:val="00833784"/>
    <w:rsid w:val="00833839"/>
    <w:rsid w:val="00833929"/>
    <w:rsid w:val="008339DD"/>
    <w:rsid w:val="00833A30"/>
    <w:rsid w:val="00833ACE"/>
    <w:rsid w:val="00833C26"/>
    <w:rsid w:val="00833CDB"/>
    <w:rsid w:val="00833D27"/>
    <w:rsid w:val="00833EF4"/>
    <w:rsid w:val="00833F54"/>
    <w:rsid w:val="0083402F"/>
    <w:rsid w:val="0083406C"/>
    <w:rsid w:val="008340C9"/>
    <w:rsid w:val="008340D4"/>
    <w:rsid w:val="0083415B"/>
    <w:rsid w:val="008341D4"/>
    <w:rsid w:val="00834287"/>
    <w:rsid w:val="00834626"/>
    <w:rsid w:val="00834769"/>
    <w:rsid w:val="008347DA"/>
    <w:rsid w:val="00834800"/>
    <w:rsid w:val="00834817"/>
    <w:rsid w:val="008348D8"/>
    <w:rsid w:val="00834974"/>
    <w:rsid w:val="00834A89"/>
    <w:rsid w:val="00834AD7"/>
    <w:rsid w:val="00834B1E"/>
    <w:rsid w:val="00834B8E"/>
    <w:rsid w:val="00834D6B"/>
    <w:rsid w:val="00834E1E"/>
    <w:rsid w:val="00834E26"/>
    <w:rsid w:val="00834E91"/>
    <w:rsid w:val="00834F25"/>
    <w:rsid w:val="008351AF"/>
    <w:rsid w:val="008353D8"/>
    <w:rsid w:val="008354AC"/>
    <w:rsid w:val="00835604"/>
    <w:rsid w:val="00835655"/>
    <w:rsid w:val="0083585B"/>
    <w:rsid w:val="00835865"/>
    <w:rsid w:val="00835866"/>
    <w:rsid w:val="0083589E"/>
    <w:rsid w:val="0083595E"/>
    <w:rsid w:val="0083597B"/>
    <w:rsid w:val="008359BA"/>
    <w:rsid w:val="00835CD7"/>
    <w:rsid w:val="00835D0B"/>
    <w:rsid w:val="00835DB0"/>
    <w:rsid w:val="00835EED"/>
    <w:rsid w:val="00835EFE"/>
    <w:rsid w:val="00835FD2"/>
    <w:rsid w:val="00836009"/>
    <w:rsid w:val="00836033"/>
    <w:rsid w:val="00836053"/>
    <w:rsid w:val="008360CD"/>
    <w:rsid w:val="008360DE"/>
    <w:rsid w:val="00836176"/>
    <w:rsid w:val="008362E9"/>
    <w:rsid w:val="00836317"/>
    <w:rsid w:val="008363FF"/>
    <w:rsid w:val="0083657C"/>
    <w:rsid w:val="00836581"/>
    <w:rsid w:val="00836585"/>
    <w:rsid w:val="0083661F"/>
    <w:rsid w:val="0083662A"/>
    <w:rsid w:val="008366CC"/>
    <w:rsid w:val="008366E9"/>
    <w:rsid w:val="00836743"/>
    <w:rsid w:val="0083686D"/>
    <w:rsid w:val="008368F5"/>
    <w:rsid w:val="00836994"/>
    <w:rsid w:val="00836A73"/>
    <w:rsid w:val="00836AA2"/>
    <w:rsid w:val="00836AAE"/>
    <w:rsid w:val="00836B45"/>
    <w:rsid w:val="00836BF5"/>
    <w:rsid w:val="00836D31"/>
    <w:rsid w:val="00836DAA"/>
    <w:rsid w:val="00836DC1"/>
    <w:rsid w:val="00836E1B"/>
    <w:rsid w:val="00836E65"/>
    <w:rsid w:val="00836E9F"/>
    <w:rsid w:val="00836FD5"/>
    <w:rsid w:val="00837172"/>
    <w:rsid w:val="008371F4"/>
    <w:rsid w:val="008371F5"/>
    <w:rsid w:val="008372C9"/>
    <w:rsid w:val="00837481"/>
    <w:rsid w:val="008375AA"/>
    <w:rsid w:val="008375D2"/>
    <w:rsid w:val="008375FB"/>
    <w:rsid w:val="00837618"/>
    <w:rsid w:val="00837664"/>
    <w:rsid w:val="0083780A"/>
    <w:rsid w:val="00837840"/>
    <w:rsid w:val="00837A9D"/>
    <w:rsid w:val="00837DD9"/>
    <w:rsid w:val="00837FF9"/>
    <w:rsid w:val="008401B7"/>
    <w:rsid w:val="008401DA"/>
    <w:rsid w:val="00840222"/>
    <w:rsid w:val="0084022D"/>
    <w:rsid w:val="008404A2"/>
    <w:rsid w:val="008406E6"/>
    <w:rsid w:val="0084075C"/>
    <w:rsid w:val="00840859"/>
    <w:rsid w:val="00840BB3"/>
    <w:rsid w:val="00840C55"/>
    <w:rsid w:val="00840CA5"/>
    <w:rsid w:val="00840CE2"/>
    <w:rsid w:val="00840E86"/>
    <w:rsid w:val="00840EBA"/>
    <w:rsid w:val="00840F2B"/>
    <w:rsid w:val="00840F73"/>
    <w:rsid w:val="00840F8D"/>
    <w:rsid w:val="0084103E"/>
    <w:rsid w:val="0084109D"/>
    <w:rsid w:val="0084123A"/>
    <w:rsid w:val="0084130D"/>
    <w:rsid w:val="0084133D"/>
    <w:rsid w:val="008414D2"/>
    <w:rsid w:val="008417FA"/>
    <w:rsid w:val="00841A67"/>
    <w:rsid w:val="00841B5B"/>
    <w:rsid w:val="00841BFE"/>
    <w:rsid w:val="00841D02"/>
    <w:rsid w:val="00841F3A"/>
    <w:rsid w:val="00841FB4"/>
    <w:rsid w:val="0084205C"/>
    <w:rsid w:val="008420A5"/>
    <w:rsid w:val="008420CE"/>
    <w:rsid w:val="0084220F"/>
    <w:rsid w:val="0084221B"/>
    <w:rsid w:val="0084222D"/>
    <w:rsid w:val="00842383"/>
    <w:rsid w:val="008424CD"/>
    <w:rsid w:val="00842570"/>
    <w:rsid w:val="008425ED"/>
    <w:rsid w:val="0084272E"/>
    <w:rsid w:val="008427BC"/>
    <w:rsid w:val="008427C3"/>
    <w:rsid w:val="008427EA"/>
    <w:rsid w:val="00842849"/>
    <w:rsid w:val="0084297E"/>
    <w:rsid w:val="00842ADB"/>
    <w:rsid w:val="00842B78"/>
    <w:rsid w:val="00842BE6"/>
    <w:rsid w:val="00842C1B"/>
    <w:rsid w:val="00842E6B"/>
    <w:rsid w:val="00842F9A"/>
    <w:rsid w:val="00843043"/>
    <w:rsid w:val="0084304C"/>
    <w:rsid w:val="0084307E"/>
    <w:rsid w:val="008430CD"/>
    <w:rsid w:val="00843182"/>
    <w:rsid w:val="00843235"/>
    <w:rsid w:val="008433FF"/>
    <w:rsid w:val="00843407"/>
    <w:rsid w:val="00843411"/>
    <w:rsid w:val="008434C8"/>
    <w:rsid w:val="0084377B"/>
    <w:rsid w:val="00843838"/>
    <w:rsid w:val="008438C1"/>
    <w:rsid w:val="008438EA"/>
    <w:rsid w:val="00843915"/>
    <w:rsid w:val="0084394D"/>
    <w:rsid w:val="008439A0"/>
    <w:rsid w:val="00843BCF"/>
    <w:rsid w:val="00843DD0"/>
    <w:rsid w:val="00843E50"/>
    <w:rsid w:val="00843FCB"/>
    <w:rsid w:val="00843FD8"/>
    <w:rsid w:val="00844014"/>
    <w:rsid w:val="00844085"/>
    <w:rsid w:val="0084419E"/>
    <w:rsid w:val="008441B7"/>
    <w:rsid w:val="0084426A"/>
    <w:rsid w:val="008442A4"/>
    <w:rsid w:val="008442C6"/>
    <w:rsid w:val="008443FB"/>
    <w:rsid w:val="0084447D"/>
    <w:rsid w:val="0084473C"/>
    <w:rsid w:val="0084475D"/>
    <w:rsid w:val="008447A2"/>
    <w:rsid w:val="00844849"/>
    <w:rsid w:val="008448A9"/>
    <w:rsid w:val="0084493E"/>
    <w:rsid w:val="008449E9"/>
    <w:rsid w:val="00844CEF"/>
    <w:rsid w:val="00844DE1"/>
    <w:rsid w:val="00844E3D"/>
    <w:rsid w:val="00844EC0"/>
    <w:rsid w:val="00844F3B"/>
    <w:rsid w:val="0084503E"/>
    <w:rsid w:val="00845151"/>
    <w:rsid w:val="008451B6"/>
    <w:rsid w:val="008451C0"/>
    <w:rsid w:val="008451C9"/>
    <w:rsid w:val="008451CF"/>
    <w:rsid w:val="008451F9"/>
    <w:rsid w:val="0084535F"/>
    <w:rsid w:val="0084541F"/>
    <w:rsid w:val="00845452"/>
    <w:rsid w:val="00845458"/>
    <w:rsid w:val="0084546A"/>
    <w:rsid w:val="008454B5"/>
    <w:rsid w:val="00845591"/>
    <w:rsid w:val="008455B6"/>
    <w:rsid w:val="008455BA"/>
    <w:rsid w:val="00845687"/>
    <w:rsid w:val="008457E5"/>
    <w:rsid w:val="0084581F"/>
    <w:rsid w:val="00845880"/>
    <w:rsid w:val="008458F7"/>
    <w:rsid w:val="00845920"/>
    <w:rsid w:val="008459A3"/>
    <w:rsid w:val="008459BD"/>
    <w:rsid w:val="00845A99"/>
    <w:rsid w:val="00845AA6"/>
    <w:rsid w:val="00845BA9"/>
    <w:rsid w:val="00845DDD"/>
    <w:rsid w:val="00845F97"/>
    <w:rsid w:val="00846069"/>
    <w:rsid w:val="008460D4"/>
    <w:rsid w:val="008461CE"/>
    <w:rsid w:val="00846287"/>
    <w:rsid w:val="00846289"/>
    <w:rsid w:val="008462BF"/>
    <w:rsid w:val="008463F5"/>
    <w:rsid w:val="008464A2"/>
    <w:rsid w:val="008464B5"/>
    <w:rsid w:val="008464E9"/>
    <w:rsid w:val="00846596"/>
    <w:rsid w:val="00846672"/>
    <w:rsid w:val="00846723"/>
    <w:rsid w:val="008469E6"/>
    <w:rsid w:val="00846A79"/>
    <w:rsid w:val="00846B03"/>
    <w:rsid w:val="00846B4B"/>
    <w:rsid w:val="00846BF3"/>
    <w:rsid w:val="00846C2C"/>
    <w:rsid w:val="00846C9D"/>
    <w:rsid w:val="00846E9E"/>
    <w:rsid w:val="00846EBD"/>
    <w:rsid w:val="00846F6A"/>
    <w:rsid w:val="00847051"/>
    <w:rsid w:val="0084716D"/>
    <w:rsid w:val="00847265"/>
    <w:rsid w:val="008472A1"/>
    <w:rsid w:val="0084736C"/>
    <w:rsid w:val="00847474"/>
    <w:rsid w:val="00847583"/>
    <w:rsid w:val="00847585"/>
    <w:rsid w:val="00847593"/>
    <w:rsid w:val="008475ED"/>
    <w:rsid w:val="008476CE"/>
    <w:rsid w:val="00847707"/>
    <w:rsid w:val="0084778F"/>
    <w:rsid w:val="00847795"/>
    <w:rsid w:val="0084779F"/>
    <w:rsid w:val="00847853"/>
    <w:rsid w:val="00847869"/>
    <w:rsid w:val="0084792B"/>
    <w:rsid w:val="00847A82"/>
    <w:rsid w:val="00847A94"/>
    <w:rsid w:val="00847B03"/>
    <w:rsid w:val="00847B4D"/>
    <w:rsid w:val="00847C31"/>
    <w:rsid w:val="00847CFA"/>
    <w:rsid w:val="00847DF7"/>
    <w:rsid w:val="00847E30"/>
    <w:rsid w:val="00847EF4"/>
    <w:rsid w:val="00847F26"/>
    <w:rsid w:val="00850061"/>
    <w:rsid w:val="008500A4"/>
    <w:rsid w:val="008500AE"/>
    <w:rsid w:val="008500B1"/>
    <w:rsid w:val="00850116"/>
    <w:rsid w:val="00850142"/>
    <w:rsid w:val="00850314"/>
    <w:rsid w:val="008503CF"/>
    <w:rsid w:val="0085053D"/>
    <w:rsid w:val="00850712"/>
    <w:rsid w:val="008507B9"/>
    <w:rsid w:val="00850904"/>
    <w:rsid w:val="00850962"/>
    <w:rsid w:val="00850A67"/>
    <w:rsid w:val="00850B01"/>
    <w:rsid w:val="00850B0A"/>
    <w:rsid w:val="00850B42"/>
    <w:rsid w:val="00850C29"/>
    <w:rsid w:val="00850CE9"/>
    <w:rsid w:val="00850E1B"/>
    <w:rsid w:val="00850E38"/>
    <w:rsid w:val="00850EC4"/>
    <w:rsid w:val="00850EE7"/>
    <w:rsid w:val="00851099"/>
    <w:rsid w:val="0085128C"/>
    <w:rsid w:val="00851374"/>
    <w:rsid w:val="00851415"/>
    <w:rsid w:val="00851567"/>
    <w:rsid w:val="0085168E"/>
    <w:rsid w:val="008516CA"/>
    <w:rsid w:val="00851753"/>
    <w:rsid w:val="00851767"/>
    <w:rsid w:val="0085182F"/>
    <w:rsid w:val="00851A49"/>
    <w:rsid w:val="00851C1B"/>
    <w:rsid w:val="00851D8E"/>
    <w:rsid w:val="00851DB6"/>
    <w:rsid w:val="00851DE5"/>
    <w:rsid w:val="00851E5A"/>
    <w:rsid w:val="00851E92"/>
    <w:rsid w:val="00851F44"/>
    <w:rsid w:val="00851FF0"/>
    <w:rsid w:val="0085200A"/>
    <w:rsid w:val="00852345"/>
    <w:rsid w:val="00852358"/>
    <w:rsid w:val="0085249B"/>
    <w:rsid w:val="0085251C"/>
    <w:rsid w:val="0085270D"/>
    <w:rsid w:val="00852732"/>
    <w:rsid w:val="008527D2"/>
    <w:rsid w:val="00852823"/>
    <w:rsid w:val="0085283D"/>
    <w:rsid w:val="00852B0D"/>
    <w:rsid w:val="00852C30"/>
    <w:rsid w:val="00852C73"/>
    <w:rsid w:val="00852D6F"/>
    <w:rsid w:val="00852D91"/>
    <w:rsid w:val="00852DEB"/>
    <w:rsid w:val="00852E74"/>
    <w:rsid w:val="00852F0E"/>
    <w:rsid w:val="00853039"/>
    <w:rsid w:val="0085304F"/>
    <w:rsid w:val="00853077"/>
    <w:rsid w:val="008530FF"/>
    <w:rsid w:val="00853234"/>
    <w:rsid w:val="0085326C"/>
    <w:rsid w:val="0085332C"/>
    <w:rsid w:val="00853380"/>
    <w:rsid w:val="008534BC"/>
    <w:rsid w:val="008536E1"/>
    <w:rsid w:val="00853721"/>
    <w:rsid w:val="008537F5"/>
    <w:rsid w:val="00853839"/>
    <w:rsid w:val="008539E8"/>
    <w:rsid w:val="00853BAB"/>
    <w:rsid w:val="00853D05"/>
    <w:rsid w:val="00853D61"/>
    <w:rsid w:val="00853DC0"/>
    <w:rsid w:val="00853E0E"/>
    <w:rsid w:val="00853E63"/>
    <w:rsid w:val="00853E82"/>
    <w:rsid w:val="00853F6B"/>
    <w:rsid w:val="0085403E"/>
    <w:rsid w:val="00854098"/>
    <w:rsid w:val="008540B4"/>
    <w:rsid w:val="008541AC"/>
    <w:rsid w:val="00854237"/>
    <w:rsid w:val="00854488"/>
    <w:rsid w:val="008544F5"/>
    <w:rsid w:val="0085459C"/>
    <w:rsid w:val="0085462F"/>
    <w:rsid w:val="0085471A"/>
    <w:rsid w:val="00854734"/>
    <w:rsid w:val="008548A8"/>
    <w:rsid w:val="008548E1"/>
    <w:rsid w:val="00854951"/>
    <w:rsid w:val="0085496B"/>
    <w:rsid w:val="0085497F"/>
    <w:rsid w:val="008549BD"/>
    <w:rsid w:val="00854B53"/>
    <w:rsid w:val="00854C91"/>
    <w:rsid w:val="00854C9A"/>
    <w:rsid w:val="00854D3D"/>
    <w:rsid w:val="00854DEC"/>
    <w:rsid w:val="00854EB7"/>
    <w:rsid w:val="00854FCC"/>
    <w:rsid w:val="0085503C"/>
    <w:rsid w:val="008550E0"/>
    <w:rsid w:val="00855230"/>
    <w:rsid w:val="00855370"/>
    <w:rsid w:val="00855379"/>
    <w:rsid w:val="008553A3"/>
    <w:rsid w:val="00855539"/>
    <w:rsid w:val="0085557E"/>
    <w:rsid w:val="00855610"/>
    <w:rsid w:val="0085566E"/>
    <w:rsid w:val="00855672"/>
    <w:rsid w:val="008556A5"/>
    <w:rsid w:val="008557C8"/>
    <w:rsid w:val="00855805"/>
    <w:rsid w:val="00855865"/>
    <w:rsid w:val="00855900"/>
    <w:rsid w:val="00855919"/>
    <w:rsid w:val="00855989"/>
    <w:rsid w:val="00855A5F"/>
    <w:rsid w:val="00855AF4"/>
    <w:rsid w:val="00855C20"/>
    <w:rsid w:val="00855D15"/>
    <w:rsid w:val="00855D52"/>
    <w:rsid w:val="00855E84"/>
    <w:rsid w:val="00855F81"/>
    <w:rsid w:val="00855FBF"/>
    <w:rsid w:val="00855FC7"/>
    <w:rsid w:val="00856036"/>
    <w:rsid w:val="0085607D"/>
    <w:rsid w:val="008560F8"/>
    <w:rsid w:val="00856254"/>
    <w:rsid w:val="00856286"/>
    <w:rsid w:val="008563CD"/>
    <w:rsid w:val="0085644F"/>
    <w:rsid w:val="008564E8"/>
    <w:rsid w:val="008565B4"/>
    <w:rsid w:val="00856692"/>
    <w:rsid w:val="008568DA"/>
    <w:rsid w:val="0085691A"/>
    <w:rsid w:val="00856ABE"/>
    <w:rsid w:val="00856AD2"/>
    <w:rsid w:val="00856B60"/>
    <w:rsid w:val="00856BE5"/>
    <w:rsid w:val="00856C59"/>
    <w:rsid w:val="00856CAF"/>
    <w:rsid w:val="00856CFC"/>
    <w:rsid w:val="00856D0A"/>
    <w:rsid w:val="00856D16"/>
    <w:rsid w:val="00856D39"/>
    <w:rsid w:val="00856D50"/>
    <w:rsid w:val="00856D72"/>
    <w:rsid w:val="00856D81"/>
    <w:rsid w:val="00856DBC"/>
    <w:rsid w:val="00856E5A"/>
    <w:rsid w:val="00856EA3"/>
    <w:rsid w:val="00856FB6"/>
    <w:rsid w:val="00857021"/>
    <w:rsid w:val="0085706E"/>
    <w:rsid w:val="00857168"/>
    <w:rsid w:val="008571CE"/>
    <w:rsid w:val="008572CC"/>
    <w:rsid w:val="00857393"/>
    <w:rsid w:val="008573AF"/>
    <w:rsid w:val="00857443"/>
    <w:rsid w:val="008574A5"/>
    <w:rsid w:val="00857624"/>
    <w:rsid w:val="00857719"/>
    <w:rsid w:val="0085774F"/>
    <w:rsid w:val="0085776A"/>
    <w:rsid w:val="008577D1"/>
    <w:rsid w:val="00857834"/>
    <w:rsid w:val="00857886"/>
    <w:rsid w:val="00857888"/>
    <w:rsid w:val="00857959"/>
    <w:rsid w:val="00857999"/>
    <w:rsid w:val="00857A01"/>
    <w:rsid w:val="00857AB8"/>
    <w:rsid w:val="00857B97"/>
    <w:rsid w:val="00857BA6"/>
    <w:rsid w:val="00857BFA"/>
    <w:rsid w:val="00857D7F"/>
    <w:rsid w:val="00857E05"/>
    <w:rsid w:val="0086008B"/>
    <w:rsid w:val="00860123"/>
    <w:rsid w:val="00860201"/>
    <w:rsid w:val="008602BD"/>
    <w:rsid w:val="0086033C"/>
    <w:rsid w:val="00860419"/>
    <w:rsid w:val="00860478"/>
    <w:rsid w:val="00860632"/>
    <w:rsid w:val="008606A1"/>
    <w:rsid w:val="008606F4"/>
    <w:rsid w:val="008607DA"/>
    <w:rsid w:val="00860974"/>
    <w:rsid w:val="00860A0D"/>
    <w:rsid w:val="00860AD5"/>
    <w:rsid w:val="00860ADC"/>
    <w:rsid w:val="00860B14"/>
    <w:rsid w:val="00860C34"/>
    <w:rsid w:val="00860CD2"/>
    <w:rsid w:val="00861062"/>
    <w:rsid w:val="00861148"/>
    <w:rsid w:val="008613E3"/>
    <w:rsid w:val="0086142A"/>
    <w:rsid w:val="00861545"/>
    <w:rsid w:val="008615CE"/>
    <w:rsid w:val="00861631"/>
    <w:rsid w:val="0086167E"/>
    <w:rsid w:val="008616BE"/>
    <w:rsid w:val="008616C6"/>
    <w:rsid w:val="008616ED"/>
    <w:rsid w:val="00861783"/>
    <w:rsid w:val="008617B5"/>
    <w:rsid w:val="0086187E"/>
    <w:rsid w:val="00861996"/>
    <w:rsid w:val="00861AE4"/>
    <w:rsid w:val="00861B79"/>
    <w:rsid w:val="00861B9D"/>
    <w:rsid w:val="00861BFB"/>
    <w:rsid w:val="00861C4E"/>
    <w:rsid w:val="00861C7C"/>
    <w:rsid w:val="00861CB5"/>
    <w:rsid w:val="00861D86"/>
    <w:rsid w:val="00861DA5"/>
    <w:rsid w:val="00861F42"/>
    <w:rsid w:val="00862126"/>
    <w:rsid w:val="008621EA"/>
    <w:rsid w:val="008621ED"/>
    <w:rsid w:val="008622A5"/>
    <w:rsid w:val="008622A7"/>
    <w:rsid w:val="00862511"/>
    <w:rsid w:val="008625BE"/>
    <w:rsid w:val="00862715"/>
    <w:rsid w:val="00862806"/>
    <w:rsid w:val="008628EE"/>
    <w:rsid w:val="008628EF"/>
    <w:rsid w:val="00862905"/>
    <w:rsid w:val="00862970"/>
    <w:rsid w:val="00862ABC"/>
    <w:rsid w:val="00862B20"/>
    <w:rsid w:val="00862E6F"/>
    <w:rsid w:val="00862F14"/>
    <w:rsid w:val="0086308E"/>
    <w:rsid w:val="008631E9"/>
    <w:rsid w:val="0086325F"/>
    <w:rsid w:val="008633A8"/>
    <w:rsid w:val="008634D4"/>
    <w:rsid w:val="008634D8"/>
    <w:rsid w:val="00863514"/>
    <w:rsid w:val="008635A1"/>
    <w:rsid w:val="00863691"/>
    <w:rsid w:val="008636DB"/>
    <w:rsid w:val="00863984"/>
    <w:rsid w:val="00863A44"/>
    <w:rsid w:val="00863A87"/>
    <w:rsid w:val="00863ADA"/>
    <w:rsid w:val="00863AFE"/>
    <w:rsid w:val="00863B6B"/>
    <w:rsid w:val="00863BC3"/>
    <w:rsid w:val="00863DE4"/>
    <w:rsid w:val="00863F32"/>
    <w:rsid w:val="00863F8F"/>
    <w:rsid w:val="00863FEA"/>
    <w:rsid w:val="00864032"/>
    <w:rsid w:val="008640BE"/>
    <w:rsid w:val="008640FF"/>
    <w:rsid w:val="00864123"/>
    <w:rsid w:val="00864125"/>
    <w:rsid w:val="008641F2"/>
    <w:rsid w:val="008641F6"/>
    <w:rsid w:val="0086431E"/>
    <w:rsid w:val="0086444A"/>
    <w:rsid w:val="00864510"/>
    <w:rsid w:val="008645CE"/>
    <w:rsid w:val="0086464F"/>
    <w:rsid w:val="00864852"/>
    <w:rsid w:val="008648A7"/>
    <w:rsid w:val="008648C3"/>
    <w:rsid w:val="0086490F"/>
    <w:rsid w:val="00864A89"/>
    <w:rsid w:val="00864AE5"/>
    <w:rsid w:val="00864D6D"/>
    <w:rsid w:val="00864DEC"/>
    <w:rsid w:val="00864DFB"/>
    <w:rsid w:val="00864E4D"/>
    <w:rsid w:val="00864F08"/>
    <w:rsid w:val="00864F09"/>
    <w:rsid w:val="00865038"/>
    <w:rsid w:val="00865108"/>
    <w:rsid w:val="00865113"/>
    <w:rsid w:val="00865118"/>
    <w:rsid w:val="00865132"/>
    <w:rsid w:val="0086534F"/>
    <w:rsid w:val="00865380"/>
    <w:rsid w:val="008653DB"/>
    <w:rsid w:val="00865513"/>
    <w:rsid w:val="008658F9"/>
    <w:rsid w:val="00865937"/>
    <w:rsid w:val="00865B13"/>
    <w:rsid w:val="00865B3A"/>
    <w:rsid w:val="00865D94"/>
    <w:rsid w:val="00865D9F"/>
    <w:rsid w:val="00865E53"/>
    <w:rsid w:val="00865E5D"/>
    <w:rsid w:val="00865E62"/>
    <w:rsid w:val="00865E8E"/>
    <w:rsid w:val="00865EDA"/>
    <w:rsid w:val="00865EF1"/>
    <w:rsid w:val="00865FF2"/>
    <w:rsid w:val="008660C9"/>
    <w:rsid w:val="0086620A"/>
    <w:rsid w:val="00866298"/>
    <w:rsid w:val="0086630B"/>
    <w:rsid w:val="00866472"/>
    <w:rsid w:val="00866535"/>
    <w:rsid w:val="00866544"/>
    <w:rsid w:val="008665DE"/>
    <w:rsid w:val="008665E4"/>
    <w:rsid w:val="008665E7"/>
    <w:rsid w:val="008665EC"/>
    <w:rsid w:val="0086661D"/>
    <w:rsid w:val="0086666B"/>
    <w:rsid w:val="0086667F"/>
    <w:rsid w:val="0086678D"/>
    <w:rsid w:val="008669D4"/>
    <w:rsid w:val="00866D2C"/>
    <w:rsid w:val="00866D50"/>
    <w:rsid w:val="00866DB2"/>
    <w:rsid w:val="00866F49"/>
    <w:rsid w:val="00866F9F"/>
    <w:rsid w:val="008671FC"/>
    <w:rsid w:val="0086723E"/>
    <w:rsid w:val="008673F1"/>
    <w:rsid w:val="008675E4"/>
    <w:rsid w:val="008676F9"/>
    <w:rsid w:val="0086775E"/>
    <w:rsid w:val="0086778E"/>
    <w:rsid w:val="00867840"/>
    <w:rsid w:val="00867B67"/>
    <w:rsid w:val="00867B89"/>
    <w:rsid w:val="00867BBE"/>
    <w:rsid w:val="00867C80"/>
    <w:rsid w:val="00867E55"/>
    <w:rsid w:val="00867EF6"/>
    <w:rsid w:val="00867F05"/>
    <w:rsid w:val="00867F06"/>
    <w:rsid w:val="00867F25"/>
    <w:rsid w:val="00867F80"/>
    <w:rsid w:val="00870044"/>
    <w:rsid w:val="008700D7"/>
    <w:rsid w:val="00870135"/>
    <w:rsid w:val="0087013A"/>
    <w:rsid w:val="00870220"/>
    <w:rsid w:val="0087038D"/>
    <w:rsid w:val="008703D5"/>
    <w:rsid w:val="00870435"/>
    <w:rsid w:val="008704C7"/>
    <w:rsid w:val="0087055B"/>
    <w:rsid w:val="00870561"/>
    <w:rsid w:val="008705E6"/>
    <w:rsid w:val="00870694"/>
    <w:rsid w:val="008707D1"/>
    <w:rsid w:val="0087084D"/>
    <w:rsid w:val="00870922"/>
    <w:rsid w:val="0087095D"/>
    <w:rsid w:val="00870BEF"/>
    <w:rsid w:val="00870CAA"/>
    <w:rsid w:val="00870DE6"/>
    <w:rsid w:val="00870E22"/>
    <w:rsid w:val="00870E6F"/>
    <w:rsid w:val="00871160"/>
    <w:rsid w:val="0087121B"/>
    <w:rsid w:val="0087123D"/>
    <w:rsid w:val="00871272"/>
    <w:rsid w:val="0087132C"/>
    <w:rsid w:val="0087139D"/>
    <w:rsid w:val="008714FD"/>
    <w:rsid w:val="00871615"/>
    <w:rsid w:val="008716A6"/>
    <w:rsid w:val="0087174E"/>
    <w:rsid w:val="00871872"/>
    <w:rsid w:val="00871888"/>
    <w:rsid w:val="008719E3"/>
    <w:rsid w:val="00871A47"/>
    <w:rsid w:val="00871A8F"/>
    <w:rsid w:val="00871A92"/>
    <w:rsid w:val="00871C85"/>
    <w:rsid w:val="00871E06"/>
    <w:rsid w:val="00871E65"/>
    <w:rsid w:val="00871EEE"/>
    <w:rsid w:val="00872101"/>
    <w:rsid w:val="00872159"/>
    <w:rsid w:val="00872175"/>
    <w:rsid w:val="008722E2"/>
    <w:rsid w:val="008722EE"/>
    <w:rsid w:val="0087234B"/>
    <w:rsid w:val="008725D7"/>
    <w:rsid w:val="0087283C"/>
    <w:rsid w:val="008728B8"/>
    <w:rsid w:val="00872941"/>
    <w:rsid w:val="00872A89"/>
    <w:rsid w:val="00872AF9"/>
    <w:rsid w:val="00872B49"/>
    <w:rsid w:val="00872CA0"/>
    <w:rsid w:val="00872EC0"/>
    <w:rsid w:val="00872F07"/>
    <w:rsid w:val="00873072"/>
    <w:rsid w:val="008731FC"/>
    <w:rsid w:val="0087321B"/>
    <w:rsid w:val="00873350"/>
    <w:rsid w:val="008733DF"/>
    <w:rsid w:val="0087346A"/>
    <w:rsid w:val="00873599"/>
    <w:rsid w:val="008735AC"/>
    <w:rsid w:val="008735B7"/>
    <w:rsid w:val="008735ED"/>
    <w:rsid w:val="008736BB"/>
    <w:rsid w:val="008736F6"/>
    <w:rsid w:val="0087374A"/>
    <w:rsid w:val="008738A9"/>
    <w:rsid w:val="008738AA"/>
    <w:rsid w:val="008738BB"/>
    <w:rsid w:val="0087395A"/>
    <w:rsid w:val="00873A7D"/>
    <w:rsid w:val="00873B48"/>
    <w:rsid w:val="00873B97"/>
    <w:rsid w:val="00873C7D"/>
    <w:rsid w:val="00873D44"/>
    <w:rsid w:val="00873F4F"/>
    <w:rsid w:val="008740BC"/>
    <w:rsid w:val="008740FE"/>
    <w:rsid w:val="0087413B"/>
    <w:rsid w:val="00874199"/>
    <w:rsid w:val="008742A2"/>
    <w:rsid w:val="0087430D"/>
    <w:rsid w:val="008743F0"/>
    <w:rsid w:val="00874495"/>
    <w:rsid w:val="00874866"/>
    <w:rsid w:val="00874971"/>
    <w:rsid w:val="008749DB"/>
    <w:rsid w:val="00874C75"/>
    <w:rsid w:val="00874C8D"/>
    <w:rsid w:val="00874CEF"/>
    <w:rsid w:val="00874DDA"/>
    <w:rsid w:val="00874EC4"/>
    <w:rsid w:val="00874F94"/>
    <w:rsid w:val="00874F96"/>
    <w:rsid w:val="0087506F"/>
    <w:rsid w:val="0087516A"/>
    <w:rsid w:val="0087516F"/>
    <w:rsid w:val="008751CC"/>
    <w:rsid w:val="008751D3"/>
    <w:rsid w:val="00875259"/>
    <w:rsid w:val="008752C6"/>
    <w:rsid w:val="008752E7"/>
    <w:rsid w:val="00875398"/>
    <w:rsid w:val="008754BD"/>
    <w:rsid w:val="00875514"/>
    <w:rsid w:val="00875594"/>
    <w:rsid w:val="0087563A"/>
    <w:rsid w:val="00875682"/>
    <w:rsid w:val="0087575E"/>
    <w:rsid w:val="008757CB"/>
    <w:rsid w:val="00875861"/>
    <w:rsid w:val="008758B8"/>
    <w:rsid w:val="008758D1"/>
    <w:rsid w:val="0087590A"/>
    <w:rsid w:val="008759E3"/>
    <w:rsid w:val="00875AAF"/>
    <w:rsid w:val="00875E40"/>
    <w:rsid w:val="00875E49"/>
    <w:rsid w:val="00875E6F"/>
    <w:rsid w:val="00875E9A"/>
    <w:rsid w:val="00875F2F"/>
    <w:rsid w:val="00875F84"/>
    <w:rsid w:val="008760F6"/>
    <w:rsid w:val="00876265"/>
    <w:rsid w:val="0087636C"/>
    <w:rsid w:val="008763C2"/>
    <w:rsid w:val="00876504"/>
    <w:rsid w:val="00876635"/>
    <w:rsid w:val="00876675"/>
    <w:rsid w:val="008766E2"/>
    <w:rsid w:val="008766F1"/>
    <w:rsid w:val="008766FD"/>
    <w:rsid w:val="0087670B"/>
    <w:rsid w:val="0087677C"/>
    <w:rsid w:val="00876835"/>
    <w:rsid w:val="0087683F"/>
    <w:rsid w:val="008769B3"/>
    <w:rsid w:val="00876A50"/>
    <w:rsid w:val="00876B87"/>
    <w:rsid w:val="00876CBC"/>
    <w:rsid w:val="00876CF0"/>
    <w:rsid w:val="00876E9E"/>
    <w:rsid w:val="00876FDD"/>
    <w:rsid w:val="00876FF3"/>
    <w:rsid w:val="00877129"/>
    <w:rsid w:val="008771AB"/>
    <w:rsid w:val="00877203"/>
    <w:rsid w:val="008772E9"/>
    <w:rsid w:val="008773C0"/>
    <w:rsid w:val="008774C4"/>
    <w:rsid w:val="00877589"/>
    <w:rsid w:val="008776F8"/>
    <w:rsid w:val="00877763"/>
    <w:rsid w:val="00877839"/>
    <w:rsid w:val="0087785D"/>
    <w:rsid w:val="00877886"/>
    <w:rsid w:val="008778F9"/>
    <w:rsid w:val="00877982"/>
    <w:rsid w:val="00877A11"/>
    <w:rsid w:val="00877A1C"/>
    <w:rsid w:val="00877ABD"/>
    <w:rsid w:val="00877ACA"/>
    <w:rsid w:val="00877B6F"/>
    <w:rsid w:val="00877C4F"/>
    <w:rsid w:val="00877C66"/>
    <w:rsid w:val="00877ED1"/>
    <w:rsid w:val="00877EEE"/>
    <w:rsid w:val="00877FCC"/>
    <w:rsid w:val="00880316"/>
    <w:rsid w:val="00880434"/>
    <w:rsid w:val="0088049C"/>
    <w:rsid w:val="008804DE"/>
    <w:rsid w:val="00880519"/>
    <w:rsid w:val="0088083E"/>
    <w:rsid w:val="00880845"/>
    <w:rsid w:val="00880879"/>
    <w:rsid w:val="0088087D"/>
    <w:rsid w:val="008808D2"/>
    <w:rsid w:val="008808EF"/>
    <w:rsid w:val="00880938"/>
    <w:rsid w:val="0088094E"/>
    <w:rsid w:val="008809A9"/>
    <w:rsid w:val="00880A27"/>
    <w:rsid w:val="00880A7C"/>
    <w:rsid w:val="00880ADD"/>
    <w:rsid w:val="00880AEA"/>
    <w:rsid w:val="00880B02"/>
    <w:rsid w:val="00880BFE"/>
    <w:rsid w:val="00880D3F"/>
    <w:rsid w:val="00880D43"/>
    <w:rsid w:val="00880D64"/>
    <w:rsid w:val="00880EF4"/>
    <w:rsid w:val="00880F88"/>
    <w:rsid w:val="0088100F"/>
    <w:rsid w:val="0088101C"/>
    <w:rsid w:val="0088125B"/>
    <w:rsid w:val="00881397"/>
    <w:rsid w:val="00881498"/>
    <w:rsid w:val="008814E9"/>
    <w:rsid w:val="008814ED"/>
    <w:rsid w:val="008814FE"/>
    <w:rsid w:val="008815DE"/>
    <w:rsid w:val="008815E0"/>
    <w:rsid w:val="00881704"/>
    <w:rsid w:val="00881757"/>
    <w:rsid w:val="0088181C"/>
    <w:rsid w:val="008818FA"/>
    <w:rsid w:val="00881936"/>
    <w:rsid w:val="00881963"/>
    <w:rsid w:val="00881A01"/>
    <w:rsid w:val="00881A14"/>
    <w:rsid w:val="00881A45"/>
    <w:rsid w:val="00881BFD"/>
    <w:rsid w:val="00881C54"/>
    <w:rsid w:val="00881C70"/>
    <w:rsid w:val="00881C93"/>
    <w:rsid w:val="00881D4B"/>
    <w:rsid w:val="00881D59"/>
    <w:rsid w:val="00881DA5"/>
    <w:rsid w:val="00881E7C"/>
    <w:rsid w:val="00882010"/>
    <w:rsid w:val="00882075"/>
    <w:rsid w:val="00882078"/>
    <w:rsid w:val="00882082"/>
    <w:rsid w:val="008820B1"/>
    <w:rsid w:val="008820B3"/>
    <w:rsid w:val="008822DD"/>
    <w:rsid w:val="008822E2"/>
    <w:rsid w:val="008823F1"/>
    <w:rsid w:val="00882573"/>
    <w:rsid w:val="008825C0"/>
    <w:rsid w:val="008825C1"/>
    <w:rsid w:val="008825E1"/>
    <w:rsid w:val="00882658"/>
    <w:rsid w:val="008826C3"/>
    <w:rsid w:val="0088275E"/>
    <w:rsid w:val="008828B6"/>
    <w:rsid w:val="00882BBE"/>
    <w:rsid w:val="00882D21"/>
    <w:rsid w:val="00882D88"/>
    <w:rsid w:val="00882FBA"/>
    <w:rsid w:val="00882FCA"/>
    <w:rsid w:val="008830BA"/>
    <w:rsid w:val="008830DB"/>
    <w:rsid w:val="0088316A"/>
    <w:rsid w:val="008831EA"/>
    <w:rsid w:val="00883380"/>
    <w:rsid w:val="008833AA"/>
    <w:rsid w:val="008833BE"/>
    <w:rsid w:val="00883442"/>
    <w:rsid w:val="0088349D"/>
    <w:rsid w:val="008834E5"/>
    <w:rsid w:val="00883504"/>
    <w:rsid w:val="00883544"/>
    <w:rsid w:val="00883575"/>
    <w:rsid w:val="008836C3"/>
    <w:rsid w:val="008836E9"/>
    <w:rsid w:val="00883729"/>
    <w:rsid w:val="008837BA"/>
    <w:rsid w:val="008838C9"/>
    <w:rsid w:val="00883A8D"/>
    <w:rsid w:val="00883A98"/>
    <w:rsid w:val="00883B67"/>
    <w:rsid w:val="00883BB6"/>
    <w:rsid w:val="00883C43"/>
    <w:rsid w:val="00883D0C"/>
    <w:rsid w:val="00883EFD"/>
    <w:rsid w:val="00883F05"/>
    <w:rsid w:val="00883F52"/>
    <w:rsid w:val="00883FE9"/>
    <w:rsid w:val="00884158"/>
    <w:rsid w:val="008841E1"/>
    <w:rsid w:val="008841ED"/>
    <w:rsid w:val="008842BE"/>
    <w:rsid w:val="008843C6"/>
    <w:rsid w:val="0088442A"/>
    <w:rsid w:val="0088456C"/>
    <w:rsid w:val="0088466D"/>
    <w:rsid w:val="0088467E"/>
    <w:rsid w:val="0088468B"/>
    <w:rsid w:val="00884694"/>
    <w:rsid w:val="00884745"/>
    <w:rsid w:val="008849A8"/>
    <w:rsid w:val="00884AE7"/>
    <w:rsid w:val="00884B24"/>
    <w:rsid w:val="00884C22"/>
    <w:rsid w:val="00884E2E"/>
    <w:rsid w:val="00884EA6"/>
    <w:rsid w:val="00884F0C"/>
    <w:rsid w:val="00884FBC"/>
    <w:rsid w:val="00885032"/>
    <w:rsid w:val="0088506B"/>
    <w:rsid w:val="00885140"/>
    <w:rsid w:val="008851F1"/>
    <w:rsid w:val="00885210"/>
    <w:rsid w:val="00885213"/>
    <w:rsid w:val="00885259"/>
    <w:rsid w:val="0088547B"/>
    <w:rsid w:val="00885510"/>
    <w:rsid w:val="00885620"/>
    <w:rsid w:val="00885705"/>
    <w:rsid w:val="0088577F"/>
    <w:rsid w:val="008857B5"/>
    <w:rsid w:val="00885825"/>
    <w:rsid w:val="008858FC"/>
    <w:rsid w:val="008859B1"/>
    <w:rsid w:val="00885A98"/>
    <w:rsid w:val="00885BCF"/>
    <w:rsid w:val="00885CA3"/>
    <w:rsid w:val="00885D2F"/>
    <w:rsid w:val="00885F9C"/>
    <w:rsid w:val="00885FF6"/>
    <w:rsid w:val="008860DA"/>
    <w:rsid w:val="008860E6"/>
    <w:rsid w:val="0088621D"/>
    <w:rsid w:val="0088629D"/>
    <w:rsid w:val="008862ED"/>
    <w:rsid w:val="008862F4"/>
    <w:rsid w:val="00886494"/>
    <w:rsid w:val="0088653A"/>
    <w:rsid w:val="008865F8"/>
    <w:rsid w:val="0088664B"/>
    <w:rsid w:val="008866ED"/>
    <w:rsid w:val="0088679B"/>
    <w:rsid w:val="008867AD"/>
    <w:rsid w:val="00886810"/>
    <w:rsid w:val="00886859"/>
    <w:rsid w:val="0088691A"/>
    <w:rsid w:val="00886949"/>
    <w:rsid w:val="008869A5"/>
    <w:rsid w:val="00886A78"/>
    <w:rsid w:val="00886B2E"/>
    <w:rsid w:val="00886BE3"/>
    <w:rsid w:val="00886D0D"/>
    <w:rsid w:val="00886D36"/>
    <w:rsid w:val="00886F91"/>
    <w:rsid w:val="00886FB8"/>
    <w:rsid w:val="008870BE"/>
    <w:rsid w:val="008871E0"/>
    <w:rsid w:val="00887298"/>
    <w:rsid w:val="008872CA"/>
    <w:rsid w:val="008873A1"/>
    <w:rsid w:val="0088746C"/>
    <w:rsid w:val="008874CA"/>
    <w:rsid w:val="00887538"/>
    <w:rsid w:val="00887631"/>
    <w:rsid w:val="0088775A"/>
    <w:rsid w:val="00887797"/>
    <w:rsid w:val="008877D4"/>
    <w:rsid w:val="008877EF"/>
    <w:rsid w:val="0088781B"/>
    <w:rsid w:val="00887AFC"/>
    <w:rsid w:val="00887CE6"/>
    <w:rsid w:val="00887D56"/>
    <w:rsid w:val="00887D67"/>
    <w:rsid w:val="00887E99"/>
    <w:rsid w:val="00887F21"/>
    <w:rsid w:val="00887FB4"/>
    <w:rsid w:val="00890004"/>
    <w:rsid w:val="00890079"/>
    <w:rsid w:val="0089013F"/>
    <w:rsid w:val="00890180"/>
    <w:rsid w:val="00890297"/>
    <w:rsid w:val="008902AB"/>
    <w:rsid w:val="008902DC"/>
    <w:rsid w:val="008903D2"/>
    <w:rsid w:val="0089047B"/>
    <w:rsid w:val="0089057C"/>
    <w:rsid w:val="0089060E"/>
    <w:rsid w:val="00890659"/>
    <w:rsid w:val="008908E9"/>
    <w:rsid w:val="00890938"/>
    <w:rsid w:val="00890939"/>
    <w:rsid w:val="00890A28"/>
    <w:rsid w:val="00890A60"/>
    <w:rsid w:val="00890A91"/>
    <w:rsid w:val="00890B9B"/>
    <w:rsid w:val="00890CC8"/>
    <w:rsid w:val="00890D53"/>
    <w:rsid w:val="00890D62"/>
    <w:rsid w:val="00890E71"/>
    <w:rsid w:val="00890F2B"/>
    <w:rsid w:val="0089101D"/>
    <w:rsid w:val="0089109D"/>
    <w:rsid w:val="00891254"/>
    <w:rsid w:val="00891287"/>
    <w:rsid w:val="00891410"/>
    <w:rsid w:val="00891447"/>
    <w:rsid w:val="0089144E"/>
    <w:rsid w:val="008914C5"/>
    <w:rsid w:val="0089156D"/>
    <w:rsid w:val="008915C2"/>
    <w:rsid w:val="008915D6"/>
    <w:rsid w:val="0089169E"/>
    <w:rsid w:val="008916C4"/>
    <w:rsid w:val="008916F4"/>
    <w:rsid w:val="00891890"/>
    <w:rsid w:val="008918DC"/>
    <w:rsid w:val="00891901"/>
    <w:rsid w:val="00891AB5"/>
    <w:rsid w:val="00891AD0"/>
    <w:rsid w:val="00891B0E"/>
    <w:rsid w:val="00891B32"/>
    <w:rsid w:val="00891BBB"/>
    <w:rsid w:val="00891BD3"/>
    <w:rsid w:val="00891D68"/>
    <w:rsid w:val="00891EF0"/>
    <w:rsid w:val="00891F70"/>
    <w:rsid w:val="00891FB9"/>
    <w:rsid w:val="008920AE"/>
    <w:rsid w:val="00892236"/>
    <w:rsid w:val="008923E8"/>
    <w:rsid w:val="008923EB"/>
    <w:rsid w:val="008924EC"/>
    <w:rsid w:val="0089253B"/>
    <w:rsid w:val="0089255C"/>
    <w:rsid w:val="008926D8"/>
    <w:rsid w:val="008927AC"/>
    <w:rsid w:val="008927D7"/>
    <w:rsid w:val="0089283A"/>
    <w:rsid w:val="00892880"/>
    <w:rsid w:val="008928D8"/>
    <w:rsid w:val="00892992"/>
    <w:rsid w:val="00892D89"/>
    <w:rsid w:val="00892DC3"/>
    <w:rsid w:val="00892EEC"/>
    <w:rsid w:val="00892EEE"/>
    <w:rsid w:val="008930EC"/>
    <w:rsid w:val="00893151"/>
    <w:rsid w:val="008931BA"/>
    <w:rsid w:val="00893271"/>
    <w:rsid w:val="008932BD"/>
    <w:rsid w:val="008934F5"/>
    <w:rsid w:val="00893565"/>
    <w:rsid w:val="008935D4"/>
    <w:rsid w:val="008936C0"/>
    <w:rsid w:val="008936EE"/>
    <w:rsid w:val="008936F3"/>
    <w:rsid w:val="00893756"/>
    <w:rsid w:val="008937EB"/>
    <w:rsid w:val="00893A37"/>
    <w:rsid w:val="00893A71"/>
    <w:rsid w:val="00893AE8"/>
    <w:rsid w:val="00893BD2"/>
    <w:rsid w:val="00893C85"/>
    <w:rsid w:val="00893CDF"/>
    <w:rsid w:val="00893D78"/>
    <w:rsid w:val="00893F2B"/>
    <w:rsid w:val="00893FEF"/>
    <w:rsid w:val="0089408D"/>
    <w:rsid w:val="008940BA"/>
    <w:rsid w:val="0089410D"/>
    <w:rsid w:val="00894125"/>
    <w:rsid w:val="00894263"/>
    <w:rsid w:val="00894286"/>
    <w:rsid w:val="008942DF"/>
    <w:rsid w:val="008942ED"/>
    <w:rsid w:val="00894381"/>
    <w:rsid w:val="008944DE"/>
    <w:rsid w:val="00894511"/>
    <w:rsid w:val="00894775"/>
    <w:rsid w:val="00894867"/>
    <w:rsid w:val="00894905"/>
    <w:rsid w:val="00894A35"/>
    <w:rsid w:val="00894C98"/>
    <w:rsid w:val="00894E68"/>
    <w:rsid w:val="008950B9"/>
    <w:rsid w:val="00895203"/>
    <w:rsid w:val="00895226"/>
    <w:rsid w:val="00895255"/>
    <w:rsid w:val="008952E6"/>
    <w:rsid w:val="008953DD"/>
    <w:rsid w:val="008954A4"/>
    <w:rsid w:val="008954E9"/>
    <w:rsid w:val="008954F3"/>
    <w:rsid w:val="00895597"/>
    <w:rsid w:val="00895650"/>
    <w:rsid w:val="00895695"/>
    <w:rsid w:val="00895804"/>
    <w:rsid w:val="0089595A"/>
    <w:rsid w:val="008959E0"/>
    <w:rsid w:val="00895E6C"/>
    <w:rsid w:val="00895E9C"/>
    <w:rsid w:val="00895EA3"/>
    <w:rsid w:val="00895F27"/>
    <w:rsid w:val="00895F2B"/>
    <w:rsid w:val="00895F55"/>
    <w:rsid w:val="00895FB6"/>
    <w:rsid w:val="00895FB9"/>
    <w:rsid w:val="00896037"/>
    <w:rsid w:val="00896089"/>
    <w:rsid w:val="008960A8"/>
    <w:rsid w:val="008960E9"/>
    <w:rsid w:val="00896287"/>
    <w:rsid w:val="00896373"/>
    <w:rsid w:val="0089637A"/>
    <w:rsid w:val="00896450"/>
    <w:rsid w:val="00896498"/>
    <w:rsid w:val="008964C5"/>
    <w:rsid w:val="008965D9"/>
    <w:rsid w:val="008965FC"/>
    <w:rsid w:val="008967AF"/>
    <w:rsid w:val="008967D8"/>
    <w:rsid w:val="008967E6"/>
    <w:rsid w:val="008967FA"/>
    <w:rsid w:val="00896803"/>
    <w:rsid w:val="00896A01"/>
    <w:rsid w:val="00896A16"/>
    <w:rsid w:val="00896A67"/>
    <w:rsid w:val="00896A76"/>
    <w:rsid w:val="00896A8F"/>
    <w:rsid w:val="00896B02"/>
    <w:rsid w:val="00896BC5"/>
    <w:rsid w:val="00896C61"/>
    <w:rsid w:val="00896C72"/>
    <w:rsid w:val="00896C87"/>
    <w:rsid w:val="00896D6F"/>
    <w:rsid w:val="00896E9E"/>
    <w:rsid w:val="00896ED1"/>
    <w:rsid w:val="00897097"/>
    <w:rsid w:val="0089715F"/>
    <w:rsid w:val="00897226"/>
    <w:rsid w:val="008973AF"/>
    <w:rsid w:val="0089744B"/>
    <w:rsid w:val="0089757A"/>
    <w:rsid w:val="0089763C"/>
    <w:rsid w:val="008977CC"/>
    <w:rsid w:val="008978B5"/>
    <w:rsid w:val="008978D9"/>
    <w:rsid w:val="00897945"/>
    <w:rsid w:val="00897A14"/>
    <w:rsid w:val="00897A1D"/>
    <w:rsid w:val="00897BC6"/>
    <w:rsid w:val="00897C87"/>
    <w:rsid w:val="00897CC3"/>
    <w:rsid w:val="00897CCB"/>
    <w:rsid w:val="00897D43"/>
    <w:rsid w:val="008A00DD"/>
    <w:rsid w:val="008A0145"/>
    <w:rsid w:val="008A01BA"/>
    <w:rsid w:val="008A0385"/>
    <w:rsid w:val="008A0460"/>
    <w:rsid w:val="008A0490"/>
    <w:rsid w:val="008A0506"/>
    <w:rsid w:val="008A052B"/>
    <w:rsid w:val="008A055C"/>
    <w:rsid w:val="008A0621"/>
    <w:rsid w:val="008A080E"/>
    <w:rsid w:val="008A082E"/>
    <w:rsid w:val="008A08BB"/>
    <w:rsid w:val="008A098D"/>
    <w:rsid w:val="008A0996"/>
    <w:rsid w:val="008A09BB"/>
    <w:rsid w:val="008A0A37"/>
    <w:rsid w:val="008A0B05"/>
    <w:rsid w:val="008A0C4F"/>
    <w:rsid w:val="008A0C6B"/>
    <w:rsid w:val="008A0D33"/>
    <w:rsid w:val="008A0DA5"/>
    <w:rsid w:val="008A0DBB"/>
    <w:rsid w:val="008A0E2B"/>
    <w:rsid w:val="008A0E50"/>
    <w:rsid w:val="008A0EC1"/>
    <w:rsid w:val="008A1307"/>
    <w:rsid w:val="008A1393"/>
    <w:rsid w:val="008A13F1"/>
    <w:rsid w:val="008A1743"/>
    <w:rsid w:val="008A1749"/>
    <w:rsid w:val="008A17FB"/>
    <w:rsid w:val="008A1814"/>
    <w:rsid w:val="008A190B"/>
    <w:rsid w:val="008A1921"/>
    <w:rsid w:val="008A198E"/>
    <w:rsid w:val="008A1A56"/>
    <w:rsid w:val="008A1A75"/>
    <w:rsid w:val="008A1B37"/>
    <w:rsid w:val="008A1B61"/>
    <w:rsid w:val="008A1C05"/>
    <w:rsid w:val="008A1C2B"/>
    <w:rsid w:val="008A1D2B"/>
    <w:rsid w:val="008A1D43"/>
    <w:rsid w:val="008A1D59"/>
    <w:rsid w:val="008A1F50"/>
    <w:rsid w:val="008A2077"/>
    <w:rsid w:val="008A2115"/>
    <w:rsid w:val="008A2198"/>
    <w:rsid w:val="008A225B"/>
    <w:rsid w:val="008A22D4"/>
    <w:rsid w:val="008A22F1"/>
    <w:rsid w:val="008A234B"/>
    <w:rsid w:val="008A244D"/>
    <w:rsid w:val="008A24B5"/>
    <w:rsid w:val="008A255B"/>
    <w:rsid w:val="008A2638"/>
    <w:rsid w:val="008A29C6"/>
    <w:rsid w:val="008A29D2"/>
    <w:rsid w:val="008A2BE3"/>
    <w:rsid w:val="008A2D72"/>
    <w:rsid w:val="008A2FE6"/>
    <w:rsid w:val="008A2FE9"/>
    <w:rsid w:val="008A30F9"/>
    <w:rsid w:val="008A31CE"/>
    <w:rsid w:val="008A323E"/>
    <w:rsid w:val="008A32BE"/>
    <w:rsid w:val="008A351B"/>
    <w:rsid w:val="008A35B9"/>
    <w:rsid w:val="008A3612"/>
    <w:rsid w:val="008A3704"/>
    <w:rsid w:val="008A37AA"/>
    <w:rsid w:val="008A3A2B"/>
    <w:rsid w:val="008A3A45"/>
    <w:rsid w:val="008A3A63"/>
    <w:rsid w:val="008A3A74"/>
    <w:rsid w:val="008A3B09"/>
    <w:rsid w:val="008A3B43"/>
    <w:rsid w:val="008A3C36"/>
    <w:rsid w:val="008A3D36"/>
    <w:rsid w:val="008A3F4D"/>
    <w:rsid w:val="008A427C"/>
    <w:rsid w:val="008A436D"/>
    <w:rsid w:val="008A43B2"/>
    <w:rsid w:val="008A43FB"/>
    <w:rsid w:val="008A4428"/>
    <w:rsid w:val="008A448C"/>
    <w:rsid w:val="008A448D"/>
    <w:rsid w:val="008A4575"/>
    <w:rsid w:val="008A45AA"/>
    <w:rsid w:val="008A45F0"/>
    <w:rsid w:val="008A4692"/>
    <w:rsid w:val="008A47EF"/>
    <w:rsid w:val="008A4844"/>
    <w:rsid w:val="008A4945"/>
    <w:rsid w:val="008A495F"/>
    <w:rsid w:val="008A4A27"/>
    <w:rsid w:val="008A4A7B"/>
    <w:rsid w:val="008A4AEC"/>
    <w:rsid w:val="008A4B94"/>
    <w:rsid w:val="008A4C8A"/>
    <w:rsid w:val="008A4CC4"/>
    <w:rsid w:val="008A4CCD"/>
    <w:rsid w:val="008A4DEC"/>
    <w:rsid w:val="008A4ED6"/>
    <w:rsid w:val="008A5074"/>
    <w:rsid w:val="008A510E"/>
    <w:rsid w:val="008A5115"/>
    <w:rsid w:val="008A532A"/>
    <w:rsid w:val="008A5495"/>
    <w:rsid w:val="008A5518"/>
    <w:rsid w:val="008A5525"/>
    <w:rsid w:val="008A5635"/>
    <w:rsid w:val="008A5642"/>
    <w:rsid w:val="008A56D5"/>
    <w:rsid w:val="008A56F1"/>
    <w:rsid w:val="008A5703"/>
    <w:rsid w:val="008A582D"/>
    <w:rsid w:val="008A596B"/>
    <w:rsid w:val="008A5A6B"/>
    <w:rsid w:val="008A5E77"/>
    <w:rsid w:val="008A5FCB"/>
    <w:rsid w:val="008A60C9"/>
    <w:rsid w:val="008A6123"/>
    <w:rsid w:val="008A62EE"/>
    <w:rsid w:val="008A633D"/>
    <w:rsid w:val="008A636D"/>
    <w:rsid w:val="008A6429"/>
    <w:rsid w:val="008A642C"/>
    <w:rsid w:val="008A6468"/>
    <w:rsid w:val="008A6486"/>
    <w:rsid w:val="008A6691"/>
    <w:rsid w:val="008A6704"/>
    <w:rsid w:val="008A6784"/>
    <w:rsid w:val="008A6866"/>
    <w:rsid w:val="008A694E"/>
    <w:rsid w:val="008A6A5E"/>
    <w:rsid w:val="008A6A93"/>
    <w:rsid w:val="008A6AF7"/>
    <w:rsid w:val="008A6C32"/>
    <w:rsid w:val="008A6CAD"/>
    <w:rsid w:val="008A6EB1"/>
    <w:rsid w:val="008A6F2D"/>
    <w:rsid w:val="008A6F4E"/>
    <w:rsid w:val="008A71E3"/>
    <w:rsid w:val="008A7240"/>
    <w:rsid w:val="008A7344"/>
    <w:rsid w:val="008A76FC"/>
    <w:rsid w:val="008A784B"/>
    <w:rsid w:val="008A7874"/>
    <w:rsid w:val="008A792E"/>
    <w:rsid w:val="008A7977"/>
    <w:rsid w:val="008A7DC1"/>
    <w:rsid w:val="008A7F2B"/>
    <w:rsid w:val="008A7F83"/>
    <w:rsid w:val="008B0080"/>
    <w:rsid w:val="008B00A4"/>
    <w:rsid w:val="008B011B"/>
    <w:rsid w:val="008B01FF"/>
    <w:rsid w:val="008B02C2"/>
    <w:rsid w:val="008B02F0"/>
    <w:rsid w:val="008B041D"/>
    <w:rsid w:val="008B0424"/>
    <w:rsid w:val="008B04B1"/>
    <w:rsid w:val="008B04B4"/>
    <w:rsid w:val="008B0607"/>
    <w:rsid w:val="008B06A9"/>
    <w:rsid w:val="008B0780"/>
    <w:rsid w:val="008B07A2"/>
    <w:rsid w:val="008B07C7"/>
    <w:rsid w:val="008B0819"/>
    <w:rsid w:val="008B085E"/>
    <w:rsid w:val="008B093B"/>
    <w:rsid w:val="008B0A02"/>
    <w:rsid w:val="008B0A73"/>
    <w:rsid w:val="008B0A8D"/>
    <w:rsid w:val="008B0AD4"/>
    <w:rsid w:val="008B0D57"/>
    <w:rsid w:val="008B0D79"/>
    <w:rsid w:val="008B0DCD"/>
    <w:rsid w:val="008B0F20"/>
    <w:rsid w:val="008B1016"/>
    <w:rsid w:val="008B101D"/>
    <w:rsid w:val="008B10B4"/>
    <w:rsid w:val="008B1154"/>
    <w:rsid w:val="008B1423"/>
    <w:rsid w:val="008B1460"/>
    <w:rsid w:val="008B1668"/>
    <w:rsid w:val="008B1679"/>
    <w:rsid w:val="008B167B"/>
    <w:rsid w:val="008B16AB"/>
    <w:rsid w:val="008B17CF"/>
    <w:rsid w:val="008B18BE"/>
    <w:rsid w:val="008B18F9"/>
    <w:rsid w:val="008B19EC"/>
    <w:rsid w:val="008B1A81"/>
    <w:rsid w:val="008B1B49"/>
    <w:rsid w:val="008B1B94"/>
    <w:rsid w:val="008B1C46"/>
    <w:rsid w:val="008B1CBC"/>
    <w:rsid w:val="008B1D58"/>
    <w:rsid w:val="008B1E5A"/>
    <w:rsid w:val="008B1EA2"/>
    <w:rsid w:val="008B1F8A"/>
    <w:rsid w:val="008B1FE3"/>
    <w:rsid w:val="008B1FEC"/>
    <w:rsid w:val="008B1FF7"/>
    <w:rsid w:val="008B2092"/>
    <w:rsid w:val="008B216E"/>
    <w:rsid w:val="008B21F2"/>
    <w:rsid w:val="008B23C7"/>
    <w:rsid w:val="008B2484"/>
    <w:rsid w:val="008B2492"/>
    <w:rsid w:val="008B24BB"/>
    <w:rsid w:val="008B25E2"/>
    <w:rsid w:val="008B25ED"/>
    <w:rsid w:val="008B265C"/>
    <w:rsid w:val="008B26E1"/>
    <w:rsid w:val="008B273A"/>
    <w:rsid w:val="008B2842"/>
    <w:rsid w:val="008B2AB1"/>
    <w:rsid w:val="008B2B30"/>
    <w:rsid w:val="008B2B66"/>
    <w:rsid w:val="008B2BB6"/>
    <w:rsid w:val="008B2CCF"/>
    <w:rsid w:val="008B2CD3"/>
    <w:rsid w:val="008B2CE3"/>
    <w:rsid w:val="008B2D2B"/>
    <w:rsid w:val="008B2D2F"/>
    <w:rsid w:val="008B2D54"/>
    <w:rsid w:val="008B2DF4"/>
    <w:rsid w:val="008B2E4D"/>
    <w:rsid w:val="008B2EFB"/>
    <w:rsid w:val="008B3099"/>
    <w:rsid w:val="008B33E1"/>
    <w:rsid w:val="008B3405"/>
    <w:rsid w:val="008B3661"/>
    <w:rsid w:val="008B3665"/>
    <w:rsid w:val="008B3691"/>
    <w:rsid w:val="008B36C0"/>
    <w:rsid w:val="008B3810"/>
    <w:rsid w:val="008B384D"/>
    <w:rsid w:val="008B396A"/>
    <w:rsid w:val="008B3978"/>
    <w:rsid w:val="008B39A7"/>
    <w:rsid w:val="008B39FA"/>
    <w:rsid w:val="008B3AA5"/>
    <w:rsid w:val="008B3AEA"/>
    <w:rsid w:val="008B3B54"/>
    <w:rsid w:val="008B3C88"/>
    <w:rsid w:val="008B3CD0"/>
    <w:rsid w:val="008B3D54"/>
    <w:rsid w:val="008B3D60"/>
    <w:rsid w:val="008B3DB6"/>
    <w:rsid w:val="008B3F54"/>
    <w:rsid w:val="008B3F5F"/>
    <w:rsid w:val="008B3FDA"/>
    <w:rsid w:val="008B3FEC"/>
    <w:rsid w:val="008B4046"/>
    <w:rsid w:val="008B40C9"/>
    <w:rsid w:val="008B412F"/>
    <w:rsid w:val="008B41A3"/>
    <w:rsid w:val="008B422D"/>
    <w:rsid w:val="008B425C"/>
    <w:rsid w:val="008B4440"/>
    <w:rsid w:val="008B456A"/>
    <w:rsid w:val="008B45BC"/>
    <w:rsid w:val="008B4865"/>
    <w:rsid w:val="008B48B8"/>
    <w:rsid w:val="008B493C"/>
    <w:rsid w:val="008B4AB3"/>
    <w:rsid w:val="008B4B68"/>
    <w:rsid w:val="008B4BCD"/>
    <w:rsid w:val="008B4E11"/>
    <w:rsid w:val="008B4E21"/>
    <w:rsid w:val="008B4E80"/>
    <w:rsid w:val="008B4E93"/>
    <w:rsid w:val="008B4EEE"/>
    <w:rsid w:val="008B4F3B"/>
    <w:rsid w:val="008B50D7"/>
    <w:rsid w:val="008B5162"/>
    <w:rsid w:val="008B52AC"/>
    <w:rsid w:val="008B545F"/>
    <w:rsid w:val="008B55BD"/>
    <w:rsid w:val="008B55C1"/>
    <w:rsid w:val="008B5624"/>
    <w:rsid w:val="008B570D"/>
    <w:rsid w:val="008B570F"/>
    <w:rsid w:val="008B57D5"/>
    <w:rsid w:val="008B57EC"/>
    <w:rsid w:val="008B581B"/>
    <w:rsid w:val="008B58E6"/>
    <w:rsid w:val="008B598B"/>
    <w:rsid w:val="008B5AFB"/>
    <w:rsid w:val="008B5B3A"/>
    <w:rsid w:val="008B5BB8"/>
    <w:rsid w:val="008B5BF0"/>
    <w:rsid w:val="008B5C0A"/>
    <w:rsid w:val="008B5C3F"/>
    <w:rsid w:val="008B5CAC"/>
    <w:rsid w:val="008B5CD0"/>
    <w:rsid w:val="008B5CFA"/>
    <w:rsid w:val="008B5D15"/>
    <w:rsid w:val="008B5DB2"/>
    <w:rsid w:val="008B5DBD"/>
    <w:rsid w:val="008B5E42"/>
    <w:rsid w:val="008B5FBB"/>
    <w:rsid w:val="008B60DC"/>
    <w:rsid w:val="008B61BE"/>
    <w:rsid w:val="008B61FF"/>
    <w:rsid w:val="008B6484"/>
    <w:rsid w:val="008B64D3"/>
    <w:rsid w:val="008B6601"/>
    <w:rsid w:val="008B689F"/>
    <w:rsid w:val="008B6977"/>
    <w:rsid w:val="008B6A1C"/>
    <w:rsid w:val="008B6BA8"/>
    <w:rsid w:val="008B6C38"/>
    <w:rsid w:val="008B6EA5"/>
    <w:rsid w:val="008B7149"/>
    <w:rsid w:val="008B729D"/>
    <w:rsid w:val="008B7306"/>
    <w:rsid w:val="008B746C"/>
    <w:rsid w:val="008B74C3"/>
    <w:rsid w:val="008B7630"/>
    <w:rsid w:val="008B765F"/>
    <w:rsid w:val="008B781C"/>
    <w:rsid w:val="008B78A6"/>
    <w:rsid w:val="008B78AA"/>
    <w:rsid w:val="008B7A00"/>
    <w:rsid w:val="008B7A82"/>
    <w:rsid w:val="008B7BC2"/>
    <w:rsid w:val="008B7CE7"/>
    <w:rsid w:val="008B7DE4"/>
    <w:rsid w:val="008B7E96"/>
    <w:rsid w:val="008B7EA0"/>
    <w:rsid w:val="008B7EA7"/>
    <w:rsid w:val="008B7EEF"/>
    <w:rsid w:val="008B7F11"/>
    <w:rsid w:val="008B7F5D"/>
    <w:rsid w:val="008C0032"/>
    <w:rsid w:val="008C0205"/>
    <w:rsid w:val="008C022B"/>
    <w:rsid w:val="008C026E"/>
    <w:rsid w:val="008C0411"/>
    <w:rsid w:val="008C041E"/>
    <w:rsid w:val="008C04F7"/>
    <w:rsid w:val="008C0562"/>
    <w:rsid w:val="008C06F2"/>
    <w:rsid w:val="008C071D"/>
    <w:rsid w:val="008C0785"/>
    <w:rsid w:val="008C08AB"/>
    <w:rsid w:val="008C08DD"/>
    <w:rsid w:val="008C0926"/>
    <w:rsid w:val="008C093A"/>
    <w:rsid w:val="008C09FF"/>
    <w:rsid w:val="008C0A3F"/>
    <w:rsid w:val="008C0B49"/>
    <w:rsid w:val="008C0C2B"/>
    <w:rsid w:val="008C0CFC"/>
    <w:rsid w:val="008C0E63"/>
    <w:rsid w:val="008C0EB7"/>
    <w:rsid w:val="008C0EC9"/>
    <w:rsid w:val="008C0F73"/>
    <w:rsid w:val="008C0FAB"/>
    <w:rsid w:val="008C11F1"/>
    <w:rsid w:val="008C1242"/>
    <w:rsid w:val="008C129C"/>
    <w:rsid w:val="008C12E3"/>
    <w:rsid w:val="008C13E3"/>
    <w:rsid w:val="008C1553"/>
    <w:rsid w:val="008C1566"/>
    <w:rsid w:val="008C1579"/>
    <w:rsid w:val="008C1613"/>
    <w:rsid w:val="008C1649"/>
    <w:rsid w:val="008C16CE"/>
    <w:rsid w:val="008C1730"/>
    <w:rsid w:val="008C177C"/>
    <w:rsid w:val="008C182E"/>
    <w:rsid w:val="008C1878"/>
    <w:rsid w:val="008C188B"/>
    <w:rsid w:val="008C1917"/>
    <w:rsid w:val="008C1972"/>
    <w:rsid w:val="008C1995"/>
    <w:rsid w:val="008C1A9B"/>
    <w:rsid w:val="008C1AB3"/>
    <w:rsid w:val="008C1AC3"/>
    <w:rsid w:val="008C1AF1"/>
    <w:rsid w:val="008C1B04"/>
    <w:rsid w:val="008C1B22"/>
    <w:rsid w:val="008C1B45"/>
    <w:rsid w:val="008C1E50"/>
    <w:rsid w:val="008C1E7F"/>
    <w:rsid w:val="008C1EA7"/>
    <w:rsid w:val="008C2011"/>
    <w:rsid w:val="008C2116"/>
    <w:rsid w:val="008C214F"/>
    <w:rsid w:val="008C2166"/>
    <w:rsid w:val="008C236E"/>
    <w:rsid w:val="008C2398"/>
    <w:rsid w:val="008C23E4"/>
    <w:rsid w:val="008C23F2"/>
    <w:rsid w:val="008C24D0"/>
    <w:rsid w:val="008C261D"/>
    <w:rsid w:val="008C2634"/>
    <w:rsid w:val="008C26FC"/>
    <w:rsid w:val="008C27E5"/>
    <w:rsid w:val="008C280C"/>
    <w:rsid w:val="008C2934"/>
    <w:rsid w:val="008C29A4"/>
    <w:rsid w:val="008C2A0E"/>
    <w:rsid w:val="008C2A15"/>
    <w:rsid w:val="008C2A38"/>
    <w:rsid w:val="008C2AAD"/>
    <w:rsid w:val="008C2ADC"/>
    <w:rsid w:val="008C2ADF"/>
    <w:rsid w:val="008C2B91"/>
    <w:rsid w:val="008C2C33"/>
    <w:rsid w:val="008C2DB8"/>
    <w:rsid w:val="008C2E1D"/>
    <w:rsid w:val="008C2EEA"/>
    <w:rsid w:val="008C2F27"/>
    <w:rsid w:val="008C2F3E"/>
    <w:rsid w:val="008C3041"/>
    <w:rsid w:val="008C313A"/>
    <w:rsid w:val="008C3148"/>
    <w:rsid w:val="008C3267"/>
    <w:rsid w:val="008C32CD"/>
    <w:rsid w:val="008C330F"/>
    <w:rsid w:val="008C3405"/>
    <w:rsid w:val="008C361D"/>
    <w:rsid w:val="008C362A"/>
    <w:rsid w:val="008C363B"/>
    <w:rsid w:val="008C38DB"/>
    <w:rsid w:val="008C39E9"/>
    <w:rsid w:val="008C3AEC"/>
    <w:rsid w:val="008C3C2A"/>
    <w:rsid w:val="008C3C33"/>
    <w:rsid w:val="008C3CAE"/>
    <w:rsid w:val="008C3DE6"/>
    <w:rsid w:val="008C406E"/>
    <w:rsid w:val="008C4145"/>
    <w:rsid w:val="008C42DD"/>
    <w:rsid w:val="008C42EE"/>
    <w:rsid w:val="008C44B5"/>
    <w:rsid w:val="008C4628"/>
    <w:rsid w:val="008C4675"/>
    <w:rsid w:val="008C4731"/>
    <w:rsid w:val="008C47EC"/>
    <w:rsid w:val="008C4801"/>
    <w:rsid w:val="008C49B4"/>
    <w:rsid w:val="008C4A4C"/>
    <w:rsid w:val="008C4B79"/>
    <w:rsid w:val="008C4BBC"/>
    <w:rsid w:val="008C4BD1"/>
    <w:rsid w:val="008C4CB9"/>
    <w:rsid w:val="008C4E64"/>
    <w:rsid w:val="008C4EC7"/>
    <w:rsid w:val="008C4FA7"/>
    <w:rsid w:val="008C4FDC"/>
    <w:rsid w:val="008C5001"/>
    <w:rsid w:val="008C50E1"/>
    <w:rsid w:val="008C5271"/>
    <w:rsid w:val="008C555A"/>
    <w:rsid w:val="008C565E"/>
    <w:rsid w:val="008C56E1"/>
    <w:rsid w:val="008C5708"/>
    <w:rsid w:val="008C57A9"/>
    <w:rsid w:val="008C57CB"/>
    <w:rsid w:val="008C58A5"/>
    <w:rsid w:val="008C58D3"/>
    <w:rsid w:val="008C59DD"/>
    <w:rsid w:val="008C5A6F"/>
    <w:rsid w:val="008C5B9C"/>
    <w:rsid w:val="008C5BAB"/>
    <w:rsid w:val="008C5C3C"/>
    <w:rsid w:val="008C5C76"/>
    <w:rsid w:val="008C5C89"/>
    <w:rsid w:val="008C5CA9"/>
    <w:rsid w:val="008C5D48"/>
    <w:rsid w:val="008C5ECF"/>
    <w:rsid w:val="008C5F88"/>
    <w:rsid w:val="008C606E"/>
    <w:rsid w:val="008C6086"/>
    <w:rsid w:val="008C61AD"/>
    <w:rsid w:val="008C6310"/>
    <w:rsid w:val="008C637D"/>
    <w:rsid w:val="008C63C0"/>
    <w:rsid w:val="008C6467"/>
    <w:rsid w:val="008C646B"/>
    <w:rsid w:val="008C6575"/>
    <w:rsid w:val="008C657A"/>
    <w:rsid w:val="008C658C"/>
    <w:rsid w:val="008C65B7"/>
    <w:rsid w:val="008C667B"/>
    <w:rsid w:val="008C6744"/>
    <w:rsid w:val="008C6768"/>
    <w:rsid w:val="008C676E"/>
    <w:rsid w:val="008C67B0"/>
    <w:rsid w:val="008C6863"/>
    <w:rsid w:val="008C6870"/>
    <w:rsid w:val="008C68B1"/>
    <w:rsid w:val="008C68EC"/>
    <w:rsid w:val="008C6948"/>
    <w:rsid w:val="008C69D6"/>
    <w:rsid w:val="008C6A8B"/>
    <w:rsid w:val="008C6A9F"/>
    <w:rsid w:val="008C6ABF"/>
    <w:rsid w:val="008C6BF3"/>
    <w:rsid w:val="008C6CB8"/>
    <w:rsid w:val="008C6D0C"/>
    <w:rsid w:val="008C6DA4"/>
    <w:rsid w:val="008C6DF3"/>
    <w:rsid w:val="008C6EAD"/>
    <w:rsid w:val="008C6F21"/>
    <w:rsid w:val="008C6FFE"/>
    <w:rsid w:val="008C7082"/>
    <w:rsid w:val="008C70D3"/>
    <w:rsid w:val="008C72E6"/>
    <w:rsid w:val="008C7321"/>
    <w:rsid w:val="008C7399"/>
    <w:rsid w:val="008C75D7"/>
    <w:rsid w:val="008C761F"/>
    <w:rsid w:val="008C765B"/>
    <w:rsid w:val="008C769E"/>
    <w:rsid w:val="008C7B0A"/>
    <w:rsid w:val="008C7B93"/>
    <w:rsid w:val="008C7B94"/>
    <w:rsid w:val="008C7CBF"/>
    <w:rsid w:val="008C7D8A"/>
    <w:rsid w:val="008C7DD0"/>
    <w:rsid w:val="008D012A"/>
    <w:rsid w:val="008D01BE"/>
    <w:rsid w:val="008D02F0"/>
    <w:rsid w:val="008D03C7"/>
    <w:rsid w:val="008D0602"/>
    <w:rsid w:val="008D063A"/>
    <w:rsid w:val="008D06D9"/>
    <w:rsid w:val="008D0754"/>
    <w:rsid w:val="008D075F"/>
    <w:rsid w:val="008D08F9"/>
    <w:rsid w:val="008D09D0"/>
    <w:rsid w:val="008D0A92"/>
    <w:rsid w:val="008D0AE7"/>
    <w:rsid w:val="008D0B61"/>
    <w:rsid w:val="008D0C3D"/>
    <w:rsid w:val="008D0D7A"/>
    <w:rsid w:val="008D0DE1"/>
    <w:rsid w:val="008D0EB0"/>
    <w:rsid w:val="008D0F52"/>
    <w:rsid w:val="008D0F98"/>
    <w:rsid w:val="008D1035"/>
    <w:rsid w:val="008D10AF"/>
    <w:rsid w:val="008D1183"/>
    <w:rsid w:val="008D12AD"/>
    <w:rsid w:val="008D1476"/>
    <w:rsid w:val="008D14A1"/>
    <w:rsid w:val="008D154E"/>
    <w:rsid w:val="008D1568"/>
    <w:rsid w:val="008D15A1"/>
    <w:rsid w:val="008D15C5"/>
    <w:rsid w:val="008D15D7"/>
    <w:rsid w:val="008D15E4"/>
    <w:rsid w:val="008D16B7"/>
    <w:rsid w:val="008D1730"/>
    <w:rsid w:val="008D1764"/>
    <w:rsid w:val="008D1939"/>
    <w:rsid w:val="008D1AE4"/>
    <w:rsid w:val="008D1BA4"/>
    <w:rsid w:val="008D1CCA"/>
    <w:rsid w:val="008D1D2A"/>
    <w:rsid w:val="008D1DA7"/>
    <w:rsid w:val="008D1F02"/>
    <w:rsid w:val="008D1F13"/>
    <w:rsid w:val="008D1F30"/>
    <w:rsid w:val="008D1F7A"/>
    <w:rsid w:val="008D2054"/>
    <w:rsid w:val="008D228D"/>
    <w:rsid w:val="008D2537"/>
    <w:rsid w:val="008D25D9"/>
    <w:rsid w:val="008D27CF"/>
    <w:rsid w:val="008D2842"/>
    <w:rsid w:val="008D287E"/>
    <w:rsid w:val="008D293B"/>
    <w:rsid w:val="008D2A32"/>
    <w:rsid w:val="008D2A54"/>
    <w:rsid w:val="008D2A8D"/>
    <w:rsid w:val="008D2A92"/>
    <w:rsid w:val="008D2AAE"/>
    <w:rsid w:val="008D2AF8"/>
    <w:rsid w:val="008D2AFA"/>
    <w:rsid w:val="008D2B01"/>
    <w:rsid w:val="008D2B09"/>
    <w:rsid w:val="008D2C23"/>
    <w:rsid w:val="008D2CC9"/>
    <w:rsid w:val="008D2D25"/>
    <w:rsid w:val="008D2D72"/>
    <w:rsid w:val="008D2D7B"/>
    <w:rsid w:val="008D2F5D"/>
    <w:rsid w:val="008D2FB0"/>
    <w:rsid w:val="008D2FB4"/>
    <w:rsid w:val="008D30FE"/>
    <w:rsid w:val="008D31D8"/>
    <w:rsid w:val="008D3218"/>
    <w:rsid w:val="008D3272"/>
    <w:rsid w:val="008D32AE"/>
    <w:rsid w:val="008D32BE"/>
    <w:rsid w:val="008D331A"/>
    <w:rsid w:val="008D3383"/>
    <w:rsid w:val="008D3407"/>
    <w:rsid w:val="008D349F"/>
    <w:rsid w:val="008D34B0"/>
    <w:rsid w:val="008D350F"/>
    <w:rsid w:val="008D360B"/>
    <w:rsid w:val="008D3714"/>
    <w:rsid w:val="008D37EB"/>
    <w:rsid w:val="008D3806"/>
    <w:rsid w:val="008D394D"/>
    <w:rsid w:val="008D3A8C"/>
    <w:rsid w:val="008D3B23"/>
    <w:rsid w:val="008D3C7B"/>
    <w:rsid w:val="008D3CA1"/>
    <w:rsid w:val="008D3EAB"/>
    <w:rsid w:val="008D3EF8"/>
    <w:rsid w:val="008D3FDF"/>
    <w:rsid w:val="008D402A"/>
    <w:rsid w:val="008D417B"/>
    <w:rsid w:val="008D41E2"/>
    <w:rsid w:val="008D42BF"/>
    <w:rsid w:val="008D43C7"/>
    <w:rsid w:val="008D4504"/>
    <w:rsid w:val="008D456E"/>
    <w:rsid w:val="008D458F"/>
    <w:rsid w:val="008D45DE"/>
    <w:rsid w:val="008D45E2"/>
    <w:rsid w:val="008D470C"/>
    <w:rsid w:val="008D478C"/>
    <w:rsid w:val="008D49C3"/>
    <w:rsid w:val="008D4C91"/>
    <w:rsid w:val="008D4D04"/>
    <w:rsid w:val="008D4E24"/>
    <w:rsid w:val="008D4F81"/>
    <w:rsid w:val="008D5198"/>
    <w:rsid w:val="008D5234"/>
    <w:rsid w:val="008D52C5"/>
    <w:rsid w:val="008D5405"/>
    <w:rsid w:val="008D54AE"/>
    <w:rsid w:val="008D54DD"/>
    <w:rsid w:val="008D56C2"/>
    <w:rsid w:val="008D595B"/>
    <w:rsid w:val="008D5A1A"/>
    <w:rsid w:val="008D5A1D"/>
    <w:rsid w:val="008D5A58"/>
    <w:rsid w:val="008D5AE0"/>
    <w:rsid w:val="008D5B1C"/>
    <w:rsid w:val="008D5B7A"/>
    <w:rsid w:val="008D5B85"/>
    <w:rsid w:val="008D5C7A"/>
    <w:rsid w:val="008D5E06"/>
    <w:rsid w:val="008D5F61"/>
    <w:rsid w:val="008D5F9D"/>
    <w:rsid w:val="008D6105"/>
    <w:rsid w:val="008D6151"/>
    <w:rsid w:val="008D61B7"/>
    <w:rsid w:val="008D62BE"/>
    <w:rsid w:val="008D6364"/>
    <w:rsid w:val="008D6410"/>
    <w:rsid w:val="008D64B2"/>
    <w:rsid w:val="008D64EE"/>
    <w:rsid w:val="008D6744"/>
    <w:rsid w:val="008D67D1"/>
    <w:rsid w:val="008D688F"/>
    <w:rsid w:val="008D689D"/>
    <w:rsid w:val="008D68BB"/>
    <w:rsid w:val="008D6B31"/>
    <w:rsid w:val="008D6C6F"/>
    <w:rsid w:val="008D6CBC"/>
    <w:rsid w:val="008D6CC2"/>
    <w:rsid w:val="008D6E5C"/>
    <w:rsid w:val="008D6EDE"/>
    <w:rsid w:val="008D6FE4"/>
    <w:rsid w:val="008D702F"/>
    <w:rsid w:val="008D7080"/>
    <w:rsid w:val="008D71E5"/>
    <w:rsid w:val="008D722E"/>
    <w:rsid w:val="008D7272"/>
    <w:rsid w:val="008D72B0"/>
    <w:rsid w:val="008D730B"/>
    <w:rsid w:val="008D7354"/>
    <w:rsid w:val="008D735B"/>
    <w:rsid w:val="008D73B3"/>
    <w:rsid w:val="008D74A6"/>
    <w:rsid w:val="008D7625"/>
    <w:rsid w:val="008D7626"/>
    <w:rsid w:val="008D7790"/>
    <w:rsid w:val="008D77DC"/>
    <w:rsid w:val="008D78EF"/>
    <w:rsid w:val="008D793C"/>
    <w:rsid w:val="008D7941"/>
    <w:rsid w:val="008D7A82"/>
    <w:rsid w:val="008D7AAB"/>
    <w:rsid w:val="008D7AB6"/>
    <w:rsid w:val="008D7E4A"/>
    <w:rsid w:val="008D7F81"/>
    <w:rsid w:val="008E001E"/>
    <w:rsid w:val="008E007D"/>
    <w:rsid w:val="008E00DB"/>
    <w:rsid w:val="008E024E"/>
    <w:rsid w:val="008E0267"/>
    <w:rsid w:val="008E02DA"/>
    <w:rsid w:val="008E059B"/>
    <w:rsid w:val="008E08C4"/>
    <w:rsid w:val="008E09D2"/>
    <w:rsid w:val="008E0A0D"/>
    <w:rsid w:val="008E0AAD"/>
    <w:rsid w:val="008E0B46"/>
    <w:rsid w:val="008E0BEA"/>
    <w:rsid w:val="008E0CA3"/>
    <w:rsid w:val="008E0DFA"/>
    <w:rsid w:val="008E0F5A"/>
    <w:rsid w:val="008E11B3"/>
    <w:rsid w:val="008E139B"/>
    <w:rsid w:val="008E13E9"/>
    <w:rsid w:val="008E14CB"/>
    <w:rsid w:val="008E1535"/>
    <w:rsid w:val="008E158C"/>
    <w:rsid w:val="008E1894"/>
    <w:rsid w:val="008E1CA7"/>
    <w:rsid w:val="008E1EA0"/>
    <w:rsid w:val="008E1F24"/>
    <w:rsid w:val="008E1F9C"/>
    <w:rsid w:val="008E204A"/>
    <w:rsid w:val="008E20B6"/>
    <w:rsid w:val="008E20DB"/>
    <w:rsid w:val="008E21BD"/>
    <w:rsid w:val="008E21C4"/>
    <w:rsid w:val="008E237E"/>
    <w:rsid w:val="008E23BC"/>
    <w:rsid w:val="008E23CB"/>
    <w:rsid w:val="008E2506"/>
    <w:rsid w:val="008E252C"/>
    <w:rsid w:val="008E253C"/>
    <w:rsid w:val="008E256F"/>
    <w:rsid w:val="008E25E2"/>
    <w:rsid w:val="008E25FE"/>
    <w:rsid w:val="008E2601"/>
    <w:rsid w:val="008E28FB"/>
    <w:rsid w:val="008E2A33"/>
    <w:rsid w:val="008E2A37"/>
    <w:rsid w:val="008E2ADE"/>
    <w:rsid w:val="008E2B74"/>
    <w:rsid w:val="008E2D59"/>
    <w:rsid w:val="008E2E0D"/>
    <w:rsid w:val="008E2F03"/>
    <w:rsid w:val="008E30B5"/>
    <w:rsid w:val="008E30D5"/>
    <w:rsid w:val="008E32E3"/>
    <w:rsid w:val="008E32F5"/>
    <w:rsid w:val="008E3494"/>
    <w:rsid w:val="008E34B8"/>
    <w:rsid w:val="008E3545"/>
    <w:rsid w:val="008E37B9"/>
    <w:rsid w:val="008E3835"/>
    <w:rsid w:val="008E3891"/>
    <w:rsid w:val="008E38E6"/>
    <w:rsid w:val="008E39AD"/>
    <w:rsid w:val="008E39B7"/>
    <w:rsid w:val="008E3BEB"/>
    <w:rsid w:val="008E3DB7"/>
    <w:rsid w:val="008E3E6F"/>
    <w:rsid w:val="008E3EDF"/>
    <w:rsid w:val="008E40A6"/>
    <w:rsid w:val="008E41A5"/>
    <w:rsid w:val="008E41F5"/>
    <w:rsid w:val="008E4274"/>
    <w:rsid w:val="008E4349"/>
    <w:rsid w:val="008E437B"/>
    <w:rsid w:val="008E43FE"/>
    <w:rsid w:val="008E446B"/>
    <w:rsid w:val="008E451A"/>
    <w:rsid w:val="008E45DF"/>
    <w:rsid w:val="008E4622"/>
    <w:rsid w:val="008E469D"/>
    <w:rsid w:val="008E4982"/>
    <w:rsid w:val="008E4987"/>
    <w:rsid w:val="008E498F"/>
    <w:rsid w:val="008E499D"/>
    <w:rsid w:val="008E49D0"/>
    <w:rsid w:val="008E4B28"/>
    <w:rsid w:val="008E4CE5"/>
    <w:rsid w:val="008E4CF3"/>
    <w:rsid w:val="008E4D2A"/>
    <w:rsid w:val="008E4DC3"/>
    <w:rsid w:val="008E4FA2"/>
    <w:rsid w:val="008E505C"/>
    <w:rsid w:val="008E505D"/>
    <w:rsid w:val="008E54B5"/>
    <w:rsid w:val="008E559B"/>
    <w:rsid w:val="008E55E0"/>
    <w:rsid w:val="008E5750"/>
    <w:rsid w:val="008E5789"/>
    <w:rsid w:val="008E57AC"/>
    <w:rsid w:val="008E5850"/>
    <w:rsid w:val="008E5897"/>
    <w:rsid w:val="008E599F"/>
    <w:rsid w:val="008E59B1"/>
    <w:rsid w:val="008E59C4"/>
    <w:rsid w:val="008E5B3C"/>
    <w:rsid w:val="008E5B60"/>
    <w:rsid w:val="008E5BE8"/>
    <w:rsid w:val="008E5BF0"/>
    <w:rsid w:val="008E5CC1"/>
    <w:rsid w:val="008E5D47"/>
    <w:rsid w:val="008E5D78"/>
    <w:rsid w:val="008E5E0E"/>
    <w:rsid w:val="008E5E3F"/>
    <w:rsid w:val="008E5EAE"/>
    <w:rsid w:val="008E5EE2"/>
    <w:rsid w:val="008E5F95"/>
    <w:rsid w:val="008E601B"/>
    <w:rsid w:val="008E6200"/>
    <w:rsid w:val="008E6347"/>
    <w:rsid w:val="008E638C"/>
    <w:rsid w:val="008E63E9"/>
    <w:rsid w:val="008E6455"/>
    <w:rsid w:val="008E646D"/>
    <w:rsid w:val="008E647C"/>
    <w:rsid w:val="008E66E5"/>
    <w:rsid w:val="008E670C"/>
    <w:rsid w:val="008E6727"/>
    <w:rsid w:val="008E6796"/>
    <w:rsid w:val="008E67D0"/>
    <w:rsid w:val="008E682A"/>
    <w:rsid w:val="008E6902"/>
    <w:rsid w:val="008E6936"/>
    <w:rsid w:val="008E6968"/>
    <w:rsid w:val="008E6981"/>
    <w:rsid w:val="008E6A9D"/>
    <w:rsid w:val="008E6AB1"/>
    <w:rsid w:val="008E6B09"/>
    <w:rsid w:val="008E6B2B"/>
    <w:rsid w:val="008E6BCA"/>
    <w:rsid w:val="008E6BF5"/>
    <w:rsid w:val="008E6DD0"/>
    <w:rsid w:val="008E6F3A"/>
    <w:rsid w:val="008E700F"/>
    <w:rsid w:val="008E7207"/>
    <w:rsid w:val="008E7225"/>
    <w:rsid w:val="008E7247"/>
    <w:rsid w:val="008E759A"/>
    <w:rsid w:val="008E75C7"/>
    <w:rsid w:val="008E763C"/>
    <w:rsid w:val="008E76AA"/>
    <w:rsid w:val="008E7755"/>
    <w:rsid w:val="008E779D"/>
    <w:rsid w:val="008E78B9"/>
    <w:rsid w:val="008E79D2"/>
    <w:rsid w:val="008E7A4C"/>
    <w:rsid w:val="008E7A5A"/>
    <w:rsid w:val="008E7A6A"/>
    <w:rsid w:val="008E7A9D"/>
    <w:rsid w:val="008E7ACC"/>
    <w:rsid w:val="008E7AE8"/>
    <w:rsid w:val="008E7C8F"/>
    <w:rsid w:val="008E7CFA"/>
    <w:rsid w:val="008E7D09"/>
    <w:rsid w:val="008E7DD7"/>
    <w:rsid w:val="008E7EAC"/>
    <w:rsid w:val="008E7F27"/>
    <w:rsid w:val="008E7FC3"/>
    <w:rsid w:val="008E7FEC"/>
    <w:rsid w:val="008F0146"/>
    <w:rsid w:val="008F0155"/>
    <w:rsid w:val="008F01B2"/>
    <w:rsid w:val="008F01CC"/>
    <w:rsid w:val="008F0532"/>
    <w:rsid w:val="008F0577"/>
    <w:rsid w:val="008F07DC"/>
    <w:rsid w:val="008F08B5"/>
    <w:rsid w:val="008F0902"/>
    <w:rsid w:val="008F0A59"/>
    <w:rsid w:val="008F0A9A"/>
    <w:rsid w:val="008F0B4A"/>
    <w:rsid w:val="008F0B94"/>
    <w:rsid w:val="008F0CA2"/>
    <w:rsid w:val="008F0D4D"/>
    <w:rsid w:val="008F0E3A"/>
    <w:rsid w:val="008F0E46"/>
    <w:rsid w:val="008F0E99"/>
    <w:rsid w:val="008F0EF4"/>
    <w:rsid w:val="008F0F63"/>
    <w:rsid w:val="008F0FAC"/>
    <w:rsid w:val="008F0FBA"/>
    <w:rsid w:val="008F0FC5"/>
    <w:rsid w:val="008F107A"/>
    <w:rsid w:val="008F1091"/>
    <w:rsid w:val="008F10FE"/>
    <w:rsid w:val="008F1127"/>
    <w:rsid w:val="008F1340"/>
    <w:rsid w:val="008F1349"/>
    <w:rsid w:val="008F1391"/>
    <w:rsid w:val="008F13A4"/>
    <w:rsid w:val="008F15D4"/>
    <w:rsid w:val="008F15E1"/>
    <w:rsid w:val="008F1633"/>
    <w:rsid w:val="008F1659"/>
    <w:rsid w:val="008F165D"/>
    <w:rsid w:val="008F16B2"/>
    <w:rsid w:val="008F1784"/>
    <w:rsid w:val="008F17F8"/>
    <w:rsid w:val="008F1922"/>
    <w:rsid w:val="008F193E"/>
    <w:rsid w:val="008F19BB"/>
    <w:rsid w:val="008F19FA"/>
    <w:rsid w:val="008F1A09"/>
    <w:rsid w:val="008F1A3E"/>
    <w:rsid w:val="008F1CE5"/>
    <w:rsid w:val="008F1D0E"/>
    <w:rsid w:val="008F1F2E"/>
    <w:rsid w:val="008F1FF9"/>
    <w:rsid w:val="008F204E"/>
    <w:rsid w:val="008F207C"/>
    <w:rsid w:val="008F2092"/>
    <w:rsid w:val="008F2175"/>
    <w:rsid w:val="008F21E6"/>
    <w:rsid w:val="008F235B"/>
    <w:rsid w:val="008F2413"/>
    <w:rsid w:val="008F2591"/>
    <w:rsid w:val="008F25F7"/>
    <w:rsid w:val="008F261D"/>
    <w:rsid w:val="008F2648"/>
    <w:rsid w:val="008F264F"/>
    <w:rsid w:val="008F2719"/>
    <w:rsid w:val="008F297C"/>
    <w:rsid w:val="008F29AA"/>
    <w:rsid w:val="008F2B1B"/>
    <w:rsid w:val="008F2B30"/>
    <w:rsid w:val="008F2B71"/>
    <w:rsid w:val="008F2BAA"/>
    <w:rsid w:val="008F2E04"/>
    <w:rsid w:val="008F2F4E"/>
    <w:rsid w:val="008F30A4"/>
    <w:rsid w:val="008F318C"/>
    <w:rsid w:val="008F328C"/>
    <w:rsid w:val="008F33ED"/>
    <w:rsid w:val="008F3461"/>
    <w:rsid w:val="008F34AA"/>
    <w:rsid w:val="008F356C"/>
    <w:rsid w:val="008F35D0"/>
    <w:rsid w:val="008F367E"/>
    <w:rsid w:val="008F3768"/>
    <w:rsid w:val="008F3899"/>
    <w:rsid w:val="008F3AE7"/>
    <w:rsid w:val="008F3AEE"/>
    <w:rsid w:val="008F3BC3"/>
    <w:rsid w:val="008F3BF7"/>
    <w:rsid w:val="008F3C63"/>
    <w:rsid w:val="008F3CCA"/>
    <w:rsid w:val="008F3D35"/>
    <w:rsid w:val="008F3EFD"/>
    <w:rsid w:val="008F4047"/>
    <w:rsid w:val="008F4076"/>
    <w:rsid w:val="008F4251"/>
    <w:rsid w:val="008F42CF"/>
    <w:rsid w:val="008F43AE"/>
    <w:rsid w:val="008F43D0"/>
    <w:rsid w:val="008F4400"/>
    <w:rsid w:val="008F4418"/>
    <w:rsid w:val="008F4482"/>
    <w:rsid w:val="008F4620"/>
    <w:rsid w:val="008F4635"/>
    <w:rsid w:val="008F464B"/>
    <w:rsid w:val="008F465D"/>
    <w:rsid w:val="008F4779"/>
    <w:rsid w:val="008F483C"/>
    <w:rsid w:val="008F486D"/>
    <w:rsid w:val="008F4961"/>
    <w:rsid w:val="008F49B6"/>
    <w:rsid w:val="008F49DA"/>
    <w:rsid w:val="008F49EC"/>
    <w:rsid w:val="008F4ADD"/>
    <w:rsid w:val="008F4B46"/>
    <w:rsid w:val="008F4B70"/>
    <w:rsid w:val="008F4BFB"/>
    <w:rsid w:val="008F4C07"/>
    <w:rsid w:val="008F4D59"/>
    <w:rsid w:val="008F4EF6"/>
    <w:rsid w:val="008F4F4A"/>
    <w:rsid w:val="008F4F72"/>
    <w:rsid w:val="008F4F7E"/>
    <w:rsid w:val="008F5096"/>
    <w:rsid w:val="008F537F"/>
    <w:rsid w:val="008F53CA"/>
    <w:rsid w:val="008F53CD"/>
    <w:rsid w:val="008F5409"/>
    <w:rsid w:val="008F55D9"/>
    <w:rsid w:val="008F55F8"/>
    <w:rsid w:val="008F5611"/>
    <w:rsid w:val="008F562E"/>
    <w:rsid w:val="008F56BE"/>
    <w:rsid w:val="008F570E"/>
    <w:rsid w:val="008F573C"/>
    <w:rsid w:val="008F57C3"/>
    <w:rsid w:val="008F57C5"/>
    <w:rsid w:val="008F58AB"/>
    <w:rsid w:val="008F58B3"/>
    <w:rsid w:val="008F58B4"/>
    <w:rsid w:val="008F594C"/>
    <w:rsid w:val="008F5980"/>
    <w:rsid w:val="008F59DA"/>
    <w:rsid w:val="008F5B16"/>
    <w:rsid w:val="008F5B6A"/>
    <w:rsid w:val="008F5B7B"/>
    <w:rsid w:val="008F5B7E"/>
    <w:rsid w:val="008F5D77"/>
    <w:rsid w:val="008F5E05"/>
    <w:rsid w:val="008F5EAB"/>
    <w:rsid w:val="008F60C0"/>
    <w:rsid w:val="008F60D6"/>
    <w:rsid w:val="008F611D"/>
    <w:rsid w:val="008F6248"/>
    <w:rsid w:val="008F6298"/>
    <w:rsid w:val="008F6386"/>
    <w:rsid w:val="008F638F"/>
    <w:rsid w:val="008F6515"/>
    <w:rsid w:val="008F6685"/>
    <w:rsid w:val="008F670B"/>
    <w:rsid w:val="008F67F8"/>
    <w:rsid w:val="008F6909"/>
    <w:rsid w:val="008F6B45"/>
    <w:rsid w:val="008F6B69"/>
    <w:rsid w:val="008F6CCD"/>
    <w:rsid w:val="008F6DA7"/>
    <w:rsid w:val="008F70A4"/>
    <w:rsid w:val="008F70EC"/>
    <w:rsid w:val="008F720D"/>
    <w:rsid w:val="008F7215"/>
    <w:rsid w:val="008F7225"/>
    <w:rsid w:val="008F738C"/>
    <w:rsid w:val="008F73E7"/>
    <w:rsid w:val="008F7455"/>
    <w:rsid w:val="008F770E"/>
    <w:rsid w:val="008F7725"/>
    <w:rsid w:val="008F773E"/>
    <w:rsid w:val="008F7762"/>
    <w:rsid w:val="008F7776"/>
    <w:rsid w:val="008F78AE"/>
    <w:rsid w:val="008F7913"/>
    <w:rsid w:val="008F7926"/>
    <w:rsid w:val="008F7BC2"/>
    <w:rsid w:val="008F7BCF"/>
    <w:rsid w:val="008F7E73"/>
    <w:rsid w:val="008F7E78"/>
    <w:rsid w:val="008F7F9B"/>
    <w:rsid w:val="00900020"/>
    <w:rsid w:val="0090010A"/>
    <w:rsid w:val="009002C1"/>
    <w:rsid w:val="0090033C"/>
    <w:rsid w:val="0090036B"/>
    <w:rsid w:val="009003A8"/>
    <w:rsid w:val="0090040A"/>
    <w:rsid w:val="009004AA"/>
    <w:rsid w:val="009004D8"/>
    <w:rsid w:val="009005A3"/>
    <w:rsid w:val="00900612"/>
    <w:rsid w:val="00900674"/>
    <w:rsid w:val="00900695"/>
    <w:rsid w:val="009006FB"/>
    <w:rsid w:val="0090092F"/>
    <w:rsid w:val="00900B1C"/>
    <w:rsid w:val="00900B59"/>
    <w:rsid w:val="00900C17"/>
    <w:rsid w:val="00900CCA"/>
    <w:rsid w:val="00901070"/>
    <w:rsid w:val="0090109E"/>
    <w:rsid w:val="009010A9"/>
    <w:rsid w:val="0090112B"/>
    <w:rsid w:val="0090148D"/>
    <w:rsid w:val="00901498"/>
    <w:rsid w:val="009015D8"/>
    <w:rsid w:val="00901688"/>
    <w:rsid w:val="009016B6"/>
    <w:rsid w:val="009018E0"/>
    <w:rsid w:val="00901936"/>
    <w:rsid w:val="009019CD"/>
    <w:rsid w:val="00901A2B"/>
    <w:rsid w:val="00901BDF"/>
    <w:rsid w:val="00901C41"/>
    <w:rsid w:val="00901E4E"/>
    <w:rsid w:val="00901F91"/>
    <w:rsid w:val="00902081"/>
    <w:rsid w:val="009020B3"/>
    <w:rsid w:val="00902241"/>
    <w:rsid w:val="00902341"/>
    <w:rsid w:val="00902398"/>
    <w:rsid w:val="009023EE"/>
    <w:rsid w:val="009024FE"/>
    <w:rsid w:val="0090251E"/>
    <w:rsid w:val="009025EE"/>
    <w:rsid w:val="009027DF"/>
    <w:rsid w:val="00902A6B"/>
    <w:rsid w:val="00902AE1"/>
    <w:rsid w:val="00902B49"/>
    <w:rsid w:val="00902B87"/>
    <w:rsid w:val="00902F95"/>
    <w:rsid w:val="009030D8"/>
    <w:rsid w:val="0090319D"/>
    <w:rsid w:val="0090329D"/>
    <w:rsid w:val="009033CD"/>
    <w:rsid w:val="0090347D"/>
    <w:rsid w:val="009035BB"/>
    <w:rsid w:val="009035CC"/>
    <w:rsid w:val="009035DF"/>
    <w:rsid w:val="0090367D"/>
    <w:rsid w:val="009038A3"/>
    <w:rsid w:val="009038AE"/>
    <w:rsid w:val="009039E2"/>
    <w:rsid w:val="00903A11"/>
    <w:rsid w:val="00903C33"/>
    <w:rsid w:val="00903C42"/>
    <w:rsid w:val="00903E3D"/>
    <w:rsid w:val="00903F14"/>
    <w:rsid w:val="00903F6E"/>
    <w:rsid w:val="00903F71"/>
    <w:rsid w:val="0090414D"/>
    <w:rsid w:val="009041E1"/>
    <w:rsid w:val="00904243"/>
    <w:rsid w:val="009042AF"/>
    <w:rsid w:val="0090447F"/>
    <w:rsid w:val="009044C3"/>
    <w:rsid w:val="00904773"/>
    <w:rsid w:val="0090478D"/>
    <w:rsid w:val="00904850"/>
    <w:rsid w:val="00904883"/>
    <w:rsid w:val="009048EE"/>
    <w:rsid w:val="00904C05"/>
    <w:rsid w:val="00904CC6"/>
    <w:rsid w:val="00904CF3"/>
    <w:rsid w:val="00904DC7"/>
    <w:rsid w:val="00904E30"/>
    <w:rsid w:val="00904F9C"/>
    <w:rsid w:val="00904FAA"/>
    <w:rsid w:val="00904FC7"/>
    <w:rsid w:val="00905060"/>
    <w:rsid w:val="0090521F"/>
    <w:rsid w:val="00905249"/>
    <w:rsid w:val="009052FE"/>
    <w:rsid w:val="00905301"/>
    <w:rsid w:val="00905366"/>
    <w:rsid w:val="009053E2"/>
    <w:rsid w:val="00905466"/>
    <w:rsid w:val="009054F4"/>
    <w:rsid w:val="009054F6"/>
    <w:rsid w:val="009055D8"/>
    <w:rsid w:val="0090565D"/>
    <w:rsid w:val="009056D6"/>
    <w:rsid w:val="00905710"/>
    <w:rsid w:val="0090572C"/>
    <w:rsid w:val="00905877"/>
    <w:rsid w:val="009058C9"/>
    <w:rsid w:val="009058F4"/>
    <w:rsid w:val="0090592F"/>
    <w:rsid w:val="0090598E"/>
    <w:rsid w:val="00905A5C"/>
    <w:rsid w:val="00905AC2"/>
    <w:rsid w:val="00905C2F"/>
    <w:rsid w:val="00905C3F"/>
    <w:rsid w:val="00905D57"/>
    <w:rsid w:val="00905DA1"/>
    <w:rsid w:val="00905F8E"/>
    <w:rsid w:val="0090607C"/>
    <w:rsid w:val="009060DC"/>
    <w:rsid w:val="009064C8"/>
    <w:rsid w:val="00906619"/>
    <w:rsid w:val="0090670B"/>
    <w:rsid w:val="009069EA"/>
    <w:rsid w:val="009069F0"/>
    <w:rsid w:val="00906A53"/>
    <w:rsid w:val="00906AD4"/>
    <w:rsid w:val="00906ADB"/>
    <w:rsid w:val="00906B0F"/>
    <w:rsid w:val="00906B4C"/>
    <w:rsid w:val="00906B69"/>
    <w:rsid w:val="00906BE9"/>
    <w:rsid w:val="00906BF4"/>
    <w:rsid w:val="00906D17"/>
    <w:rsid w:val="00906F85"/>
    <w:rsid w:val="009071AC"/>
    <w:rsid w:val="00907379"/>
    <w:rsid w:val="009073B1"/>
    <w:rsid w:val="0090742D"/>
    <w:rsid w:val="009074F2"/>
    <w:rsid w:val="00907513"/>
    <w:rsid w:val="009076AD"/>
    <w:rsid w:val="009076FF"/>
    <w:rsid w:val="0090772F"/>
    <w:rsid w:val="009078DD"/>
    <w:rsid w:val="00907BA5"/>
    <w:rsid w:val="00907C70"/>
    <w:rsid w:val="00907DD4"/>
    <w:rsid w:val="00910103"/>
    <w:rsid w:val="00910168"/>
    <w:rsid w:val="009101F4"/>
    <w:rsid w:val="00910292"/>
    <w:rsid w:val="009102A9"/>
    <w:rsid w:val="00910358"/>
    <w:rsid w:val="0091037C"/>
    <w:rsid w:val="0091040E"/>
    <w:rsid w:val="009104BD"/>
    <w:rsid w:val="00910626"/>
    <w:rsid w:val="00910668"/>
    <w:rsid w:val="009106BB"/>
    <w:rsid w:val="009106D6"/>
    <w:rsid w:val="00910734"/>
    <w:rsid w:val="00910806"/>
    <w:rsid w:val="00910813"/>
    <w:rsid w:val="00910993"/>
    <w:rsid w:val="009109A9"/>
    <w:rsid w:val="00910A0F"/>
    <w:rsid w:val="00910A3B"/>
    <w:rsid w:val="00910B51"/>
    <w:rsid w:val="00910C4F"/>
    <w:rsid w:val="00910DC0"/>
    <w:rsid w:val="00910E07"/>
    <w:rsid w:val="00910F28"/>
    <w:rsid w:val="00911168"/>
    <w:rsid w:val="009111AA"/>
    <w:rsid w:val="00911237"/>
    <w:rsid w:val="00911290"/>
    <w:rsid w:val="00911350"/>
    <w:rsid w:val="00911478"/>
    <w:rsid w:val="00911570"/>
    <w:rsid w:val="009115C0"/>
    <w:rsid w:val="0091172E"/>
    <w:rsid w:val="00911758"/>
    <w:rsid w:val="00911771"/>
    <w:rsid w:val="00911846"/>
    <w:rsid w:val="009118D0"/>
    <w:rsid w:val="009118DB"/>
    <w:rsid w:val="009118F5"/>
    <w:rsid w:val="00911921"/>
    <w:rsid w:val="00911963"/>
    <w:rsid w:val="00911A66"/>
    <w:rsid w:val="00911AC8"/>
    <w:rsid w:val="00911BE8"/>
    <w:rsid w:val="00912031"/>
    <w:rsid w:val="009120E3"/>
    <w:rsid w:val="009121BF"/>
    <w:rsid w:val="009121D7"/>
    <w:rsid w:val="0091223A"/>
    <w:rsid w:val="00912252"/>
    <w:rsid w:val="0091225C"/>
    <w:rsid w:val="00912306"/>
    <w:rsid w:val="009123A1"/>
    <w:rsid w:val="009123E9"/>
    <w:rsid w:val="009124B6"/>
    <w:rsid w:val="009124B9"/>
    <w:rsid w:val="009124DC"/>
    <w:rsid w:val="00912684"/>
    <w:rsid w:val="009126C7"/>
    <w:rsid w:val="00912730"/>
    <w:rsid w:val="009129C2"/>
    <w:rsid w:val="00912A71"/>
    <w:rsid w:val="00912AA9"/>
    <w:rsid w:val="00912BA0"/>
    <w:rsid w:val="00912CA7"/>
    <w:rsid w:val="00912D66"/>
    <w:rsid w:val="00912EE3"/>
    <w:rsid w:val="00912FB8"/>
    <w:rsid w:val="00913011"/>
    <w:rsid w:val="0091301B"/>
    <w:rsid w:val="0091307F"/>
    <w:rsid w:val="00913102"/>
    <w:rsid w:val="00913238"/>
    <w:rsid w:val="0091329F"/>
    <w:rsid w:val="009132B1"/>
    <w:rsid w:val="009132C8"/>
    <w:rsid w:val="009132E5"/>
    <w:rsid w:val="00913599"/>
    <w:rsid w:val="009135CB"/>
    <w:rsid w:val="00913664"/>
    <w:rsid w:val="00913713"/>
    <w:rsid w:val="00913770"/>
    <w:rsid w:val="00913884"/>
    <w:rsid w:val="0091396B"/>
    <w:rsid w:val="0091397A"/>
    <w:rsid w:val="009139EF"/>
    <w:rsid w:val="00913AAE"/>
    <w:rsid w:val="00913B01"/>
    <w:rsid w:val="00913CDF"/>
    <w:rsid w:val="00913D58"/>
    <w:rsid w:val="00913D8A"/>
    <w:rsid w:val="00913D8D"/>
    <w:rsid w:val="00913E32"/>
    <w:rsid w:val="00913F61"/>
    <w:rsid w:val="00913F81"/>
    <w:rsid w:val="00913FA0"/>
    <w:rsid w:val="00913FD5"/>
    <w:rsid w:val="00913FF9"/>
    <w:rsid w:val="00914038"/>
    <w:rsid w:val="0091426A"/>
    <w:rsid w:val="0091447C"/>
    <w:rsid w:val="009144F2"/>
    <w:rsid w:val="009147C3"/>
    <w:rsid w:val="00914841"/>
    <w:rsid w:val="0091488E"/>
    <w:rsid w:val="009148E3"/>
    <w:rsid w:val="009148EE"/>
    <w:rsid w:val="00914939"/>
    <w:rsid w:val="00914A21"/>
    <w:rsid w:val="00914A42"/>
    <w:rsid w:val="00914BDD"/>
    <w:rsid w:val="00914CA8"/>
    <w:rsid w:val="00914D07"/>
    <w:rsid w:val="00914E46"/>
    <w:rsid w:val="00914E5D"/>
    <w:rsid w:val="00914F97"/>
    <w:rsid w:val="009151E2"/>
    <w:rsid w:val="009152B6"/>
    <w:rsid w:val="009154A2"/>
    <w:rsid w:val="00915592"/>
    <w:rsid w:val="00915627"/>
    <w:rsid w:val="00915699"/>
    <w:rsid w:val="00915706"/>
    <w:rsid w:val="00915781"/>
    <w:rsid w:val="00915828"/>
    <w:rsid w:val="0091587D"/>
    <w:rsid w:val="009158BD"/>
    <w:rsid w:val="00915957"/>
    <w:rsid w:val="009159C9"/>
    <w:rsid w:val="00915A72"/>
    <w:rsid w:val="00915A79"/>
    <w:rsid w:val="00915B87"/>
    <w:rsid w:val="00915D16"/>
    <w:rsid w:val="00915D57"/>
    <w:rsid w:val="00915E14"/>
    <w:rsid w:val="00915E76"/>
    <w:rsid w:val="00915EE7"/>
    <w:rsid w:val="00915EEA"/>
    <w:rsid w:val="00916117"/>
    <w:rsid w:val="00916182"/>
    <w:rsid w:val="00916289"/>
    <w:rsid w:val="00916321"/>
    <w:rsid w:val="00916334"/>
    <w:rsid w:val="009163F1"/>
    <w:rsid w:val="009163FD"/>
    <w:rsid w:val="0091644A"/>
    <w:rsid w:val="00916499"/>
    <w:rsid w:val="0091659B"/>
    <w:rsid w:val="00916602"/>
    <w:rsid w:val="00916654"/>
    <w:rsid w:val="00916661"/>
    <w:rsid w:val="009166A9"/>
    <w:rsid w:val="00916707"/>
    <w:rsid w:val="00916722"/>
    <w:rsid w:val="0091680B"/>
    <w:rsid w:val="009168B4"/>
    <w:rsid w:val="009168ED"/>
    <w:rsid w:val="0091690D"/>
    <w:rsid w:val="00916A78"/>
    <w:rsid w:val="00916AC9"/>
    <w:rsid w:val="00916BD1"/>
    <w:rsid w:val="00916D53"/>
    <w:rsid w:val="00916E98"/>
    <w:rsid w:val="00916F3A"/>
    <w:rsid w:val="00917153"/>
    <w:rsid w:val="009171CC"/>
    <w:rsid w:val="00917227"/>
    <w:rsid w:val="0091723D"/>
    <w:rsid w:val="00917290"/>
    <w:rsid w:val="0091729E"/>
    <w:rsid w:val="009172AB"/>
    <w:rsid w:val="0091752A"/>
    <w:rsid w:val="00917608"/>
    <w:rsid w:val="0091764A"/>
    <w:rsid w:val="0091779A"/>
    <w:rsid w:val="009177A3"/>
    <w:rsid w:val="00917879"/>
    <w:rsid w:val="00917AAC"/>
    <w:rsid w:val="00917B16"/>
    <w:rsid w:val="00917D35"/>
    <w:rsid w:val="00917D8A"/>
    <w:rsid w:val="00917D9B"/>
    <w:rsid w:val="00917DEA"/>
    <w:rsid w:val="00917E12"/>
    <w:rsid w:val="00917E9C"/>
    <w:rsid w:val="00917EA7"/>
    <w:rsid w:val="0092006B"/>
    <w:rsid w:val="0092007B"/>
    <w:rsid w:val="00920086"/>
    <w:rsid w:val="009200BB"/>
    <w:rsid w:val="00920101"/>
    <w:rsid w:val="00920113"/>
    <w:rsid w:val="00920209"/>
    <w:rsid w:val="0092027F"/>
    <w:rsid w:val="0092028A"/>
    <w:rsid w:val="009202B6"/>
    <w:rsid w:val="00920449"/>
    <w:rsid w:val="009205DE"/>
    <w:rsid w:val="009205F2"/>
    <w:rsid w:val="00920634"/>
    <w:rsid w:val="009206C9"/>
    <w:rsid w:val="00920782"/>
    <w:rsid w:val="009207FC"/>
    <w:rsid w:val="009208C0"/>
    <w:rsid w:val="0092090E"/>
    <w:rsid w:val="00920989"/>
    <w:rsid w:val="00920ACD"/>
    <w:rsid w:val="00920C25"/>
    <w:rsid w:val="00920C82"/>
    <w:rsid w:val="00920CC0"/>
    <w:rsid w:val="00920D4B"/>
    <w:rsid w:val="00920E6C"/>
    <w:rsid w:val="00920EBD"/>
    <w:rsid w:val="00921084"/>
    <w:rsid w:val="0092119C"/>
    <w:rsid w:val="0092145D"/>
    <w:rsid w:val="0092148D"/>
    <w:rsid w:val="00921644"/>
    <w:rsid w:val="0092166C"/>
    <w:rsid w:val="009216E2"/>
    <w:rsid w:val="009217A5"/>
    <w:rsid w:val="009217CE"/>
    <w:rsid w:val="009217FA"/>
    <w:rsid w:val="009218B0"/>
    <w:rsid w:val="009218D4"/>
    <w:rsid w:val="0092199C"/>
    <w:rsid w:val="00921AA9"/>
    <w:rsid w:val="00921B26"/>
    <w:rsid w:val="00921C73"/>
    <w:rsid w:val="00921E97"/>
    <w:rsid w:val="00922049"/>
    <w:rsid w:val="0092218A"/>
    <w:rsid w:val="009221D7"/>
    <w:rsid w:val="009221FF"/>
    <w:rsid w:val="00922252"/>
    <w:rsid w:val="00922256"/>
    <w:rsid w:val="009223E8"/>
    <w:rsid w:val="009224A7"/>
    <w:rsid w:val="0092251D"/>
    <w:rsid w:val="00922911"/>
    <w:rsid w:val="00922913"/>
    <w:rsid w:val="00922AAC"/>
    <w:rsid w:val="00922AD2"/>
    <w:rsid w:val="00922B79"/>
    <w:rsid w:val="00922BEC"/>
    <w:rsid w:val="00922BF9"/>
    <w:rsid w:val="00922CCD"/>
    <w:rsid w:val="00922CFA"/>
    <w:rsid w:val="00922D21"/>
    <w:rsid w:val="00923024"/>
    <w:rsid w:val="0092317B"/>
    <w:rsid w:val="009231A3"/>
    <w:rsid w:val="009231D4"/>
    <w:rsid w:val="00923258"/>
    <w:rsid w:val="009232E5"/>
    <w:rsid w:val="00923350"/>
    <w:rsid w:val="0092339F"/>
    <w:rsid w:val="00923446"/>
    <w:rsid w:val="0092353A"/>
    <w:rsid w:val="0092356A"/>
    <w:rsid w:val="009235E7"/>
    <w:rsid w:val="00923618"/>
    <w:rsid w:val="0092362F"/>
    <w:rsid w:val="00923684"/>
    <w:rsid w:val="009236CE"/>
    <w:rsid w:val="009237C4"/>
    <w:rsid w:val="00923878"/>
    <w:rsid w:val="0092387A"/>
    <w:rsid w:val="009238AD"/>
    <w:rsid w:val="009238FA"/>
    <w:rsid w:val="00923B10"/>
    <w:rsid w:val="00923CC0"/>
    <w:rsid w:val="00923CE5"/>
    <w:rsid w:val="00923E0D"/>
    <w:rsid w:val="00923E60"/>
    <w:rsid w:val="00923E77"/>
    <w:rsid w:val="00923EC5"/>
    <w:rsid w:val="00923FA7"/>
    <w:rsid w:val="00923FC5"/>
    <w:rsid w:val="009241D8"/>
    <w:rsid w:val="009241E7"/>
    <w:rsid w:val="0092423A"/>
    <w:rsid w:val="009242DE"/>
    <w:rsid w:val="009243DB"/>
    <w:rsid w:val="009245D2"/>
    <w:rsid w:val="00924611"/>
    <w:rsid w:val="0092469C"/>
    <w:rsid w:val="009246ED"/>
    <w:rsid w:val="00924762"/>
    <w:rsid w:val="00924770"/>
    <w:rsid w:val="00924856"/>
    <w:rsid w:val="00924981"/>
    <w:rsid w:val="00924A2C"/>
    <w:rsid w:val="00924A35"/>
    <w:rsid w:val="00924B75"/>
    <w:rsid w:val="00924C73"/>
    <w:rsid w:val="00924D12"/>
    <w:rsid w:val="00924DA7"/>
    <w:rsid w:val="00924DC5"/>
    <w:rsid w:val="00924E03"/>
    <w:rsid w:val="00924E94"/>
    <w:rsid w:val="00924F33"/>
    <w:rsid w:val="00924F65"/>
    <w:rsid w:val="00924F6B"/>
    <w:rsid w:val="00924F87"/>
    <w:rsid w:val="0092509D"/>
    <w:rsid w:val="00925159"/>
    <w:rsid w:val="00925193"/>
    <w:rsid w:val="00925296"/>
    <w:rsid w:val="00925331"/>
    <w:rsid w:val="009254D1"/>
    <w:rsid w:val="009254D5"/>
    <w:rsid w:val="009255ED"/>
    <w:rsid w:val="00925729"/>
    <w:rsid w:val="00925757"/>
    <w:rsid w:val="009257E2"/>
    <w:rsid w:val="00925854"/>
    <w:rsid w:val="0092588B"/>
    <w:rsid w:val="009258B5"/>
    <w:rsid w:val="00925A74"/>
    <w:rsid w:val="00925AEE"/>
    <w:rsid w:val="00925BA4"/>
    <w:rsid w:val="00925BE9"/>
    <w:rsid w:val="00925C51"/>
    <w:rsid w:val="00925C6B"/>
    <w:rsid w:val="00925CD8"/>
    <w:rsid w:val="00925E1E"/>
    <w:rsid w:val="009260C8"/>
    <w:rsid w:val="009261BB"/>
    <w:rsid w:val="009262DC"/>
    <w:rsid w:val="009262E5"/>
    <w:rsid w:val="00926364"/>
    <w:rsid w:val="009263DE"/>
    <w:rsid w:val="00926422"/>
    <w:rsid w:val="009264DB"/>
    <w:rsid w:val="00926503"/>
    <w:rsid w:val="00926521"/>
    <w:rsid w:val="0092659F"/>
    <w:rsid w:val="009265F2"/>
    <w:rsid w:val="009267FA"/>
    <w:rsid w:val="009268A8"/>
    <w:rsid w:val="009268AD"/>
    <w:rsid w:val="009268EC"/>
    <w:rsid w:val="00926A02"/>
    <w:rsid w:val="00926AB0"/>
    <w:rsid w:val="00926AD5"/>
    <w:rsid w:val="00926BCF"/>
    <w:rsid w:val="00926CF0"/>
    <w:rsid w:val="00926D02"/>
    <w:rsid w:val="00926D03"/>
    <w:rsid w:val="00926FB5"/>
    <w:rsid w:val="00927035"/>
    <w:rsid w:val="009270A4"/>
    <w:rsid w:val="009272E0"/>
    <w:rsid w:val="009272FB"/>
    <w:rsid w:val="0092732B"/>
    <w:rsid w:val="0092733A"/>
    <w:rsid w:val="0092747B"/>
    <w:rsid w:val="00927604"/>
    <w:rsid w:val="00927619"/>
    <w:rsid w:val="0092767C"/>
    <w:rsid w:val="00927692"/>
    <w:rsid w:val="009276A4"/>
    <w:rsid w:val="00927724"/>
    <w:rsid w:val="00927767"/>
    <w:rsid w:val="009277C4"/>
    <w:rsid w:val="0092789D"/>
    <w:rsid w:val="009278CB"/>
    <w:rsid w:val="009279FD"/>
    <w:rsid w:val="00927A33"/>
    <w:rsid w:val="00927A5D"/>
    <w:rsid w:val="00927ABF"/>
    <w:rsid w:val="00927C09"/>
    <w:rsid w:val="00927C37"/>
    <w:rsid w:val="00927C9E"/>
    <w:rsid w:val="00927DCC"/>
    <w:rsid w:val="00927E18"/>
    <w:rsid w:val="00927F7C"/>
    <w:rsid w:val="00930039"/>
    <w:rsid w:val="0093007D"/>
    <w:rsid w:val="009301F8"/>
    <w:rsid w:val="009302C2"/>
    <w:rsid w:val="009303D4"/>
    <w:rsid w:val="0093047C"/>
    <w:rsid w:val="00930552"/>
    <w:rsid w:val="009305A4"/>
    <w:rsid w:val="009307D3"/>
    <w:rsid w:val="00930933"/>
    <w:rsid w:val="009309CA"/>
    <w:rsid w:val="00930A4F"/>
    <w:rsid w:val="00930CEF"/>
    <w:rsid w:val="00930D33"/>
    <w:rsid w:val="00930EB4"/>
    <w:rsid w:val="009310A7"/>
    <w:rsid w:val="0093127B"/>
    <w:rsid w:val="009312F9"/>
    <w:rsid w:val="00931363"/>
    <w:rsid w:val="00931379"/>
    <w:rsid w:val="00931577"/>
    <w:rsid w:val="00931598"/>
    <w:rsid w:val="009315F6"/>
    <w:rsid w:val="009316B4"/>
    <w:rsid w:val="0093183F"/>
    <w:rsid w:val="009318CD"/>
    <w:rsid w:val="00931909"/>
    <w:rsid w:val="00931A1C"/>
    <w:rsid w:val="00931B00"/>
    <w:rsid w:val="00931BCE"/>
    <w:rsid w:val="00931C92"/>
    <w:rsid w:val="00931CC7"/>
    <w:rsid w:val="00931CE7"/>
    <w:rsid w:val="00931D02"/>
    <w:rsid w:val="00931E73"/>
    <w:rsid w:val="00931E7F"/>
    <w:rsid w:val="00931E90"/>
    <w:rsid w:val="00931EB7"/>
    <w:rsid w:val="009320B0"/>
    <w:rsid w:val="0093212E"/>
    <w:rsid w:val="00932164"/>
    <w:rsid w:val="0093238D"/>
    <w:rsid w:val="00932714"/>
    <w:rsid w:val="0093277B"/>
    <w:rsid w:val="0093280A"/>
    <w:rsid w:val="009328E3"/>
    <w:rsid w:val="00932917"/>
    <w:rsid w:val="00932922"/>
    <w:rsid w:val="00932972"/>
    <w:rsid w:val="009329A5"/>
    <w:rsid w:val="00932A46"/>
    <w:rsid w:val="00932AFF"/>
    <w:rsid w:val="00932CE6"/>
    <w:rsid w:val="00932EE0"/>
    <w:rsid w:val="00932F06"/>
    <w:rsid w:val="00932F3F"/>
    <w:rsid w:val="00932FA4"/>
    <w:rsid w:val="00933090"/>
    <w:rsid w:val="009330D4"/>
    <w:rsid w:val="0093312A"/>
    <w:rsid w:val="009331BC"/>
    <w:rsid w:val="00933255"/>
    <w:rsid w:val="00933274"/>
    <w:rsid w:val="00933334"/>
    <w:rsid w:val="0093336F"/>
    <w:rsid w:val="009333D2"/>
    <w:rsid w:val="0093363A"/>
    <w:rsid w:val="00933801"/>
    <w:rsid w:val="009338C3"/>
    <w:rsid w:val="009339B0"/>
    <w:rsid w:val="00933AA5"/>
    <w:rsid w:val="00933BFE"/>
    <w:rsid w:val="00933C45"/>
    <w:rsid w:val="00933C6F"/>
    <w:rsid w:val="00933D0E"/>
    <w:rsid w:val="00933D6D"/>
    <w:rsid w:val="00933D93"/>
    <w:rsid w:val="00933E0F"/>
    <w:rsid w:val="00933E38"/>
    <w:rsid w:val="00933EFE"/>
    <w:rsid w:val="00934051"/>
    <w:rsid w:val="0093407A"/>
    <w:rsid w:val="00934109"/>
    <w:rsid w:val="009341B8"/>
    <w:rsid w:val="009341CB"/>
    <w:rsid w:val="0093423D"/>
    <w:rsid w:val="0093428E"/>
    <w:rsid w:val="009345C5"/>
    <w:rsid w:val="0093460D"/>
    <w:rsid w:val="0093477B"/>
    <w:rsid w:val="009347A1"/>
    <w:rsid w:val="00934835"/>
    <w:rsid w:val="009349A2"/>
    <w:rsid w:val="00934AD3"/>
    <w:rsid w:val="00934B42"/>
    <w:rsid w:val="00934CEC"/>
    <w:rsid w:val="00934DBD"/>
    <w:rsid w:val="00934EC7"/>
    <w:rsid w:val="00934FE8"/>
    <w:rsid w:val="009351A0"/>
    <w:rsid w:val="009351A7"/>
    <w:rsid w:val="009351DF"/>
    <w:rsid w:val="0093539B"/>
    <w:rsid w:val="0093546F"/>
    <w:rsid w:val="009354FA"/>
    <w:rsid w:val="00935521"/>
    <w:rsid w:val="0093559C"/>
    <w:rsid w:val="00935929"/>
    <w:rsid w:val="00935955"/>
    <w:rsid w:val="00935BAD"/>
    <w:rsid w:val="00935C12"/>
    <w:rsid w:val="00935CA2"/>
    <w:rsid w:val="00935DE0"/>
    <w:rsid w:val="00936166"/>
    <w:rsid w:val="00936174"/>
    <w:rsid w:val="009361F3"/>
    <w:rsid w:val="00936218"/>
    <w:rsid w:val="0093627B"/>
    <w:rsid w:val="009362F4"/>
    <w:rsid w:val="00936345"/>
    <w:rsid w:val="00936436"/>
    <w:rsid w:val="00936572"/>
    <w:rsid w:val="009365A0"/>
    <w:rsid w:val="00936733"/>
    <w:rsid w:val="0093674B"/>
    <w:rsid w:val="009367B0"/>
    <w:rsid w:val="00936977"/>
    <w:rsid w:val="00936A3D"/>
    <w:rsid w:val="00936C5E"/>
    <w:rsid w:val="00936C9D"/>
    <w:rsid w:val="00936CE2"/>
    <w:rsid w:val="00936D32"/>
    <w:rsid w:val="00936D86"/>
    <w:rsid w:val="00936D96"/>
    <w:rsid w:val="00936DCF"/>
    <w:rsid w:val="00936DE7"/>
    <w:rsid w:val="00936EDF"/>
    <w:rsid w:val="00936F94"/>
    <w:rsid w:val="00936FD5"/>
    <w:rsid w:val="00936FFF"/>
    <w:rsid w:val="0093710F"/>
    <w:rsid w:val="0093712B"/>
    <w:rsid w:val="00937210"/>
    <w:rsid w:val="00937219"/>
    <w:rsid w:val="0093731A"/>
    <w:rsid w:val="009373C7"/>
    <w:rsid w:val="00937570"/>
    <w:rsid w:val="0093757F"/>
    <w:rsid w:val="009375BE"/>
    <w:rsid w:val="009375F9"/>
    <w:rsid w:val="00937617"/>
    <w:rsid w:val="0093762E"/>
    <w:rsid w:val="00937688"/>
    <w:rsid w:val="009376EE"/>
    <w:rsid w:val="0093780A"/>
    <w:rsid w:val="009378B3"/>
    <w:rsid w:val="009378CE"/>
    <w:rsid w:val="009379AD"/>
    <w:rsid w:val="00937A83"/>
    <w:rsid w:val="00937A9C"/>
    <w:rsid w:val="00937B27"/>
    <w:rsid w:val="00937BA2"/>
    <w:rsid w:val="00937D00"/>
    <w:rsid w:val="00937DE2"/>
    <w:rsid w:val="0094002B"/>
    <w:rsid w:val="009400A4"/>
    <w:rsid w:val="009400F8"/>
    <w:rsid w:val="009401DA"/>
    <w:rsid w:val="00940218"/>
    <w:rsid w:val="00940251"/>
    <w:rsid w:val="009403AE"/>
    <w:rsid w:val="009403BB"/>
    <w:rsid w:val="00940427"/>
    <w:rsid w:val="0094047D"/>
    <w:rsid w:val="00940555"/>
    <w:rsid w:val="00940607"/>
    <w:rsid w:val="00940699"/>
    <w:rsid w:val="009406FA"/>
    <w:rsid w:val="009408D4"/>
    <w:rsid w:val="009408E7"/>
    <w:rsid w:val="00940A69"/>
    <w:rsid w:val="00940AE6"/>
    <w:rsid w:val="00940BBC"/>
    <w:rsid w:val="00940BF5"/>
    <w:rsid w:val="00940CDE"/>
    <w:rsid w:val="00940CF6"/>
    <w:rsid w:val="00940D77"/>
    <w:rsid w:val="00940D85"/>
    <w:rsid w:val="00940D91"/>
    <w:rsid w:val="00941134"/>
    <w:rsid w:val="00941251"/>
    <w:rsid w:val="0094125E"/>
    <w:rsid w:val="0094132B"/>
    <w:rsid w:val="0094139E"/>
    <w:rsid w:val="009413B0"/>
    <w:rsid w:val="00941408"/>
    <w:rsid w:val="0094141F"/>
    <w:rsid w:val="009415EE"/>
    <w:rsid w:val="00941627"/>
    <w:rsid w:val="00941628"/>
    <w:rsid w:val="00941657"/>
    <w:rsid w:val="00941685"/>
    <w:rsid w:val="009416BA"/>
    <w:rsid w:val="00941795"/>
    <w:rsid w:val="009419D1"/>
    <w:rsid w:val="00941ADA"/>
    <w:rsid w:val="00941AEB"/>
    <w:rsid w:val="00941D0A"/>
    <w:rsid w:val="00941D8A"/>
    <w:rsid w:val="00941D9B"/>
    <w:rsid w:val="00941EDE"/>
    <w:rsid w:val="00941EF6"/>
    <w:rsid w:val="00941F35"/>
    <w:rsid w:val="00942178"/>
    <w:rsid w:val="00942312"/>
    <w:rsid w:val="00942328"/>
    <w:rsid w:val="009423B7"/>
    <w:rsid w:val="009423F8"/>
    <w:rsid w:val="009424D6"/>
    <w:rsid w:val="009424FD"/>
    <w:rsid w:val="00942534"/>
    <w:rsid w:val="0094253F"/>
    <w:rsid w:val="00942559"/>
    <w:rsid w:val="009426A8"/>
    <w:rsid w:val="009426AD"/>
    <w:rsid w:val="009427DB"/>
    <w:rsid w:val="00942869"/>
    <w:rsid w:val="00942906"/>
    <w:rsid w:val="009429C2"/>
    <w:rsid w:val="00942BE0"/>
    <w:rsid w:val="00942E26"/>
    <w:rsid w:val="00942E4C"/>
    <w:rsid w:val="00942EAA"/>
    <w:rsid w:val="00942F07"/>
    <w:rsid w:val="00942F0D"/>
    <w:rsid w:val="00942F72"/>
    <w:rsid w:val="00942FB7"/>
    <w:rsid w:val="009430CA"/>
    <w:rsid w:val="009430DF"/>
    <w:rsid w:val="0094312C"/>
    <w:rsid w:val="009431D9"/>
    <w:rsid w:val="009432BB"/>
    <w:rsid w:val="0094335C"/>
    <w:rsid w:val="009433E5"/>
    <w:rsid w:val="009433E9"/>
    <w:rsid w:val="0094345F"/>
    <w:rsid w:val="00943477"/>
    <w:rsid w:val="009434A0"/>
    <w:rsid w:val="00943549"/>
    <w:rsid w:val="00943560"/>
    <w:rsid w:val="00943686"/>
    <w:rsid w:val="00943760"/>
    <w:rsid w:val="0094383C"/>
    <w:rsid w:val="00943847"/>
    <w:rsid w:val="0094385E"/>
    <w:rsid w:val="00943AEA"/>
    <w:rsid w:val="00943B9C"/>
    <w:rsid w:val="00943BD3"/>
    <w:rsid w:val="00943C74"/>
    <w:rsid w:val="00943C8B"/>
    <w:rsid w:val="00943CAA"/>
    <w:rsid w:val="00944019"/>
    <w:rsid w:val="00944137"/>
    <w:rsid w:val="0094420D"/>
    <w:rsid w:val="009442AA"/>
    <w:rsid w:val="009442E7"/>
    <w:rsid w:val="00944428"/>
    <w:rsid w:val="00944493"/>
    <w:rsid w:val="009444BD"/>
    <w:rsid w:val="0094473F"/>
    <w:rsid w:val="00944780"/>
    <w:rsid w:val="009448F3"/>
    <w:rsid w:val="00944906"/>
    <w:rsid w:val="00944956"/>
    <w:rsid w:val="009449B1"/>
    <w:rsid w:val="009449E9"/>
    <w:rsid w:val="00944A3F"/>
    <w:rsid w:val="00944A69"/>
    <w:rsid w:val="00944AAD"/>
    <w:rsid w:val="00944B1D"/>
    <w:rsid w:val="00944B31"/>
    <w:rsid w:val="00944BDE"/>
    <w:rsid w:val="00944D3F"/>
    <w:rsid w:val="00944E4E"/>
    <w:rsid w:val="00944F0A"/>
    <w:rsid w:val="00944F6C"/>
    <w:rsid w:val="009450E9"/>
    <w:rsid w:val="00945139"/>
    <w:rsid w:val="0094524D"/>
    <w:rsid w:val="0094527C"/>
    <w:rsid w:val="0094527D"/>
    <w:rsid w:val="009452FB"/>
    <w:rsid w:val="0094539A"/>
    <w:rsid w:val="0094540C"/>
    <w:rsid w:val="0094556C"/>
    <w:rsid w:val="00945607"/>
    <w:rsid w:val="00945688"/>
    <w:rsid w:val="009457DF"/>
    <w:rsid w:val="009457FD"/>
    <w:rsid w:val="0094585C"/>
    <w:rsid w:val="009458D3"/>
    <w:rsid w:val="0094596A"/>
    <w:rsid w:val="00945A38"/>
    <w:rsid w:val="00945ABE"/>
    <w:rsid w:val="00945AE4"/>
    <w:rsid w:val="00945B2C"/>
    <w:rsid w:val="00945C29"/>
    <w:rsid w:val="00945E61"/>
    <w:rsid w:val="00946093"/>
    <w:rsid w:val="009461F2"/>
    <w:rsid w:val="009463B5"/>
    <w:rsid w:val="009464EF"/>
    <w:rsid w:val="00946643"/>
    <w:rsid w:val="00946741"/>
    <w:rsid w:val="009469A4"/>
    <w:rsid w:val="009469DA"/>
    <w:rsid w:val="00946A3C"/>
    <w:rsid w:val="00946D20"/>
    <w:rsid w:val="00946F91"/>
    <w:rsid w:val="00946FB1"/>
    <w:rsid w:val="00946FCD"/>
    <w:rsid w:val="0094727D"/>
    <w:rsid w:val="00947280"/>
    <w:rsid w:val="00947348"/>
    <w:rsid w:val="0094736E"/>
    <w:rsid w:val="0094739F"/>
    <w:rsid w:val="009473EE"/>
    <w:rsid w:val="0094745E"/>
    <w:rsid w:val="0094745F"/>
    <w:rsid w:val="00947492"/>
    <w:rsid w:val="0094758F"/>
    <w:rsid w:val="00947651"/>
    <w:rsid w:val="0094769C"/>
    <w:rsid w:val="009476A9"/>
    <w:rsid w:val="00947862"/>
    <w:rsid w:val="00947A8C"/>
    <w:rsid w:val="00947BCE"/>
    <w:rsid w:val="00947C39"/>
    <w:rsid w:val="00947CFE"/>
    <w:rsid w:val="00947D2E"/>
    <w:rsid w:val="00947DEB"/>
    <w:rsid w:val="00947E4E"/>
    <w:rsid w:val="00947E9B"/>
    <w:rsid w:val="00947ECE"/>
    <w:rsid w:val="00950254"/>
    <w:rsid w:val="00950533"/>
    <w:rsid w:val="00950574"/>
    <w:rsid w:val="00950723"/>
    <w:rsid w:val="009507F3"/>
    <w:rsid w:val="0095084F"/>
    <w:rsid w:val="009508E6"/>
    <w:rsid w:val="00950909"/>
    <w:rsid w:val="00950A9F"/>
    <w:rsid w:val="00950AEF"/>
    <w:rsid w:val="00950B37"/>
    <w:rsid w:val="00950C06"/>
    <w:rsid w:val="00950D6B"/>
    <w:rsid w:val="00950DBD"/>
    <w:rsid w:val="00950E74"/>
    <w:rsid w:val="00950E80"/>
    <w:rsid w:val="00950EAB"/>
    <w:rsid w:val="00951052"/>
    <w:rsid w:val="00951069"/>
    <w:rsid w:val="0095116E"/>
    <w:rsid w:val="009512FD"/>
    <w:rsid w:val="009513D7"/>
    <w:rsid w:val="0095142F"/>
    <w:rsid w:val="00951534"/>
    <w:rsid w:val="0095166C"/>
    <w:rsid w:val="0095184C"/>
    <w:rsid w:val="00951A03"/>
    <w:rsid w:val="00951B87"/>
    <w:rsid w:val="00951CC6"/>
    <w:rsid w:val="00951CD3"/>
    <w:rsid w:val="00951DE2"/>
    <w:rsid w:val="00951DED"/>
    <w:rsid w:val="00951E40"/>
    <w:rsid w:val="00951E63"/>
    <w:rsid w:val="00951E8D"/>
    <w:rsid w:val="00951F1D"/>
    <w:rsid w:val="00952158"/>
    <w:rsid w:val="00952175"/>
    <w:rsid w:val="009521A8"/>
    <w:rsid w:val="009521DD"/>
    <w:rsid w:val="00952230"/>
    <w:rsid w:val="0095224D"/>
    <w:rsid w:val="009522DE"/>
    <w:rsid w:val="00952365"/>
    <w:rsid w:val="00952370"/>
    <w:rsid w:val="009523C3"/>
    <w:rsid w:val="00952412"/>
    <w:rsid w:val="00952451"/>
    <w:rsid w:val="009526C6"/>
    <w:rsid w:val="009526DA"/>
    <w:rsid w:val="009526E9"/>
    <w:rsid w:val="009529D8"/>
    <w:rsid w:val="00952A58"/>
    <w:rsid w:val="00952A5A"/>
    <w:rsid w:val="00952AAD"/>
    <w:rsid w:val="00952BA8"/>
    <w:rsid w:val="00952BAC"/>
    <w:rsid w:val="00952BB0"/>
    <w:rsid w:val="00952BBA"/>
    <w:rsid w:val="00952CD1"/>
    <w:rsid w:val="00952E3D"/>
    <w:rsid w:val="00952EB7"/>
    <w:rsid w:val="00952EFF"/>
    <w:rsid w:val="00952F21"/>
    <w:rsid w:val="00953042"/>
    <w:rsid w:val="00953253"/>
    <w:rsid w:val="00953267"/>
    <w:rsid w:val="009532D7"/>
    <w:rsid w:val="009532EB"/>
    <w:rsid w:val="00953338"/>
    <w:rsid w:val="009535B7"/>
    <w:rsid w:val="009535B9"/>
    <w:rsid w:val="009535FD"/>
    <w:rsid w:val="00953652"/>
    <w:rsid w:val="00953731"/>
    <w:rsid w:val="00953747"/>
    <w:rsid w:val="00953842"/>
    <w:rsid w:val="00953887"/>
    <w:rsid w:val="009538C3"/>
    <w:rsid w:val="00953986"/>
    <w:rsid w:val="009539D7"/>
    <w:rsid w:val="00953B5B"/>
    <w:rsid w:val="00953B76"/>
    <w:rsid w:val="00953B85"/>
    <w:rsid w:val="00953C94"/>
    <w:rsid w:val="00953CBA"/>
    <w:rsid w:val="00953CCD"/>
    <w:rsid w:val="00953D07"/>
    <w:rsid w:val="00953E02"/>
    <w:rsid w:val="00953F6E"/>
    <w:rsid w:val="00953FA2"/>
    <w:rsid w:val="00954081"/>
    <w:rsid w:val="009540CA"/>
    <w:rsid w:val="009541A1"/>
    <w:rsid w:val="009541D3"/>
    <w:rsid w:val="00954370"/>
    <w:rsid w:val="0095457D"/>
    <w:rsid w:val="00954853"/>
    <w:rsid w:val="009548E8"/>
    <w:rsid w:val="009549BA"/>
    <w:rsid w:val="009549EF"/>
    <w:rsid w:val="00954A20"/>
    <w:rsid w:val="00954A69"/>
    <w:rsid w:val="00954B6C"/>
    <w:rsid w:val="00954B73"/>
    <w:rsid w:val="00954B7E"/>
    <w:rsid w:val="00954C15"/>
    <w:rsid w:val="00954CA8"/>
    <w:rsid w:val="00954D4C"/>
    <w:rsid w:val="00954E27"/>
    <w:rsid w:val="00954ED7"/>
    <w:rsid w:val="00954F02"/>
    <w:rsid w:val="009551CA"/>
    <w:rsid w:val="0095524D"/>
    <w:rsid w:val="009552CA"/>
    <w:rsid w:val="00955302"/>
    <w:rsid w:val="00955347"/>
    <w:rsid w:val="00955350"/>
    <w:rsid w:val="00955538"/>
    <w:rsid w:val="009555F9"/>
    <w:rsid w:val="00955616"/>
    <w:rsid w:val="00955718"/>
    <w:rsid w:val="00955973"/>
    <w:rsid w:val="00955B7F"/>
    <w:rsid w:val="00955B9A"/>
    <w:rsid w:val="00955CBC"/>
    <w:rsid w:val="00955CE9"/>
    <w:rsid w:val="00955CF8"/>
    <w:rsid w:val="00955EAE"/>
    <w:rsid w:val="00955F25"/>
    <w:rsid w:val="00955F43"/>
    <w:rsid w:val="00955FCC"/>
    <w:rsid w:val="009560F8"/>
    <w:rsid w:val="00956202"/>
    <w:rsid w:val="00956226"/>
    <w:rsid w:val="00956271"/>
    <w:rsid w:val="0095648E"/>
    <w:rsid w:val="00956542"/>
    <w:rsid w:val="009566A7"/>
    <w:rsid w:val="009566B9"/>
    <w:rsid w:val="00956769"/>
    <w:rsid w:val="00956861"/>
    <w:rsid w:val="00956B39"/>
    <w:rsid w:val="00956BEB"/>
    <w:rsid w:val="00956C46"/>
    <w:rsid w:val="00956D4C"/>
    <w:rsid w:val="00956E46"/>
    <w:rsid w:val="00956E8E"/>
    <w:rsid w:val="00956EE0"/>
    <w:rsid w:val="00956F3A"/>
    <w:rsid w:val="00956FF2"/>
    <w:rsid w:val="0095716C"/>
    <w:rsid w:val="00957172"/>
    <w:rsid w:val="0095717E"/>
    <w:rsid w:val="009571BF"/>
    <w:rsid w:val="0095726A"/>
    <w:rsid w:val="009572C8"/>
    <w:rsid w:val="00957308"/>
    <w:rsid w:val="0095754B"/>
    <w:rsid w:val="009575A6"/>
    <w:rsid w:val="00957838"/>
    <w:rsid w:val="0095785F"/>
    <w:rsid w:val="0095796F"/>
    <w:rsid w:val="0095799F"/>
    <w:rsid w:val="009579A6"/>
    <w:rsid w:val="009579AF"/>
    <w:rsid w:val="009579BB"/>
    <w:rsid w:val="00957AFC"/>
    <w:rsid w:val="00957B1E"/>
    <w:rsid w:val="00957B69"/>
    <w:rsid w:val="00957C9C"/>
    <w:rsid w:val="00957D46"/>
    <w:rsid w:val="00957D5C"/>
    <w:rsid w:val="00957DE2"/>
    <w:rsid w:val="00957E0E"/>
    <w:rsid w:val="00957E0F"/>
    <w:rsid w:val="00957F98"/>
    <w:rsid w:val="0096002B"/>
    <w:rsid w:val="0096015B"/>
    <w:rsid w:val="009601D7"/>
    <w:rsid w:val="0096025C"/>
    <w:rsid w:val="00960307"/>
    <w:rsid w:val="009603B6"/>
    <w:rsid w:val="009603D1"/>
    <w:rsid w:val="00960406"/>
    <w:rsid w:val="0096040C"/>
    <w:rsid w:val="00960659"/>
    <w:rsid w:val="009606DC"/>
    <w:rsid w:val="00960708"/>
    <w:rsid w:val="00960715"/>
    <w:rsid w:val="00960737"/>
    <w:rsid w:val="009607CC"/>
    <w:rsid w:val="00960975"/>
    <w:rsid w:val="00960976"/>
    <w:rsid w:val="00960977"/>
    <w:rsid w:val="00960A41"/>
    <w:rsid w:val="00960AC4"/>
    <w:rsid w:val="00960CBF"/>
    <w:rsid w:val="00960D12"/>
    <w:rsid w:val="00960DC5"/>
    <w:rsid w:val="00960DC8"/>
    <w:rsid w:val="00961095"/>
    <w:rsid w:val="00961159"/>
    <w:rsid w:val="0096128C"/>
    <w:rsid w:val="009612F1"/>
    <w:rsid w:val="00961387"/>
    <w:rsid w:val="00961563"/>
    <w:rsid w:val="009615E0"/>
    <w:rsid w:val="009615FF"/>
    <w:rsid w:val="009619EF"/>
    <w:rsid w:val="00961A71"/>
    <w:rsid w:val="00961A8D"/>
    <w:rsid w:val="00961ADE"/>
    <w:rsid w:val="00961D34"/>
    <w:rsid w:val="00961DB7"/>
    <w:rsid w:val="00961E19"/>
    <w:rsid w:val="00961E5A"/>
    <w:rsid w:val="00961E78"/>
    <w:rsid w:val="00961E9B"/>
    <w:rsid w:val="00961EA1"/>
    <w:rsid w:val="00961FFD"/>
    <w:rsid w:val="00962153"/>
    <w:rsid w:val="00962174"/>
    <w:rsid w:val="00962195"/>
    <w:rsid w:val="009622CF"/>
    <w:rsid w:val="00962434"/>
    <w:rsid w:val="00962510"/>
    <w:rsid w:val="009626C5"/>
    <w:rsid w:val="009626C9"/>
    <w:rsid w:val="009626EA"/>
    <w:rsid w:val="009626F2"/>
    <w:rsid w:val="0096277C"/>
    <w:rsid w:val="00962A1B"/>
    <w:rsid w:val="00962A4A"/>
    <w:rsid w:val="00962AF9"/>
    <w:rsid w:val="00962CDE"/>
    <w:rsid w:val="00962D51"/>
    <w:rsid w:val="00962DB6"/>
    <w:rsid w:val="00962E34"/>
    <w:rsid w:val="00962F43"/>
    <w:rsid w:val="00962F84"/>
    <w:rsid w:val="00963039"/>
    <w:rsid w:val="009630B6"/>
    <w:rsid w:val="00963178"/>
    <w:rsid w:val="0096332A"/>
    <w:rsid w:val="00963331"/>
    <w:rsid w:val="009635DE"/>
    <w:rsid w:val="00963916"/>
    <w:rsid w:val="009639CA"/>
    <w:rsid w:val="00963A2D"/>
    <w:rsid w:val="00963A66"/>
    <w:rsid w:val="00963A89"/>
    <w:rsid w:val="00963CF4"/>
    <w:rsid w:val="00963DBA"/>
    <w:rsid w:val="00963DCC"/>
    <w:rsid w:val="00963FD1"/>
    <w:rsid w:val="0096416B"/>
    <w:rsid w:val="0096421A"/>
    <w:rsid w:val="00964235"/>
    <w:rsid w:val="009643B5"/>
    <w:rsid w:val="009643C6"/>
    <w:rsid w:val="00964568"/>
    <w:rsid w:val="009645C1"/>
    <w:rsid w:val="009645C9"/>
    <w:rsid w:val="00964698"/>
    <w:rsid w:val="0096470B"/>
    <w:rsid w:val="00964873"/>
    <w:rsid w:val="0096487C"/>
    <w:rsid w:val="00964907"/>
    <w:rsid w:val="00964960"/>
    <w:rsid w:val="00964967"/>
    <w:rsid w:val="009649D5"/>
    <w:rsid w:val="00964C43"/>
    <w:rsid w:val="00964E34"/>
    <w:rsid w:val="00964E90"/>
    <w:rsid w:val="00965120"/>
    <w:rsid w:val="0096513F"/>
    <w:rsid w:val="0096516E"/>
    <w:rsid w:val="00965364"/>
    <w:rsid w:val="009653BD"/>
    <w:rsid w:val="009653D7"/>
    <w:rsid w:val="0096540B"/>
    <w:rsid w:val="00965573"/>
    <w:rsid w:val="00965700"/>
    <w:rsid w:val="00965792"/>
    <w:rsid w:val="0096580E"/>
    <w:rsid w:val="00965A1B"/>
    <w:rsid w:val="00965A77"/>
    <w:rsid w:val="00965B8A"/>
    <w:rsid w:val="00965C36"/>
    <w:rsid w:val="00965C82"/>
    <w:rsid w:val="00965EB3"/>
    <w:rsid w:val="00966135"/>
    <w:rsid w:val="00966321"/>
    <w:rsid w:val="00966392"/>
    <w:rsid w:val="009664CB"/>
    <w:rsid w:val="009666AE"/>
    <w:rsid w:val="00966717"/>
    <w:rsid w:val="009667C7"/>
    <w:rsid w:val="009667E0"/>
    <w:rsid w:val="009667E3"/>
    <w:rsid w:val="0096689E"/>
    <w:rsid w:val="00966964"/>
    <w:rsid w:val="00966A1F"/>
    <w:rsid w:val="00966BEA"/>
    <w:rsid w:val="00966BFE"/>
    <w:rsid w:val="00966CD7"/>
    <w:rsid w:val="00966D3B"/>
    <w:rsid w:val="00966DB5"/>
    <w:rsid w:val="00966ED3"/>
    <w:rsid w:val="00966F12"/>
    <w:rsid w:val="00966F9C"/>
    <w:rsid w:val="00966FCD"/>
    <w:rsid w:val="00967012"/>
    <w:rsid w:val="0096739B"/>
    <w:rsid w:val="009673E7"/>
    <w:rsid w:val="009674F1"/>
    <w:rsid w:val="009676D4"/>
    <w:rsid w:val="00967933"/>
    <w:rsid w:val="0096798E"/>
    <w:rsid w:val="009679A9"/>
    <w:rsid w:val="00967A3A"/>
    <w:rsid w:val="00967AD2"/>
    <w:rsid w:val="00967C2E"/>
    <w:rsid w:val="00967CA1"/>
    <w:rsid w:val="00967D2D"/>
    <w:rsid w:val="00967DC2"/>
    <w:rsid w:val="00967DE9"/>
    <w:rsid w:val="00967FE2"/>
    <w:rsid w:val="00970187"/>
    <w:rsid w:val="00970291"/>
    <w:rsid w:val="0097029E"/>
    <w:rsid w:val="00970302"/>
    <w:rsid w:val="00970329"/>
    <w:rsid w:val="00970380"/>
    <w:rsid w:val="00970418"/>
    <w:rsid w:val="0097054A"/>
    <w:rsid w:val="00970676"/>
    <w:rsid w:val="009706EA"/>
    <w:rsid w:val="0097071C"/>
    <w:rsid w:val="0097097D"/>
    <w:rsid w:val="009709B3"/>
    <w:rsid w:val="00970AC2"/>
    <w:rsid w:val="00970B63"/>
    <w:rsid w:val="00970B77"/>
    <w:rsid w:val="00970C24"/>
    <w:rsid w:val="00970C31"/>
    <w:rsid w:val="00970D60"/>
    <w:rsid w:val="00970D9D"/>
    <w:rsid w:val="00970DEE"/>
    <w:rsid w:val="00971096"/>
    <w:rsid w:val="00971234"/>
    <w:rsid w:val="00971267"/>
    <w:rsid w:val="009712C3"/>
    <w:rsid w:val="00971340"/>
    <w:rsid w:val="009715AC"/>
    <w:rsid w:val="00971618"/>
    <w:rsid w:val="00971685"/>
    <w:rsid w:val="009716E3"/>
    <w:rsid w:val="009716EC"/>
    <w:rsid w:val="00971736"/>
    <w:rsid w:val="00971978"/>
    <w:rsid w:val="009719CD"/>
    <w:rsid w:val="009719F5"/>
    <w:rsid w:val="00971B8D"/>
    <w:rsid w:val="00971BFF"/>
    <w:rsid w:val="00971C58"/>
    <w:rsid w:val="00971D35"/>
    <w:rsid w:val="00971D83"/>
    <w:rsid w:val="00971DAC"/>
    <w:rsid w:val="00971E9A"/>
    <w:rsid w:val="00971ED3"/>
    <w:rsid w:val="00971F3C"/>
    <w:rsid w:val="00971FAF"/>
    <w:rsid w:val="00972020"/>
    <w:rsid w:val="0097204D"/>
    <w:rsid w:val="009720BD"/>
    <w:rsid w:val="009720D2"/>
    <w:rsid w:val="0097211C"/>
    <w:rsid w:val="0097241D"/>
    <w:rsid w:val="009725C4"/>
    <w:rsid w:val="009729BE"/>
    <w:rsid w:val="009729CC"/>
    <w:rsid w:val="009729FD"/>
    <w:rsid w:val="00972A50"/>
    <w:rsid w:val="00972A8E"/>
    <w:rsid w:val="00972ACC"/>
    <w:rsid w:val="00972AD3"/>
    <w:rsid w:val="00972B2C"/>
    <w:rsid w:val="00972B4F"/>
    <w:rsid w:val="00972B7D"/>
    <w:rsid w:val="00972C3B"/>
    <w:rsid w:val="00972CF5"/>
    <w:rsid w:val="00972DFC"/>
    <w:rsid w:val="00972E9C"/>
    <w:rsid w:val="00972F67"/>
    <w:rsid w:val="00972F7B"/>
    <w:rsid w:val="00972FD1"/>
    <w:rsid w:val="00973058"/>
    <w:rsid w:val="0097308A"/>
    <w:rsid w:val="009730AD"/>
    <w:rsid w:val="009731FC"/>
    <w:rsid w:val="00973263"/>
    <w:rsid w:val="009732CD"/>
    <w:rsid w:val="0097337B"/>
    <w:rsid w:val="009733DC"/>
    <w:rsid w:val="0097345F"/>
    <w:rsid w:val="00973470"/>
    <w:rsid w:val="00973589"/>
    <w:rsid w:val="00973592"/>
    <w:rsid w:val="00973599"/>
    <w:rsid w:val="009735EA"/>
    <w:rsid w:val="00973724"/>
    <w:rsid w:val="00973A6F"/>
    <w:rsid w:val="00973B33"/>
    <w:rsid w:val="00973C84"/>
    <w:rsid w:val="00973D89"/>
    <w:rsid w:val="00973ED9"/>
    <w:rsid w:val="009740F0"/>
    <w:rsid w:val="0097411D"/>
    <w:rsid w:val="009742C7"/>
    <w:rsid w:val="00974659"/>
    <w:rsid w:val="00974851"/>
    <w:rsid w:val="009748F8"/>
    <w:rsid w:val="00974A68"/>
    <w:rsid w:val="00974AD0"/>
    <w:rsid w:val="00974BFF"/>
    <w:rsid w:val="00974E27"/>
    <w:rsid w:val="00974F5C"/>
    <w:rsid w:val="0097511C"/>
    <w:rsid w:val="00975182"/>
    <w:rsid w:val="009751BD"/>
    <w:rsid w:val="0097529C"/>
    <w:rsid w:val="00975324"/>
    <w:rsid w:val="009754AD"/>
    <w:rsid w:val="00975593"/>
    <w:rsid w:val="00975620"/>
    <w:rsid w:val="0097562C"/>
    <w:rsid w:val="00975671"/>
    <w:rsid w:val="00975767"/>
    <w:rsid w:val="009757B2"/>
    <w:rsid w:val="009759B3"/>
    <w:rsid w:val="009759E8"/>
    <w:rsid w:val="00975A45"/>
    <w:rsid w:val="00975D42"/>
    <w:rsid w:val="00975DA4"/>
    <w:rsid w:val="00975F2E"/>
    <w:rsid w:val="00975F43"/>
    <w:rsid w:val="00975F85"/>
    <w:rsid w:val="00975F90"/>
    <w:rsid w:val="00976088"/>
    <w:rsid w:val="009761D1"/>
    <w:rsid w:val="009761D7"/>
    <w:rsid w:val="00976214"/>
    <w:rsid w:val="009762EE"/>
    <w:rsid w:val="00976358"/>
    <w:rsid w:val="00976393"/>
    <w:rsid w:val="009764EF"/>
    <w:rsid w:val="009765FF"/>
    <w:rsid w:val="00976684"/>
    <w:rsid w:val="009766C1"/>
    <w:rsid w:val="00976716"/>
    <w:rsid w:val="00976948"/>
    <w:rsid w:val="00976A8A"/>
    <w:rsid w:val="00976B06"/>
    <w:rsid w:val="00976C09"/>
    <w:rsid w:val="00976D72"/>
    <w:rsid w:val="00976ECE"/>
    <w:rsid w:val="00976FAC"/>
    <w:rsid w:val="00976FE5"/>
    <w:rsid w:val="00977069"/>
    <w:rsid w:val="009770FF"/>
    <w:rsid w:val="0097711B"/>
    <w:rsid w:val="0097712D"/>
    <w:rsid w:val="00977197"/>
    <w:rsid w:val="0097719C"/>
    <w:rsid w:val="009771FC"/>
    <w:rsid w:val="009772ED"/>
    <w:rsid w:val="009773F3"/>
    <w:rsid w:val="00977459"/>
    <w:rsid w:val="009774B3"/>
    <w:rsid w:val="0097750D"/>
    <w:rsid w:val="0097753E"/>
    <w:rsid w:val="00977611"/>
    <w:rsid w:val="0097767D"/>
    <w:rsid w:val="009776F7"/>
    <w:rsid w:val="00977782"/>
    <w:rsid w:val="009779EF"/>
    <w:rsid w:val="00977A83"/>
    <w:rsid w:val="00977BE1"/>
    <w:rsid w:val="00977CB2"/>
    <w:rsid w:val="00977CDE"/>
    <w:rsid w:val="00977D01"/>
    <w:rsid w:val="00977D19"/>
    <w:rsid w:val="00977D4C"/>
    <w:rsid w:val="00977D64"/>
    <w:rsid w:val="00977E0F"/>
    <w:rsid w:val="00977E8B"/>
    <w:rsid w:val="00977F1D"/>
    <w:rsid w:val="00980033"/>
    <w:rsid w:val="00980044"/>
    <w:rsid w:val="00980258"/>
    <w:rsid w:val="0098036A"/>
    <w:rsid w:val="00980392"/>
    <w:rsid w:val="00980406"/>
    <w:rsid w:val="009804AB"/>
    <w:rsid w:val="009804F5"/>
    <w:rsid w:val="0098051C"/>
    <w:rsid w:val="009805E9"/>
    <w:rsid w:val="0098066E"/>
    <w:rsid w:val="0098067D"/>
    <w:rsid w:val="009806ED"/>
    <w:rsid w:val="00980837"/>
    <w:rsid w:val="00980917"/>
    <w:rsid w:val="0098094A"/>
    <w:rsid w:val="00980B4B"/>
    <w:rsid w:val="00980B85"/>
    <w:rsid w:val="00980C37"/>
    <w:rsid w:val="00980C57"/>
    <w:rsid w:val="00980D45"/>
    <w:rsid w:val="00980DC6"/>
    <w:rsid w:val="00980E26"/>
    <w:rsid w:val="0098101A"/>
    <w:rsid w:val="009810AF"/>
    <w:rsid w:val="00981178"/>
    <w:rsid w:val="00981188"/>
    <w:rsid w:val="0098128C"/>
    <w:rsid w:val="009812E4"/>
    <w:rsid w:val="00981648"/>
    <w:rsid w:val="00981678"/>
    <w:rsid w:val="009816D0"/>
    <w:rsid w:val="0098173D"/>
    <w:rsid w:val="00981802"/>
    <w:rsid w:val="009818A3"/>
    <w:rsid w:val="00981A00"/>
    <w:rsid w:val="00981B1D"/>
    <w:rsid w:val="00981C36"/>
    <w:rsid w:val="00981C55"/>
    <w:rsid w:val="00981C8D"/>
    <w:rsid w:val="00981CE9"/>
    <w:rsid w:val="00981EA5"/>
    <w:rsid w:val="00981EDB"/>
    <w:rsid w:val="00981FDB"/>
    <w:rsid w:val="00982014"/>
    <w:rsid w:val="009820BB"/>
    <w:rsid w:val="009822C8"/>
    <w:rsid w:val="009823AF"/>
    <w:rsid w:val="0098248B"/>
    <w:rsid w:val="009824B4"/>
    <w:rsid w:val="009824B6"/>
    <w:rsid w:val="009825BF"/>
    <w:rsid w:val="00982679"/>
    <w:rsid w:val="00982695"/>
    <w:rsid w:val="0098277E"/>
    <w:rsid w:val="009828BE"/>
    <w:rsid w:val="00982930"/>
    <w:rsid w:val="00982988"/>
    <w:rsid w:val="009829DE"/>
    <w:rsid w:val="00982B2A"/>
    <w:rsid w:val="00982C0C"/>
    <w:rsid w:val="00982C73"/>
    <w:rsid w:val="00982C79"/>
    <w:rsid w:val="00982CAC"/>
    <w:rsid w:val="00982CE5"/>
    <w:rsid w:val="00982D1B"/>
    <w:rsid w:val="00982E1B"/>
    <w:rsid w:val="00982E5A"/>
    <w:rsid w:val="00982EFE"/>
    <w:rsid w:val="00982F18"/>
    <w:rsid w:val="009830B9"/>
    <w:rsid w:val="00983148"/>
    <w:rsid w:val="0098324B"/>
    <w:rsid w:val="0098333C"/>
    <w:rsid w:val="0098337B"/>
    <w:rsid w:val="009833F1"/>
    <w:rsid w:val="009834CB"/>
    <w:rsid w:val="00983610"/>
    <w:rsid w:val="0098367C"/>
    <w:rsid w:val="0098382C"/>
    <w:rsid w:val="0098384F"/>
    <w:rsid w:val="00983936"/>
    <w:rsid w:val="0098396A"/>
    <w:rsid w:val="00983999"/>
    <w:rsid w:val="00983A8E"/>
    <w:rsid w:val="00983AC1"/>
    <w:rsid w:val="00983AF2"/>
    <w:rsid w:val="00983D6B"/>
    <w:rsid w:val="00983E31"/>
    <w:rsid w:val="00983FDE"/>
    <w:rsid w:val="00983FE3"/>
    <w:rsid w:val="00984019"/>
    <w:rsid w:val="00984166"/>
    <w:rsid w:val="00984193"/>
    <w:rsid w:val="00984197"/>
    <w:rsid w:val="009841B0"/>
    <w:rsid w:val="009841F2"/>
    <w:rsid w:val="009842CE"/>
    <w:rsid w:val="009842F2"/>
    <w:rsid w:val="00984344"/>
    <w:rsid w:val="00984364"/>
    <w:rsid w:val="00984500"/>
    <w:rsid w:val="00984753"/>
    <w:rsid w:val="0098479A"/>
    <w:rsid w:val="009847F2"/>
    <w:rsid w:val="00984850"/>
    <w:rsid w:val="0098487A"/>
    <w:rsid w:val="009849C2"/>
    <w:rsid w:val="009849E0"/>
    <w:rsid w:val="009849EC"/>
    <w:rsid w:val="00984A67"/>
    <w:rsid w:val="00984B61"/>
    <w:rsid w:val="00984BA6"/>
    <w:rsid w:val="00984BF9"/>
    <w:rsid w:val="00984CEF"/>
    <w:rsid w:val="00984D53"/>
    <w:rsid w:val="00984D70"/>
    <w:rsid w:val="00984E0A"/>
    <w:rsid w:val="00984F40"/>
    <w:rsid w:val="009850BE"/>
    <w:rsid w:val="009850C9"/>
    <w:rsid w:val="0098519B"/>
    <w:rsid w:val="0098536E"/>
    <w:rsid w:val="0098541C"/>
    <w:rsid w:val="00985501"/>
    <w:rsid w:val="009857FB"/>
    <w:rsid w:val="00985917"/>
    <w:rsid w:val="009859E2"/>
    <w:rsid w:val="00985A39"/>
    <w:rsid w:val="00985AD9"/>
    <w:rsid w:val="00985D79"/>
    <w:rsid w:val="00985E8E"/>
    <w:rsid w:val="00985F03"/>
    <w:rsid w:val="00985F06"/>
    <w:rsid w:val="00985F18"/>
    <w:rsid w:val="00986048"/>
    <w:rsid w:val="009861B8"/>
    <w:rsid w:val="0098629D"/>
    <w:rsid w:val="009862D8"/>
    <w:rsid w:val="00986331"/>
    <w:rsid w:val="0098640F"/>
    <w:rsid w:val="0098641B"/>
    <w:rsid w:val="009866DB"/>
    <w:rsid w:val="009867EE"/>
    <w:rsid w:val="009868A0"/>
    <w:rsid w:val="009868C7"/>
    <w:rsid w:val="00986982"/>
    <w:rsid w:val="00986AB9"/>
    <w:rsid w:val="00986AE4"/>
    <w:rsid w:val="00986BE2"/>
    <w:rsid w:val="00986D70"/>
    <w:rsid w:val="00986DC4"/>
    <w:rsid w:val="00986EA6"/>
    <w:rsid w:val="00986EB2"/>
    <w:rsid w:val="0098708A"/>
    <w:rsid w:val="009872C4"/>
    <w:rsid w:val="00987437"/>
    <w:rsid w:val="0098747A"/>
    <w:rsid w:val="009876A3"/>
    <w:rsid w:val="009876C3"/>
    <w:rsid w:val="009876F4"/>
    <w:rsid w:val="009877D3"/>
    <w:rsid w:val="00987922"/>
    <w:rsid w:val="0098795F"/>
    <w:rsid w:val="009879FD"/>
    <w:rsid w:val="00987A15"/>
    <w:rsid w:val="00987B1C"/>
    <w:rsid w:val="00987DAE"/>
    <w:rsid w:val="00987DBE"/>
    <w:rsid w:val="00987DCE"/>
    <w:rsid w:val="00987EFE"/>
    <w:rsid w:val="00987F2B"/>
    <w:rsid w:val="00987F3E"/>
    <w:rsid w:val="00987FD3"/>
    <w:rsid w:val="0099008D"/>
    <w:rsid w:val="00990128"/>
    <w:rsid w:val="009904EA"/>
    <w:rsid w:val="009905C1"/>
    <w:rsid w:val="0099062B"/>
    <w:rsid w:val="00990795"/>
    <w:rsid w:val="00990815"/>
    <w:rsid w:val="0099089F"/>
    <w:rsid w:val="00990979"/>
    <w:rsid w:val="00990B79"/>
    <w:rsid w:val="00990D5B"/>
    <w:rsid w:val="00990DB4"/>
    <w:rsid w:val="00990F18"/>
    <w:rsid w:val="00990FBD"/>
    <w:rsid w:val="00991024"/>
    <w:rsid w:val="00991031"/>
    <w:rsid w:val="00991044"/>
    <w:rsid w:val="009912E6"/>
    <w:rsid w:val="00991314"/>
    <w:rsid w:val="00991349"/>
    <w:rsid w:val="00991454"/>
    <w:rsid w:val="00991608"/>
    <w:rsid w:val="009916B2"/>
    <w:rsid w:val="009916B9"/>
    <w:rsid w:val="009917CB"/>
    <w:rsid w:val="0099189B"/>
    <w:rsid w:val="009919EF"/>
    <w:rsid w:val="00991E79"/>
    <w:rsid w:val="00991E94"/>
    <w:rsid w:val="00991ECB"/>
    <w:rsid w:val="00991F1D"/>
    <w:rsid w:val="00992075"/>
    <w:rsid w:val="0099212E"/>
    <w:rsid w:val="009921DB"/>
    <w:rsid w:val="009925D4"/>
    <w:rsid w:val="009927E9"/>
    <w:rsid w:val="00992A02"/>
    <w:rsid w:val="00992A33"/>
    <w:rsid w:val="00992A7D"/>
    <w:rsid w:val="00992BC8"/>
    <w:rsid w:val="00992D35"/>
    <w:rsid w:val="00992E16"/>
    <w:rsid w:val="00992EC2"/>
    <w:rsid w:val="00992F11"/>
    <w:rsid w:val="00992F14"/>
    <w:rsid w:val="00993081"/>
    <w:rsid w:val="009932C3"/>
    <w:rsid w:val="0099332A"/>
    <w:rsid w:val="00993342"/>
    <w:rsid w:val="0099345B"/>
    <w:rsid w:val="0099351D"/>
    <w:rsid w:val="0099359A"/>
    <w:rsid w:val="00993614"/>
    <w:rsid w:val="00993928"/>
    <w:rsid w:val="00993959"/>
    <w:rsid w:val="00993B05"/>
    <w:rsid w:val="00993C49"/>
    <w:rsid w:val="00993CBA"/>
    <w:rsid w:val="00993DE8"/>
    <w:rsid w:val="009940EF"/>
    <w:rsid w:val="0099413F"/>
    <w:rsid w:val="009941F9"/>
    <w:rsid w:val="00994253"/>
    <w:rsid w:val="009944ED"/>
    <w:rsid w:val="0099453D"/>
    <w:rsid w:val="0099457E"/>
    <w:rsid w:val="00994591"/>
    <w:rsid w:val="009945D7"/>
    <w:rsid w:val="0099460B"/>
    <w:rsid w:val="00994674"/>
    <w:rsid w:val="009946AE"/>
    <w:rsid w:val="009948FD"/>
    <w:rsid w:val="00994909"/>
    <w:rsid w:val="009949B3"/>
    <w:rsid w:val="00994A10"/>
    <w:rsid w:val="00994ACC"/>
    <w:rsid w:val="00994B86"/>
    <w:rsid w:val="00994C39"/>
    <w:rsid w:val="00994E31"/>
    <w:rsid w:val="00994E71"/>
    <w:rsid w:val="00994F53"/>
    <w:rsid w:val="00995054"/>
    <w:rsid w:val="00995070"/>
    <w:rsid w:val="00995113"/>
    <w:rsid w:val="00995176"/>
    <w:rsid w:val="00995295"/>
    <w:rsid w:val="00995302"/>
    <w:rsid w:val="009953A6"/>
    <w:rsid w:val="009953F8"/>
    <w:rsid w:val="0099556C"/>
    <w:rsid w:val="009955B8"/>
    <w:rsid w:val="009955EE"/>
    <w:rsid w:val="009955FF"/>
    <w:rsid w:val="0099579C"/>
    <w:rsid w:val="0099579F"/>
    <w:rsid w:val="009957B6"/>
    <w:rsid w:val="009958E3"/>
    <w:rsid w:val="009959E7"/>
    <w:rsid w:val="009959F8"/>
    <w:rsid w:val="00995A8C"/>
    <w:rsid w:val="00995AC8"/>
    <w:rsid w:val="00995CCE"/>
    <w:rsid w:val="00995DC8"/>
    <w:rsid w:val="00995E39"/>
    <w:rsid w:val="00995F1E"/>
    <w:rsid w:val="00995F23"/>
    <w:rsid w:val="00995F38"/>
    <w:rsid w:val="00995F47"/>
    <w:rsid w:val="009960F9"/>
    <w:rsid w:val="00996116"/>
    <w:rsid w:val="0099612A"/>
    <w:rsid w:val="009961E6"/>
    <w:rsid w:val="00996301"/>
    <w:rsid w:val="00996571"/>
    <w:rsid w:val="009965DB"/>
    <w:rsid w:val="00996889"/>
    <w:rsid w:val="009968CA"/>
    <w:rsid w:val="00996912"/>
    <w:rsid w:val="00996A9B"/>
    <w:rsid w:val="00996BCE"/>
    <w:rsid w:val="00996BFB"/>
    <w:rsid w:val="00996CED"/>
    <w:rsid w:val="00996D35"/>
    <w:rsid w:val="00996D38"/>
    <w:rsid w:val="00996D3C"/>
    <w:rsid w:val="00996E70"/>
    <w:rsid w:val="00996FC8"/>
    <w:rsid w:val="00996FD1"/>
    <w:rsid w:val="00997029"/>
    <w:rsid w:val="009970B0"/>
    <w:rsid w:val="00997170"/>
    <w:rsid w:val="00997204"/>
    <w:rsid w:val="0099737F"/>
    <w:rsid w:val="009973C1"/>
    <w:rsid w:val="009973C9"/>
    <w:rsid w:val="0099754E"/>
    <w:rsid w:val="00997595"/>
    <w:rsid w:val="009976D5"/>
    <w:rsid w:val="009977D5"/>
    <w:rsid w:val="00997942"/>
    <w:rsid w:val="009979C2"/>
    <w:rsid w:val="009979D7"/>
    <w:rsid w:val="00997CD4"/>
    <w:rsid w:val="00997D22"/>
    <w:rsid w:val="00997D23"/>
    <w:rsid w:val="00997D32"/>
    <w:rsid w:val="00997D3E"/>
    <w:rsid w:val="00997D43"/>
    <w:rsid w:val="00997DB6"/>
    <w:rsid w:val="00997E33"/>
    <w:rsid w:val="00997E5C"/>
    <w:rsid w:val="00997F1D"/>
    <w:rsid w:val="00997F88"/>
    <w:rsid w:val="00997FA0"/>
    <w:rsid w:val="00997FB0"/>
    <w:rsid w:val="00997FEF"/>
    <w:rsid w:val="00999643"/>
    <w:rsid w:val="009A0025"/>
    <w:rsid w:val="009A00C8"/>
    <w:rsid w:val="009A0145"/>
    <w:rsid w:val="009A0173"/>
    <w:rsid w:val="009A0474"/>
    <w:rsid w:val="009A0487"/>
    <w:rsid w:val="009A0665"/>
    <w:rsid w:val="009A0699"/>
    <w:rsid w:val="009A06B1"/>
    <w:rsid w:val="009A06DC"/>
    <w:rsid w:val="009A092B"/>
    <w:rsid w:val="009A0966"/>
    <w:rsid w:val="009A09EA"/>
    <w:rsid w:val="009A0A43"/>
    <w:rsid w:val="009A0A63"/>
    <w:rsid w:val="009A0A8A"/>
    <w:rsid w:val="009A0B5A"/>
    <w:rsid w:val="009A0B7B"/>
    <w:rsid w:val="009A0BAC"/>
    <w:rsid w:val="009A0BCF"/>
    <w:rsid w:val="009A0CB3"/>
    <w:rsid w:val="009A0F01"/>
    <w:rsid w:val="009A0F33"/>
    <w:rsid w:val="009A0F44"/>
    <w:rsid w:val="009A0F45"/>
    <w:rsid w:val="009A0F5E"/>
    <w:rsid w:val="009A101B"/>
    <w:rsid w:val="009A1138"/>
    <w:rsid w:val="009A1248"/>
    <w:rsid w:val="009A125A"/>
    <w:rsid w:val="009A127C"/>
    <w:rsid w:val="009A13B1"/>
    <w:rsid w:val="009A1411"/>
    <w:rsid w:val="009A1426"/>
    <w:rsid w:val="009A153B"/>
    <w:rsid w:val="009A16A8"/>
    <w:rsid w:val="009A175F"/>
    <w:rsid w:val="009A189E"/>
    <w:rsid w:val="009A1989"/>
    <w:rsid w:val="009A199F"/>
    <w:rsid w:val="009A19A5"/>
    <w:rsid w:val="009A19BC"/>
    <w:rsid w:val="009A1B6C"/>
    <w:rsid w:val="009A1BEC"/>
    <w:rsid w:val="009A1DB3"/>
    <w:rsid w:val="009A1EF1"/>
    <w:rsid w:val="009A208C"/>
    <w:rsid w:val="009A2146"/>
    <w:rsid w:val="009A214D"/>
    <w:rsid w:val="009A22AE"/>
    <w:rsid w:val="009A23EE"/>
    <w:rsid w:val="009A24BA"/>
    <w:rsid w:val="009A24DD"/>
    <w:rsid w:val="009A2558"/>
    <w:rsid w:val="009A269C"/>
    <w:rsid w:val="009A26B3"/>
    <w:rsid w:val="009A2770"/>
    <w:rsid w:val="009A293B"/>
    <w:rsid w:val="009A2C83"/>
    <w:rsid w:val="009A2CAA"/>
    <w:rsid w:val="009A2CBF"/>
    <w:rsid w:val="009A2CE1"/>
    <w:rsid w:val="009A2DE6"/>
    <w:rsid w:val="009A2E8E"/>
    <w:rsid w:val="009A2EA4"/>
    <w:rsid w:val="009A2F4C"/>
    <w:rsid w:val="009A30DB"/>
    <w:rsid w:val="009A3116"/>
    <w:rsid w:val="009A31AA"/>
    <w:rsid w:val="009A31AD"/>
    <w:rsid w:val="009A326E"/>
    <w:rsid w:val="009A339C"/>
    <w:rsid w:val="009A3513"/>
    <w:rsid w:val="009A361F"/>
    <w:rsid w:val="009A36A5"/>
    <w:rsid w:val="009A36F7"/>
    <w:rsid w:val="009A3750"/>
    <w:rsid w:val="009A375C"/>
    <w:rsid w:val="009A378A"/>
    <w:rsid w:val="009A37FF"/>
    <w:rsid w:val="009A3872"/>
    <w:rsid w:val="009A38CE"/>
    <w:rsid w:val="009A396D"/>
    <w:rsid w:val="009A39A5"/>
    <w:rsid w:val="009A39E8"/>
    <w:rsid w:val="009A3B52"/>
    <w:rsid w:val="009A3BF1"/>
    <w:rsid w:val="009A3C1F"/>
    <w:rsid w:val="009A3C68"/>
    <w:rsid w:val="009A3C6F"/>
    <w:rsid w:val="009A3D1C"/>
    <w:rsid w:val="009A3D2A"/>
    <w:rsid w:val="009A3DBA"/>
    <w:rsid w:val="009A3F27"/>
    <w:rsid w:val="009A3FA5"/>
    <w:rsid w:val="009A3FE9"/>
    <w:rsid w:val="009A4070"/>
    <w:rsid w:val="009A4139"/>
    <w:rsid w:val="009A41D1"/>
    <w:rsid w:val="009A424D"/>
    <w:rsid w:val="009A4270"/>
    <w:rsid w:val="009A43C2"/>
    <w:rsid w:val="009A43D4"/>
    <w:rsid w:val="009A45F4"/>
    <w:rsid w:val="009A4614"/>
    <w:rsid w:val="009A46D2"/>
    <w:rsid w:val="009A48D0"/>
    <w:rsid w:val="009A48E8"/>
    <w:rsid w:val="009A49DD"/>
    <w:rsid w:val="009A4A56"/>
    <w:rsid w:val="009A4A6A"/>
    <w:rsid w:val="009A4B82"/>
    <w:rsid w:val="009A4BC5"/>
    <w:rsid w:val="009A4C07"/>
    <w:rsid w:val="009A4DD9"/>
    <w:rsid w:val="009A4F46"/>
    <w:rsid w:val="009A5098"/>
    <w:rsid w:val="009A5309"/>
    <w:rsid w:val="009A5375"/>
    <w:rsid w:val="009A543C"/>
    <w:rsid w:val="009A54DF"/>
    <w:rsid w:val="009A553C"/>
    <w:rsid w:val="009A554C"/>
    <w:rsid w:val="009A568D"/>
    <w:rsid w:val="009A56C2"/>
    <w:rsid w:val="009A56E2"/>
    <w:rsid w:val="009A5719"/>
    <w:rsid w:val="009A5741"/>
    <w:rsid w:val="009A58FA"/>
    <w:rsid w:val="009A5933"/>
    <w:rsid w:val="009A59A7"/>
    <w:rsid w:val="009A59C6"/>
    <w:rsid w:val="009A5B36"/>
    <w:rsid w:val="009A5C1D"/>
    <w:rsid w:val="009A5EA1"/>
    <w:rsid w:val="009A5F56"/>
    <w:rsid w:val="009A6017"/>
    <w:rsid w:val="009A605B"/>
    <w:rsid w:val="009A6073"/>
    <w:rsid w:val="009A6175"/>
    <w:rsid w:val="009A627D"/>
    <w:rsid w:val="009A63AF"/>
    <w:rsid w:val="009A64B8"/>
    <w:rsid w:val="009A65D9"/>
    <w:rsid w:val="009A665C"/>
    <w:rsid w:val="009A66F0"/>
    <w:rsid w:val="009A6956"/>
    <w:rsid w:val="009A6976"/>
    <w:rsid w:val="009A6A32"/>
    <w:rsid w:val="009A6A8A"/>
    <w:rsid w:val="009A6C00"/>
    <w:rsid w:val="009A6C68"/>
    <w:rsid w:val="009A6C89"/>
    <w:rsid w:val="009A6D35"/>
    <w:rsid w:val="009A6D64"/>
    <w:rsid w:val="009A6E5C"/>
    <w:rsid w:val="009A6EF2"/>
    <w:rsid w:val="009A7046"/>
    <w:rsid w:val="009A70E1"/>
    <w:rsid w:val="009A7126"/>
    <w:rsid w:val="009A71C9"/>
    <w:rsid w:val="009A71FD"/>
    <w:rsid w:val="009A7291"/>
    <w:rsid w:val="009A72B3"/>
    <w:rsid w:val="009A73AE"/>
    <w:rsid w:val="009A73CB"/>
    <w:rsid w:val="009A75D1"/>
    <w:rsid w:val="009A75D5"/>
    <w:rsid w:val="009A767D"/>
    <w:rsid w:val="009A7759"/>
    <w:rsid w:val="009A784E"/>
    <w:rsid w:val="009A7866"/>
    <w:rsid w:val="009A791F"/>
    <w:rsid w:val="009A799C"/>
    <w:rsid w:val="009A7AF9"/>
    <w:rsid w:val="009A7BCA"/>
    <w:rsid w:val="009A7C53"/>
    <w:rsid w:val="009A7D33"/>
    <w:rsid w:val="009A7D47"/>
    <w:rsid w:val="009A7D56"/>
    <w:rsid w:val="009A7D87"/>
    <w:rsid w:val="009A7DCC"/>
    <w:rsid w:val="009B0073"/>
    <w:rsid w:val="009B009F"/>
    <w:rsid w:val="009B019F"/>
    <w:rsid w:val="009B01D5"/>
    <w:rsid w:val="009B01EE"/>
    <w:rsid w:val="009B0201"/>
    <w:rsid w:val="009B02DF"/>
    <w:rsid w:val="009B0447"/>
    <w:rsid w:val="009B04E7"/>
    <w:rsid w:val="009B0581"/>
    <w:rsid w:val="009B067E"/>
    <w:rsid w:val="009B072B"/>
    <w:rsid w:val="009B0811"/>
    <w:rsid w:val="009B086C"/>
    <w:rsid w:val="009B0933"/>
    <w:rsid w:val="009B0A44"/>
    <w:rsid w:val="009B0B2E"/>
    <w:rsid w:val="009B0B61"/>
    <w:rsid w:val="009B0B68"/>
    <w:rsid w:val="009B0BC9"/>
    <w:rsid w:val="009B0D80"/>
    <w:rsid w:val="009B0E4E"/>
    <w:rsid w:val="009B0F00"/>
    <w:rsid w:val="009B0F3B"/>
    <w:rsid w:val="009B0F50"/>
    <w:rsid w:val="009B0F7D"/>
    <w:rsid w:val="009B10CB"/>
    <w:rsid w:val="009B1190"/>
    <w:rsid w:val="009B1383"/>
    <w:rsid w:val="009B13C8"/>
    <w:rsid w:val="009B1442"/>
    <w:rsid w:val="009B1482"/>
    <w:rsid w:val="009B1587"/>
    <w:rsid w:val="009B16FF"/>
    <w:rsid w:val="009B1767"/>
    <w:rsid w:val="009B17B9"/>
    <w:rsid w:val="009B17BB"/>
    <w:rsid w:val="009B180E"/>
    <w:rsid w:val="009B19B2"/>
    <w:rsid w:val="009B1A7B"/>
    <w:rsid w:val="009B1D82"/>
    <w:rsid w:val="009B1E55"/>
    <w:rsid w:val="009B1EF1"/>
    <w:rsid w:val="009B1F12"/>
    <w:rsid w:val="009B1FAA"/>
    <w:rsid w:val="009B2083"/>
    <w:rsid w:val="009B20F4"/>
    <w:rsid w:val="009B21A4"/>
    <w:rsid w:val="009B21E7"/>
    <w:rsid w:val="009B2240"/>
    <w:rsid w:val="009B22A8"/>
    <w:rsid w:val="009B22FE"/>
    <w:rsid w:val="009B2505"/>
    <w:rsid w:val="009B25CA"/>
    <w:rsid w:val="009B25FF"/>
    <w:rsid w:val="009B2655"/>
    <w:rsid w:val="009B2720"/>
    <w:rsid w:val="009B27D0"/>
    <w:rsid w:val="009B2801"/>
    <w:rsid w:val="009B2809"/>
    <w:rsid w:val="009B29CF"/>
    <w:rsid w:val="009B2A27"/>
    <w:rsid w:val="009B2BD2"/>
    <w:rsid w:val="009B2C17"/>
    <w:rsid w:val="009B2C26"/>
    <w:rsid w:val="009B2CFA"/>
    <w:rsid w:val="009B2D41"/>
    <w:rsid w:val="009B2ECB"/>
    <w:rsid w:val="009B2FDE"/>
    <w:rsid w:val="009B302A"/>
    <w:rsid w:val="009B3163"/>
    <w:rsid w:val="009B3356"/>
    <w:rsid w:val="009B339A"/>
    <w:rsid w:val="009B33A4"/>
    <w:rsid w:val="009B33F4"/>
    <w:rsid w:val="009B34CB"/>
    <w:rsid w:val="009B35EA"/>
    <w:rsid w:val="009B36D3"/>
    <w:rsid w:val="009B36F3"/>
    <w:rsid w:val="009B3705"/>
    <w:rsid w:val="009B3711"/>
    <w:rsid w:val="009B371F"/>
    <w:rsid w:val="009B38A3"/>
    <w:rsid w:val="009B38B2"/>
    <w:rsid w:val="009B395B"/>
    <w:rsid w:val="009B3A2A"/>
    <w:rsid w:val="009B3A47"/>
    <w:rsid w:val="009B3AD1"/>
    <w:rsid w:val="009B3AD8"/>
    <w:rsid w:val="009B3AEA"/>
    <w:rsid w:val="009B3B10"/>
    <w:rsid w:val="009B3B64"/>
    <w:rsid w:val="009B3BCB"/>
    <w:rsid w:val="009B3BD0"/>
    <w:rsid w:val="009B3D16"/>
    <w:rsid w:val="009B3E19"/>
    <w:rsid w:val="009B42A8"/>
    <w:rsid w:val="009B4423"/>
    <w:rsid w:val="009B442A"/>
    <w:rsid w:val="009B4437"/>
    <w:rsid w:val="009B451C"/>
    <w:rsid w:val="009B4540"/>
    <w:rsid w:val="009B45DC"/>
    <w:rsid w:val="009B45E2"/>
    <w:rsid w:val="009B469B"/>
    <w:rsid w:val="009B472F"/>
    <w:rsid w:val="009B475E"/>
    <w:rsid w:val="009B4809"/>
    <w:rsid w:val="009B4848"/>
    <w:rsid w:val="009B4891"/>
    <w:rsid w:val="009B4975"/>
    <w:rsid w:val="009B4A9D"/>
    <w:rsid w:val="009B4AB1"/>
    <w:rsid w:val="009B4B7C"/>
    <w:rsid w:val="009B4BD7"/>
    <w:rsid w:val="009B4C07"/>
    <w:rsid w:val="009B4D70"/>
    <w:rsid w:val="009B4F33"/>
    <w:rsid w:val="009B50F1"/>
    <w:rsid w:val="009B51C7"/>
    <w:rsid w:val="009B52A4"/>
    <w:rsid w:val="009B52C3"/>
    <w:rsid w:val="009B5305"/>
    <w:rsid w:val="009B5436"/>
    <w:rsid w:val="009B545D"/>
    <w:rsid w:val="009B5493"/>
    <w:rsid w:val="009B54C6"/>
    <w:rsid w:val="009B5831"/>
    <w:rsid w:val="009B58B2"/>
    <w:rsid w:val="009B59AD"/>
    <w:rsid w:val="009B59EA"/>
    <w:rsid w:val="009B5A36"/>
    <w:rsid w:val="009B5A50"/>
    <w:rsid w:val="009B5A80"/>
    <w:rsid w:val="009B5ABF"/>
    <w:rsid w:val="009B5B6A"/>
    <w:rsid w:val="009B5C22"/>
    <w:rsid w:val="009B5C99"/>
    <w:rsid w:val="009B5D09"/>
    <w:rsid w:val="009B5E6D"/>
    <w:rsid w:val="009B5ECE"/>
    <w:rsid w:val="009B60A9"/>
    <w:rsid w:val="009B6127"/>
    <w:rsid w:val="009B61E5"/>
    <w:rsid w:val="009B623E"/>
    <w:rsid w:val="009B6447"/>
    <w:rsid w:val="009B64F4"/>
    <w:rsid w:val="009B6569"/>
    <w:rsid w:val="009B662C"/>
    <w:rsid w:val="009B66F6"/>
    <w:rsid w:val="009B6821"/>
    <w:rsid w:val="009B69D3"/>
    <w:rsid w:val="009B6A02"/>
    <w:rsid w:val="009B6BDC"/>
    <w:rsid w:val="009B6BFF"/>
    <w:rsid w:val="009B6C57"/>
    <w:rsid w:val="009B6C6A"/>
    <w:rsid w:val="009B6CF0"/>
    <w:rsid w:val="009B6D22"/>
    <w:rsid w:val="009B6D8F"/>
    <w:rsid w:val="009B6D95"/>
    <w:rsid w:val="009B6DAF"/>
    <w:rsid w:val="009B6EE3"/>
    <w:rsid w:val="009B7043"/>
    <w:rsid w:val="009B70FC"/>
    <w:rsid w:val="009B7111"/>
    <w:rsid w:val="009B7138"/>
    <w:rsid w:val="009B71B7"/>
    <w:rsid w:val="009B71ED"/>
    <w:rsid w:val="009B7292"/>
    <w:rsid w:val="009B75B8"/>
    <w:rsid w:val="009B75E3"/>
    <w:rsid w:val="009B764E"/>
    <w:rsid w:val="009B790A"/>
    <w:rsid w:val="009B7921"/>
    <w:rsid w:val="009B7957"/>
    <w:rsid w:val="009B7962"/>
    <w:rsid w:val="009B79E3"/>
    <w:rsid w:val="009B7A26"/>
    <w:rsid w:val="009B7A2C"/>
    <w:rsid w:val="009B7A34"/>
    <w:rsid w:val="009B7A37"/>
    <w:rsid w:val="009B7A92"/>
    <w:rsid w:val="009B7AAD"/>
    <w:rsid w:val="009B7C17"/>
    <w:rsid w:val="009B7E3F"/>
    <w:rsid w:val="009B7E4A"/>
    <w:rsid w:val="009B7EAE"/>
    <w:rsid w:val="009B7F66"/>
    <w:rsid w:val="009B7FBB"/>
    <w:rsid w:val="009C0062"/>
    <w:rsid w:val="009C01D4"/>
    <w:rsid w:val="009C04F1"/>
    <w:rsid w:val="009C05C9"/>
    <w:rsid w:val="009C05EC"/>
    <w:rsid w:val="009C0692"/>
    <w:rsid w:val="009C08D0"/>
    <w:rsid w:val="009C094F"/>
    <w:rsid w:val="009C0976"/>
    <w:rsid w:val="009C0D4C"/>
    <w:rsid w:val="009C0FF7"/>
    <w:rsid w:val="009C111A"/>
    <w:rsid w:val="009C1224"/>
    <w:rsid w:val="009C12D2"/>
    <w:rsid w:val="009C133A"/>
    <w:rsid w:val="009C1380"/>
    <w:rsid w:val="009C14E5"/>
    <w:rsid w:val="009C1514"/>
    <w:rsid w:val="009C153E"/>
    <w:rsid w:val="009C162A"/>
    <w:rsid w:val="009C162F"/>
    <w:rsid w:val="009C1646"/>
    <w:rsid w:val="009C164E"/>
    <w:rsid w:val="009C16B6"/>
    <w:rsid w:val="009C16BB"/>
    <w:rsid w:val="009C16E0"/>
    <w:rsid w:val="009C1719"/>
    <w:rsid w:val="009C180D"/>
    <w:rsid w:val="009C18B3"/>
    <w:rsid w:val="009C18EA"/>
    <w:rsid w:val="009C1971"/>
    <w:rsid w:val="009C1973"/>
    <w:rsid w:val="009C19C9"/>
    <w:rsid w:val="009C19EF"/>
    <w:rsid w:val="009C1AB8"/>
    <w:rsid w:val="009C1ABF"/>
    <w:rsid w:val="009C1B0A"/>
    <w:rsid w:val="009C1D26"/>
    <w:rsid w:val="009C1F81"/>
    <w:rsid w:val="009C1FAD"/>
    <w:rsid w:val="009C204E"/>
    <w:rsid w:val="009C211C"/>
    <w:rsid w:val="009C224C"/>
    <w:rsid w:val="009C228A"/>
    <w:rsid w:val="009C2330"/>
    <w:rsid w:val="009C25B9"/>
    <w:rsid w:val="009C2613"/>
    <w:rsid w:val="009C2653"/>
    <w:rsid w:val="009C26F7"/>
    <w:rsid w:val="009C27F2"/>
    <w:rsid w:val="009C2849"/>
    <w:rsid w:val="009C298E"/>
    <w:rsid w:val="009C2AC3"/>
    <w:rsid w:val="009C2AD7"/>
    <w:rsid w:val="009C2D6B"/>
    <w:rsid w:val="009C2D72"/>
    <w:rsid w:val="009C2D93"/>
    <w:rsid w:val="009C2F66"/>
    <w:rsid w:val="009C2FB5"/>
    <w:rsid w:val="009C30DA"/>
    <w:rsid w:val="009C3270"/>
    <w:rsid w:val="009C327C"/>
    <w:rsid w:val="009C3306"/>
    <w:rsid w:val="009C3335"/>
    <w:rsid w:val="009C33E2"/>
    <w:rsid w:val="009C34D0"/>
    <w:rsid w:val="009C34D4"/>
    <w:rsid w:val="009C3676"/>
    <w:rsid w:val="009C3690"/>
    <w:rsid w:val="009C37C4"/>
    <w:rsid w:val="009C37E9"/>
    <w:rsid w:val="009C388B"/>
    <w:rsid w:val="009C3956"/>
    <w:rsid w:val="009C3A40"/>
    <w:rsid w:val="009C3AB5"/>
    <w:rsid w:val="009C3C02"/>
    <w:rsid w:val="009C3CE4"/>
    <w:rsid w:val="009C3CFA"/>
    <w:rsid w:val="009C3D47"/>
    <w:rsid w:val="009C3E40"/>
    <w:rsid w:val="009C3FBF"/>
    <w:rsid w:val="009C4032"/>
    <w:rsid w:val="009C4159"/>
    <w:rsid w:val="009C41CB"/>
    <w:rsid w:val="009C41E2"/>
    <w:rsid w:val="009C41E4"/>
    <w:rsid w:val="009C4228"/>
    <w:rsid w:val="009C4354"/>
    <w:rsid w:val="009C43AC"/>
    <w:rsid w:val="009C44E3"/>
    <w:rsid w:val="009C4593"/>
    <w:rsid w:val="009C459D"/>
    <w:rsid w:val="009C45C4"/>
    <w:rsid w:val="009C45CB"/>
    <w:rsid w:val="009C463B"/>
    <w:rsid w:val="009C471B"/>
    <w:rsid w:val="009C475D"/>
    <w:rsid w:val="009C4770"/>
    <w:rsid w:val="009C4875"/>
    <w:rsid w:val="009C48BC"/>
    <w:rsid w:val="009C4905"/>
    <w:rsid w:val="009C49FA"/>
    <w:rsid w:val="009C4B0E"/>
    <w:rsid w:val="009C4B2D"/>
    <w:rsid w:val="009C4B34"/>
    <w:rsid w:val="009C4B4E"/>
    <w:rsid w:val="009C4BEB"/>
    <w:rsid w:val="009C4D0F"/>
    <w:rsid w:val="009C4D84"/>
    <w:rsid w:val="009C4E27"/>
    <w:rsid w:val="009C4F0B"/>
    <w:rsid w:val="009C5059"/>
    <w:rsid w:val="009C5137"/>
    <w:rsid w:val="009C51B9"/>
    <w:rsid w:val="009C51C2"/>
    <w:rsid w:val="009C5269"/>
    <w:rsid w:val="009C5273"/>
    <w:rsid w:val="009C53B6"/>
    <w:rsid w:val="009C5455"/>
    <w:rsid w:val="009C549F"/>
    <w:rsid w:val="009C55A7"/>
    <w:rsid w:val="009C55C4"/>
    <w:rsid w:val="009C564E"/>
    <w:rsid w:val="009C567A"/>
    <w:rsid w:val="009C56AA"/>
    <w:rsid w:val="009C5799"/>
    <w:rsid w:val="009C5846"/>
    <w:rsid w:val="009C5860"/>
    <w:rsid w:val="009C59DF"/>
    <w:rsid w:val="009C5A08"/>
    <w:rsid w:val="009C5ACE"/>
    <w:rsid w:val="009C5D02"/>
    <w:rsid w:val="009C5D11"/>
    <w:rsid w:val="009C5E41"/>
    <w:rsid w:val="009C5E48"/>
    <w:rsid w:val="009C5F97"/>
    <w:rsid w:val="009C5FFC"/>
    <w:rsid w:val="009C6245"/>
    <w:rsid w:val="009C6541"/>
    <w:rsid w:val="009C6583"/>
    <w:rsid w:val="009C6631"/>
    <w:rsid w:val="009C663A"/>
    <w:rsid w:val="009C668D"/>
    <w:rsid w:val="009C6693"/>
    <w:rsid w:val="009C67BA"/>
    <w:rsid w:val="009C681E"/>
    <w:rsid w:val="009C6832"/>
    <w:rsid w:val="009C684C"/>
    <w:rsid w:val="009C688E"/>
    <w:rsid w:val="009C69C6"/>
    <w:rsid w:val="009C6A87"/>
    <w:rsid w:val="009C6B3A"/>
    <w:rsid w:val="009C6C43"/>
    <w:rsid w:val="009C6CD8"/>
    <w:rsid w:val="009C6CE8"/>
    <w:rsid w:val="009C6DB7"/>
    <w:rsid w:val="009C6E9D"/>
    <w:rsid w:val="009C6FC1"/>
    <w:rsid w:val="009C702B"/>
    <w:rsid w:val="009C731D"/>
    <w:rsid w:val="009C734D"/>
    <w:rsid w:val="009C74DA"/>
    <w:rsid w:val="009C754B"/>
    <w:rsid w:val="009C7598"/>
    <w:rsid w:val="009C76AE"/>
    <w:rsid w:val="009C7815"/>
    <w:rsid w:val="009C786F"/>
    <w:rsid w:val="009C78AF"/>
    <w:rsid w:val="009C7A4B"/>
    <w:rsid w:val="009C7A92"/>
    <w:rsid w:val="009C7B63"/>
    <w:rsid w:val="009C7BEC"/>
    <w:rsid w:val="009C7C93"/>
    <w:rsid w:val="009C7D93"/>
    <w:rsid w:val="009C7D98"/>
    <w:rsid w:val="009C7DC1"/>
    <w:rsid w:val="009C7EBC"/>
    <w:rsid w:val="009C7EEF"/>
    <w:rsid w:val="009C7F3F"/>
    <w:rsid w:val="009C7F97"/>
    <w:rsid w:val="009D001C"/>
    <w:rsid w:val="009D002F"/>
    <w:rsid w:val="009D02ED"/>
    <w:rsid w:val="009D0533"/>
    <w:rsid w:val="009D0654"/>
    <w:rsid w:val="009D0AEB"/>
    <w:rsid w:val="009D0B38"/>
    <w:rsid w:val="009D0B95"/>
    <w:rsid w:val="009D0B9C"/>
    <w:rsid w:val="009D0C74"/>
    <w:rsid w:val="009D0D11"/>
    <w:rsid w:val="009D0F13"/>
    <w:rsid w:val="009D1211"/>
    <w:rsid w:val="009D126D"/>
    <w:rsid w:val="009D1367"/>
    <w:rsid w:val="009D13B2"/>
    <w:rsid w:val="009D1526"/>
    <w:rsid w:val="009D167F"/>
    <w:rsid w:val="009D1682"/>
    <w:rsid w:val="009D16A8"/>
    <w:rsid w:val="009D16D9"/>
    <w:rsid w:val="009D1711"/>
    <w:rsid w:val="009D1737"/>
    <w:rsid w:val="009D1792"/>
    <w:rsid w:val="009D17B3"/>
    <w:rsid w:val="009D1844"/>
    <w:rsid w:val="009D188D"/>
    <w:rsid w:val="009D18BF"/>
    <w:rsid w:val="009D1A36"/>
    <w:rsid w:val="009D1AD0"/>
    <w:rsid w:val="009D1C10"/>
    <w:rsid w:val="009D1C61"/>
    <w:rsid w:val="009D1CDD"/>
    <w:rsid w:val="009D1E25"/>
    <w:rsid w:val="009D1E69"/>
    <w:rsid w:val="009D1EAC"/>
    <w:rsid w:val="009D1F00"/>
    <w:rsid w:val="009D1FA3"/>
    <w:rsid w:val="009D1FCB"/>
    <w:rsid w:val="009D2073"/>
    <w:rsid w:val="009D2231"/>
    <w:rsid w:val="009D224B"/>
    <w:rsid w:val="009D2314"/>
    <w:rsid w:val="009D2491"/>
    <w:rsid w:val="009D2541"/>
    <w:rsid w:val="009D263E"/>
    <w:rsid w:val="009D26CD"/>
    <w:rsid w:val="009D26D3"/>
    <w:rsid w:val="009D2788"/>
    <w:rsid w:val="009D27C9"/>
    <w:rsid w:val="009D2947"/>
    <w:rsid w:val="009D2A39"/>
    <w:rsid w:val="009D2A68"/>
    <w:rsid w:val="009D2B28"/>
    <w:rsid w:val="009D2B34"/>
    <w:rsid w:val="009D2B8E"/>
    <w:rsid w:val="009D2BE6"/>
    <w:rsid w:val="009D2C09"/>
    <w:rsid w:val="009D2C1C"/>
    <w:rsid w:val="009D2C81"/>
    <w:rsid w:val="009D2CB6"/>
    <w:rsid w:val="009D2CE0"/>
    <w:rsid w:val="009D2D2A"/>
    <w:rsid w:val="009D2DDF"/>
    <w:rsid w:val="009D2E53"/>
    <w:rsid w:val="009D2E75"/>
    <w:rsid w:val="009D2FD6"/>
    <w:rsid w:val="009D3061"/>
    <w:rsid w:val="009D31BF"/>
    <w:rsid w:val="009D3244"/>
    <w:rsid w:val="009D32FB"/>
    <w:rsid w:val="009D3454"/>
    <w:rsid w:val="009D349C"/>
    <w:rsid w:val="009D34BA"/>
    <w:rsid w:val="009D34C8"/>
    <w:rsid w:val="009D34F8"/>
    <w:rsid w:val="009D35E2"/>
    <w:rsid w:val="009D3628"/>
    <w:rsid w:val="009D367C"/>
    <w:rsid w:val="009D377D"/>
    <w:rsid w:val="009D3810"/>
    <w:rsid w:val="009D3867"/>
    <w:rsid w:val="009D38AF"/>
    <w:rsid w:val="009D3A01"/>
    <w:rsid w:val="009D3A0F"/>
    <w:rsid w:val="009D3D4F"/>
    <w:rsid w:val="009D3E9F"/>
    <w:rsid w:val="009D3EC0"/>
    <w:rsid w:val="009D40D9"/>
    <w:rsid w:val="009D417A"/>
    <w:rsid w:val="009D42B0"/>
    <w:rsid w:val="009D42E8"/>
    <w:rsid w:val="009D42F1"/>
    <w:rsid w:val="009D4462"/>
    <w:rsid w:val="009D44CF"/>
    <w:rsid w:val="009D455C"/>
    <w:rsid w:val="009D4754"/>
    <w:rsid w:val="009D47B8"/>
    <w:rsid w:val="009D4A9E"/>
    <w:rsid w:val="009D4AAB"/>
    <w:rsid w:val="009D4AE9"/>
    <w:rsid w:val="009D4B6A"/>
    <w:rsid w:val="009D4B82"/>
    <w:rsid w:val="009D4C9A"/>
    <w:rsid w:val="009D4C9B"/>
    <w:rsid w:val="009D4CA5"/>
    <w:rsid w:val="009D4D2F"/>
    <w:rsid w:val="009D4D74"/>
    <w:rsid w:val="009D4D87"/>
    <w:rsid w:val="009D5000"/>
    <w:rsid w:val="009D5005"/>
    <w:rsid w:val="009D525E"/>
    <w:rsid w:val="009D5274"/>
    <w:rsid w:val="009D52C5"/>
    <w:rsid w:val="009D5337"/>
    <w:rsid w:val="009D54FD"/>
    <w:rsid w:val="009D5516"/>
    <w:rsid w:val="009D5519"/>
    <w:rsid w:val="009D5626"/>
    <w:rsid w:val="009D5678"/>
    <w:rsid w:val="009D56AF"/>
    <w:rsid w:val="009D57DB"/>
    <w:rsid w:val="009D5836"/>
    <w:rsid w:val="009D597C"/>
    <w:rsid w:val="009D5A6C"/>
    <w:rsid w:val="009D5A83"/>
    <w:rsid w:val="009D5AB0"/>
    <w:rsid w:val="009D5B21"/>
    <w:rsid w:val="009D5B98"/>
    <w:rsid w:val="009D5C68"/>
    <w:rsid w:val="009D5CC0"/>
    <w:rsid w:val="009D5F9F"/>
    <w:rsid w:val="009D5FBF"/>
    <w:rsid w:val="009D6021"/>
    <w:rsid w:val="009D6308"/>
    <w:rsid w:val="009D637B"/>
    <w:rsid w:val="009D6726"/>
    <w:rsid w:val="009D674C"/>
    <w:rsid w:val="009D69E7"/>
    <w:rsid w:val="009D6A5A"/>
    <w:rsid w:val="009D6A7E"/>
    <w:rsid w:val="009D6B8E"/>
    <w:rsid w:val="009D6BE2"/>
    <w:rsid w:val="009D6C5F"/>
    <w:rsid w:val="009D6C97"/>
    <w:rsid w:val="009D6CD2"/>
    <w:rsid w:val="009D6ECF"/>
    <w:rsid w:val="009D6F36"/>
    <w:rsid w:val="009D6F5B"/>
    <w:rsid w:val="009D6FD2"/>
    <w:rsid w:val="009D6FE5"/>
    <w:rsid w:val="009D7409"/>
    <w:rsid w:val="009D746C"/>
    <w:rsid w:val="009D7662"/>
    <w:rsid w:val="009D7682"/>
    <w:rsid w:val="009D7822"/>
    <w:rsid w:val="009D78AF"/>
    <w:rsid w:val="009D7948"/>
    <w:rsid w:val="009D7A23"/>
    <w:rsid w:val="009D7AF6"/>
    <w:rsid w:val="009D7C14"/>
    <w:rsid w:val="009D7D99"/>
    <w:rsid w:val="009D7E34"/>
    <w:rsid w:val="009D7EDC"/>
    <w:rsid w:val="009D7F52"/>
    <w:rsid w:val="009D7F66"/>
    <w:rsid w:val="009E000F"/>
    <w:rsid w:val="009E0036"/>
    <w:rsid w:val="009E02E3"/>
    <w:rsid w:val="009E03D5"/>
    <w:rsid w:val="009E0444"/>
    <w:rsid w:val="009E05AA"/>
    <w:rsid w:val="009E0633"/>
    <w:rsid w:val="009E0666"/>
    <w:rsid w:val="009E08D9"/>
    <w:rsid w:val="009E0992"/>
    <w:rsid w:val="009E09D2"/>
    <w:rsid w:val="009E0AFB"/>
    <w:rsid w:val="009E0D4C"/>
    <w:rsid w:val="009E0DD0"/>
    <w:rsid w:val="009E0DE6"/>
    <w:rsid w:val="009E0E97"/>
    <w:rsid w:val="009E0EBA"/>
    <w:rsid w:val="009E0EC0"/>
    <w:rsid w:val="009E100C"/>
    <w:rsid w:val="009E1011"/>
    <w:rsid w:val="009E114D"/>
    <w:rsid w:val="009E14B6"/>
    <w:rsid w:val="009E14D1"/>
    <w:rsid w:val="009E153B"/>
    <w:rsid w:val="009E15A4"/>
    <w:rsid w:val="009E1886"/>
    <w:rsid w:val="009E1A76"/>
    <w:rsid w:val="009E1CE2"/>
    <w:rsid w:val="009E1D23"/>
    <w:rsid w:val="009E1E21"/>
    <w:rsid w:val="009E1E35"/>
    <w:rsid w:val="009E1EB6"/>
    <w:rsid w:val="009E1EC9"/>
    <w:rsid w:val="009E2032"/>
    <w:rsid w:val="009E20B2"/>
    <w:rsid w:val="009E2226"/>
    <w:rsid w:val="009E2287"/>
    <w:rsid w:val="009E2314"/>
    <w:rsid w:val="009E238A"/>
    <w:rsid w:val="009E238E"/>
    <w:rsid w:val="009E23EC"/>
    <w:rsid w:val="009E257A"/>
    <w:rsid w:val="009E2609"/>
    <w:rsid w:val="009E260A"/>
    <w:rsid w:val="009E2621"/>
    <w:rsid w:val="009E26F1"/>
    <w:rsid w:val="009E2722"/>
    <w:rsid w:val="009E2958"/>
    <w:rsid w:val="009E2966"/>
    <w:rsid w:val="009E2A64"/>
    <w:rsid w:val="009E2B1B"/>
    <w:rsid w:val="009E2B76"/>
    <w:rsid w:val="009E2B8D"/>
    <w:rsid w:val="009E2DC0"/>
    <w:rsid w:val="009E2E12"/>
    <w:rsid w:val="009E2ECE"/>
    <w:rsid w:val="009E2EE2"/>
    <w:rsid w:val="009E2F9A"/>
    <w:rsid w:val="009E2FA8"/>
    <w:rsid w:val="009E2FC7"/>
    <w:rsid w:val="009E306B"/>
    <w:rsid w:val="009E3243"/>
    <w:rsid w:val="009E3357"/>
    <w:rsid w:val="009E344D"/>
    <w:rsid w:val="009E3628"/>
    <w:rsid w:val="009E3A10"/>
    <w:rsid w:val="009E3BC3"/>
    <w:rsid w:val="009E3CDA"/>
    <w:rsid w:val="009E3CE6"/>
    <w:rsid w:val="009E3D69"/>
    <w:rsid w:val="009E3DBD"/>
    <w:rsid w:val="009E3DD7"/>
    <w:rsid w:val="009E3E4B"/>
    <w:rsid w:val="009E3E64"/>
    <w:rsid w:val="009E3F23"/>
    <w:rsid w:val="009E3FA5"/>
    <w:rsid w:val="009E41F6"/>
    <w:rsid w:val="009E4225"/>
    <w:rsid w:val="009E4256"/>
    <w:rsid w:val="009E4259"/>
    <w:rsid w:val="009E4293"/>
    <w:rsid w:val="009E42D3"/>
    <w:rsid w:val="009E435D"/>
    <w:rsid w:val="009E438F"/>
    <w:rsid w:val="009E443D"/>
    <w:rsid w:val="009E4446"/>
    <w:rsid w:val="009E44BC"/>
    <w:rsid w:val="009E44C6"/>
    <w:rsid w:val="009E452E"/>
    <w:rsid w:val="009E4718"/>
    <w:rsid w:val="009E47E5"/>
    <w:rsid w:val="009E4857"/>
    <w:rsid w:val="009E487B"/>
    <w:rsid w:val="009E488E"/>
    <w:rsid w:val="009E4891"/>
    <w:rsid w:val="009E4897"/>
    <w:rsid w:val="009E492E"/>
    <w:rsid w:val="009E49C5"/>
    <w:rsid w:val="009E49CC"/>
    <w:rsid w:val="009E4A78"/>
    <w:rsid w:val="009E4B34"/>
    <w:rsid w:val="009E4BAD"/>
    <w:rsid w:val="009E4C19"/>
    <w:rsid w:val="009E4CD2"/>
    <w:rsid w:val="009E4D94"/>
    <w:rsid w:val="009E4F30"/>
    <w:rsid w:val="009E5010"/>
    <w:rsid w:val="009E50DF"/>
    <w:rsid w:val="009E5200"/>
    <w:rsid w:val="009E52B7"/>
    <w:rsid w:val="009E52CF"/>
    <w:rsid w:val="009E5417"/>
    <w:rsid w:val="009E54E5"/>
    <w:rsid w:val="009E54FE"/>
    <w:rsid w:val="009E5581"/>
    <w:rsid w:val="009E5607"/>
    <w:rsid w:val="009E5703"/>
    <w:rsid w:val="009E570C"/>
    <w:rsid w:val="009E5748"/>
    <w:rsid w:val="009E5759"/>
    <w:rsid w:val="009E57FB"/>
    <w:rsid w:val="009E58BA"/>
    <w:rsid w:val="009E5991"/>
    <w:rsid w:val="009E59C6"/>
    <w:rsid w:val="009E5AC1"/>
    <w:rsid w:val="009E5AE1"/>
    <w:rsid w:val="009E5B68"/>
    <w:rsid w:val="009E5BA0"/>
    <w:rsid w:val="009E5CEE"/>
    <w:rsid w:val="009E5D17"/>
    <w:rsid w:val="009E5E5C"/>
    <w:rsid w:val="009E5EC5"/>
    <w:rsid w:val="009E5EE0"/>
    <w:rsid w:val="009E5F95"/>
    <w:rsid w:val="009E6208"/>
    <w:rsid w:val="009E6277"/>
    <w:rsid w:val="009E63AE"/>
    <w:rsid w:val="009E63F5"/>
    <w:rsid w:val="009E6427"/>
    <w:rsid w:val="009E6434"/>
    <w:rsid w:val="009E64A3"/>
    <w:rsid w:val="009E652E"/>
    <w:rsid w:val="009E653C"/>
    <w:rsid w:val="009E667D"/>
    <w:rsid w:val="009E66C3"/>
    <w:rsid w:val="009E678E"/>
    <w:rsid w:val="009E6809"/>
    <w:rsid w:val="009E6896"/>
    <w:rsid w:val="009E699D"/>
    <w:rsid w:val="009E6BEE"/>
    <w:rsid w:val="009E6D04"/>
    <w:rsid w:val="009E6D5C"/>
    <w:rsid w:val="009E6D8D"/>
    <w:rsid w:val="009E6DC6"/>
    <w:rsid w:val="009E6E73"/>
    <w:rsid w:val="009E6F27"/>
    <w:rsid w:val="009E7037"/>
    <w:rsid w:val="009E7162"/>
    <w:rsid w:val="009E7490"/>
    <w:rsid w:val="009E7493"/>
    <w:rsid w:val="009E74E0"/>
    <w:rsid w:val="009E752F"/>
    <w:rsid w:val="009E765A"/>
    <w:rsid w:val="009E766A"/>
    <w:rsid w:val="009E7708"/>
    <w:rsid w:val="009E7786"/>
    <w:rsid w:val="009E7809"/>
    <w:rsid w:val="009E7852"/>
    <w:rsid w:val="009E785C"/>
    <w:rsid w:val="009E7A06"/>
    <w:rsid w:val="009E7A86"/>
    <w:rsid w:val="009E7C45"/>
    <w:rsid w:val="009E7D49"/>
    <w:rsid w:val="009E7DFF"/>
    <w:rsid w:val="009E7E40"/>
    <w:rsid w:val="009E7E93"/>
    <w:rsid w:val="009E7F1A"/>
    <w:rsid w:val="009E7F33"/>
    <w:rsid w:val="009F0277"/>
    <w:rsid w:val="009F02E7"/>
    <w:rsid w:val="009F02FB"/>
    <w:rsid w:val="009F06AB"/>
    <w:rsid w:val="009F06DC"/>
    <w:rsid w:val="009F0745"/>
    <w:rsid w:val="009F0A4A"/>
    <w:rsid w:val="009F0B2C"/>
    <w:rsid w:val="009F0BBD"/>
    <w:rsid w:val="009F0C5A"/>
    <w:rsid w:val="009F0CC8"/>
    <w:rsid w:val="009F0D5E"/>
    <w:rsid w:val="009F0DFE"/>
    <w:rsid w:val="009F0ECD"/>
    <w:rsid w:val="009F0F12"/>
    <w:rsid w:val="009F0F64"/>
    <w:rsid w:val="009F1039"/>
    <w:rsid w:val="009F1123"/>
    <w:rsid w:val="009F11CB"/>
    <w:rsid w:val="009F1351"/>
    <w:rsid w:val="009F1517"/>
    <w:rsid w:val="009F1625"/>
    <w:rsid w:val="009F1635"/>
    <w:rsid w:val="009F1693"/>
    <w:rsid w:val="009F1711"/>
    <w:rsid w:val="009F172A"/>
    <w:rsid w:val="009F17D8"/>
    <w:rsid w:val="009F1844"/>
    <w:rsid w:val="009F19E1"/>
    <w:rsid w:val="009F1A6D"/>
    <w:rsid w:val="009F1AB7"/>
    <w:rsid w:val="009F1C23"/>
    <w:rsid w:val="009F1D4D"/>
    <w:rsid w:val="009F1DFB"/>
    <w:rsid w:val="009F1F58"/>
    <w:rsid w:val="009F1F61"/>
    <w:rsid w:val="009F1FC3"/>
    <w:rsid w:val="009F212A"/>
    <w:rsid w:val="009F23F9"/>
    <w:rsid w:val="009F23FA"/>
    <w:rsid w:val="009F241B"/>
    <w:rsid w:val="009F2428"/>
    <w:rsid w:val="009F2500"/>
    <w:rsid w:val="009F2589"/>
    <w:rsid w:val="009F2796"/>
    <w:rsid w:val="009F2829"/>
    <w:rsid w:val="009F2914"/>
    <w:rsid w:val="009F2A58"/>
    <w:rsid w:val="009F2AE0"/>
    <w:rsid w:val="009F2C22"/>
    <w:rsid w:val="009F2CFF"/>
    <w:rsid w:val="009F2D0E"/>
    <w:rsid w:val="009F2D66"/>
    <w:rsid w:val="009F2DA5"/>
    <w:rsid w:val="009F2DC7"/>
    <w:rsid w:val="009F3110"/>
    <w:rsid w:val="009F31CE"/>
    <w:rsid w:val="009F31F5"/>
    <w:rsid w:val="009F335C"/>
    <w:rsid w:val="009F3472"/>
    <w:rsid w:val="009F34B1"/>
    <w:rsid w:val="009F34BA"/>
    <w:rsid w:val="009F35CC"/>
    <w:rsid w:val="009F3818"/>
    <w:rsid w:val="009F382C"/>
    <w:rsid w:val="009F397D"/>
    <w:rsid w:val="009F39A0"/>
    <w:rsid w:val="009F3C58"/>
    <w:rsid w:val="009F3D1C"/>
    <w:rsid w:val="009F3D62"/>
    <w:rsid w:val="009F3D67"/>
    <w:rsid w:val="009F3DEC"/>
    <w:rsid w:val="009F3EE1"/>
    <w:rsid w:val="009F3F61"/>
    <w:rsid w:val="009F3F80"/>
    <w:rsid w:val="009F3FBC"/>
    <w:rsid w:val="009F400D"/>
    <w:rsid w:val="009F41E5"/>
    <w:rsid w:val="009F442A"/>
    <w:rsid w:val="009F44C4"/>
    <w:rsid w:val="009F454A"/>
    <w:rsid w:val="009F4662"/>
    <w:rsid w:val="009F4667"/>
    <w:rsid w:val="009F46D1"/>
    <w:rsid w:val="009F48F8"/>
    <w:rsid w:val="009F48FA"/>
    <w:rsid w:val="009F49E9"/>
    <w:rsid w:val="009F4A0A"/>
    <w:rsid w:val="009F4A33"/>
    <w:rsid w:val="009F4A4E"/>
    <w:rsid w:val="009F4D69"/>
    <w:rsid w:val="009F4E03"/>
    <w:rsid w:val="009F4E50"/>
    <w:rsid w:val="009F4E87"/>
    <w:rsid w:val="009F4E99"/>
    <w:rsid w:val="009F4E9D"/>
    <w:rsid w:val="009F4F4A"/>
    <w:rsid w:val="009F4F66"/>
    <w:rsid w:val="009F50CA"/>
    <w:rsid w:val="009F5195"/>
    <w:rsid w:val="009F51A0"/>
    <w:rsid w:val="009F52FC"/>
    <w:rsid w:val="009F541E"/>
    <w:rsid w:val="009F5422"/>
    <w:rsid w:val="009F5547"/>
    <w:rsid w:val="009F5620"/>
    <w:rsid w:val="009F5683"/>
    <w:rsid w:val="009F581D"/>
    <w:rsid w:val="009F5845"/>
    <w:rsid w:val="009F58BC"/>
    <w:rsid w:val="009F58BD"/>
    <w:rsid w:val="009F5912"/>
    <w:rsid w:val="009F5940"/>
    <w:rsid w:val="009F599D"/>
    <w:rsid w:val="009F5ADE"/>
    <w:rsid w:val="009F5C36"/>
    <w:rsid w:val="009F5C7B"/>
    <w:rsid w:val="009F5CBB"/>
    <w:rsid w:val="009F5CD0"/>
    <w:rsid w:val="009F5D0F"/>
    <w:rsid w:val="009F5D47"/>
    <w:rsid w:val="009F5EFD"/>
    <w:rsid w:val="009F5EFF"/>
    <w:rsid w:val="009F5F59"/>
    <w:rsid w:val="009F5F8E"/>
    <w:rsid w:val="009F60A5"/>
    <w:rsid w:val="009F6165"/>
    <w:rsid w:val="009F61EC"/>
    <w:rsid w:val="009F61F3"/>
    <w:rsid w:val="009F6217"/>
    <w:rsid w:val="009F6389"/>
    <w:rsid w:val="009F63A0"/>
    <w:rsid w:val="009F63C0"/>
    <w:rsid w:val="009F63D5"/>
    <w:rsid w:val="009F64B5"/>
    <w:rsid w:val="009F65FC"/>
    <w:rsid w:val="009F6829"/>
    <w:rsid w:val="009F68E4"/>
    <w:rsid w:val="009F6907"/>
    <w:rsid w:val="009F6951"/>
    <w:rsid w:val="009F6AA7"/>
    <w:rsid w:val="009F6D03"/>
    <w:rsid w:val="009F6D77"/>
    <w:rsid w:val="009F6DDE"/>
    <w:rsid w:val="009F7050"/>
    <w:rsid w:val="009F7264"/>
    <w:rsid w:val="009F7350"/>
    <w:rsid w:val="009F738E"/>
    <w:rsid w:val="009F73C3"/>
    <w:rsid w:val="009F73ED"/>
    <w:rsid w:val="009F7489"/>
    <w:rsid w:val="009F74E5"/>
    <w:rsid w:val="009F75D8"/>
    <w:rsid w:val="009F7659"/>
    <w:rsid w:val="009F7862"/>
    <w:rsid w:val="009F78C2"/>
    <w:rsid w:val="009F794C"/>
    <w:rsid w:val="009F7955"/>
    <w:rsid w:val="009F79FC"/>
    <w:rsid w:val="009F7A5B"/>
    <w:rsid w:val="009F7A79"/>
    <w:rsid w:val="009F7B6D"/>
    <w:rsid w:val="009F7C23"/>
    <w:rsid w:val="009F7C66"/>
    <w:rsid w:val="009F7CED"/>
    <w:rsid w:val="009F7DCF"/>
    <w:rsid w:val="009F7E05"/>
    <w:rsid w:val="009F7F7B"/>
    <w:rsid w:val="009F7F81"/>
    <w:rsid w:val="00A000A0"/>
    <w:rsid w:val="00A001B5"/>
    <w:rsid w:val="00A00239"/>
    <w:rsid w:val="00A0026D"/>
    <w:rsid w:val="00A00280"/>
    <w:rsid w:val="00A0031E"/>
    <w:rsid w:val="00A0039A"/>
    <w:rsid w:val="00A004E7"/>
    <w:rsid w:val="00A00504"/>
    <w:rsid w:val="00A0057B"/>
    <w:rsid w:val="00A008E5"/>
    <w:rsid w:val="00A009F8"/>
    <w:rsid w:val="00A00A7D"/>
    <w:rsid w:val="00A00AA2"/>
    <w:rsid w:val="00A00B0C"/>
    <w:rsid w:val="00A00B3D"/>
    <w:rsid w:val="00A00BFD"/>
    <w:rsid w:val="00A00CF8"/>
    <w:rsid w:val="00A00D00"/>
    <w:rsid w:val="00A00D61"/>
    <w:rsid w:val="00A00D8C"/>
    <w:rsid w:val="00A00DE2"/>
    <w:rsid w:val="00A00E7D"/>
    <w:rsid w:val="00A00EC0"/>
    <w:rsid w:val="00A00ECA"/>
    <w:rsid w:val="00A00F3E"/>
    <w:rsid w:val="00A01069"/>
    <w:rsid w:val="00A010B4"/>
    <w:rsid w:val="00A011E2"/>
    <w:rsid w:val="00A012A1"/>
    <w:rsid w:val="00A01346"/>
    <w:rsid w:val="00A01409"/>
    <w:rsid w:val="00A0142D"/>
    <w:rsid w:val="00A014F0"/>
    <w:rsid w:val="00A0157F"/>
    <w:rsid w:val="00A0165C"/>
    <w:rsid w:val="00A01707"/>
    <w:rsid w:val="00A0174F"/>
    <w:rsid w:val="00A01751"/>
    <w:rsid w:val="00A017AB"/>
    <w:rsid w:val="00A017BD"/>
    <w:rsid w:val="00A018C8"/>
    <w:rsid w:val="00A01C50"/>
    <w:rsid w:val="00A01C85"/>
    <w:rsid w:val="00A01D2E"/>
    <w:rsid w:val="00A01D50"/>
    <w:rsid w:val="00A01DB3"/>
    <w:rsid w:val="00A01EDF"/>
    <w:rsid w:val="00A01F0A"/>
    <w:rsid w:val="00A02001"/>
    <w:rsid w:val="00A020BD"/>
    <w:rsid w:val="00A02120"/>
    <w:rsid w:val="00A02144"/>
    <w:rsid w:val="00A024B5"/>
    <w:rsid w:val="00A0259C"/>
    <w:rsid w:val="00A02606"/>
    <w:rsid w:val="00A02617"/>
    <w:rsid w:val="00A02771"/>
    <w:rsid w:val="00A027C5"/>
    <w:rsid w:val="00A0287D"/>
    <w:rsid w:val="00A0299A"/>
    <w:rsid w:val="00A02B86"/>
    <w:rsid w:val="00A02CA6"/>
    <w:rsid w:val="00A02D21"/>
    <w:rsid w:val="00A02DF2"/>
    <w:rsid w:val="00A02E1F"/>
    <w:rsid w:val="00A02E34"/>
    <w:rsid w:val="00A02E42"/>
    <w:rsid w:val="00A02E7C"/>
    <w:rsid w:val="00A03411"/>
    <w:rsid w:val="00A0346C"/>
    <w:rsid w:val="00A035A3"/>
    <w:rsid w:val="00A035F6"/>
    <w:rsid w:val="00A03666"/>
    <w:rsid w:val="00A036FA"/>
    <w:rsid w:val="00A03793"/>
    <w:rsid w:val="00A03850"/>
    <w:rsid w:val="00A03D63"/>
    <w:rsid w:val="00A03DD6"/>
    <w:rsid w:val="00A03F83"/>
    <w:rsid w:val="00A04040"/>
    <w:rsid w:val="00A040EC"/>
    <w:rsid w:val="00A04161"/>
    <w:rsid w:val="00A041C7"/>
    <w:rsid w:val="00A042A4"/>
    <w:rsid w:val="00A043D1"/>
    <w:rsid w:val="00A043E7"/>
    <w:rsid w:val="00A04475"/>
    <w:rsid w:val="00A044D3"/>
    <w:rsid w:val="00A0477D"/>
    <w:rsid w:val="00A04809"/>
    <w:rsid w:val="00A0489D"/>
    <w:rsid w:val="00A0490B"/>
    <w:rsid w:val="00A0498E"/>
    <w:rsid w:val="00A04ABC"/>
    <w:rsid w:val="00A04C6F"/>
    <w:rsid w:val="00A04D0B"/>
    <w:rsid w:val="00A04D34"/>
    <w:rsid w:val="00A04D90"/>
    <w:rsid w:val="00A04E0B"/>
    <w:rsid w:val="00A04E57"/>
    <w:rsid w:val="00A04F52"/>
    <w:rsid w:val="00A04FA3"/>
    <w:rsid w:val="00A05112"/>
    <w:rsid w:val="00A0521E"/>
    <w:rsid w:val="00A0526F"/>
    <w:rsid w:val="00A05601"/>
    <w:rsid w:val="00A056BB"/>
    <w:rsid w:val="00A05717"/>
    <w:rsid w:val="00A05CD5"/>
    <w:rsid w:val="00A05CEC"/>
    <w:rsid w:val="00A05E5C"/>
    <w:rsid w:val="00A05E80"/>
    <w:rsid w:val="00A05EA3"/>
    <w:rsid w:val="00A05EF0"/>
    <w:rsid w:val="00A05F41"/>
    <w:rsid w:val="00A05F55"/>
    <w:rsid w:val="00A05F83"/>
    <w:rsid w:val="00A05FAF"/>
    <w:rsid w:val="00A0600C"/>
    <w:rsid w:val="00A06010"/>
    <w:rsid w:val="00A06358"/>
    <w:rsid w:val="00A0640E"/>
    <w:rsid w:val="00A06526"/>
    <w:rsid w:val="00A06593"/>
    <w:rsid w:val="00A0659E"/>
    <w:rsid w:val="00A065BE"/>
    <w:rsid w:val="00A066AE"/>
    <w:rsid w:val="00A066C4"/>
    <w:rsid w:val="00A06790"/>
    <w:rsid w:val="00A06938"/>
    <w:rsid w:val="00A06949"/>
    <w:rsid w:val="00A06990"/>
    <w:rsid w:val="00A06A85"/>
    <w:rsid w:val="00A06B39"/>
    <w:rsid w:val="00A06E0D"/>
    <w:rsid w:val="00A06FBF"/>
    <w:rsid w:val="00A07065"/>
    <w:rsid w:val="00A07083"/>
    <w:rsid w:val="00A070FA"/>
    <w:rsid w:val="00A0715D"/>
    <w:rsid w:val="00A07285"/>
    <w:rsid w:val="00A0728E"/>
    <w:rsid w:val="00A072BB"/>
    <w:rsid w:val="00A07380"/>
    <w:rsid w:val="00A07647"/>
    <w:rsid w:val="00A0765E"/>
    <w:rsid w:val="00A076A6"/>
    <w:rsid w:val="00A076C2"/>
    <w:rsid w:val="00A076D3"/>
    <w:rsid w:val="00A07788"/>
    <w:rsid w:val="00A077F4"/>
    <w:rsid w:val="00A07837"/>
    <w:rsid w:val="00A07932"/>
    <w:rsid w:val="00A07B84"/>
    <w:rsid w:val="00A07BB9"/>
    <w:rsid w:val="00A07C63"/>
    <w:rsid w:val="00A07C9B"/>
    <w:rsid w:val="00A07D5E"/>
    <w:rsid w:val="00A07DA1"/>
    <w:rsid w:val="00A07E44"/>
    <w:rsid w:val="00A10247"/>
    <w:rsid w:val="00A1028B"/>
    <w:rsid w:val="00A1056E"/>
    <w:rsid w:val="00A10595"/>
    <w:rsid w:val="00A105F1"/>
    <w:rsid w:val="00A10626"/>
    <w:rsid w:val="00A1063A"/>
    <w:rsid w:val="00A10768"/>
    <w:rsid w:val="00A10798"/>
    <w:rsid w:val="00A10A8E"/>
    <w:rsid w:val="00A10C11"/>
    <w:rsid w:val="00A10D75"/>
    <w:rsid w:val="00A10F0D"/>
    <w:rsid w:val="00A10F55"/>
    <w:rsid w:val="00A10F75"/>
    <w:rsid w:val="00A113D9"/>
    <w:rsid w:val="00A1142C"/>
    <w:rsid w:val="00A11439"/>
    <w:rsid w:val="00A11488"/>
    <w:rsid w:val="00A115A2"/>
    <w:rsid w:val="00A115BF"/>
    <w:rsid w:val="00A11642"/>
    <w:rsid w:val="00A11646"/>
    <w:rsid w:val="00A1165C"/>
    <w:rsid w:val="00A116E8"/>
    <w:rsid w:val="00A11766"/>
    <w:rsid w:val="00A11915"/>
    <w:rsid w:val="00A11A08"/>
    <w:rsid w:val="00A11AE3"/>
    <w:rsid w:val="00A11BAA"/>
    <w:rsid w:val="00A11BDA"/>
    <w:rsid w:val="00A11C61"/>
    <w:rsid w:val="00A11C83"/>
    <w:rsid w:val="00A11D24"/>
    <w:rsid w:val="00A11F00"/>
    <w:rsid w:val="00A11F0A"/>
    <w:rsid w:val="00A11F19"/>
    <w:rsid w:val="00A11F1C"/>
    <w:rsid w:val="00A11F3A"/>
    <w:rsid w:val="00A1200C"/>
    <w:rsid w:val="00A12082"/>
    <w:rsid w:val="00A121B0"/>
    <w:rsid w:val="00A12339"/>
    <w:rsid w:val="00A123D4"/>
    <w:rsid w:val="00A12407"/>
    <w:rsid w:val="00A1240C"/>
    <w:rsid w:val="00A1243D"/>
    <w:rsid w:val="00A126BA"/>
    <w:rsid w:val="00A127AC"/>
    <w:rsid w:val="00A127AD"/>
    <w:rsid w:val="00A127B3"/>
    <w:rsid w:val="00A127D0"/>
    <w:rsid w:val="00A128D2"/>
    <w:rsid w:val="00A128F0"/>
    <w:rsid w:val="00A1298C"/>
    <w:rsid w:val="00A12AB8"/>
    <w:rsid w:val="00A12AFC"/>
    <w:rsid w:val="00A12B2D"/>
    <w:rsid w:val="00A12C48"/>
    <w:rsid w:val="00A12D7D"/>
    <w:rsid w:val="00A12E1A"/>
    <w:rsid w:val="00A12E5E"/>
    <w:rsid w:val="00A12F0F"/>
    <w:rsid w:val="00A12FDB"/>
    <w:rsid w:val="00A12FE8"/>
    <w:rsid w:val="00A130BF"/>
    <w:rsid w:val="00A131AF"/>
    <w:rsid w:val="00A131E6"/>
    <w:rsid w:val="00A131ED"/>
    <w:rsid w:val="00A132E2"/>
    <w:rsid w:val="00A1330B"/>
    <w:rsid w:val="00A13321"/>
    <w:rsid w:val="00A1337C"/>
    <w:rsid w:val="00A133BF"/>
    <w:rsid w:val="00A134BC"/>
    <w:rsid w:val="00A134F7"/>
    <w:rsid w:val="00A135B7"/>
    <w:rsid w:val="00A1386B"/>
    <w:rsid w:val="00A138C5"/>
    <w:rsid w:val="00A13922"/>
    <w:rsid w:val="00A1392D"/>
    <w:rsid w:val="00A1398F"/>
    <w:rsid w:val="00A13999"/>
    <w:rsid w:val="00A13B4D"/>
    <w:rsid w:val="00A13B73"/>
    <w:rsid w:val="00A13BC1"/>
    <w:rsid w:val="00A13CF1"/>
    <w:rsid w:val="00A13D31"/>
    <w:rsid w:val="00A13D40"/>
    <w:rsid w:val="00A13DE9"/>
    <w:rsid w:val="00A13E16"/>
    <w:rsid w:val="00A13E1D"/>
    <w:rsid w:val="00A140AD"/>
    <w:rsid w:val="00A141A0"/>
    <w:rsid w:val="00A141DF"/>
    <w:rsid w:val="00A1428D"/>
    <w:rsid w:val="00A142DD"/>
    <w:rsid w:val="00A1438C"/>
    <w:rsid w:val="00A14447"/>
    <w:rsid w:val="00A145C8"/>
    <w:rsid w:val="00A14666"/>
    <w:rsid w:val="00A147A3"/>
    <w:rsid w:val="00A14A59"/>
    <w:rsid w:val="00A14AD3"/>
    <w:rsid w:val="00A14B74"/>
    <w:rsid w:val="00A14B84"/>
    <w:rsid w:val="00A14BA9"/>
    <w:rsid w:val="00A14BF6"/>
    <w:rsid w:val="00A14C56"/>
    <w:rsid w:val="00A14D5E"/>
    <w:rsid w:val="00A14D95"/>
    <w:rsid w:val="00A14DD2"/>
    <w:rsid w:val="00A14DF5"/>
    <w:rsid w:val="00A15138"/>
    <w:rsid w:val="00A155AD"/>
    <w:rsid w:val="00A15656"/>
    <w:rsid w:val="00A15690"/>
    <w:rsid w:val="00A156CA"/>
    <w:rsid w:val="00A156D9"/>
    <w:rsid w:val="00A158CD"/>
    <w:rsid w:val="00A15906"/>
    <w:rsid w:val="00A159D9"/>
    <w:rsid w:val="00A15C31"/>
    <w:rsid w:val="00A15CAF"/>
    <w:rsid w:val="00A15CD9"/>
    <w:rsid w:val="00A15D0D"/>
    <w:rsid w:val="00A15D6B"/>
    <w:rsid w:val="00A15D7D"/>
    <w:rsid w:val="00A15D81"/>
    <w:rsid w:val="00A15EBD"/>
    <w:rsid w:val="00A15F45"/>
    <w:rsid w:val="00A16008"/>
    <w:rsid w:val="00A1617A"/>
    <w:rsid w:val="00A16244"/>
    <w:rsid w:val="00A162D4"/>
    <w:rsid w:val="00A163EC"/>
    <w:rsid w:val="00A166A2"/>
    <w:rsid w:val="00A16817"/>
    <w:rsid w:val="00A16978"/>
    <w:rsid w:val="00A16A95"/>
    <w:rsid w:val="00A16B69"/>
    <w:rsid w:val="00A16B88"/>
    <w:rsid w:val="00A16BFE"/>
    <w:rsid w:val="00A16CD5"/>
    <w:rsid w:val="00A16DB5"/>
    <w:rsid w:val="00A16DE0"/>
    <w:rsid w:val="00A16E0E"/>
    <w:rsid w:val="00A16E27"/>
    <w:rsid w:val="00A16EBB"/>
    <w:rsid w:val="00A16F1B"/>
    <w:rsid w:val="00A17072"/>
    <w:rsid w:val="00A170F9"/>
    <w:rsid w:val="00A17156"/>
    <w:rsid w:val="00A171BF"/>
    <w:rsid w:val="00A1722F"/>
    <w:rsid w:val="00A172F5"/>
    <w:rsid w:val="00A17328"/>
    <w:rsid w:val="00A173E4"/>
    <w:rsid w:val="00A1744D"/>
    <w:rsid w:val="00A17488"/>
    <w:rsid w:val="00A175BE"/>
    <w:rsid w:val="00A17606"/>
    <w:rsid w:val="00A1771D"/>
    <w:rsid w:val="00A178D9"/>
    <w:rsid w:val="00A17B76"/>
    <w:rsid w:val="00A17BF8"/>
    <w:rsid w:val="00A17C14"/>
    <w:rsid w:val="00A17C1E"/>
    <w:rsid w:val="00A17C84"/>
    <w:rsid w:val="00A17D0E"/>
    <w:rsid w:val="00A17D92"/>
    <w:rsid w:val="00A17DF0"/>
    <w:rsid w:val="00A17E35"/>
    <w:rsid w:val="00A17E59"/>
    <w:rsid w:val="00A17E5B"/>
    <w:rsid w:val="00A17E77"/>
    <w:rsid w:val="00A201CF"/>
    <w:rsid w:val="00A20261"/>
    <w:rsid w:val="00A2037D"/>
    <w:rsid w:val="00A204A8"/>
    <w:rsid w:val="00A20519"/>
    <w:rsid w:val="00A2063B"/>
    <w:rsid w:val="00A2063F"/>
    <w:rsid w:val="00A2068E"/>
    <w:rsid w:val="00A20776"/>
    <w:rsid w:val="00A207A4"/>
    <w:rsid w:val="00A20890"/>
    <w:rsid w:val="00A208C5"/>
    <w:rsid w:val="00A209EC"/>
    <w:rsid w:val="00A20AC3"/>
    <w:rsid w:val="00A20AC8"/>
    <w:rsid w:val="00A20ADD"/>
    <w:rsid w:val="00A20CE9"/>
    <w:rsid w:val="00A20D1F"/>
    <w:rsid w:val="00A20D59"/>
    <w:rsid w:val="00A20D9B"/>
    <w:rsid w:val="00A20E2F"/>
    <w:rsid w:val="00A20E70"/>
    <w:rsid w:val="00A21001"/>
    <w:rsid w:val="00A21081"/>
    <w:rsid w:val="00A211B7"/>
    <w:rsid w:val="00A21212"/>
    <w:rsid w:val="00A213A8"/>
    <w:rsid w:val="00A213E8"/>
    <w:rsid w:val="00A21426"/>
    <w:rsid w:val="00A215FD"/>
    <w:rsid w:val="00A2162A"/>
    <w:rsid w:val="00A2175C"/>
    <w:rsid w:val="00A2179B"/>
    <w:rsid w:val="00A217C9"/>
    <w:rsid w:val="00A21834"/>
    <w:rsid w:val="00A219B1"/>
    <w:rsid w:val="00A21A1D"/>
    <w:rsid w:val="00A21B05"/>
    <w:rsid w:val="00A21B89"/>
    <w:rsid w:val="00A21B91"/>
    <w:rsid w:val="00A21C2D"/>
    <w:rsid w:val="00A21C86"/>
    <w:rsid w:val="00A21D00"/>
    <w:rsid w:val="00A21D29"/>
    <w:rsid w:val="00A21D36"/>
    <w:rsid w:val="00A21D48"/>
    <w:rsid w:val="00A21DC5"/>
    <w:rsid w:val="00A21EA1"/>
    <w:rsid w:val="00A21EAC"/>
    <w:rsid w:val="00A21EE5"/>
    <w:rsid w:val="00A220BA"/>
    <w:rsid w:val="00A2211C"/>
    <w:rsid w:val="00A2212A"/>
    <w:rsid w:val="00A221B9"/>
    <w:rsid w:val="00A221FD"/>
    <w:rsid w:val="00A2225C"/>
    <w:rsid w:val="00A22492"/>
    <w:rsid w:val="00A225B8"/>
    <w:rsid w:val="00A22627"/>
    <w:rsid w:val="00A22641"/>
    <w:rsid w:val="00A226AA"/>
    <w:rsid w:val="00A2272A"/>
    <w:rsid w:val="00A228CB"/>
    <w:rsid w:val="00A228D2"/>
    <w:rsid w:val="00A22958"/>
    <w:rsid w:val="00A2295C"/>
    <w:rsid w:val="00A22993"/>
    <w:rsid w:val="00A22A6B"/>
    <w:rsid w:val="00A22A6F"/>
    <w:rsid w:val="00A22A94"/>
    <w:rsid w:val="00A22C30"/>
    <w:rsid w:val="00A22C54"/>
    <w:rsid w:val="00A22C73"/>
    <w:rsid w:val="00A22D8C"/>
    <w:rsid w:val="00A22ED9"/>
    <w:rsid w:val="00A22F41"/>
    <w:rsid w:val="00A22FAB"/>
    <w:rsid w:val="00A2314E"/>
    <w:rsid w:val="00A23164"/>
    <w:rsid w:val="00A23193"/>
    <w:rsid w:val="00A23206"/>
    <w:rsid w:val="00A23376"/>
    <w:rsid w:val="00A233FC"/>
    <w:rsid w:val="00A23686"/>
    <w:rsid w:val="00A23742"/>
    <w:rsid w:val="00A237FA"/>
    <w:rsid w:val="00A23896"/>
    <w:rsid w:val="00A23AE3"/>
    <w:rsid w:val="00A23B25"/>
    <w:rsid w:val="00A23B7C"/>
    <w:rsid w:val="00A23C91"/>
    <w:rsid w:val="00A23D27"/>
    <w:rsid w:val="00A23D38"/>
    <w:rsid w:val="00A24069"/>
    <w:rsid w:val="00A240C5"/>
    <w:rsid w:val="00A240F7"/>
    <w:rsid w:val="00A2424B"/>
    <w:rsid w:val="00A24251"/>
    <w:rsid w:val="00A242A9"/>
    <w:rsid w:val="00A242DA"/>
    <w:rsid w:val="00A243B8"/>
    <w:rsid w:val="00A24547"/>
    <w:rsid w:val="00A246BD"/>
    <w:rsid w:val="00A247DF"/>
    <w:rsid w:val="00A2486A"/>
    <w:rsid w:val="00A248F1"/>
    <w:rsid w:val="00A24912"/>
    <w:rsid w:val="00A249CD"/>
    <w:rsid w:val="00A24AA6"/>
    <w:rsid w:val="00A24B30"/>
    <w:rsid w:val="00A24B59"/>
    <w:rsid w:val="00A24B96"/>
    <w:rsid w:val="00A24C3A"/>
    <w:rsid w:val="00A24C84"/>
    <w:rsid w:val="00A24CC6"/>
    <w:rsid w:val="00A24D3A"/>
    <w:rsid w:val="00A24DC7"/>
    <w:rsid w:val="00A24EB2"/>
    <w:rsid w:val="00A24FDB"/>
    <w:rsid w:val="00A250FE"/>
    <w:rsid w:val="00A25333"/>
    <w:rsid w:val="00A2536B"/>
    <w:rsid w:val="00A25388"/>
    <w:rsid w:val="00A257DD"/>
    <w:rsid w:val="00A25920"/>
    <w:rsid w:val="00A2596F"/>
    <w:rsid w:val="00A25A0C"/>
    <w:rsid w:val="00A25A99"/>
    <w:rsid w:val="00A25ACD"/>
    <w:rsid w:val="00A25B85"/>
    <w:rsid w:val="00A25D0C"/>
    <w:rsid w:val="00A25DCD"/>
    <w:rsid w:val="00A25DD4"/>
    <w:rsid w:val="00A25E26"/>
    <w:rsid w:val="00A25E3E"/>
    <w:rsid w:val="00A25E70"/>
    <w:rsid w:val="00A25E83"/>
    <w:rsid w:val="00A25F97"/>
    <w:rsid w:val="00A2612D"/>
    <w:rsid w:val="00A26245"/>
    <w:rsid w:val="00A26489"/>
    <w:rsid w:val="00A264CD"/>
    <w:rsid w:val="00A2651D"/>
    <w:rsid w:val="00A2685B"/>
    <w:rsid w:val="00A268AC"/>
    <w:rsid w:val="00A269B0"/>
    <w:rsid w:val="00A26A5C"/>
    <w:rsid w:val="00A26BA4"/>
    <w:rsid w:val="00A26C49"/>
    <w:rsid w:val="00A26C60"/>
    <w:rsid w:val="00A26CCA"/>
    <w:rsid w:val="00A26CF6"/>
    <w:rsid w:val="00A270CD"/>
    <w:rsid w:val="00A27145"/>
    <w:rsid w:val="00A271B3"/>
    <w:rsid w:val="00A27216"/>
    <w:rsid w:val="00A2724A"/>
    <w:rsid w:val="00A272AC"/>
    <w:rsid w:val="00A2737B"/>
    <w:rsid w:val="00A2758A"/>
    <w:rsid w:val="00A27718"/>
    <w:rsid w:val="00A27739"/>
    <w:rsid w:val="00A27856"/>
    <w:rsid w:val="00A278CF"/>
    <w:rsid w:val="00A278D1"/>
    <w:rsid w:val="00A278D2"/>
    <w:rsid w:val="00A27919"/>
    <w:rsid w:val="00A27932"/>
    <w:rsid w:val="00A279FF"/>
    <w:rsid w:val="00A27B4A"/>
    <w:rsid w:val="00A27B91"/>
    <w:rsid w:val="00A27C48"/>
    <w:rsid w:val="00A27C83"/>
    <w:rsid w:val="00A27DAB"/>
    <w:rsid w:val="00A27DFC"/>
    <w:rsid w:val="00A27E2D"/>
    <w:rsid w:val="00A27E48"/>
    <w:rsid w:val="00A27EED"/>
    <w:rsid w:val="00A27F3B"/>
    <w:rsid w:val="00A27FCD"/>
    <w:rsid w:val="00A3012B"/>
    <w:rsid w:val="00A30147"/>
    <w:rsid w:val="00A30174"/>
    <w:rsid w:val="00A301DF"/>
    <w:rsid w:val="00A301FA"/>
    <w:rsid w:val="00A30300"/>
    <w:rsid w:val="00A3040F"/>
    <w:rsid w:val="00A30527"/>
    <w:rsid w:val="00A30549"/>
    <w:rsid w:val="00A305BD"/>
    <w:rsid w:val="00A30628"/>
    <w:rsid w:val="00A3064B"/>
    <w:rsid w:val="00A30667"/>
    <w:rsid w:val="00A30675"/>
    <w:rsid w:val="00A3068A"/>
    <w:rsid w:val="00A3069F"/>
    <w:rsid w:val="00A306DB"/>
    <w:rsid w:val="00A3083A"/>
    <w:rsid w:val="00A30A32"/>
    <w:rsid w:val="00A30A84"/>
    <w:rsid w:val="00A30A8A"/>
    <w:rsid w:val="00A30AAE"/>
    <w:rsid w:val="00A30BD5"/>
    <w:rsid w:val="00A30C18"/>
    <w:rsid w:val="00A30D1D"/>
    <w:rsid w:val="00A30D3F"/>
    <w:rsid w:val="00A30E76"/>
    <w:rsid w:val="00A3103D"/>
    <w:rsid w:val="00A31050"/>
    <w:rsid w:val="00A31134"/>
    <w:rsid w:val="00A31575"/>
    <w:rsid w:val="00A31595"/>
    <w:rsid w:val="00A31818"/>
    <w:rsid w:val="00A318DC"/>
    <w:rsid w:val="00A319B9"/>
    <w:rsid w:val="00A31AF0"/>
    <w:rsid w:val="00A31BBA"/>
    <w:rsid w:val="00A31C5B"/>
    <w:rsid w:val="00A31DE9"/>
    <w:rsid w:val="00A32128"/>
    <w:rsid w:val="00A32196"/>
    <w:rsid w:val="00A3231D"/>
    <w:rsid w:val="00A32448"/>
    <w:rsid w:val="00A324A8"/>
    <w:rsid w:val="00A32540"/>
    <w:rsid w:val="00A325B9"/>
    <w:rsid w:val="00A3269D"/>
    <w:rsid w:val="00A326A8"/>
    <w:rsid w:val="00A32759"/>
    <w:rsid w:val="00A32794"/>
    <w:rsid w:val="00A328AD"/>
    <w:rsid w:val="00A3290E"/>
    <w:rsid w:val="00A32919"/>
    <w:rsid w:val="00A32B5B"/>
    <w:rsid w:val="00A32B60"/>
    <w:rsid w:val="00A32B70"/>
    <w:rsid w:val="00A32C1A"/>
    <w:rsid w:val="00A32CDA"/>
    <w:rsid w:val="00A32D0D"/>
    <w:rsid w:val="00A32DB2"/>
    <w:rsid w:val="00A32DEE"/>
    <w:rsid w:val="00A32F91"/>
    <w:rsid w:val="00A32FE2"/>
    <w:rsid w:val="00A3314E"/>
    <w:rsid w:val="00A331C6"/>
    <w:rsid w:val="00A33271"/>
    <w:rsid w:val="00A33445"/>
    <w:rsid w:val="00A3358E"/>
    <w:rsid w:val="00A33646"/>
    <w:rsid w:val="00A337CB"/>
    <w:rsid w:val="00A337ED"/>
    <w:rsid w:val="00A3391F"/>
    <w:rsid w:val="00A33AD4"/>
    <w:rsid w:val="00A33B00"/>
    <w:rsid w:val="00A33B95"/>
    <w:rsid w:val="00A33D68"/>
    <w:rsid w:val="00A34081"/>
    <w:rsid w:val="00A341EF"/>
    <w:rsid w:val="00A3426D"/>
    <w:rsid w:val="00A342C3"/>
    <w:rsid w:val="00A3432F"/>
    <w:rsid w:val="00A3439D"/>
    <w:rsid w:val="00A343CB"/>
    <w:rsid w:val="00A34403"/>
    <w:rsid w:val="00A34489"/>
    <w:rsid w:val="00A345A7"/>
    <w:rsid w:val="00A345C7"/>
    <w:rsid w:val="00A345CD"/>
    <w:rsid w:val="00A3483C"/>
    <w:rsid w:val="00A348BD"/>
    <w:rsid w:val="00A34960"/>
    <w:rsid w:val="00A34B74"/>
    <w:rsid w:val="00A34BF3"/>
    <w:rsid w:val="00A34C7B"/>
    <w:rsid w:val="00A34CA0"/>
    <w:rsid w:val="00A34CF2"/>
    <w:rsid w:val="00A34DC7"/>
    <w:rsid w:val="00A34EB1"/>
    <w:rsid w:val="00A34ED4"/>
    <w:rsid w:val="00A34F05"/>
    <w:rsid w:val="00A34F99"/>
    <w:rsid w:val="00A34FA4"/>
    <w:rsid w:val="00A3504D"/>
    <w:rsid w:val="00A35058"/>
    <w:rsid w:val="00A35079"/>
    <w:rsid w:val="00A35172"/>
    <w:rsid w:val="00A351FD"/>
    <w:rsid w:val="00A35240"/>
    <w:rsid w:val="00A3526A"/>
    <w:rsid w:val="00A353B3"/>
    <w:rsid w:val="00A354B3"/>
    <w:rsid w:val="00A354CE"/>
    <w:rsid w:val="00A35517"/>
    <w:rsid w:val="00A35575"/>
    <w:rsid w:val="00A3574B"/>
    <w:rsid w:val="00A357CF"/>
    <w:rsid w:val="00A35805"/>
    <w:rsid w:val="00A3580B"/>
    <w:rsid w:val="00A35931"/>
    <w:rsid w:val="00A35934"/>
    <w:rsid w:val="00A35A8B"/>
    <w:rsid w:val="00A35A96"/>
    <w:rsid w:val="00A35B54"/>
    <w:rsid w:val="00A35BD9"/>
    <w:rsid w:val="00A35C09"/>
    <w:rsid w:val="00A35C68"/>
    <w:rsid w:val="00A35C6B"/>
    <w:rsid w:val="00A35EEB"/>
    <w:rsid w:val="00A35F30"/>
    <w:rsid w:val="00A3608F"/>
    <w:rsid w:val="00A361F0"/>
    <w:rsid w:val="00A3623D"/>
    <w:rsid w:val="00A36267"/>
    <w:rsid w:val="00A362D1"/>
    <w:rsid w:val="00A363C5"/>
    <w:rsid w:val="00A3640E"/>
    <w:rsid w:val="00A365E6"/>
    <w:rsid w:val="00A3665E"/>
    <w:rsid w:val="00A366B9"/>
    <w:rsid w:val="00A3670D"/>
    <w:rsid w:val="00A367E8"/>
    <w:rsid w:val="00A36828"/>
    <w:rsid w:val="00A36880"/>
    <w:rsid w:val="00A36A3E"/>
    <w:rsid w:val="00A36BDB"/>
    <w:rsid w:val="00A36CDC"/>
    <w:rsid w:val="00A36DFC"/>
    <w:rsid w:val="00A36E27"/>
    <w:rsid w:val="00A36E35"/>
    <w:rsid w:val="00A36E68"/>
    <w:rsid w:val="00A36EA9"/>
    <w:rsid w:val="00A36FA8"/>
    <w:rsid w:val="00A3703A"/>
    <w:rsid w:val="00A37074"/>
    <w:rsid w:val="00A370CE"/>
    <w:rsid w:val="00A3755D"/>
    <w:rsid w:val="00A37577"/>
    <w:rsid w:val="00A37599"/>
    <w:rsid w:val="00A376E6"/>
    <w:rsid w:val="00A3779E"/>
    <w:rsid w:val="00A37A43"/>
    <w:rsid w:val="00A37ACF"/>
    <w:rsid w:val="00A37B5A"/>
    <w:rsid w:val="00A37BA6"/>
    <w:rsid w:val="00A37C79"/>
    <w:rsid w:val="00A37CE8"/>
    <w:rsid w:val="00A37D18"/>
    <w:rsid w:val="00A37D91"/>
    <w:rsid w:val="00A37D9E"/>
    <w:rsid w:val="00A37E7D"/>
    <w:rsid w:val="00A37EFB"/>
    <w:rsid w:val="00A37F18"/>
    <w:rsid w:val="00A37FBD"/>
    <w:rsid w:val="00A37FC8"/>
    <w:rsid w:val="00A402A1"/>
    <w:rsid w:val="00A404F1"/>
    <w:rsid w:val="00A406A5"/>
    <w:rsid w:val="00A406AE"/>
    <w:rsid w:val="00A40701"/>
    <w:rsid w:val="00A4078A"/>
    <w:rsid w:val="00A407C3"/>
    <w:rsid w:val="00A407F5"/>
    <w:rsid w:val="00A40851"/>
    <w:rsid w:val="00A408C0"/>
    <w:rsid w:val="00A408D6"/>
    <w:rsid w:val="00A4091A"/>
    <w:rsid w:val="00A4092C"/>
    <w:rsid w:val="00A40962"/>
    <w:rsid w:val="00A40C16"/>
    <w:rsid w:val="00A40C68"/>
    <w:rsid w:val="00A40C8F"/>
    <w:rsid w:val="00A40CA5"/>
    <w:rsid w:val="00A40CC6"/>
    <w:rsid w:val="00A40D26"/>
    <w:rsid w:val="00A40D75"/>
    <w:rsid w:val="00A40D7C"/>
    <w:rsid w:val="00A40DD6"/>
    <w:rsid w:val="00A40E36"/>
    <w:rsid w:val="00A41148"/>
    <w:rsid w:val="00A4117F"/>
    <w:rsid w:val="00A411FA"/>
    <w:rsid w:val="00A412EE"/>
    <w:rsid w:val="00A413A4"/>
    <w:rsid w:val="00A41471"/>
    <w:rsid w:val="00A4158A"/>
    <w:rsid w:val="00A415D3"/>
    <w:rsid w:val="00A41629"/>
    <w:rsid w:val="00A41673"/>
    <w:rsid w:val="00A41732"/>
    <w:rsid w:val="00A41754"/>
    <w:rsid w:val="00A418EC"/>
    <w:rsid w:val="00A419C0"/>
    <w:rsid w:val="00A41BA2"/>
    <w:rsid w:val="00A41C0F"/>
    <w:rsid w:val="00A41D4F"/>
    <w:rsid w:val="00A41DA6"/>
    <w:rsid w:val="00A41DCF"/>
    <w:rsid w:val="00A41E57"/>
    <w:rsid w:val="00A41E69"/>
    <w:rsid w:val="00A41E9F"/>
    <w:rsid w:val="00A41EB1"/>
    <w:rsid w:val="00A41F49"/>
    <w:rsid w:val="00A41F62"/>
    <w:rsid w:val="00A42008"/>
    <w:rsid w:val="00A42039"/>
    <w:rsid w:val="00A421A2"/>
    <w:rsid w:val="00A421C3"/>
    <w:rsid w:val="00A42268"/>
    <w:rsid w:val="00A4227E"/>
    <w:rsid w:val="00A422FB"/>
    <w:rsid w:val="00A42429"/>
    <w:rsid w:val="00A4242C"/>
    <w:rsid w:val="00A42502"/>
    <w:rsid w:val="00A425CA"/>
    <w:rsid w:val="00A42617"/>
    <w:rsid w:val="00A427D1"/>
    <w:rsid w:val="00A428B3"/>
    <w:rsid w:val="00A42941"/>
    <w:rsid w:val="00A42946"/>
    <w:rsid w:val="00A42A74"/>
    <w:rsid w:val="00A42AEE"/>
    <w:rsid w:val="00A42B1F"/>
    <w:rsid w:val="00A42B7B"/>
    <w:rsid w:val="00A42D5B"/>
    <w:rsid w:val="00A42D79"/>
    <w:rsid w:val="00A42DA3"/>
    <w:rsid w:val="00A42E8D"/>
    <w:rsid w:val="00A43075"/>
    <w:rsid w:val="00A430E6"/>
    <w:rsid w:val="00A43210"/>
    <w:rsid w:val="00A43212"/>
    <w:rsid w:val="00A4341E"/>
    <w:rsid w:val="00A4349E"/>
    <w:rsid w:val="00A435FF"/>
    <w:rsid w:val="00A436C3"/>
    <w:rsid w:val="00A43757"/>
    <w:rsid w:val="00A4394E"/>
    <w:rsid w:val="00A43999"/>
    <w:rsid w:val="00A439E0"/>
    <w:rsid w:val="00A43AAC"/>
    <w:rsid w:val="00A43B10"/>
    <w:rsid w:val="00A43B7D"/>
    <w:rsid w:val="00A43C29"/>
    <w:rsid w:val="00A43C86"/>
    <w:rsid w:val="00A43DFB"/>
    <w:rsid w:val="00A43ED2"/>
    <w:rsid w:val="00A43ED5"/>
    <w:rsid w:val="00A43F22"/>
    <w:rsid w:val="00A43FB2"/>
    <w:rsid w:val="00A4400B"/>
    <w:rsid w:val="00A44033"/>
    <w:rsid w:val="00A44161"/>
    <w:rsid w:val="00A44197"/>
    <w:rsid w:val="00A441A4"/>
    <w:rsid w:val="00A44393"/>
    <w:rsid w:val="00A44524"/>
    <w:rsid w:val="00A445E4"/>
    <w:rsid w:val="00A44669"/>
    <w:rsid w:val="00A44714"/>
    <w:rsid w:val="00A44A42"/>
    <w:rsid w:val="00A44A5E"/>
    <w:rsid w:val="00A44B02"/>
    <w:rsid w:val="00A44B8C"/>
    <w:rsid w:val="00A44DC1"/>
    <w:rsid w:val="00A44F7B"/>
    <w:rsid w:val="00A44FDA"/>
    <w:rsid w:val="00A4515D"/>
    <w:rsid w:val="00A4522F"/>
    <w:rsid w:val="00A4531A"/>
    <w:rsid w:val="00A4548A"/>
    <w:rsid w:val="00A4548D"/>
    <w:rsid w:val="00A45508"/>
    <w:rsid w:val="00A4550F"/>
    <w:rsid w:val="00A4555B"/>
    <w:rsid w:val="00A45576"/>
    <w:rsid w:val="00A45613"/>
    <w:rsid w:val="00A456DE"/>
    <w:rsid w:val="00A4571E"/>
    <w:rsid w:val="00A45844"/>
    <w:rsid w:val="00A458DB"/>
    <w:rsid w:val="00A4594E"/>
    <w:rsid w:val="00A459F2"/>
    <w:rsid w:val="00A45ADF"/>
    <w:rsid w:val="00A45B31"/>
    <w:rsid w:val="00A45BA9"/>
    <w:rsid w:val="00A45BC2"/>
    <w:rsid w:val="00A45C23"/>
    <w:rsid w:val="00A45C90"/>
    <w:rsid w:val="00A45DE2"/>
    <w:rsid w:val="00A45E9E"/>
    <w:rsid w:val="00A45ECB"/>
    <w:rsid w:val="00A46026"/>
    <w:rsid w:val="00A4602C"/>
    <w:rsid w:val="00A4603D"/>
    <w:rsid w:val="00A460CC"/>
    <w:rsid w:val="00A46278"/>
    <w:rsid w:val="00A462FF"/>
    <w:rsid w:val="00A46359"/>
    <w:rsid w:val="00A4635A"/>
    <w:rsid w:val="00A464EA"/>
    <w:rsid w:val="00A4650D"/>
    <w:rsid w:val="00A465AD"/>
    <w:rsid w:val="00A466D2"/>
    <w:rsid w:val="00A46778"/>
    <w:rsid w:val="00A467AE"/>
    <w:rsid w:val="00A46810"/>
    <w:rsid w:val="00A46855"/>
    <w:rsid w:val="00A4689E"/>
    <w:rsid w:val="00A469C0"/>
    <w:rsid w:val="00A46BF7"/>
    <w:rsid w:val="00A46D1F"/>
    <w:rsid w:val="00A4703F"/>
    <w:rsid w:val="00A47523"/>
    <w:rsid w:val="00A475B4"/>
    <w:rsid w:val="00A475EE"/>
    <w:rsid w:val="00A47615"/>
    <w:rsid w:val="00A476AF"/>
    <w:rsid w:val="00A47A7C"/>
    <w:rsid w:val="00A47CC5"/>
    <w:rsid w:val="00A47CD3"/>
    <w:rsid w:val="00A47D38"/>
    <w:rsid w:val="00A47D8C"/>
    <w:rsid w:val="00A47D9B"/>
    <w:rsid w:val="00A47DD6"/>
    <w:rsid w:val="00A47DE4"/>
    <w:rsid w:val="00A50119"/>
    <w:rsid w:val="00A50125"/>
    <w:rsid w:val="00A501AD"/>
    <w:rsid w:val="00A502A7"/>
    <w:rsid w:val="00A502BE"/>
    <w:rsid w:val="00A50306"/>
    <w:rsid w:val="00A50314"/>
    <w:rsid w:val="00A50367"/>
    <w:rsid w:val="00A5084A"/>
    <w:rsid w:val="00A5087D"/>
    <w:rsid w:val="00A5089C"/>
    <w:rsid w:val="00A508BC"/>
    <w:rsid w:val="00A5096D"/>
    <w:rsid w:val="00A509C5"/>
    <w:rsid w:val="00A50A53"/>
    <w:rsid w:val="00A50B9C"/>
    <w:rsid w:val="00A50D57"/>
    <w:rsid w:val="00A50DAD"/>
    <w:rsid w:val="00A50DBC"/>
    <w:rsid w:val="00A50E68"/>
    <w:rsid w:val="00A51139"/>
    <w:rsid w:val="00A5119D"/>
    <w:rsid w:val="00A5121B"/>
    <w:rsid w:val="00A5127F"/>
    <w:rsid w:val="00A514D5"/>
    <w:rsid w:val="00A5154A"/>
    <w:rsid w:val="00A51651"/>
    <w:rsid w:val="00A516C7"/>
    <w:rsid w:val="00A51760"/>
    <w:rsid w:val="00A5177B"/>
    <w:rsid w:val="00A5187E"/>
    <w:rsid w:val="00A518B5"/>
    <w:rsid w:val="00A519AC"/>
    <w:rsid w:val="00A519DC"/>
    <w:rsid w:val="00A51A33"/>
    <w:rsid w:val="00A51A3A"/>
    <w:rsid w:val="00A51A68"/>
    <w:rsid w:val="00A51B43"/>
    <w:rsid w:val="00A51BD8"/>
    <w:rsid w:val="00A51C81"/>
    <w:rsid w:val="00A51C8B"/>
    <w:rsid w:val="00A51D0F"/>
    <w:rsid w:val="00A51DED"/>
    <w:rsid w:val="00A51FD3"/>
    <w:rsid w:val="00A5207A"/>
    <w:rsid w:val="00A520AE"/>
    <w:rsid w:val="00A52100"/>
    <w:rsid w:val="00A5215A"/>
    <w:rsid w:val="00A5215F"/>
    <w:rsid w:val="00A521B5"/>
    <w:rsid w:val="00A521C2"/>
    <w:rsid w:val="00A52202"/>
    <w:rsid w:val="00A52328"/>
    <w:rsid w:val="00A52355"/>
    <w:rsid w:val="00A52377"/>
    <w:rsid w:val="00A52444"/>
    <w:rsid w:val="00A52488"/>
    <w:rsid w:val="00A52491"/>
    <w:rsid w:val="00A524A8"/>
    <w:rsid w:val="00A5257D"/>
    <w:rsid w:val="00A525E4"/>
    <w:rsid w:val="00A5260B"/>
    <w:rsid w:val="00A52639"/>
    <w:rsid w:val="00A52775"/>
    <w:rsid w:val="00A527FC"/>
    <w:rsid w:val="00A52816"/>
    <w:rsid w:val="00A5281C"/>
    <w:rsid w:val="00A528A9"/>
    <w:rsid w:val="00A5292E"/>
    <w:rsid w:val="00A529A2"/>
    <w:rsid w:val="00A52A5B"/>
    <w:rsid w:val="00A52A7F"/>
    <w:rsid w:val="00A52AFA"/>
    <w:rsid w:val="00A52B00"/>
    <w:rsid w:val="00A52B9D"/>
    <w:rsid w:val="00A52BBA"/>
    <w:rsid w:val="00A52BD2"/>
    <w:rsid w:val="00A52C17"/>
    <w:rsid w:val="00A52C6B"/>
    <w:rsid w:val="00A52C81"/>
    <w:rsid w:val="00A52C8D"/>
    <w:rsid w:val="00A52C96"/>
    <w:rsid w:val="00A52E24"/>
    <w:rsid w:val="00A52E29"/>
    <w:rsid w:val="00A52E50"/>
    <w:rsid w:val="00A53067"/>
    <w:rsid w:val="00A53078"/>
    <w:rsid w:val="00A5307D"/>
    <w:rsid w:val="00A531C4"/>
    <w:rsid w:val="00A531DF"/>
    <w:rsid w:val="00A532AC"/>
    <w:rsid w:val="00A5337A"/>
    <w:rsid w:val="00A53577"/>
    <w:rsid w:val="00A535A8"/>
    <w:rsid w:val="00A53632"/>
    <w:rsid w:val="00A5383C"/>
    <w:rsid w:val="00A53967"/>
    <w:rsid w:val="00A53B23"/>
    <w:rsid w:val="00A53C5F"/>
    <w:rsid w:val="00A53CDF"/>
    <w:rsid w:val="00A53D02"/>
    <w:rsid w:val="00A53D06"/>
    <w:rsid w:val="00A53D60"/>
    <w:rsid w:val="00A53EA5"/>
    <w:rsid w:val="00A53F25"/>
    <w:rsid w:val="00A53F37"/>
    <w:rsid w:val="00A5404E"/>
    <w:rsid w:val="00A540A7"/>
    <w:rsid w:val="00A540AA"/>
    <w:rsid w:val="00A5428D"/>
    <w:rsid w:val="00A54315"/>
    <w:rsid w:val="00A5450C"/>
    <w:rsid w:val="00A5450E"/>
    <w:rsid w:val="00A545B8"/>
    <w:rsid w:val="00A54689"/>
    <w:rsid w:val="00A547AF"/>
    <w:rsid w:val="00A547F0"/>
    <w:rsid w:val="00A547F8"/>
    <w:rsid w:val="00A548DC"/>
    <w:rsid w:val="00A54984"/>
    <w:rsid w:val="00A54DB8"/>
    <w:rsid w:val="00A54E27"/>
    <w:rsid w:val="00A54E62"/>
    <w:rsid w:val="00A54EA5"/>
    <w:rsid w:val="00A54EB4"/>
    <w:rsid w:val="00A54F8E"/>
    <w:rsid w:val="00A55377"/>
    <w:rsid w:val="00A5545E"/>
    <w:rsid w:val="00A554BE"/>
    <w:rsid w:val="00A554C1"/>
    <w:rsid w:val="00A55579"/>
    <w:rsid w:val="00A55692"/>
    <w:rsid w:val="00A557FB"/>
    <w:rsid w:val="00A55973"/>
    <w:rsid w:val="00A55A1B"/>
    <w:rsid w:val="00A55BDE"/>
    <w:rsid w:val="00A55C00"/>
    <w:rsid w:val="00A55CCE"/>
    <w:rsid w:val="00A55DB5"/>
    <w:rsid w:val="00A55E54"/>
    <w:rsid w:val="00A55E65"/>
    <w:rsid w:val="00A55E6E"/>
    <w:rsid w:val="00A56112"/>
    <w:rsid w:val="00A56178"/>
    <w:rsid w:val="00A5638E"/>
    <w:rsid w:val="00A56413"/>
    <w:rsid w:val="00A564F6"/>
    <w:rsid w:val="00A5664F"/>
    <w:rsid w:val="00A566A9"/>
    <w:rsid w:val="00A56735"/>
    <w:rsid w:val="00A568D5"/>
    <w:rsid w:val="00A568D9"/>
    <w:rsid w:val="00A56970"/>
    <w:rsid w:val="00A56A5B"/>
    <w:rsid w:val="00A56B36"/>
    <w:rsid w:val="00A56E90"/>
    <w:rsid w:val="00A57172"/>
    <w:rsid w:val="00A5717A"/>
    <w:rsid w:val="00A572E2"/>
    <w:rsid w:val="00A57307"/>
    <w:rsid w:val="00A573EF"/>
    <w:rsid w:val="00A57450"/>
    <w:rsid w:val="00A5749E"/>
    <w:rsid w:val="00A57616"/>
    <w:rsid w:val="00A5762C"/>
    <w:rsid w:val="00A57631"/>
    <w:rsid w:val="00A5767E"/>
    <w:rsid w:val="00A5777A"/>
    <w:rsid w:val="00A57894"/>
    <w:rsid w:val="00A57947"/>
    <w:rsid w:val="00A57961"/>
    <w:rsid w:val="00A57994"/>
    <w:rsid w:val="00A579E6"/>
    <w:rsid w:val="00A57CFD"/>
    <w:rsid w:val="00A57D0D"/>
    <w:rsid w:val="00A57DFA"/>
    <w:rsid w:val="00A6002B"/>
    <w:rsid w:val="00A60048"/>
    <w:rsid w:val="00A60310"/>
    <w:rsid w:val="00A60349"/>
    <w:rsid w:val="00A60422"/>
    <w:rsid w:val="00A6047C"/>
    <w:rsid w:val="00A60543"/>
    <w:rsid w:val="00A60575"/>
    <w:rsid w:val="00A605E6"/>
    <w:rsid w:val="00A60739"/>
    <w:rsid w:val="00A609C6"/>
    <w:rsid w:val="00A60AFD"/>
    <w:rsid w:val="00A60AFE"/>
    <w:rsid w:val="00A60BC2"/>
    <w:rsid w:val="00A60E85"/>
    <w:rsid w:val="00A60F6B"/>
    <w:rsid w:val="00A60F85"/>
    <w:rsid w:val="00A61008"/>
    <w:rsid w:val="00A61088"/>
    <w:rsid w:val="00A610FC"/>
    <w:rsid w:val="00A61123"/>
    <w:rsid w:val="00A61245"/>
    <w:rsid w:val="00A61428"/>
    <w:rsid w:val="00A614A1"/>
    <w:rsid w:val="00A61673"/>
    <w:rsid w:val="00A616F3"/>
    <w:rsid w:val="00A6181E"/>
    <w:rsid w:val="00A6184C"/>
    <w:rsid w:val="00A6188E"/>
    <w:rsid w:val="00A61971"/>
    <w:rsid w:val="00A61A17"/>
    <w:rsid w:val="00A61B5F"/>
    <w:rsid w:val="00A61C8D"/>
    <w:rsid w:val="00A61D26"/>
    <w:rsid w:val="00A61DF0"/>
    <w:rsid w:val="00A61E0B"/>
    <w:rsid w:val="00A61E6E"/>
    <w:rsid w:val="00A61E79"/>
    <w:rsid w:val="00A61F87"/>
    <w:rsid w:val="00A61FC7"/>
    <w:rsid w:val="00A62144"/>
    <w:rsid w:val="00A621DB"/>
    <w:rsid w:val="00A62372"/>
    <w:rsid w:val="00A623FA"/>
    <w:rsid w:val="00A62439"/>
    <w:rsid w:val="00A62445"/>
    <w:rsid w:val="00A62541"/>
    <w:rsid w:val="00A62565"/>
    <w:rsid w:val="00A62685"/>
    <w:rsid w:val="00A62710"/>
    <w:rsid w:val="00A62759"/>
    <w:rsid w:val="00A62858"/>
    <w:rsid w:val="00A628AE"/>
    <w:rsid w:val="00A62A31"/>
    <w:rsid w:val="00A62BAA"/>
    <w:rsid w:val="00A62BC4"/>
    <w:rsid w:val="00A62CCA"/>
    <w:rsid w:val="00A62CF4"/>
    <w:rsid w:val="00A62D1E"/>
    <w:rsid w:val="00A62D98"/>
    <w:rsid w:val="00A62D9D"/>
    <w:rsid w:val="00A62DB0"/>
    <w:rsid w:val="00A62E83"/>
    <w:rsid w:val="00A63162"/>
    <w:rsid w:val="00A631C8"/>
    <w:rsid w:val="00A632B0"/>
    <w:rsid w:val="00A63313"/>
    <w:rsid w:val="00A633A1"/>
    <w:rsid w:val="00A63409"/>
    <w:rsid w:val="00A635A4"/>
    <w:rsid w:val="00A635C1"/>
    <w:rsid w:val="00A635E3"/>
    <w:rsid w:val="00A635EC"/>
    <w:rsid w:val="00A636C5"/>
    <w:rsid w:val="00A6371D"/>
    <w:rsid w:val="00A6376E"/>
    <w:rsid w:val="00A63896"/>
    <w:rsid w:val="00A638EF"/>
    <w:rsid w:val="00A63A5C"/>
    <w:rsid w:val="00A63A6E"/>
    <w:rsid w:val="00A63B24"/>
    <w:rsid w:val="00A63D78"/>
    <w:rsid w:val="00A63E32"/>
    <w:rsid w:val="00A63F09"/>
    <w:rsid w:val="00A63F19"/>
    <w:rsid w:val="00A63F9D"/>
    <w:rsid w:val="00A64086"/>
    <w:rsid w:val="00A64256"/>
    <w:rsid w:val="00A64262"/>
    <w:rsid w:val="00A643D5"/>
    <w:rsid w:val="00A6469A"/>
    <w:rsid w:val="00A64752"/>
    <w:rsid w:val="00A6478A"/>
    <w:rsid w:val="00A647AC"/>
    <w:rsid w:val="00A647CF"/>
    <w:rsid w:val="00A648D7"/>
    <w:rsid w:val="00A64A7F"/>
    <w:rsid w:val="00A64D3B"/>
    <w:rsid w:val="00A64D95"/>
    <w:rsid w:val="00A64DB0"/>
    <w:rsid w:val="00A64DDA"/>
    <w:rsid w:val="00A64EA9"/>
    <w:rsid w:val="00A650C1"/>
    <w:rsid w:val="00A65134"/>
    <w:rsid w:val="00A65171"/>
    <w:rsid w:val="00A6518E"/>
    <w:rsid w:val="00A651B0"/>
    <w:rsid w:val="00A6524A"/>
    <w:rsid w:val="00A653B3"/>
    <w:rsid w:val="00A65422"/>
    <w:rsid w:val="00A654C0"/>
    <w:rsid w:val="00A654C6"/>
    <w:rsid w:val="00A6551E"/>
    <w:rsid w:val="00A6560D"/>
    <w:rsid w:val="00A656AB"/>
    <w:rsid w:val="00A656B7"/>
    <w:rsid w:val="00A65716"/>
    <w:rsid w:val="00A6572F"/>
    <w:rsid w:val="00A65754"/>
    <w:rsid w:val="00A658BB"/>
    <w:rsid w:val="00A65BD7"/>
    <w:rsid w:val="00A65C1C"/>
    <w:rsid w:val="00A65D50"/>
    <w:rsid w:val="00A65E17"/>
    <w:rsid w:val="00A65FA1"/>
    <w:rsid w:val="00A65FB3"/>
    <w:rsid w:val="00A661C2"/>
    <w:rsid w:val="00A66297"/>
    <w:rsid w:val="00A662BD"/>
    <w:rsid w:val="00A66345"/>
    <w:rsid w:val="00A6635F"/>
    <w:rsid w:val="00A6645D"/>
    <w:rsid w:val="00A664F1"/>
    <w:rsid w:val="00A66530"/>
    <w:rsid w:val="00A665E2"/>
    <w:rsid w:val="00A66781"/>
    <w:rsid w:val="00A66797"/>
    <w:rsid w:val="00A667FD"/>
    <w:rsid w:val="00A6687A"/>
    <w:rsid w:val="00A6688B"/>
    <w:rsid w:val="00A668BD"/>
    <w:rsid w:val="00A668E4"/>
    <w:rsid w:val="00A66AC3"/>
    <w:rsid w:val="00A66B49"/>
    <w:rsid w:val="00A66B6E"/>
    <w:rsid w:val="00A66C67"/>
    <w:rsid w:val="00A66CB3"/>
    <w:rsid w:val="00A66D1F"/>
    <w:rsid w:val="00A66E39"/>
    <w:rsid w:val="00A66F6B"/>
    <w:rsid w:val="00A66FFA"/>
    <w:rsid w:val="00A67046"/>
    <w:rsid w:val="00A671E2"/>
    <w:rsid w:val="00A67240"/>
    <w:rsid w:val="00A67409"/>
    <w:rsid w:val="00A675BC"/>
    <w:rsid w:val="00A676E5"/>
    <w:rsid w:val="00A67835"/>
    <w:rsid w:val="00A67881"/>
    <w:rsid w:val="00A678FC"/>
    <w:rsid w:val="00A679AC"/>
    <w:rsid w:val="00A67A94"/>
    <w:rsid w:val="00A67C70"/>
    <w:rsid w:val="00A67CF9"/>
    <w:rsid w:val="00A67D67"/>
    <w:rsid w:val="00A67F20"/>
    <w:rsid w:val="00A67F9B"/>
    <w:rsid w:val="00A67F9D"/>
    <w:rsid w:val="00A700E2"/>
    <w:rsid w:val="00A701C1"/>
    <w:rsid w:val="00A702CF"/>
    <w:rsid w:val="00A7035F"/>
    <w:rsid w:val="00A7054E"/>
    <w:rsid w:val="00A7071E"/>
    <w:rsid w:val="00A7072B"/>
    <w:rsid w:val="00A70777"/>
    <w:rsid w:val="00A70C55"/>
    <w:rsid w:val="00A70CBA"/>
    <w:rsid w:val="00A70CFF"/>
    <w:rsid w:val="00A70E05"/>
    <w:rsid w:val="00A70E1A"/>
    <w:rsid w:val="00A70E66"/>
    <w:rsid w:val="00A70F0A"/>
    <w:rsid w:val="00A70F2B"/>
    <w:rsid w:val="00A70F2C"/>
    <w:rsid w:val="00A70FBF"/>
    <w:rsid w:val="00A71065"/>
    <w:rsid w:val="00A71176"/>
    <w:rsid w:val="00A712C6"/>
    <w:rsid w:val="00A71448"/>
    <w:rsid w:val="00A7147E"/>
    <w:rsid w:val="00A7153E"/>
    <w:rsid w:val="00A7158F"/>
    <w:rsid w:val="00A716D5"/>
    <w:rsid w:val="00A717A3"/>
    <w:rsid w:val="00A7193C"/>
    <w:rsid w:val="00A719A1"/>
    <w:rsid w:val="00A71AC0"/>
    <w:rsid w:val="00A71B7A"/>
    <w:rsid w:val="00A71BF0"/>
    <w:rsid w:val="00A71CA7"/>
    <w:rsid w:val="00A71CD0"/>
    <w:rsid w:val="00A71CED"/>
    <w:rsid w:val="00A71D2A"/>
    <w:rsid w:val="00A71E7C"/>
    <w:rsid w:val="00A71F06"/>
    <w:rsid w:val="00A71F30"/>
    <w:rsid w:val="00A71F5F"/>
    <w:rsid w:val="00A72038"/>
    <w:rsid w:val="00A72108"/>
    <w:rsid w:val="00A7214A"/>
    <w:rsid w:val="00A721A4"/>
    <w:rsid w:val="00A72347"/>
    <w:rsid w:val="00A72391"/>
    <w:rsid w:val="00A72530"/>
    <w:rsid w:val="00A72546"/>
    <w:rsid w:val="00A72550"/>
    <w:rsid w:val="00A725E1"/>
    <w:rsid w:val="00A7266D"/>
    <w:rsid w:val="00A7277D"/>
    <w:rsid w:val="00A727B4"/>
    <w:rsid w:val="00A72840"/>
    <w:rsid w:val="00A72885"/>
    <w:rsid w:val="00A728B4"/>
    <w:rsid w:val="00A728FF"/>
    <w:rsid w:val="00A7290D"/>
    <w:rsid w:val="00A72910"/>
    <w:rsid w:val="00A7299F"/>
    <w:rsid w:val="00A729AD"/>
    <w:rsid w:val="00A72AA2"/>
    <w:rsid w:val="00A72B10"/>
    <w:rsid w:val="00A72B36"/>
    <w:rsid w:val="00A72BF2"/>
    <w:rsid w:val="00A72C54"/>
    <w:rsid w:val="00A72D9C"/>
    <w:rsid w:val="00A72DA5"/>
    <w:rsid w:val="00A72DB4"/>
    <w:rsid w:val="00A72DE2"/>
    <w:rsid w:val="00A72E0F"/>
    <w:rsid w:val="00A72E2B"/>
    <w:rsid w:val="00A72F4B"/>
    <w:rsid w:val="00A72FD8"/>
    <w:rsid w:val="00A73009"/>
    <w:rsid w:val="00A73218"/>
    <w:rsid w:val="00A73318"/>
    <w:rsid w:val="00A73394"/>
    <w:rsid w:val="00A73557"/>
    <w:rsid w:val="00A73782"/>
    <w:rsid w:val="00A737CF"/>
    <w:rsid w:val="00A737F5"/>
    <w:rsid w:val="00A7380E"/>
    <w:rsid w:val="00A73854"/>
    <w:rsid w:val="00A7386D"/>
    <w:rsid w:val="00A73891"/>
    <w:rsid w:val="00A738EA"/>
    <w:rsid w:val="00A73A80"/>
    <w:rsid w:val="00A73AE3"/>
    <w:rsid w:val="00A73B4E"/>
    <w:rsid w:val="00A73CBF"/>
    <w:rsid w:val="00A73CEF"/>
    <w:rsid w:val="00A73D26"/>
    <w:rsid w:val="00A73D9B"/>
    <w:rsid w:val="00A73EB5"/>
    <w:rsid w:val="00A73F59"/>
    <w:rsid w:val="00A74027"/>
    <w:rsid w:val="00A74079"/>
    <w:rsid w:val="00A740E1"/>
    <w:rsid w:val="00A74141"/>
    <w:rsid w:val="00A74299"/>
    <w:rsid w:val="00A743E0"/>
    <w:rsid w:val="00A74408"/>
    <w:rsid w:val="00A7440E"/>
    <w:rsid w:val="00A744F9"/>
    <w:rsid w:val="00A74549"/>
    <w:rsid w:val="00A7467A"/>
    <w:rsid w:val="00A746DD"/>
    <w:rsid w:val="00A74784"/>
    <w:rsid w:val="00A747F7"/>
    <w:rsid w:val="00A74818"/>
    <w:rsid w:val="00A748A3"/>
    <w:rsid w:val="00A748AA"/>
    <w:rsid w:val="00A748F0"/>
    <w:rsid w:val="00A74B1A"/>
    <w:rsid w:val="00A74B67"/>
    <w:rsid w:val="00A74BE2"/>
    <w:rsid w:val="00A74D2D"/>
    <w:rsid w:val="00A74D68"/>
    <w:rsid w:val="00A74EE6"/>
    <w:rsid w:val="00A74F2E"/>
    <w:rsid w:val="00A74F8F"/>
    <w:rsid w:val="00A74FB2"/>
    <w:rsid w:val="00A7500A"/>
    <w:rsid w:val="00A75062"/>
    <w:rsid w:val="00A75064"/>
    <w:rsid w:val="00A7508D"/>
    <w:rsid w:val="00A750DC"/>
    <w:rsid w:val="00A750F7"/>
    <w:rsid w:val="00A7514A"/>
    <w:rsid w:val="00A75270"/>
    <w:rsid w:val="00A752BB"/>
    <w:rsid w:val="00A7533F"/>
    <w:rsid w:val="00A754CA"/>
    <w:rsid w:val="00A754EA"/>
    <w:rsid w:val="00A75573"/>
    <w:rsid w:val="00A755E0"/>
    <w:rsid w:val="00A75726"/>
    <w:rsid w:val="00A7579E"/>
    <w:rsid w:val="00A75889"/>
    <w:rsid w:val="00A758F8"/>
    <w:rsid w:val="00A75933"/>
    <w:rsid w:val="00A75978"/>
    <w:rsid w:val="00A75A1F"/>
    <w:rsid w:val="00A75A69"/>
    <w:rsid w:val="00A75C06"/>
    <w:rsid w:val="00A75C39"/>
    <w:rsid w:val="00A75E0F"/>
    <w:rsid w:val="00A75E60"/>
    <w:rsid w:val="00A75E6A"/>
    <w:rsid w:val="00A75E95"/>
    <w:rsid w:val="00A75E9C"/>
    <w:rsid w:val="00A75F94"/>
    <w:rsid w:val="00A75FF1"/>
    <w:rsid w:val="00A760EA"/>
    <w:rsid w:val="00A762DE"/>
    <w:rsid w:val="00A76335"/>
    <w:rsid w:val="00A76383"/>
    <w:rsid w:val="00A76637"/>
    <w:rsid w:val="00A7669E"/>
    <w:rsid w:val="00A76768"/>
    <w:rsid w:val="00A76885"/>
    <w:rsid w:val="00A76948"/>
    <w:rsid w:val="00A76B41"/>
    <w:rsid w:val="00A7710D"/>
    <w:rsid w:val="00A77141"/>
    <w:rsid w:val="00A7715C"/>
    <w:rsid w:val="00A7717E"/>
    <w:rsid w:val="00A77188"/>
    <w:rsid w:val="00A771B4"/>
    <w:rsid w:val="00A771D8"/>
    <w:rsid w:val="00A7730A"/>
    <w:rsid w:val="00A773AF"/>
    <w:rsid w:val="00A77433"/>
    <w:rsid w:val="00A77479"/>
    <w:rsid w:val="00A77574"/>
    <w:rsid w:val="00A775CB"/>
    <w:rsid w:val="00A775FF"/>
    <w:rsid w:val="00A77825"/>
    <w:rsid w:val="00A77840"/>
    <w:rsid w:val="00A7789F"/>
    <w:rsid w:val="00A778FF"/>
    <w:rsid w:val="00A77916"/>
    <w:rsid w:val="00A7794F"/>
    <w:rsid w:val="00A779A2"/>
    <w:rsid w:val="00A779C6"/>
    <w:rsid w:val="00A779DF"/>
    <w:rsid w:val="00A779F4"/>
    <w:rsid w:val="00A77A8A"/>
    <w:rsid w:val="00A77C13"/>
    <w:rsid w:val="00A77CB1"/>
    <w:rsid w:val="00A77DE8"/>
    <w:rsid w:val="00A77E03"/>
    <w:rsid w:val="00A77E2C"/>
    <w:rsid w:val="00A80018"/>
    <w:rsid w:val="00A8001B"/>
    <w:rsid w:val="00A80052"/>
    <w:rsid w:val="00A800D9"/>
    <w:rsid w:val="00A8023B"/>
    <w:rsid w:val="00A802B6"/>
    <w:rsid w:val="00A804FC"/>
    <w:rsid w:val="00A8064D"/>
    <w:rsid w:val="00A80669"/>
    <w:rsid w:val="00A806F5"/>
    <w:rsid w:val="00A80741"/>
    <w:rsid w:val="00A80866"/>
    <w:rsid w:val="00A80887"/>
    <w:rsid w:val="00A8088E"/>
    <w:rsid w:val="00A808D5"/>
    <w:rsid w:val="00A8092D"/>
    <w:rsid w:val="00A809A5"/>
    <w:rsid w:val="00A809FC"/>
    <w:rsid w:val="00A80A8B"/>
    <w:rsid w:val="00A80BD5"/>
    <w:rsid w:val="00A80CC4"/>
    <w:rsid w:val="00A80D87"/>
    <w:rsid w:val="00A80F78"/>
    <w:rsid w:val="00A81038"/>
    <w:rsid w:val="00A810C7"/>
    <w:rsid w:val="00A811A7"/>
    <w:rsid w:val="00A81354"/>
    <w:rsid w:val="00A8136B"/>
    <w:rsid w:val="00A815C1"/>
    <w:rsid w:val="00A815E6"/>
    <w:rsid w:val="00A81652"/>
    <w:rsid w:val="00A817EE"/>
    <w:rsid w:val="00A81893"/>
    <w:rsid w:val="00A8194A"/>
    <w:rsid w:val="00A81954"/>
    <w:rsid w:val="00A819BF"/>
    <w:rsid w:val="00A81AF0"/>
    <w:rsid w:val="00A81B5E"/>
    <w:rsid w:val="00A81D10"/>
    <w:rsid w:val="00A81E35"/>
    <w:rsid w:val="00A81E87"/>
    <w:rsid w:val="00A81FC1"/>
    <w:rsid w:val="00A81FF7"/>
    <w:rsid w:val="00A82004"/>
    <w:rsid w:val="00A82015"/>
    <w:rsid w:val="00A82061"/>
    <w:rsid w:val="00A82075"/>
    <w:rsid w:val="00A821F1"/>
    <w:rsid w:val="00A8221B"/>
    <w:rsid w:val="00A82256"/>
    <w:rsid w:val="00A8237F"/>
    <w:rsid w:val="00A823AA"/>
    <w:rsid w:val="00A824D4"/>
    <w:rsid w:val="00A82573"/>
    <w:rsid w:val="00A825BF"/>
    <w:rsid w:val="00A82647"/>
    <w:rsid w:val="00A8278A"/>
    <w:rsid w:val="00A827BA"/>
    <w:rsid w:val="00A8284C"/>
    <w:rsid w:val="00A828A4"/>
    <w:rsid w:val="00A828B2"/>
    <w:rsid w:val="00A82AEC"/>
    <w:rsid w:val="00A82C35"/>
    <w:rsid w:val="00A82D8F"/>
    <w:rsid w:val="00A82D9D"/>
    <w:rsid w:val="00A82EB4"/>
    <w:rsid w:val="00A82EFA"/>
    <w:rsid w:val="00A82F93"/>
    <w:rsid w:val="00A8314F"/>
    <w:rsid w:val="00A831F7"/>
    <w:rsid w:val="00A832CA"/>
    <w:rsid w:val="00A832F1"/>
    <w:rsid w:val="00A83335"/>
    <w:rsid w:val="00A8333E"/>
    <w:rsid w:val="00A83433"/>
    <w:rsid w:val="00A83518"/>
    <w:rsid w:val="00A8370A"/>
    <w:rsid w:val="00A837AA"/>
    <w:rsid w:val="00A8382A"/>
    <w:rsid w:val="00A838EA"/>
    <w:rsid w:val="00A83909"/>
    <w:rsid w:val="00A839A1"/>
    <w:rsid w:val="00A83B58"/>
    <w:rsid w:val="00A83BB2"/>
    <w:rsid w:val="00A83D7C"/>
    <w:rsid w:val="00A83DB5"/>
    <w:rsid w:val="00A83DFF"/>
    <w:rsid w:val="00A83E67"/>
    <w:rsid w:val="00A83E73"/>
    <w:rsid w:val="00A83EAA"/>
    <w:rsid w:val="00A83EEF"/>
    <w:rsid w:val="00A83FF6"/>
    <w:rsid w:val="00A84001"/>
    <w:rsid w:val="00A840B4"/>
    <w:rsid w:val="00A840C0"/>
    <w:rsid w:val="00A840D1"/>
    <w:rsid w:val="00A840D2"/>
    <w:rsid w:val="00A8421E"/>
    <w:rsid w:val="00A84295"/>
    <w:rsid w:val="00A842BC"/>
    <w:rsid w:val="00A84340"/>
    <w:rsid w:val="00A843D7"/>
    <w:rsid w:val="00A844F8"/>
    <w:rsid w:val="00A84509"/>
    <w:rsid w:val="00A8457A"/>
    <w:rsid w:val="00A84614"/>
    <w:rsid w:val="00A847E9"/>
    <w:rsid w:val="00A8489A"/>
    <w:rsid w:val="00A849CB"/>
    <w:rsid w:val="00A849D1"/>
    <w:rsid w:val="00A84A25"/>
    <w:rsid w:val="00A84AF6"/>
    <w:rsid w:val="00A84B27"/>
    <w:rsid w:val="00A84B4B"/>
    <w:rsid w:val="00A84BA8"/>
    <w:rsid w:val="00A84BCB"/>
    <w:rsid w:val="00A84C75"/>
    <w:rsid w:val="00A84E10"/>
    <w:rsid w:val="00A84EFF"/>
    <w:rsid w:val="00A84F00"/>
    <w:rsid w:val="00A84F99"/>
    <w:rsid w:val="00A84FA6"/>
    <w:rsid w:val="00A850A4"/>
    <w:rsid w:val="00A85111"/>
    <w:rsid w:val="00A851D1"/>
    <w:rsid w:val="00A8520D"/>
    <w:rsid w:val="00A85360"/>
    <w:rsid w:val="00A8537A"/>
    <w:rsid w:val="00A853DF"/>
    <w:rsid w:val="00A85591"/>
    <w:rsid w:val="00A855E0"/>
    <w:rsid w:val="00A85804"/>
    <w:rsid w:val="00A85845"/>
    <w:rsid w:val="00A858B7"/>
    <w:rsid w:val="00A859CA"/>
    <w:rsid w:val="00A85B18"/>
    <w:rsid w:val="00A85B4A"/>
    <w:rsid w:val="00A85C54"/>
    <w:rsid w:val="00A85D3D"/>
    <w:rsid w:val="00A85D54"/>
    <w:rsid w:val="00A85DE2"/>
    <w:rsid w:val="00A85EE5"/>
    <w:rsid w:val="00A85F62"/>
    <w:rsid w:val="00A8606C"/>
    <w:rsid w:val="00A86190"/>
    <w:rsid w:val="00A861CC"/>
    <w:rsid w:val="00A8628B"/>
    <w:rsid w:val="00A862DE"/>
    <w:rsid w:val="00A86413"/>
    <w:rsid w:val="00A8654C"/>
    <w:rsid w:val="00A865BF"/>
    <w:rsid w:val="00A8678B"/>
    <w:rsid w:val="00A86813"/>
    <w:rsid w:val="00A869B5"/>
    <w:rsid w:val="00A86A4C"/>
    <w:rsid w:val="00A86A9F"/>
    <w:rsid w:val="00A86ADD"/>
    <w:rsid w:val="00A86BAB"/>
    <w:rsid w:val="00A86C80"/>
    <w:rsid w:val="00A86C9E"/>
    <w:rsid w:val="00A86D4E"/>
    <w:rsid w:val="00A86DB1"/>
    <w:rsid w:val="00A86EA1"/>
    <w:rsid w:val="00A86EB8"/>
    <w:rsid w:val="00A86F1B"/>
    <w:rsid w:val="00A87299"/>
    <w:rsid w:val="00A87452"/>
    <w:rsid w:val="00A874B8"/>
    <w:rsid w:val="00A874FD"/>
    <w:rsid w:val="00A874FE"/>
    <w:rsid w:val="00A8754B"/>
    <w:rsid w:val="00A8756F"/>
    <w:rsid w:val="00A875B2"/>
    <w:rsid w:val="00A876AE"/>
    <w:rsid w:val="00A876FB"/>
    <w:rsid w:val="00A877BF"/>
    <w:rsid w:val="00A87887"/>
    <w:rsid w:val="00A87910"/>
    <w:rsid w:val="00A87934"/>
    <w:rsid w:val="00A87982"/>
    <w:rsid w:val="00A87A03"/>
    <w:rsid w:val="00A87A0A"/>
    <w:rsid w:val="00A87A8F"/>
    <w:rsid w:val="00A87AA9"/>
    <w:rsid w:val="00A87BCC"/>
    <w:rsid w:val="00A87D56"/>
    <w:rsid w:val="00A87EA8"/>
    <w:rsid w:val="00A87F9E"/>
    <w:rsid w:val="00A87FF4"/>
    <w:rsid w:val="00A90023"/>
    <w:rsid w:val="00A900C0"/>
    <w:rsid w:val="00A90319"/>
    <w:rsid w:val="00A903A4"/>
    <w:rsid w:val="00A90490"/>
    <w:rsid w:val="00A904B4"/>
    <w:rsid w:val="00A905D2"/>
    <w:rsid w:val="00A90619"/>
    <w:rsid w:val="00A90670"/>
    <w:rsid w:val="00A90719"/>
    <w:rsid w:val="00A90929"/>
    <w:rsid w:val="00A90939"/>
    <w:rsid w:val="00A90ABD"/>
    <w:rsid w:val="00A90B61"/>
    <w:rsid w:val="00A90B6B"/>
    <w:rsid w:val="00A90C07"/>
    <w:rsid w:val="00A90D7B"/>
    <w:rsid w:val="00A90DD7"/>
    <w:rsid w:val="00A90E94"/>
    <w:rsid w:val="00A90FAD"/>
    <w:rsid w:val="00A91134"/>
    <w:rsid w:val="00A9117F"/>
    <w:rsid w:val="00A91374"/>
    <w:rsid w:val="00A914B7"/>
    <w:rsid w:val="00A9158E"/>
    <w:rsid w:val="00A915F2"/>
    <w:rsid w:val="00A91601"/>
    <w:rsid w:val="00A9169A"/>
    <w:rsid w:val="00A916E2"/>
    <w:rsid w:val="00A91712"/>
    <w:rsid w:val="00A9175D"/>
    <w:rsid w:val="00A91870"/>
    <w:rsid w:val="00A918AE"/>
    <w:rsid w:val="00A91919"/>
    <w:rsid w:val="00A91933"/>
    <w:rsid w:val="00A91A0D"/>
    <w:rsid w:val="00A91A49"/>
    <w:rsid w:val="00A91AFB"/>
    <w:rsid w:val="00A91C27"/>
    <w:rsid w:val="00A91E49"/>
    <w:rsid w:val="00A91EE9"/>
    <w:rsid w:val="00A91EF9"/>
    <w:rsid w:val="00A920D3"/>
    <w:rsid w:val="00A9219B"/>
    <w:rsid w:val="00A9225F"/>
    <w:rsid w:val="00A92375"/>
    <w:rsid w:val="00A923DF"/>
    <w:rsid w:val="00A92472"/>
    <w:rsid w:val="00A924D0"/>
    <w:rsid w:val="00A9254C"/>
    <w:rsid w:val="00A925D3"/>
    <w:rsid w:val="00A92672"/>
    <w:rsid w:val="00A92757"/>
    <w:rsid w:val="00A927F9"/>
    <w:rsid w:val="00A929CF"/>
    <w:rsid w:val="00A92AE3"/>
    <w:rsid w:val="00A92C2D"/>
    <w:rsid w:val="00A92F0B"/>
    <w:rsid w:val="00A92F70"/>
    <w:rsid w:val="00A92F80"/>
    <w:rsid w:val="00A92FE7"/>
    <w:rsid w:val="00A92FEC"/>
    <w:rsid w:val="00A930E3"/>
    <w:rsid w:val="00A932EE"/>
    <w:rsid w:val="00A9330D"/>
    <w:rsid w:val="00A9347A"/>
    <w:rsid w:val="00A934B7"/>
    <w:rsid w:val="00A934C7"/>
    <w:rsid w:val="00A9351C"/>
    <w:rsid w:val="00A93549"/>
    <w:rsid w:val="00A9360A"/>
    <w:rsid w:val="00A93726"/>
    <w:rsid w:val="00A93869"/>
    <w:rsid w:val="00A939EB"/>
    <w:rsid w:val="00A93BD0"/>
    <w:rsid w:val="00A93D3F"/>
    <w:rsid w:val="00A93D87"/>
    <w:rsid w:val="00A93D9D"/>
    <w:rsid w:val="00A93EF9"/>
    <w:rsid w:val="00A94015"/>
    <w:rsid w:val="00A9402A"/>
    <w:rsid w:val="00A94085"/>
    <w:rsid w:val="00A940FA"/>
    <w:rsid w:val="00A94103"/>
    <w:rsid w:val="00A94104"/>
    <w:rsid w:val="00A94246"/>
    <w:rsid w:val="00A9429A"/>
    <w:rsid w:val="00A94334"/>
    <w:rsid w:val="00A94564"/>
    <w:rsid w:val="00A945C1"/>
    <w:rsid w:val="00A94676"/>
    <w:rsid w:val="00A94943"/>
    <w:rsid w:val="00A94945"/>
    <w:rsid w:val="00A94A63"/>
    <w:rsid w:val="00A94C08"/>
    <w:rsid w:val="00A94C0F"/>
    <w:rsid w:val="00A94C4C"/>
    <w:rsid w:val="00A94C7D"/>
    <w:rsid w:val="00A94CD1"/>
    <w:rsid w:val="00A94CDD"/>
    <w:rsid w:val="00A94CE2"/>
    <w:rsid w:val="00A94D2E"/>
    <w:rsid w:val="00A94D3B"/>
    <w:rsid w:val="00A94DA4"/>
    <w:rsid w:val="00A94FB2"/>
    <w:rsid w:val="00A94FDD"/>
    <w:rsid w:val="00A95176"/>
    <w:rsid w:val="00A95254"/>
    <w:rsid w:val="00A953E2"/>
    <w:rsid w:val="00A95475"/>
    <w:rsid w:val="00A9556B"/>
    <w:rsid w:val="00A95647"/>
    <w:rsid w:val="00A95673"/>
    <w:rsid w:val="00A95705"/>
    <w:rsid w:val="00A9571A"/>
    <w:rsid w:val="00A957F7"/>
    <w:rsid w:val="00A95818"/>
    <w:rsid w:val="00A958E9"/>
    <w:rsid w:val="00A95A6D"/>
    <w:rsid w:val="00A95B86"/>
    <w:rsid w:val="00A95BE2"/>
    <w:rsid w:val="00A95D02"/>
    <w:rsid w:val="00A95D0F"/>
    <w:rsid w:val="00A95D70"/>
    <w:rsid w:val="00A960C2"/>
    <w:rsid w:val="00A961A5"/>
    <w:rsid w:val="00A9628A"/>
    <w:rsid w:val="00A96317"/>
    <w:rsid w:val="00A963BD"/>
    <w:rsid w:val="00A963BE"/>
    <w:rsid w:val="00A964A0"/>
    <w:rsid w:val="00A964F8"/>
    <w:rsid w:val="00A96549"/>
    <w:rsid w:val="00A96800"/>
    <w:rsid w:val="00A96A0A"/>
    <w:rsid w:val="00A96A88"/>
    <w:rsid w:val="00A96B64"/>
    <w:rsid w:val="00A96C0F"/>
    <w:rsid w:val="00A96C46"/>
    <w:rsid w:val="00A96D56"/>
    <w:rsid w:val="00A96E47"/>
    <w:rsid w:val="00A96E83"/>
    <w:rsid w:val="00A96EBB"/>
    <w:rsid w:val="00A96EF5"/>
    <w:rsid w:val="00A96F5C"/>
    <w:rsid w:val="00A96F9C"/>
    <w:rsid w:val="00A96FC9"/>
    <w:rsid w:val="00A96FD8"/>
    <w:rsid w:val="00A97096"/>
    <w:rsid w:val="00A9715B"/>
    <w:rsid w:val="00A9724E"/>
    <w:rsid w:val="00A97432"/>
    <w:rsid w:val="00A97493"/>
    <w:rsid w:val="00A9784A"/>
    <w:rsid w:val="00A97883"/>
    <w:rsid w:val="00A979BF"/>
    <w:rsid w:val="00A979CD"/>
    <w:rsid w:val="00A979E0"/>
    <w:rsid w:val="00A97A29"/>
    <w:rsid w:val="00A97CC6"/>
    <w:rsid w:val="00A97DB1"/>
    <w:rsid w:val="00A97DB6"/>
    <w:rsid w:val="00A97E00"/>
    <w:rsid w:val="00A97E1F"/>
    <w:rsid w:val="00A97F19"/>
    <w:rsid w:val="00A97F6F"/>
    <w:rsid w:val="00A97FE9"/>
    <w:rsid w:val="00AA0148"/>
    <w:rsid w:val="00AA03AF"/>
    <w:rsid w:val="00AA0422"/>
    <w:rsid w:val="00AA0462"/>
    <w:rsid w:val="00AA0567"/>
    <w:rsid w:val="00AA06D1"/>
    <w:rsid w:val="00AA0847"/>
    <w:rsid w:val="00AA091F"/>
    <w:rsid w:val="00AA097C"/>
    <w:rsid w:val="00AA09B2"/>
    <w:rsid w:val="00AA09DC"/>
    <w:rsid w:val="00AA09F5"/>
    <w:rsid w:val="00AA0A55"/>
    <w:rsid w:val="00AA0B01"/>
    <w:rsid w:val="00AA0B18"/>
    <w:rsid w:val="00AA0B54"/>
    <w:rsid w:val="00AA0B57"/>
    <w:rsid w:val="00AA0CB6"/>
    <w:rsid w:val="00AA0DFA"/>
    <w:rsid w:val="00AA0E03"/>
    <w:rsid w:val="00AA0E17"/>
    <w:rsid w:val="00AA0E44"/>
    <w:rsid w:val="00AA10C5"/>
    <w:rsid w:val="00AA10EF"/>
    <w:rsid w:val="00AA11AA"/>
    <w:rsid w:val="00AA12FE"/>
    <w:rsid w:val="00AA13E2"/>
    <w:rsid w:val="00AA1480"/>
    <w:rsid w:val="00AA149C"/>
    <w:rsid w:val="00AA151F"/>
    <w:rsid w:val="00AA1529"/>
    <w:rsid w:val="00AA1559"/>
    <w:rsid w:val="00AA186B"/>
    <w:rsid w:val="00AA1A4B"/>
    <w:rsid w:val="00AA1AD5"/>
    <w:rsid w:val="00AA1CC6"/>
    <w:rsid w:val="00AA1E42"/>
    <w:rsid w:val="00AA1E49"/>
    <w:rsid w:val="00AA1EED"/>
    <w:rsid w:val="00AA1F5B"/>
    <w:rsid w:val="00AA1F70"/>
    <w:rsid w:val="00AA2069"/>
    <w:rsid w:val="00AA2089"/>
    <w:rsid w:val="00AA2090"/>
    <w:rsid w:val="00AA209F"/>
    <w:rsid w:val="00AA20CC"/>
    <w:rsid w:val="00AA217B"/>
    <w:rsid w:val="00AA21BC"/>
    <w:rsid w:val="00AA21F6"/>
    <w:rsid w:val="00AA2205"/>
    <w:rsid w:val="00AA22F7"/>
    <w:rsid w:val="00AA23D0"/>
    <w:rsid w:val="00AA23D2"/>
    <w:rsid w:val="00AA23F7"/>
    <w:rsid w:val="00AA2439"/>
    <w:rsid w:val="00AA24C6"/>
    <w:rsid w:val="00AA2532"/>
    <w:rsid w:val="00AA25D3"/>
    <w:rsid w:val="00AA25DA"/>
    <w:rsid w:val="00AA25FA"/>
    <w:rsid w:val="00AA2654"/>
    <w:rsid w:val="00AA26AA"/>
    <w:rsid w:val="00AA26B4"/>
    <w:rsid w:val="00AA26FB"/>
    <w:rsid w:val="00AA282B"/>
    <w:rsid w:val="00AA2977"/>
    <w:rsid w:val="00AA2984"/>
    <w:rsid w:val="00AA2A25"/>
    <w:rsid w:val="00AA2B03"/>
    <w:rsid w:val="00AA2B7F"/>
    <w:rsid w:val="00AA2CEF"/>
    <w:rsid w:val="00AA2F07"/>
    <w:rsid w:val="00AA2FA4"/>
    <w:rsid w:val="00AA2FF7"/>
    <w:rsid w:val="00AA3091"/>
    <w:rsid w:val="00AA3257"/>
    <w:rsid w:val="00AA3417"/>
    <w:rsid w:val="00AA341E"/>
    <w:rsid w:val="00AA344B"/>
    <w:rsid w:val="00AA3588"/>
    <w:rsid w:val="00AA3644"/>
    <w:rsid w:val="00AA37A7"/>
    <w:rsid w:val="00AA37FA"/>
    <w:rsid w:val="00AA3A87"/>
    <w:rsid w:val="00AA3B3F"/>
    <w:rsid w:val="00AA3B45"/>
    <w:rsid w:val="00AA3B5B"/>
    <w:rsid w:val="00AA3C16"/>
    <w:rsid w:val="00AA3C78"/>
    <w:rsid w:val="00AA3C99"/>
    <w:rsid w:val="00AA3CD7"/>
    <w:rsid w:val="00AA3D32"/>
    <w:rsid w:val="00AA3DC7"/>
    <w:rsid w:val="00AA3DD5"/>
    <w:rsid w:val="00AA4037"/>
    <w:rsid w:val="00AA412B"/>
    <w:rsid w:val="00AA413B"/>
    <w:rsid w:val="00AA4145"/>
    <w:rsid w:val="00AA414C"/>
    <w:rsid w:val="00AA4172"/>
    <w:rsid w:val="00AA4293"/>
    <w:rsid w:val="00AA4294"/>
    <w:rsid w:val="00AA42F4"/>
    <w:rsid w:val="00AA43E5"/>
    <w:rsid w:val="00AA4430"/>
    <w:rsid w:val="00AA444C"/>
    <w:rsid w:val="00AA4475"/>
    <w:rsid w:val="00AA44D4"/>
    <w:rsid w:val="00AA4509"/>
    <w:rsid w:val="00AA475D"/>
    <w:rsid w:val="00AA4761"/>
    <w:rsid w:val="00AA47B1"/>
    <w:rsid w:val="00AA483D"/>
    <w:rsid w:val="00AA4840"/>
    <w:rsid w:val="00AA4982"/>
    <w:rsid w:val="00AA49DF"/>
    <w:rsid w:val="00AA4A68"/>
    <w:rsid w:val="00AA4B37"/>
    <w:rsid w:val="00AA4B85"/>
    <w:rsid w:val="00AA4C95"/>
    <w:rsid w:val="00AA4D10"/>
    <w:rsid w:val="00AA4D7D"/>
    <w:rsid w:val="00AA4ED8"/>
    <w:rsid w:val="00AA4F24"/>
    <w:rsid w:val="00AA4F7E"/>
    <w:rsid w:val="00AA5375"/>
    <w:rsid w:val="00AA5439"/>
    <w:rsid w:val="00AA55F9"/>
    <w:rsid w:val="00AA5652"/>
    <w:rsid w:val="00AA588F"/>
    <w:rsid w:val="00AA5945"/>
    <w:rsid w:val="00AA5A97"/>
    <w:rsid w:val="00AA5E28"/>
    <w:rsid w:val="00AA5F3F"/>
    <w:rsid w:val="00AA5FAD"/>
    <w:rsid w:val="00AA608C"/>
    <w:rsid w:val="00AA6162"/>
    <w:rsid w:val="00AA6261"/>
    <w:rsid w:val="00AA62A2"/>
    <w:rsid w:val="00AA6351"/>
    <w:rsid w:val="00AA6577"/>
    <w:rsid w:val="00AA6676"/>
    <w:rsid w:val="00AA66E7"/>
    <w:rsid w:val="00AA67C5"/>
    <w:rsid w:val="00AA6814"/>
    <w:rsid w:val="00AA686A"/>
    <w:rsid w:val="00AA6964"/>
    <w:rsid w:val="00AA697C"/>
    <w:rsid w:val="00AA6A5D"/>
    <w:rsid w:val="00AA6A7B"/>
    <w:rsid w:val="00AA6AD9"/>
    <w:rsid w:val="00AA6C2C"/>
    <w:rsid w:val="00AA6C48"/>
    <w:rsid w:val="00AA6C68"/>
    <w:rsid w:val="00AA6DE9"/>
    <w:rsid w:val="00AA6E18"/>
    <w:rsid w:val="00AA71F1"/>
    <w:rsid w:val="00AA7393"/>
    <w:rsid w:val="00AA75D1"/>
    <w:rsid w:val="00AA77A9"/>
    <w:rsid w:val="00AA79C6"/>
    <w:rsid w:val="00AA7A31"/>
    <w:rsid w:val="00AA7A93"/>
    <w:rsid w:val="00AA7BAF"/>
    <w:rsid w:val="00AA7D18"/>
    <w:rsid w:val="00AA7D1B"/>
    <w:rsid w:val="00AA7D39"/>
    <w:rsid w:val="00AA7E72"/>
    <w:rsid w:val="00AA7F61"/>
    <w:rsid w:val="00AA7FAE"/>
    <w:rsid w:val="00AB00DB"/>
    <w:rsid w:val="00AB0190"/>
    <w:rsid w:val="00AB022B"/>
    <w:rsid w:val="00AB034F"/>
    <w:rsid w:val="00AB0378"/>
    <w:rsid w:val="00AB03AB"/>
    <w:rsid w:val="00AB0409"/>
    <w:rsid w:val="00AB052D"/>
    <w:rsid w:val="00AB0565"/>
    <w:rsid w:val="00AB06DE"/>
    <w:rsid w:val="00AB0738"/>
    <w:rsid w:val="00AB08B9"/>
    <w:rsid w:val="00AB09C7"/>
    <w:rsid w:val="00AB09EE"/>
    <w:rsid w:val="00AB0B00"/>
    <w:rsid w:val="00AB0B17"/>
    <w:rsid w:val="00AB0B31"/>
    <w:rsid w:val="00AB0E21"/>
    <w:rsid w:val="00AB0EBE"/>
    <w:rsid w:val="00AB1030"/>
    <w:rsid w:val="00AB10F5"/>
    <w:rsid w:val="00AB1169"/>
    <w:rsid w:val="00AB1170"/>
    <w:rsid w:val="00AB11D0"/>
    <w:rsid w:val="00AB11F5"/>
    <w:rsid w:val="00AB12F5"/>
    <w:rsid w:val="00AB13AA"/>
    <w:rsid w:val="00AB1596"/>
    <w:rsid w:val="00AB15E5"/>
    <w:rsid w:val="00AB1660"/>
    <w:rsid w:val="00AB167A"/>
    <w:rsid w:val="00AB16F4"/>
    <w:rsid w:val="00AB1705"/>
    <w:rsid w:val="00AB1891"/>
    <w:rsid w:val="00AB198C"/>
    <w:rsid w:val="00AB1A2A"/>
    <w:rsid w:val="00AB1B79"/>
    <w:rsid w:val="00AB1BA9"/>
    <w:rsid w:val="00AB1BDC"/>
    <w:rsid w:val="00AB1CB3"/>
    <w:rsid w:val="00AB1D95"/>
    <w:rsid w:val="00AB1DAE"/>
    <w:rsid w:val="00AB1F0B"/>
    <w:rsid w:val="00AB1F29"/>
    <w:rsid w:val="00AB1F39"/>
    <w:rsid w:val="00AB1FCF"/>
    <w:rsid w:val="00AB2060"/>
    <w:rsid w:val="00AB20E2"/>
    <w:rsid w:val="00AB2172"/>
    <w:rsid w:val="00AB21BB"/>
    <w:rsid w:val="00AB21FB"/>
    <w:rsid w:val="00AB2207"/>
    <w:rsid w:val="00AB2331"/>
    <w:rsid w:val="00AB2405"/>
    <w:rsid w:val="00AB24FC"/>
    <w:rsid w:val="00AB27D2"/>
    <w:rsid w:val="00AB2806"/>
    <w:rsid w:val="00AB2923"/>
    <w:rsid w:val="00AB2B7D"/>
    <w:rsid w:val="00AB2BCB"/>
    <w:rsid w:val="00AB2BFA"/>
    <w:rsid w:val="00AB2C99"/>
    <w:rsid w:val="00AB2DD0"/>
    <w:rsid w:val="00AB2DEF"/>
    <w:rsid w:val="00AB2E21"/>
    <w:rsid w:val="00AB2E61"/>
    <w:rsid w:val="00AB3172"/>
    <w:rsid w:val="00AB31B1"/>
    <w:rsid w:val="00AB3261"/>
    <w:rsid w:val="00AB336A"/>
    <w:rsid w:val="00AB33B0"/>
    <w:rsid w:val="00AB33B3"/>
    <w:rsid w:val="00AB33BF"/>
    <w:rsid w:val="00AB3407"/>
    <w:rsid w:val="00AB368C"/>
    <w:rsid w:val="00AB36A8"/>
    <w:rsid w:val="00AB376F"/>
    <w:rsid w:val="00AB3810"/>
    <w:rsid w:val="00AB3BEA"/>
    <w:rsid w:val="00AB3D63"/>
    <w:rsid w:val="00AB3D71"/>
    <w:rsid w:val="00AB3E2D"/>
    <w:rsid w:val="00AB3E66"/>
    <w:rsid w:val="00AB3E9E"/>
    <w:rsid w:val="00AB40B6"/>
    <w:rsid w:val="00AB441C"/>
    <w:rsid w:val="00AB459E"/>
    <w:rsid w:val="00AB47A2"/>
    <w:rsid w:val="00AB47C7"/>
    <w:rsid w:val="00AB487A"/>
    <w:rsid w:val="00AB48F9"/>
    <w:rsid w:val="00AB4C39"/>
    <w:rsid w:val="00AB4C6F"/>
    <w:rsid w:val="00AB4DAD"/>
    <w:rsid w:val="00AB4EA1"/>
    <w:rsid w:val="00AB4ECE"/>
    <w:rsid w:val="00AB4F2E"/>
    <w:rsid w:val="00AB4FD0"/>
    <w:rsid w:val="00AB50E5"/>
    <w:rsid w:val="00AB5121"/>
    <w:rsid w:val="00AB5179"/>
    <w:rsid w:val="00AB51FD"/>
    <w:rsid w:val="00AB520F"/>
    <w:rsid w:val="00AB5273"/>
    <w:rsid w:val="00AB5286"/>
    <w:rsid w:val="00AB52A6"/>
    <w:rsid w:val="00AB5542"/>
    <w:rsid w:val="00AB55FE"/>
    <w:rsid w:val="00AB56C6"/>
    <w:rsid w:val="00AB56DD"/>
    <w:rsid w:val="00AB58EC"/>
    <w:rsid w:val="00AB5973"/>
    <w:rsid w:val="00AB59A8"/>
    <w:rsid w:val="00AB59EF"/>
    <w:rsid w:val="00AB5AB6"/>
    <w:rsid w:val="00AB5AED"/>
    <w:rsid w:val="00AB5B0D"/>
    <w:rsid w:val="00AB5B18"/>
    <w:rsid w:val="00AB5BCB"/>
    <w:rsid w:val="00AB5BE5"/>
    <w:rsid w:val="00AB5C1F"/>
    <w:rsid w:val="00AB5CD4"/>
    <w:rsid w:val="00AB5CF9"/>
    <w:rsid w:val="00AB5D53"/>
    <w:rsid w:val="00AB5D8B"/>
    <w:rsid w:val="00AB5E51"/>
    <w:rsid w:val="00AB5E8B"/>
    <w:rsid w:val="00AB5FE6"/>
    <w:rsid w:val="00AB60A8"/>
    <w:rsid w:val="00AB61C0"/>
    <w:rsid w:val="00AB622F"/>
    <w:rsid w:val="00AB6396"/>
    <w:rsid w:val="00AB63E5"/>
    <w:rsid w:val="00AB645B"/>
    <w:rsid w:val="00AB6614"/>
    <w:rsid w:val="00AB67AE"/>
    <w:rsid w:val="00AB67B4"/>
    <w:rsid w:val="00AB682B"/>
    <w:rsid w:val="00AB68CA"/>
    <w:rsid w:val="00AB6900"/>
    <w:rsid w:val="00AB6981"/>
    <w:rsid w:val="00AB6ABE"/>
    <w:rsid w:val="00AB6B1D"/>
    <w:rsid w:val="00AB6B71"/>
    <w:rsid w:val="00AB6CB7"/>
    <w:rsid w:val="00AB6CDE"/>
    <w:rsid w:val="00AB6D12"/>
    <w:rsid w:val="00AB6DA5"/>
    <w:rsid w:val="00AB6F9A"/>
    <w:rsid w:val="00AB7075"/>
    <w:rsid w:val="00AB70A8"/>
    <w:rsid w:val="00AB70FD"/>
    <w:rsid w:val="00AB7114"/>
    <w:rsid w:val="00AB72F2"/>
    <w:rsid w:val="00AB736A"/>
    <w:rsid w:val="00AB7379"/>
    <w:rsid w:val="00AB7387"/>
    <w:rsid w:val="00AB7395"/>
    <w:rsid w:val="00AB7515"/>
    <w:rsid w:val="00AB76B6"/>
    <w:rsid w:val="00AB76FD"/>
    <w:rsid w:val="00AB779D"/>
    <w:rsid w:val="00AB77CB"/>
    <w:rsid w:val="00AB797B"/>
    <w:rsid w:val="00AB798E"/>
    <w:rsid w:val="00AB7C70"/>
    <w:rsid w:val="00AB7CA2"/>
    <w:rsid w:val="00AB7D3F"/>
    <w:rsid w:val="00AB7E9F"/>
    <w:rsid w:val="00AB7EBD"/>
    <w:rsid w:val="00AB7FC6"/>
    <w:rsid w:val="00AC00EE"/>
    <w:rsid w:val="00AC011B"/>
    <w:rsid w:val="00AC0200"/>
    <w:rsid w:val="00AC0230"/>
    <w:rsid w:val="00AC0308"/>
    <w:rsid w:val="00AC0443"/>
    <w:rsid w:val="00AC048E"/>
    <w:rsid w:val="00AC0511"/>
    <w:rsid w:val="00AC0522"/>
    <w:rsid w:val="00AC05DA"/>
    <w:rsid w:val="00AC0608"/>
    <w:rsid w:val="00AC06E3"/>
    <w:rsid w:val="00AC0719"/>
    <w:rsid w:val="00AC075C"/>
    <w:rsid w:val="00AC084B"/>
    <w:rsid w:val="00AC08B5"/>
    <w:rsid w:val="00AC08E0"/>
    <w:rsid w:val="00AC090A"/>
    <w:rsid w:val="00AC0A89"/>
    <w:rsid w:val="00AC0A8B"/>
    <w:rsid w:val="00AC0C6D"/>
    <w:rsid w:val="00AC0E3B"/>
    <w:rsid w:val="00AC0ED5"/>
    <w:rsid w:val="00AC0F57"/>
    <w:rsid w:val="00AC10E8"/>
    <w:rsid w:val="00AC12B8"/>
    <w:rsid w:val="00AC1315"/>
    <w:rsid w:val="00AC137B"/>
    <w:rsid w:val="00AC138C"/>
    <w:rsid w:val="00AC15BF"/>
    <w:rsid w:val="00AC15E7"/>
    <w:rsid w:val="00AC1679"/>
    <w:rsid w:val="00AC1688"/>
    <w:rsid w:val="00AC168A"/>
    <w:rsid w:val="00AC1858"/>
    <w:rsid w:val="00AC18B0"/>
    <w:rsid w:val="00AC18C1"/>
    <w:rsid w:val="00AC1937"/>
    <w:rsid w:val="00AC1A85"/>
    <w:rsid w:val="00AC1AAA"/>
    <w:rsid w:val="00AC1C5E"/>
    <w:rsid w:val="00AC1D47"/>
    <w:rsid w:val="00AC2058"/>
    <w:rsid w:val="00AC2114"/>
    <w:rsid w:val="00AC21A6"/>
    <w:rsid w:val="00AC220B"/>
    <w:rsid w:val="00AC226C"/>
    <w:rsid w:val="00AC22B1"/>
    <w:rsid w:val="00AC22DC"/>
    <w:rsid w:val="00AC23B2"/>
    <w:rsid w:val="00AC2714"/>
    <w:rsid w:val="00AC2762"/>
    <w:rsid w:val="00AC27DE"/>
    <w:rsid w:val="00AC280A"/>
    <w:rsid w:val="00AC293B"/>
    <w:rsid w:val="00AC295D"/>
    <w:rsid w:val="00AC29CF"/>
    <w:rsid w:val="00AC2A83"/>
    <w:rsid w:val="00AC2AAB"/>
    <w:rsid w:val="00AC2B0C"/>
    <w:rsid w:val="00AC2C1C"/>
    <w:rsid w:val="00AC2D0F"/>
    <w:rsid w:val="00AC2D23"/>
    <w:rsid w:val="00AC2DDB"/>
    <w:rsid w:val="00AC2DE9"/>
    <w:rsid w:val="00AC2E83"/>
    <w:rsid w:val="00AC2F11"/>
    <w:rsid w:val="00AC2F5E"/>
    <w:rsid w:val="00AC2F72"/>
    <w:rsid w:val="00AC2F89"/>
    <w:rsid w:val="00AC2FB6"/>
    <w:rsid w:val="00AC2FED"/>
    <w:rsid w:val="00AC3063"/>
    <w:rsid w:val="00AC30D9"/>
    <w:rsid w:val="00AC31E6"/>
    <w:rsid w:val="00AC3224"/>
    <w:rsid w:val="00AC3269"/>
    <w:rsid w:val="00AC328D"/>
    <w:rsid w:val="00AC32A3"/>
    <w:rsid w:val="00AC32F9"/>
    <w:rsid w:val="00AC33D0"/>
    <w:rsid w:val="00AC34A2"/>
    <w:rsid w:val="00AC3847"/>
    <w:rsid w:val="00AC3870"/>
    <w:rsid w:val="00AC39E1"/>
    <w:rsid w:val="00AC3AB9"/>
    <w:rsid w:val="00AC3ABA"/>
    <w:rsid w:val="00AC3CBC"/>
    <w:rsid w:val="00AC3CDF"/>
    <w:rsid w:val="00AC3DA3"/>
    <w:rsid w:val="00AC3DF1"/>
    <w:rsid w:val="00AC3F09"/>
    <w:rsid w:val="00AC3F2D"/>
    <w:rsid w:val="00AC3F3B"/>
    <w:rsid w:val="00AC3FC2"/>
    <w:rsid w:val="00AC40F8"/>
    <w:rsid w:val="00AC42D3"/>
    <w:rsid w:val="00AC43E1"/>
    <w:rsid w:val="00AC43F4"/>
    <w:rsid w:val="00AC4419"/>
    <w:rsid w:val="00AC4495"/>
    <w:rsid w:val="00AC4508"/>
    <w:rsid w:val="00AC458C"/>
    <w:rsid w:val="00AC460F"/>
    <w:rsid w:val="00AC464C"/>
    <w:rsid w:val="00AC46AA"/>
    <w:rsid w:val="00AC4890"/>
    <w:rsid w:val="00AC4924"/>
    <w:rsid w:val="00AC49A9"/>
    <w:rsid w:val="00AC49DD"/>
    <w:rsid w:val="00AC4A40"/>
    <w:rsid w:val="00AC4A71"/>
    <w:rsid w:val="00AC4C10"/>
    <w:rsid w:val="00AC4D2C"/>
    <w:rsid w:val="00AC4D70"/>
    <w:rsid w:val="00AC4F31"/>
    <w:rsid w:val="00AC4F45"/>
    <w:rsid w:val="00AC4F61"/>
    <w:rsid w:val="00AC4F6E"/>
    <w:rsid w:val="00AC4FC6"/>
    <w:rsid w:val="00AC4FDF"/>
    <w:rsid w:val="00AC511E"/>
    <w:rsid w:val="00AC5321"/>
    <w:rsid w:val="00AC53CD"/>
    <w:rsid w:val="00AC541D"/>
    <w:rsid w:val="00AC54DA"/>
    <w:rsid w:val="00AC5626"/>
    <w:rsid w:val="00AC5748"/>
    <w:rsid w:val="00AC57AB"/>
    <w:rsid w:val="00AC5807"/>
    <w:rsid w:val="00AC5846"/>
    <w:rsid w:val="00AC58D0"/>
    <w:rsid w:val="00AC5933"/>
    <w:rsid w:val="00AC59E5"/>
    <w:rsid w:val="00AC59EF"/>
    <w:rsid w:val="00AC5B92"/>
    <w:rsid w:val="00AC5C93"/>
    <w:rsid w:val="00AC5D06"/>
    <w:rsid w:val="00AC5D3E"/>
    <w:rsid w:val="00AC5DAD"/>
    <w:rsid w:val="00AC5F06"/>
    <w:rsid w:val="00AC6039"/>
    <w:rsid w:val="00AC6064"/>
    <w:rsid w:val="00AC61A9"/>
    <w:rsid w:val="00AC62EE"/>
    <w:rsid w:val="00AC6427"/>
    <w:rsid w:val="00AC6464"/>
    <w:rsid w:val="00AC6479"/>
    <w:rsid w:val="00AC651B"/>
    <w:rsid w:val="00AC6622"/>
    <w:rsid w:val="00AC66E0"/>
    <w:rsid w:val="00AC67F6"/>
    <w:rsid w:val="00AC68B8"/>
    <w:rsid w:val="00AC698E"/>
    <w:rsid w:val="00AC6991"/>
    <w:rsid w:val="00AC6A11"/>
    <w:rsid w:val="00AC6A8C"/>
    <w:rsid w:val="00AC6B74"/>
    <w:rsid w:val="00AC6C31"/>
    <w:rsid w:val="00AC6C5C"/>
    <w:rsid w:val="00AC6DBE"/>
    <w:rsid w:val="00AC6FA1"/>
    <w:rsid w:val="00AC700C"/>
    <w:rsid w:val="00AC7070"/>
    <w:rsid w:val="00AC7134"/>
    <w:rsid w:val="00AC7135"/>
    <w:rsid w:val="00AC7171"/>
    <w:rsid w:val="00AC7191"/>
    <w:rsid w:val="00AC71AF"/>
    <w:rsid w:val="00AC72EB"/>
    <w:rsid w:val="00AC7481"/>
    <w:rsid w:val="00AC7531"/>
    <w:rsid w:val="00AC76C3"/>
    <w:rsid w:val="00AC76E9"/>
    <w:rsid w:val="00AC777A"/>
    <w:rsid w:val="00AC7BDB"/>
    <w:rsid w:val="00AC7C36"/>
    <w:rsid w:val="00AC7C9F"/>
    <w:rsid w:val="00AC7CEC"/>
    <w:rsid w:val="00AC7D4C"/>
    <w:rsid w:val="00AC7E07"/>
    <w:rsid w:val="00AC7E95"/>
    <w:rsid w:val="00AC7FC0"/>
    <w:rsid w:val="00AD02E0"/>
    <w:rsid w:val="00AD02EF"/>
    <w:rsid w:val="00AD02F4"/>
    <w:rsid w:val="00AD030F"/>
    <w:rsid w:val="00AD03E5"/>
    <w:rsid w:val="00AD047D"/>
    <w:rsid w:val="00AD0489"/>
    <w:rsid w:val="00AD05AA"/>
    <w:rsid w:val="00AD05B1"/>
    <w:rsid w:val="00AD05FC"/>
    <w:rsid w:val="00AD079E"/>
    <w:rsid w:val="00AD07A1"/>
    <w:rsid w:val="00AD08B3"/>
    <w:rsid w:val="00AD08FD"/>
    <w:rsid w:val="00AD0910"/>
    <w:rsid w:val="00AD0997"/>
    <w:rsid w:val="00AD09D0"/>
    <w:rsid w:val="00AD0A07"/>
    <w:rsid w:val="00AD0A4E"/>
    <w:rsid w:val="00AD0B39"/>
    <w:rsid w:val="00AD0BC0"/>
    <w:rsid w:val="00AD0D38"/>
    <w:rsid w:val="00AD0E0C"/>
    <w:rsid w:val="00AD0FBC"/>
    <w:rsid w:val="00AD10D0"/>
    <w:rsid w:val="00AD1164"/>
    <w:rsid w:val="00AD116B"/>
    <w:rsid w:val="00AD1196"/>
    <w:rsid w:val="00AD1383"/>
    <w:rsid w:val="00AD14E2"/>
    <w:rsid w:val="00AD14FC"/>
    <w:rsid w:val="00AD1661"/>
    <w:rsid w:val="00AD178A"/>
    <w:rsid w:val="00AD17F3"/>
    <w:rsid w:val="00AD1810"/>
    <w:rsid w:val="00AD1949"/>
    <w:rsid w:val="00AD19ED"/>
    <w:rsid w:val="00AD1A01"/>
    <w:rsid w:val="00AD1B2E"/>
    <w:rsid w:val="00AD1B39"/>
    <w:rsid w:val="00AD1B42"/>
    <w:rsid w:val="00AD1BBF"/>
    <w:rsid w:val="00AD1BF6"/>
    <w:rsid w:val="00AD1D4E"/>
    <w:rsid w:val="00AD1F69"/>
    <w:rsid w:val="00AD1F98"/>
    <w:rsid w:val="00AD200D"/>
    <w:rsid w:val="00AD205B"/>
    <w:rsid w:val="00AD2115"/>
    <w:rsid w:val="00AD2225"/>
    <w:rsid w:val="00AD22DF"/>
    <w:rsid w:val="00AD2421"/>
    <w:rsid w:val="00AD245F"/>
    <w:rsid w:val="00AD24BA"/>
    <w:rsid w:val="00AD25E5"/>
    <w:rsid w:val="00AD2647"/>
    <w:rsid w:val="00AD26CD"/>
    <w:rsid w:val="00AD272C"/>
    <w:rsid w:val="00AD27FC"/>
    <w:rsid w:val="00AD297A"/>
    <w:rsid w:val="00AD29E6"/>
    <w:rsid w:val="00AD2B44"/>
    <w:rsid w:val="00AD2B4A"/>
    <w:rsid w:val="00AD2C4F"/>
    <w:rsid w:val="00AD2CD7"/>
    <w:rsid w:val="00AD2DDA"/>
    <w:rsid w:val="00AD2ECF"/>
    <w:rsid w:val="00AD2F07"/>
    <w:rsid w:val="00AD2FE1"/>
    <w:rsid w:val="00AD30AA"/>
    <w:rsid w:val="00AD30B5"/>
    <w:rsid w:val="00AD321C"/>
    <w:rsid w:val="00AD3495"/>
    <w:rsid w:val="00AD3523"/>
    <w:rsid w:val="00AD356B"/>
    <w:rsid w:val="00AD35D2"/>
    <w:rsid w:val="00AD35E3"/>
    <w:rsid w:val="00AD36CE"/>
    <w:rsid w:val="00AD36F0"/>
    <w:rsid w:val="00AD3761"/>
    <w:rsid w:val="00AD3895"/>
    <w:rsid w:val="00AD39F9"/>
    <w:rsid w:val="00AD3A43"/>
    <w:rsid w:val="00AD3C04"/>
    <w:rsid w:val="00AD3C1D"/>
    <w:rsid w:val="00AD3CE8"/>
    <w:rsid w:val="00AD3F54"/>
    <w:rsid w:val="00AD3F64"/>
    <w:rsid w:val="00AD3FE7"/>
    <w:rsid w:val="00AD406A"/>
    <w:rsid w:val="00AD43A4"/>
    <w:rsid w:val="00AD43C8"/>
    <w:rsid w:val="00AD43E6"/>
    <w:rsid w:val="00AD43E9"/>
    <w:rsid w:val="00AD4460"/>
    <w:rsid w:val="00AD44F5"/>
    <w:rsid w:val="00AD46B1"/>
    <w:rsid w:val="00AD46B3"/>
    <w:rsid w:val="00AD46DE"/>
    <w:rsid w:val="00AD46E3"/>
    <w:rsid w:val="00AD47A0"/>
    <w:rsid w:val="00AD4867"/>
    <w:rsid w:val="00AD48EA"/>
    <w:rsid w:val="00AD4984"/>
    <w:rsid w:val="00AD4A24"/>
    <w:rsid w:val="00AD4A67"/>
    <w:rsid w:val="00AD4A6C"/>
    <w:rsid w:val="00AD4C1A"/>
    <w:rsid w:val="00AD4C74"/>
    <w:rsid w:val="00AD4DB3"/>
    <w:rsid w:val="00AD4F64"/>
    <w:rsid w:val="00AD5012"/>
    <w:rsid w:val="00AD511F"/>
    <w:rsid w:val="00AD51A4"/>
    <w:rsid w:val="00AD5213"/>
    <w:rsid w:val="00AD5234"/>
    <w:rsid w:val="00AD52F6"/>
    <w:rsid w:val="00AD53E1"/>
    <w:rsid w:val="00AD544D"/>
    <w:rsid w:val="00AD553B"/>
    <w:rsid w:val="00AD5799"/>
    <w:rsid w:val="00AD5903"/>
    <w:rsid w:val="00AD5B18"/>
    <w:rsid w:val="00AD5C46"/>
    <w:rsid w:val="00AD5CDD"/>
    <w:rsid w:val="00AD5D6A"/>
    <w:rsid w:val="00AD5D70"/>
    <w:rsid w:val="00AD5DAA"/>
    <w:rsid w:val="00AD5DBD"/>
    <w:rsid w:val="00AD5DF7"/>
    <w:rsid w:val="00AD5E5C"/>
    <w:rsid w:val="00AD5E96"/>
    <w:rsid w:val="00AD5F64"/>
    <w:rsid w:val="00AD6038"/>
    <w:rsid w:val="00AD61AB"/>
    <w:rsid w:val="00AD627D"/>
    <w:rsid w:val="00AD644F"/>
    <w:rsid w:val="00AD6501"/>
    <w:rsid w:val="00AD6520"/>
    <w:rsid w:val="00AD6584"/>
    <w:rsid w:val="00AD676F"/>
    <w:rsid w:val="00AD68DA"/>
    <w:rsid w:val="00AD6989"/>
    <w:rsid w:val="00AD6A4B"/>
    <w:rsid w:val="00AD6B66"/>
    <w:rsid w:val="00AD6B8B"/>
    <w:rsid w:val="00AD6CB2"/>
    <w:rsid w:val="00AD6CFD"/>
    <w:rsid w:val="00AD6D8D"/>
    <w:rsid w:val="00AD6E5D"/>
    <w:rsid w:val="00AD7075"/>
    <w:rsid w:val="00AD70B5"/>
    <w:rsid w:val="00AD723C"/>
    <w:rsid w:val="00AD7280"/>
    <w:rsid w:val="00AD737E"/>
    <w:rsid w:val="00AD73BC"/>
    <w:rsid w:val="00AD73BE"/>
    <w:rsid w:val="00AD73E2"/>
    <w:rsid w:val="00AD74A1"/>
    <w:rsid w:val="00AD75DE"/>
    <w:rsid w:val="00AD763D"/>
    <w:rsid w:val="00AD76E1"/>
    <w:rsid w:val="00AD787A"/>
    <w:rsid w:val="00AD787E"/>
    <w:rsid w:val="00AD78F2"/>
    <w:rsid w:val="00AD792B"/>
    <w:rsid w:val="00AD79AB"/>
    <w:rsid w:val="00AD7A4F"/>
    <w:rsid w:val="00AD7B88"/>
    <w:rsid w:val="00AD7C5C"/>
    <w:rsid w:val="00AD7D1C"/>
    <w:rsid w:val="00AD7D66"/>
    <w:rsid w:val="00AD7D7C"/>
    <w:rsid w:val="00AD7DD4"/>
    <w:rsid w:val="00AD7EF4"/>
    <w:rsid w:val="00AD7F89"/>
    <w:rsid w:val="00AD7FFD"/>
    <w:rsid w:val="00AE004E"/>
    <w:rsid w:val="00AE0050"/>
    <w:rsid w:val="00AE0101"/>
    <w:rsid w:val="00AE020F"/>
    <w:rsid w:val="00AE025B"/>
    <w:rsid w:val="00AE02C5"/>
    <w:rsid w:val="00AE0356"/>
    <w:rsid w:val="00AE03BE"/>
    <w:rsid w:val="00AE0446"/>
    <w:rsid w:val="00AE04C0"/>
    <w:rsid w:val="00AE05C9"/>
    <w:rsid w:val="00AE0797"/>
    <w:rsid w:val="00AE07B9"/>
    <w:rsid w:val="00AE0936"/>
    <w:rsid w:val="00AE0B01"/>
    <w:rsid w:val="00AE0B41"/>
    <w:rsid w:val="00AE0B52"/>
    <w:rsid w:val="00AE0BBB"/>
    <w:rsid w:val="00AE0BEE"/>
    <w:rsid w:val="00AE0C3F"/>
    <w:rsid w:val="00AE0C9F"/>
    <w:rsid w:val="00AE0CA4"/>
    <w:rsid w:val="00AE0F58"/>
    <w:rsid w:val="00AE0F98"/>
    <w:rsid w:val="00AE10E4"/>
    <w:rsid w:val="00AE1105"/>
    <w:rsid w:val="00AE1134"/>
    <w:rsid w:val="00AE114D"/>
    <w:rsid w:val="00AE1188"/>
    <w:rsid w:val="00AE1263"/>
    <w:rsid w:val="00AE128A"/>
    <w:rsid w:val="00AE160E"/>
    <w:rsid w:val="00AE16B1"/>
    <w:rsid w:val="00AE16D6"/>
    <w:rsid w:val="00AE16FA"/>
    <w:rsid w:val="00AE1724"/>
    <w:rsid w:val="00AE1733"/>
    <w:rsid w:val="00AE199F"/>
    <w:rsid w:val="00AE19C4"/>
    <w:rsid w:val="00AE19F7"/>
    <w:rsid w:val="00AE1A3C"/>
    <w:rsid w:val="00AE1ABD"/>
    <w:rsid w:val="00AE1B0B"/>
    <w:rsid w:val="00AE1B3D"/>
    <w:rsid w:val="00AE1C46"/>
    <w:rsid w:val="00AE1E3F"/>
    <w:rsid w:val="00AE1E58"/>
    <w:rsid w:val="00AE1E8C"/>
    <w:rsid w:val="00AE2101"/>
    <w:rsid w:val="00AE211F"/>
    <w:rsid w:val="00AE218E"/>
    <w:rsid w:val="00AE2226"/>
    <w:rsid w:val="00AE23E4"/>
    <w:rsid w:val="00AE2470"/>
    <w:rsid w:val="00AE24AF"/>
    <w:rsid w:val="00AE253A"/>
    <w:rsid w:val="00AE2689"/>
    <w:rsid w:val="00AE26C9"/>
    <w:rsid w:val="00AE26DA"/>
    <w:rsid w:val="00AE2700"/>
    <w:rsid w:val="00AE291D"/>
    <w:rsid w:val="00AE298A"/>
    <w:rsid w:val="00AE29F6"/>
    <w:rsid w:val="00AE2AE2"/>
    <w:rsid w:val="00AE2B5F"/>
    <w:rsid w:val="00AE2BFD"/>
    <w:rsid w:val="00AE2C5D"/>
    <w:rsid w:val="00AE2C74"/>
    <w:rsid w:val="00AE2CB5"/>
    <w:rsid w:val="00AE2E04"/>
    <w:rsid w:val="00AE2ED1"/>
    <w:rsid w:val="00AE2EDB"/>
    <w:rsid w:val="00AE2F0A"/>
    <w:rsid w:val="00AE2F10"/>
    <w:rsid w:val="00AE2F7B"/>
    <w:rsid w:val="00AE300A"/>
    <w:rsid w:val="00AE310D"/>
    <w:rsid w:val="00AE3335"/>
    <w:rsid w:val="00AE3448"/>
    <w:rsid w:val="00AE347B"/>
    <w:rsid w:val="00AE354F"/>
    <w:rsid w:val="00AE37B2"/>
    <w:rsid w:val="00AE3809"/>
    <w:rsid w:val="00AE3963"/>
    <w:rsid w:val="00AE39E9"/>
    <w:rsid w:val="00AE3A0E"/>
    <w:rsid w:val="00AE3ADB"/>
    <w:rsid w:val="00AE3C07"/>
    <w:rsid w:val="00AE3D8C"/>
    <w:rsid w:val="00AE3DEA"/>
    <w:rsid w:val="00AE3E15"/>
    <w:rsid w:val="00AE3E47"/>
    <w:rsid w:val="00AE4020"/>
    <w:rsid w:val="00AE4038"/>
    <w:rsid w:val="00AE40C7"/>
    <w:rsid w:val="00AE420D"/>
    <w:rsid w:val="00AE444E"/>
    <w:rsid w:val="00AE45B9"/>
    <w:rsid w:val="00AE4616"/>
    <w:rsid w:val="00AE462A"/>
    <w:rsid w:val="00AE4692"/>
    <w:rsid w:val="00AE472D"/>
    <w:rsid w:val="00AE4873"/>
    <w:rsid w:val="00AE48FF"/>
    <w:rsid w:val="00AE49B9"/>
    <w:rsid w:val="00AE4A74"/>
    <w:rsid w:val="00AE4AB5"/>
    <w:rsid w:val="00AE4AB9"/>
    <w:rsid w:val="00AE4AFF"/>
    <w:rsid w:val="00AE4C0D"/>
    <w:rsid w:val="00AE4C38"/>
    <w:rsid w:val="00AE4CF6"/>
    <w:rsid w:val="00AE4E2E"/>
    <w:rsid w:val="00AE4E46"/>
    <w:rsid w:val="00AE4E78"/>
    <w:rsid w:val="00AE4E91"/>
    <w:rsid w:val="00AE4ED8"/>
    <w:rsid w:val="00AE4F21"/>
    <w:rsid w:val="00AE5027"/>
    <w:rsid w:val="00AE5155"/>
    <w:rsid w:val="00AE5509"/>
    <w:rsid w:val="00AE57FF"/>
    <w:rsid w:val="00AE5804"/>
    <w:rsid w:val="00AE5973"/>
    <w:rsid w:val="00AE5A1C"/>
    <w:rsid w:val="00AE5A7E"/>
    <w:rsid w:val="00AE5A96"/>
    <w:rsid w:val="00AE5B82"/>
    <w:rsid w:val="00AE5E11"/>
    <w:rsid w:val="00AE609A"/>
    <w:rsid w:val="00AE6160"/>
    <w:rsid w:val="00AE6176"/>
    <w:rsid w:val="00AE6290"/>
    <w:rsid w:val="00AE6331"/>
    <w:rsid w:val="00AE6476"/>
    <w:rsid w:val="00AE64B9"/>
    <w:rsid w:val="00AE6540"/>
    <w:rsid w:val="00AE660E"/>
    <w:rsid w:val="00AE6724"/>
    <w:rsid w:val="00AE689D"/>
    <w:rsid w:val="00AE68E7"/>
    <w:rsid w:val="00AE68EB"/>
    <w:rsid w:val="00AE68F2"/>
    <w:rsid w:val="00AE699A"/>
    <w:rsid w:val="00AE69D6"/>
    <w:rsid w:val="00AE6A14"/>
    <w:rsid w:val="00AE6A3B"/>
    <w:rsid w:val="00AE6A66"/>
    <w:rsid w:val="00AE6A93"/>
    <w:rsid w:val="00AE6AC0"/>
    <w:rsid w:val="00AE6AFA"/>
    <w:rsid w:val="00AE6BD6"/>
    <w:rsid w:val="00AE6C47"/>
    <w:rsid w:val="00AE6CA2"/>
    <w:rsid w:val="00AE6CA6"/>
    <w:rsid w:val="00AE6CEC"/>
    <w:rsid w:val="00AE6E5D"/>
    <w:rsid w:val="00AE6E69"/>
    <w:rsid w:val="00AE6F08"/>
    <w:rsid w:val="00AE6F29"/>
    <w:rsid w:val="00AE6F61"/>
    <w:rsid w:val="00AE6F98"/>
    <w:rsid w:val="00AE7058"/>
    <w:rsid w:val="00AE74A9"/>
    <w:rsid w:val="00AE74D5"/>
    <w:rsid w:val="00AE753B"/>
    <w:rsid w:val="00AE7554"/>
    <w:rsid w:val="00AE7671"/>
    <w:rsid w:val="00AE779D"/>
    <w:rsid w:val="00AE77F6"/>
    <w:rsid w:val="00AE7821"/>
    <w:rsid w:val="00AE7860"/>
    <w:rsid w:val="00AE7879"/>
    <w:rsid w:val="00AE7966"/>
    <w:rsid w:val="00AE7A06"/>
    <w:rsid w:val="00AE7AC6"/>
    <w:rsid w:val="00AE7BDF"/>
    <w:rsid w:val="00AE7C07"/>
    <w:rsid w:val="00AE7C73"/>
    <w:rsid w:val="00AE7C7D"/>
    <w:rsid w:val="00AE7D0C"/>
    <w:rsid w:val="00AE7D0F"/>
    <w:rsid w:val="00AE7EFF"/>
    <w:rsid w:val="00AF0065"/>
    <w:rsid w:val="00AF006B"/>
    <w:rsid w:val="00AF00A2"/>
    <w:rsid w:val="00AF0185"/>
    <w:rsid w:val="00AF02DA"/>
    <w:rsid w:val="00AF037C"/>
    <w:rsid w:val="00AF03CA"/>
    <w:rsid w:val="00AF043E"/>
    <w:rsid w:val="00AF0443"/>
    <w:rsid w:val="00AF04B6"/>
    <w:rsid w:val="00AF05F2"/>
    <w:rsid w:val="00AF0657"/>
    <w:rsid w:val="00AF0883"/>
    <w:rsid w:val="00AF088F"/>
    <w:rsid w:val="00AF08DB"/>
    <w:rsid w:val="00AF09F2"/>
    <w:rsid w:val="00AF0A84"/>
    <w:rsid w:val="00AF0BD1"/>
    <w:rsid w:val="00AF0DAC"/>
    <w:rsid w:val="00AF0F0F"/>
    <w:rsid w:val="00AF0FC1"/>
    <w:rsid w:val="00AF119A"/>
    <w:rsid w:val="00AF11A2"/>
    <w:rsid w:val="00AF11FD"/>
    <w:rsid w:val="00AF12BA"/>
    <w:rsid w:val="00AF1446"/>
    <w:rsid w:val="00AF14A7"/>
    <w:rsid w:val="00AF1705"/>
    <w:rsid w:val="00AF17FF"/>
    <w:rsid w:val="00AF1847"/>
    <w:rsid w:val="00AF189E"/>
    <w:rsid w:val="00AF1C8C"/>
    <w:rsid w:val="00AF1CF2"/>
    <w:rsid w:val="00AF1EAA"/>
    <w:rsid w:val="00AF1F36"/>
    <w:rsid w:val="00AF203C"/>
    <w:rsid w:val="00AF220F"/>
    <w:rsid w:val="00AF232A"/>
    <w:rsid w:val="00AF2472"/>
    <w:rsid w:val="00AF2574"/>
    <w:rsid w:val="00AF25BA"/>
    <w:rsid w:val="00AF2614"/>
    <w:rsid w:val="00AF2B92"/>
    <w:rsid w:val="00AF2CFE"/>
    <w:rsid w:val="00AF2E1E"/>
    <w:rsid w:val="00AF2E73"/>
    <w:rsid w:val="00AF2EFA"/>
    <w:rsid w:val="00AF2F7E"/>
    <w:rsid w:val="00AF2F80"/>
    <w:rsid w:val="00AF2FD3"/>
    <w:rsid w:val="00AF3023"/>
    <w:rsid w:val="00AF3103"/>
    <w:rsid w:val="00AF316B"/>
    <w:rsid w:val="00AF323E"/>
    <w:rsid w:val="00AF3296"/>
    <w:rsid w:val="00AF32B3"/>
    <w:rsid w:val="00AF3366"/>
    <w:rsid w:val="00AF3399"/>
    <w:rsid w:val="00AF34DA"/>
    <w:rsid w:val="00AF34F1"/>
    <w:rsid w:val="00AF3512"/>
    <w:rsid w:val="00AF35AC"/>
    <w:rsid w:val="00AF35E1"/>
    <w:rsid w:val="00AF369D"/>
    <w:rsid w:val="00AF36AB"/>
    <w:rsid w:val="00AF3727"/>
    <w:rsid w:val="00AF3734"/>
    <w:rsid w:val="00AF379E"/>
    <w:rsid w:val="00AF38D0"/>
    <w:rsid w:val="00AF3941"/>
    <w:rsid w:val="00AF3952"/>
    <w:rsid w:val="00AF3A54"/>
    <w:rsid w:val="00AF3A6A"/>
    <w:rsid w:val="00AF3C87"/>
    <w:rsid w:val="00AF3D74"/>
    <w:rsid w:val="00AF3EA6"/>
    <w:rsid w:val="00AF3EDA"/>
    <w:rsid w:val="00AF3F00"/>
    <w:rsid w:val="00AF409C"/>
    <w:rsid w:val="00AF40B3"/>
    <w:rsid w:val="00AF41EA"/>
    <w:rsid w:val="00AF4209"/>
    <w:rsid w:val="00AF436D"/>
    <w:rsid w:val="00AF439A"/>
    <w:rsid w:val="00AF44F5"/>
    <w:rsid w:val="00AF4679"/>
    <w:rsid w:val="00AF46D4"/>
    <w:rsid w:val="00AF46D7"/>
    <w:rsid w:val="00AF46F5"/>
    <w:rsid w:val="00AF476C"/>
    <w:rsid w:val="00AF47BB"/>
    <w:rsid w:val="00AF48BE"/>
    <w:rsid w:val="00AF4928"/>
    <w:rsid w:val="00AF493C"/>
    <w:rsid w:val="00AF4980"/>
    <w:rsid w:val="00AF4A28"/>
    <w:rsid w:val="00AF4A3B"/>
    <w:rsid w:val="00AF4B63"/>
    <w:rsid w:val="00AF4C91"/>
    <w:rsid w:val="00AF4CC7"/>
    <w:rsid w:val="00AF4D24"/>
    <w:rsid w:val="00AF4D79"/>
    <w:rsid w:val="00AF4DCD"/>
    <w:rsid w:val="00AF4F95"/>
    <w:rsid w:val="00AF503B"/>
    <w:rsid w:val="00AF5121"/>
    <w:rsid w:val="00AF5176"/>
    <w:rsid w:val="00AF5303"/>
    <w:rsid w:val="00AF53AC"/>
    <w:rsid w:val="00AF53C7"/>
    <w:rsid w:val="00AF54B1"/>
    <w:rsid w:val="00AF5639"/>
    <w:rsid w:val="00AF5661"/>
    <w:rsid w:val="00AF57C1"/>
    <w:rsid w:val="00AF5AC7"/>
    <w:rsid w:val="00AF5B0D"/>
    <w:rsid w:val="00AF5C32"/>
    <w:rsid w:val="00AF5C41"/>
    <w:rsid w:val="00AF5C93"/>
    <w:rsid w:val="00AF5E79"/>
    <w:rsid w:val="00AF5EC0"/>
    <w:rsid w:val="00AF5FA5"/>
    <w:rsid w:val="00AF5FAC"/>
    <w:rsid w:val="00AF612C"/>
    <w:rsid w:val="00AF61B5"/>
    <w:rsid w:val="00AF636C"/>
    <w:rsid w:val="00AF6508"/>
    <w:rsid w:val="00AF6546"/>
    <w:rsid w:val="00AF659C"/>
    <w:rsid w:val="00AF65AE"/>
    <w:rsid w:val="00AF66C9"/>
    <w:rsid w:val="00AF6873"/>
    <w:rsid w:val="00AF68A5"/>
    <w:rsid w:val="00AF68D2"/>
    <w:rsid w:val="00AF68FF"/>
    <w:rsid w:val="00AF69B5"/>
    <w:rsid w:val="00AF6A90"/>
    <w:rsid w:val="00AF6AB8"/>
    <w:rsid w:val="00AF6C25"/>
    <w:rsid w:val="00AF6CE8"/>
    <w:rsid w:val="00AF6E61"/>
    <w:rsid w:val="00AF6F19"/>
    <w:rsid w:val="00AF6F6E"/>
    <w:rsid w:val="00AF7076"/>
    <w:rsid w:val="00AF7184"/>
    <w:rsid w:val="00AF71AC"/>
    <w:rsid w:val="00AF74F0"/>
    <w:rsid w:val="00AF7639"/>
    <w:rsid w:val="00AF77BF"/>
    <w:rsid w:val="00AF789F"/>
    <w:rsid w:val="00AF78F9"/>
    <w:rsid w:val="00AF7B39"/>
    <w:rsid w:val="00AF7B74"/>
    <w:rsid w:val="00AF7B9B"/>
    <w:rsid w:val="00AF7CED"/>
    <w:rsid w:val="00AF7CF7"/>
    <w:rsid w:val="00AF7CF8"/>
    <w:rsid w:val="00AF7DA2"/>
    <w:rsid w:val="00AF7DF2"/>
    <w:rsid w:val="00AF7E09"/>
    <w:rsid w:val="00AF7F5A"/>
    <w:rsid w:val="00B0007C"/>
    <w:rsid w:val="00B0007F"/>
    <w:rsid w:val="00B001B1"/>
    <w:rsid w:val="00B00213"/>
    <w:rsid w:val="00B002D3"/>
    <w:rsid w:val="00B002D6"/>
    <w:rsid w:val="00B00408"/>
    <w:rsid w:val="00B004BB"/>
    <w:rsid w:val="00B00730"/>
    <w:rsid w:val="00B00791"/>
    <w:rsid w:val="00B00853"/>
    <w:rsid w:val="00B00875"/>
    <w:rsid w:val="00B00876"/>
    <w:rsid w:val="00B00B6B"/>
    <w:rsid w:val="00B00B97"/>
    <w:rsid w:val="00B00BBC"/>
    <w:rsid w:val="00B00C0F"/>
    <w:rsid w:val="00B00C2B"/>
    <w:rsid w:val="00B00C56"/>
    <w:rsid w:val="00B01106"/>
    <w:rsid w:val="00B01189"/>
    <w:rsid w:val="00B011A1"/>
    <w:rsid w:val="00B0130E"/>
    <w:rsid w:val="00B01395"/>
    <w:rsid w:val="00B013B9"/>
    <w:rsid w:val="00B01443"/>
    <w:rsid w:val="00B01449"/>
    <w:rsid w:val="00B014F7"/>
    <w:rsid w:val="00B0166F"/>
    <w:rsid w:val="00B016C9"/>
    <w:rsid w:val="00B01709"/>
    <w:rsid w:val="00B017A5"/>
    <w:rsid w:val="00B01825"/>
    <w:rsid w:val="00B01850"/>
    <w:rsid w:val="00B01851"/>
    <w:rsid w:val="00B0192B"/>
    <w:rsid w:val="00B0192C"/>
    <w:rsid w:val="00B01987"/>
    <w:rsid w:val="00B01A85"/>
    <w:rsid w:val="00B01B21"/>
    <w:rsid w:val="00B01B38"/>
    <w:rsid w:val="00B01B75"/>
    <w:rsid w:val="00B01BE2"/>
    <w:rsid w:val="00B01C2B"/>
    <w:rsid w:val="00B01C67"/>
    <w:rsid w:val="00B01CE1"/>
    <w:rsid w:val="00B01DB8"/>
    <w:rsid w:val="00B01DC2"/>
    <w:rsid w:val="00B01E88"/>
    <w:rsid w:val="00B01EA1"/>
    <w:rsid w:val="00B01F13"/>
    <w:rsid w:val="00B01F92"/>
    <w:rsid w:val="00B0207B"/>
    <w:rsid w:val="00B020FA"/>
    <w:rsid w:val="00B02218"/>
    <w:rsid w:val="00B0221A"/>
    <w:rsid w:val="00B023B4"/>
    <w:rsid w:val="00B023FF"/>
    <w:rsid w:val="00B0248F"/>
    <w:rsid w:val="00B024DB"/>
    <w:rsid w:val="00B02521"/>
    <w:rsid w:val="00B025E4"/>
    <w:rsid w:val="00B02612"/>
    <w:rsid w:val="00B02686"/>
    <w:rsid w:val="00B026AF"/>
    <w:rsid w:val="00B02719"/>
    <w:rsid w:val="00B02787"/>
    <w:rsid w:val="00B0297E"/>
    <w:rsid w:val="00B02A6C"/>
    <w:rsid w:val="00B02A8F"/>
    <w:rsid w:val="00B02AF8"/>
    <w:rsid w:val="00B02B65"/>
    <w:rsid w:val="00B02B93"/>
    <w:rsid w:val="00B02BBB"/>
    <w:rsid w:val="00B02C3B"/>
    <w:rsid w:val="00B02C4A"/>
    <w:rsid w:val="00B02E1C"/>
    <w:rsid w:val="00B02E69"/>
    <w:rsid w:val="00B02F18"/>
    <w:rsid w:val="00B02FA9"/>
    <w:rsid w:val="00B03026"/>
    <w:rsid w:val="00B030B3"/>
    <w:rsid w:val="00B032DE"/>
    <w:rsid w:val="00B0330B"/>
    <w:rsid w:val="00B033B3"/>
    <w:rsid w:val="00B034AB"/>
    <w:rsid w:val="00B034E4"/>
    <w:rsid w:val="00B034EF"/>
    <w:rsid w:val="00B03521"/>
    <w:rsid w:val="00B035C3"/>
    <w:rsid w:val="00B03634"/>
    <w:rsid w:val="00B0376E"/>
    <w:rsid w:val="00B03795"/>
    <w:rsid w:val="00B038EB"/>
    <w:rsid w:val="00B039E4"/>
    <w:rsid w:val="00B03A7E"/>
    <w:rsid w:val="00B03AB9"/>
    <w:rsid w:val="00B03BD6"/>
    <w:rsid w:val="00B03C16"/>
    <w:rsid w:val="00B03DAA"/>
    <w:rsid w:val="00B03EA7"/>
    <w:rsid w:val="00B03F93"/>
    <w:rsid w:val="00B03FE7"/>
    <w:rsid w:val="00B041AD"/>
    <w:rsid w:val="00B041B5"/>
    <w:rsid w:val="00B041C3"/>
    <w:rsid w:val="00B042A6"/>
    <w:rsid w:val="00B0430A"/>
    <w:rsid w:val="00B04312"/>
    <w:rsid w:val="00B043C9"/>
    <w:rsid w:val="00B044A6"/>
    <w:rsid w:val="00B045E3"/>
    <w:rsid w:val="00B047D7"/>
    <w:rsid w:val="00B0480B"/>
    <w:rsid w:val="00B0482B"/>
    <w:rsid w:val="00B04A9F"/>
    <w:rsid w:val="00B04B9B"/>
    <w:rsid w:val="00B04C27"/>
    <w:rsid w:val="00B04C55"/>
    <w:rsid w:val="00B04C7E"/>
    <w:rsid w:val="00B04D84"/>
    <w:rsid w:val="00B04E73"/>
    <w:rsid w:val="00B04F6C"/>
    <w:rsid w:val="00B05054"/>
    <w:rsid w:val="00B0512C"/>
    <w:rsid w:val="00B05170"/>
    <w:rsid w:val="00B051A6"/>
    <w:rsid w:val="00B0522C"/>
    <w:rsid w:val="00B0531D"/>
    <w:rsid w:val="00B05493"/>
    <w:rsid w:val="00B0561A"/>
    <w:rsid w:val="00B057AC"/>
    <w:rsid w:val="00B059F5"/>
    <w:rsid w:val="00B05A89"/>
    <w:rsid w:val="00B05AB3"/>
    <w:rsid w:val="00B05B26"/>
    <w:rsid w:val="00B05BC2"/>
    <w:rsid w:val="00B05BE6"/>
    <w:rsid w:val="00B05C07"/>
    <w:rsid w:val="00B05C35"/>
    <w:rsid w:val="00B05C5B"/>
    <w:rsid w:val="00B05C69"/>
    <w:rsid w:val="00B05D7B"/>
    <w:rsid w:val="00B05DF7"/>
    <w:rsid w:val="00B05E29"/>
    <w:rsid w:val="00B05E5D"/>
    <w:rsid w:val="00B05ED9"/>
    <w:rsid w:val="00B0600C"/>
    <w:rsid w:val="00B0600E"/>
    <w:rsid w:val="00B06010"/>
    <w:rsid w:val="00B06147"/>
    <w:rsid w:val="00B06156"/>
    <w:rsid w:val="00B0618F"/>
    <w:rsid w:val="00B0636B"/>
    <w:rsid w:val="00B06549"/>
    <w:rsid w:val="00B0682F"/>
    <w:rsid w:val="00B06836"/>
    <w:rsid w:val="00B068AF"/>
    <w:rsid w:val="00B06A05"/>
    <w:rsid w:val="00B06AA8"/>
    <w:rsid w:val="00B06D74"/>
    <w:rsid w:val="00B06E04"/>
    <w:rsid w:val="00B06EE4"/>
    <w:rsid w:val="00B06F83"/>
    <w:rsid w:val="00B06F92"/>
    <w:rsid w:val="00B06FD9"/>
    <w:rsid w:val="00B07093"/>
    <w:rsid w:val="00B070C1"/>
    <w:rsid w:val="00B072A7"/>
    <w:rsid w:val="00B072E3"/>
    <w:rsid w:val="00B0739E"/>
    <w:rsid w:val="00B07436"/>
    <w:rsid w:val="00B0760C"/>
    <w:rsid w:val="00B076B8"/>
    <w:rsid w:val="00B07703"/>
    <w:rsid w:val="00B077F6"/>
    <w:rsid w:val="00B078A9"/>
    <w:rsid w:val="00B07933"/>
    <w:rsid w:val="00B07A36"/>
    <w:rsid w:val="00B07A84"/>
    <w:rsid w:val="00B07B5E"/>
    <w:rsid w:val="00B07DC7"/>
    <w:rsid w:val="00B07E79"/>
    <w:rsid w:val="00B07EC7"/>
    <w:rsid w:val="00B1015B"/>
    <w:rsid w:val="00B1019A"/>
    <w:rsid w:val="00B10394"/>
    <w:rsid w:val="00B10440"/>
    <w:rsid w:val="00B10613"/>
    <w:rsid w:val="00B107A7"/>
    <w:rsid w:val="00B107B6"/>
    <w:rsid w:val="00B10890"/>
    <w:rsid w:val="00B10952"/>
    <w:rsid w:val="00B109CF"/>
    <w:rsid w:val="00B10B4E"/>
    <w:rsid w:val="00B10B60"/>
    <w:rsid w:val="00B10B90"/>
    <w:rsid w:val="00B10E34"/>
    <w:rsid w:val="00B10E3D"/>
    <w:rsid w:val="00B10F9A"/>
    <w:rsid w:val="00B11039"/>
    <w:rsid w:val="00B110FC"/>
    <w:rsid w:val="00B111B6"/>
    <w:rsid w:val="00B11207"/>
    <w:rsid w:val="00B11253"/>
    <w:rsid w:val="00B11275"/>
    <w:rsid w:val="00B11352"/>
    <w:rsid w:val="00B11414"/>
    <w:rsid w:val="00B114C1"/>
    <w:rsid w:val="00B114F2"/>
    <w:rsid w:val="00B117F3"/>
    <w:rsid w:val="00B1181D"/>
    <w:rsid w:val="00B11A0E"/>
    <w:rsid w:val="00B11A11"/>
    <w:rsid w:val="00B11ADD"/>
    <w:rsid w:val="00B11B0D"/>
    <w:rsid w:val="00B11B43"/>
    <w:rsid w:val="00B11C2E"/>
    <w:rsid w:val="00B11C97"/>
    <w:rsid w:val="00B11CCA"/>
    <w:rsid w:val="00B11D14"/>
    <w:rsid w:val="00B11DB0"/>
    <w:rsid w:val="00B11F2A"/>
    <w:rsid w:val="00B11F3B"/>
    <w:rsid w:val="00B11FF6"/>
    <w:rsid w:val="00B12143"/>
    <w:rsid w:val="00B123EF"/>
    <w:rsid w:val="00B124EC"/>
    <w:rsid w:val="00B12557"/>
    <w:rsid w:val="00B1258C"/>
    <w:rsid w:val="00B12648"/>
    <w:rsid w:val="00B1269C"/>
    <w:rsid w:val="00B12706"/>
    <w:rsid w:val="00B127CB"/>
    <w:rsid w:val="00B128E6"/>
    <w:rsid w:val="00B12964"/>
    <w:rsid w:val="00B12991"/>
    <w:rsid w:val="00B12A5A"/>
    <w:rsid w:val="00B12A65"/>
    <w:rsid w:val="00B12B1F"/>
    <w:rsid w:val="00B12B33"/>
    <w:rsid w:val="00B12B87"/>
    <w:rsid w:val="00B12BB5"/>
    <w:rsid w:val="00B12C37"/>
    <w:rsid w:val="00B12CC4"/>
    <w:rsid w:val="00B12DD4"/>
    <w:rsid w:val="00B12DF0"/>
    <w:rsid w:val="00B12DF1"/>
    <w:rsid w:val="00B12E54"/>
    <w:rsid w:val="00B12E78"/>
    <w:rsid w:val="00B12E86"/>
    <w:rsid w:val="00B12EA4"/>
    <w:rsid w:val="00B12EBD"/>
    <w:rsid w:val="00B12F3A"/>
    <w:rsid w:val="00B130F9"/>
    <w:rsid w:val="00B130FB"/>
    <w:rsid w:val="00B131A4"/>
    <w:rsid w:val="00B1335E"/>
    <w:rsid w:val="00B13593"/>
    <w:rsid w:val="00B136E9"/>
    <w:rsid w:val="00B136FC"/>
    <w:rsid w:val="00B138BF"/>
    <w:rsid w:val="00B138DD"/>
    <w:rsid w:val="00B1399A"/>
    <w:rsid w:val="00B139A7"/>
    <w:rsid w:val="00B13A96"/>
    <w:rsid w:val="00B13B3C"/>
    <w:rsid w:val="00B13BDE"/>
    <w:rsid w:val="00B13C75"/>
    <w:rsid w:val="00B13CC2"/>
    <w:rsid w:val="00B13CEB"/>
    <w:rsid w:val="00B13DFD"/>
    <w:rsid w:val="00B13E09"/>
    <w:rsid w:val="00B13EA4"/>
    <w:rsid w:val="00B13EE3"/>
    <w:rsid w:val="00B1426B"/>
    <w:rsid w:val="00B142BD"/>
    <w:rsid w:val="00B14312"/>
    <w:rsid w:val="00B143B7"/>
    <w:rsid w:val="00B1449D"/>
    <w:rsid w:val="00B14559"/>
    <w:rsid w:val="00B14560"/>
    <w:rsid w:val="00B14595"/>
    <w:rsid w:val="00B14696"/>
    <w:rsid w:val="00B146C5"/>
    <w:rsid w:val="00B146CC"/>
    <w:rsid w:val="00B1474A"/>
    <w:rsid w:val="00B147B8"/>
    <w:rsid w:val="00B1480C"/>
    <w:rsid w:val="00B1499C"/>
    <w:rsid w:val="00B14BDC"/>
    <w:rsid w:val="00B14D28"/>
    <w:rsid w:val="00B14E80"/>
    <w:rsid w:val="00B14EC6"/>
    <w:rsid w:val="00B14F58"/>
    <w:rsid w:val="00B14FDC"/>
    <w:rsid w:val="00B15032"/>
    <w:rsid w:val="00B15069"/>
    <w:rsid w:val="00B1513B"/>
    <w:rsid w:val="00B151F2"/>
    <w:rsid w:val="00B15226"/>
    <w:rsid w:val="00B1537E"/>
    <w:rsid w:val="00B15526"/>
    <w:rsid w:val="00B15553"/>
    <w:rsid w:val="00B155E0"/>
    <w:rsid w:val="00B15774"/>
    <w:rsid w:val="00B158E8"/>
    <w:rsid w:val="00B159B7"/>
    <w:rsid w:val="00B15A13"/>
    <w:rsid w:val="00B15C99"/>
    <w:rsid w:val="00B15D86"/>
    <w:rsid w:val="00B15D8D"/>
    <w:rsid w:val="00B15DF7"/>
    <w:rsid w:val="00B15E00"/>
    <w:rsid w:val="00B15E2D"/>
    <w:rsid w:val="00B15F05"/>
    <w:rsid w:val="00B15F73"/>
    <w:rsid w:val="00B16015"/>
    <w:rsid w:val="00B160D5"/>
    <w:rsid w:val="00B16101"/>
    <w:rsid w:val="00B1611C"/>
    <w:rsid w:val="00B161FE"/>
    <w:rsid w:val="00B1630B"/>
    <w:rsid w:val="00B163E1"/>
    <w:rsid w:val="00B16488"/>
    <w:rsid w:val="00B164CD"/>
    <w:rsid w:val="00B164EC"/>
    <w:rsid w:val="00B164F4"/>
    <w:rsid w:val="00B1659F"/>
    <w:rsid w:val="00B165AE"/>
    <w:rsid w:val="00B166EA"/>
    <w:rsid w:val="00B166EF"/>
    <w:rsid w:val="00B16747"/>
    <w:rsid w:val="00B16764"/>
    <w:rsid w:val="00B16870"/>
    <w:rsid w:val="00B1696F"/>
    <w:rsid w:val="00B16A75"/>
    <w:rsid w:val="00B16AC4"/>
    <w:rsid w:val="00B16B36"/>
    <w:rsid w:val="00B16C2A"/>
    <w:rsid w:val="00B16CBF"/>
    <w:rsid w:val="00B16D33"/>
    <w:rsid w:val="00B16D7C"/>
    <w:rsid w:val="00B16DBD"/>
    <w:rsid w:val="00B16DBF"/>
    <w:rsid w:val="00B16E53"/>
    <w:rsid w:val="00B16E94"/>
    <w:rsid w:val="00B17001"/>
    <w:rsid w:val="00B1709A"/>
    <w:rsid w:val="00B17141"/>
    <w:rsid w:val="00B17182"/>
    <w:rsid w:val="00B171B8"/>
    <w:rsid w:val="00B171CC"/>
    <w:rsid w:val="00B171F4"/>
    <w:rsid w:val="00B17340"/>
    <w:rsid w:val="00B17455"/>
    <w:rsid w:val="00B17603"/>
    <w:rsid w:val="00B176E3"/>
    <w:rsid w:val="00B17827"/>
    <w:rsid w:val="00B178A5"/>
    <w:rsid w:val="00B17A3F"/>
    <w:rsid w:val="00B17A72"/>
    <w:rsid w:val="00B17B08"/>
    <w:rsid w:val="00B17D52"/>
    <w:rsid w:val="00B17DBC"/>
    <w:rsid w:val="00B17E1F"/>
    <w:rsid w:val="00B17E5F"/>
    <w:rsid w:val="00B17ECB"/>
    <w:rsid w:val="00B17EE9"/>
    <w:rsid w:val="00B17F01"/>
    <w:rsid w:val="00B17F52"/>
    <w:rsid w:val="00B20217"/>
    <w:rsid w:val="00B20260"/>
    <w:rsid w:val="00B2027F"/>
    <w:rsid w:val="00B202FB"/>
    <w:rsid w:val="00B20330"/>
    <w:rsid w:val="00B2036E"/>
    <w:rsid w:val="00B20401"/>
    <w:rsid w:val="00B205EF"/>
    <w:rsid w:val="00B205FE"/>
    <w:rsid w:val="00B20650"/>
    <w:rsid w:val="00B20689"/>
    <w:rsid w:val="00B206C1"/>
    <w:rsid w:val="00B209AD"/>
    <w:rsid w:val="00B20A45"/>
    <w:rsid w:val="00B20B53"/>
    <w:rsid w:val="00B20B6C"/>
    <w:rsid w:val="00B20C42"/>
    <w:rsid w:val="00B20CFA"/>
    <w:rsid w:val="00B20DC3"/>
    <w:rsid w:val="00B20E5D"/>
    <w:rsid w:val="00B21147"/>
    <w:rsid w:val="00B21155"/>
    <w:rsid w:val="00B211C2"/>
    <w:rsid w:val="00B21346"/>
    <w:rsid w:val="00B213E5"/>
    <w:rsid w:val="00B217DA"/>
    <w:rsid w:val="00B218A4"/>
    <w:rsid w:val="00B218A7"/>
    <w:rsid w:val="00B21927"/>
    <w:rsid w:val="00B21983"/>
    <w:rsid w:val="00B21990"/>
    <w:rsid w:val="00B21A47"/>
    <w:rsid w:val="00B21AE2"/>
    <w:rsid w:val="00B21B00"/>
    <w:rsid w:val="00B21B46"/>
    <w:rsid w:val="00B21C3D"/>
    <w:rsid w:val="00B22093"/>
    <w:rsid w:val="00B220E8"/>
    <w:rsid w:val="00B22234"/>
    <w:rsid w:val="00B22235"/>
    <w:rsid w:val="00B222BD"/>
    <w:rsid w:val="00B222DF"/>
    <w:rsid w:val="00B22321"/>
    <w:rsid w:val="00B2239C"/>
    <w:rsid w:val="00B223CD"/>
    <w:rsid w:val="00B224CF"/>
    <w:rsid w:val="00B22619"/>
    <w:rsid w:val="00B22649"/>
    <w:rsid w:val="00B22656"/>
    <w:rsid w:val="00B226B1"/>
    <w:rsid w:val="00B226C9"/>
    <w:rsid w:val="00B227CF"/>
    <w:rsid w:val="00B22808"/>
    <w:rsid w:val="00B22853"/>
    <w:rsid w:val="00B2296D"/>
    <w:rsid w:val="00B229F8"/>
    <w:rsid w:val="00B22CAD"/>
    <w:rsid w:val="00B22DB9"/>
    <w:rsid w:val="00B22E2F"/>
    <w:rsid w:val="00B22E92"/>
    <w:rsid w:val="00B23007"/>
    <w:rsid w:val="00B230AA"/>
    <w:rsid w:val="00B230B0"/>
    <w:rsid w:val="00B23151"/>
    <w:rsid w:val="00B2320A"/>
    <w:rsid w:val="00B23223"/>
    <w:rsid w:val="00B2326B"/>
    <w:rsid w:val="00B23430"/>
    <w:rsid w:val="00B2344B"/>
    <w:rsid w:val="00B2344D"/>
    <w:rsid w:val="00B2348D"/>
    <w:rsid w:val="00B23622"/>
    <w:rsid w:val="00B236A8"/>
    <w:rsid w:val="00B236CF"/>
    <w:rsid w:val="00B2370E"/>
    <w:rsid w:val="00B2387D"/>
    <w:rsid w:val="00B238FB"/>
    <w:rsid w:val="00B23918"/>
    <w:rsid w:val="00B239A2"/>
    <w:rsid w:val="00B239D4"/>
    <w:rsid w:val="00B23A3F"/>
    <w:rsid w:val="00B23C95"/>
    <w:rsid w:val="00B23D07"/>
    <w:rsid w:val="00B23D7D"/>
    <w:rsid w:val="00B23E45"/>
    <w:rsid w:val="00B23E52"/>
    <w:rsid w:val="00B23E5F"/>
    <w:rsid w:val="00B24034"/>
    <w:rsid w:val="00B2409E"/>
    <w:rsid w:val="00B2437D"/>
    <w:rsid w:val="00B243A7"/>
    <w:rsid w:val="00B2442C"/>
    <w:rsid w:val="00B24485"/>
    <w:rsid w:val="00B2452D"/>
    <w:rsid w:val="00B2453E"/>
    <w:rsid w:val="00B24744"/>
    <w:rsid w:val="00B2476C"/>
    <w:rsid w:val="00B24781"/>
    <w:rsid w:val="00B247E1"/>
    <w:rsid w:val="00B2481C"/>
    <w:rsid w:val="00B24884"/>
    <w:rsid w:val="00B24970"/>
    <w:rsid w:val="00B24B2B"/>
    <w:rsid w:val="00B24B94"/>
    <w:rsid w:val="00B24BC5"/>
    <w:rsid w:val="00B24CC3"/>
    <w:rsid w:val="00B24CE8"/>
    <w:rsid w:val="00B24D24"/>
    <w:rsid w:val="00B24D9C"/>
    <w:rsid w:val="00B24E52"/>
    <w:rsid w:val="00B24E58"/>
    <w:rsid w:val="00B24E75"/>
    <w:rsid w:val="00B24E9E"/>
    <w:rsid w:val="00B24EAB"/>
    <w:rsid w:val="00B24EDA"/>
    <w:rsid w:val="00B24F5F"/>
    <w:rsid w:val="00B25003"/>
    <w:rsid w:val="00B25041"/>
    <w:rsid w:val="00B250EF"/>
    <w:rsid w:val="00B25174"/>
    <w:rsid w:val="00B25191"/>
    <w:rsid w:val="00B251F8"/>
    <w:rsid w:val="00B2522A"/>
    <w:rsid w:val="00B2523A"/>
    <w:rsid w:val="00B25285"/>
    <w:rsid w:val="00B252F6"/>
    <w:rsid w:val="00B25442"/>
    <w:rsid w:val="00B2551C"/>
    <w:rsid w:val="00B2559F"/>
    <w:rsid w:val="00B255BF"/>
    <w:rsid w:val="00B255F0"/>
    <w:rsid w:val="00B256E9"/>
    <w:rsid w:val="00B25701"/>
    <w:rsid w:val="00B25746"/>
    <w:rsid w:val="00B25895"/>
    <w:rsid w:val="00B2592B"/>
    <w:rsid w:val="00B25A01"/>
    <w:rsid w:val="00B25A9D"/>
    <w:rsid w:val="00B25AD1"/>
    <w:rsid w:val="00B25AE6"/>
    <w:rsid w:val="00B25B29"/>
    <w:rsid w:val="00B25B49"/>
    <w:rsid w:val="00B25B9F"/>
    <w:rsid w:val="00B25BF2"/>
    <w:rsid w:val="00B25C07"/>
    <w:rsid w:val="00B25CC3"/>
    <w:rsid w:val="00B25EA2"/>
    <w:rsid w:val="00B25EA5"/>
    <w:rsid w:val="00B26006"/>
    <w:rsid w:val="00B260B1"/>
    <w:rsid w:val="00B2616C"/>
    <w:rsid w:val="00B2616D"/>
    <w:rsid w:val="00B2622C"/>
    <w:rsid w:val="00B26388"/>
    <w:rsid w:val="00B264C3"/>
    <w:rsid w:val="00B26599"/>
    <w:rsid w:val="00B265F8"/>
    <w:rsid w:val="00B2660D"/>
    <w:rsid w:val="00B2663E"/>
    <w:rsid w:val="00B26675"/>
    <w:rsid w:val="00B2689C"/>
    <w:rsid w:val="00B268B8"/>
    <w:rsid w:val="00B2690C"/>
    <w:rsid w:val="00B26940"/>
    <w:rsid w:val="00B269B9"/>
    <w:rsid w:val="00B26A55"/>
    <w:rsid w:val="00B26A61"/>
    <w:rsid w:val="00B26C0C"/>
    <w:rsid w:val="00B26D33"/>
    <w:rsid w:val="00B26DA5"/>
    <w:rsid w:val="00B26E70"/>
    <w:rsid w:val="00B26F2A"/>
    <w:rsid w:val="00B27043"/>
    <w:rsid w:val="00B2719F"/>
    <w:rsid w:val="00B271AD"/>
    <w:rsid w:val="00B271C6"/>
    <w:rsid w:val="00B27415"/>
    <w:rsid w:val="00B274F0"/>
    <w:rsid w:val="00B27576"/>
    <w:rsid w:val="00B2759E"/>
    <w:rsid w:val="00B27932"/>
    <w:rsid w:val="00B27948"/>
    <w:rsid w:val="00B27988"/>
    <w:rsid w:val="00B27A56"/>
    <w:rsid w:val="00B27A58"/>
    <w:rsid w:val="00B27CF6"/>
    <w:rsid w:val="00B27D3F"/>
    <w:rsid w:val="00B27D88"/>
    <w:rsid w:val="00B27E0E"/>
    <w:rsid w:val="00B27E97"/>
    <w:rsid w:val="00B27EC9"/>
    <w:rsid w:val="00B27FE2"/>
    <w:rsid w:val="00B3002B"/>
    <w:rsid w:val="00B300ED"/>
    <w:rsid w:val="00B301A8"/>
    <w:rsid w:val="00B3021C"/>
    <w:rsid w:val="00B30301"/>
    <w:rsid w:val="00B30441"/>
    <w:rsid w:val="00B305C3"/>
    <w:rsid w:val="00B3063D"/>
    <w:rsid w:val="00B30767"/>
    <w:rsid w:val="00B30A67"/>
    <w:rsid w:val="00B30B20"/>
    <w:rsid w:val="00B30BFA"/>
    <w:rsid w:val="00B30CFC"/>
    <w:rsid w:val="00B31003"/>
    <w:rsid w:val="00B310A1"/>
    <w:rsid w:val="00B310F0"/>
    <w:rsid w:val="00B31108"/>
    <w:rsid w:val="00B31233"/>
    <w:rsid w:val="00B31366"/>
    <w:rsid w:val="00B31492"/>
    <w:rsid w:val="00B3154C"/>
    <w:rsid w:val="00B3157B"/>
    <w:rsid w:val="00B3158B"/>
    <w:rsid w:val="00B31672"/>
    <w:rsid w:val="00B316F6"/>
    <w:rsid w:val="00B317F0"/>
    <w:rsid w:val="00B31810"/>
    <w:rsid w:val="00B31859"/>
    <w:rsid w:val="00B318EA"/>
    <w:rsid w:val="00B319F9"/>
    <w:rsid w:val="00B31A03"/>
    <w:rsid w:val="00B31B55"/>
    <w:rsid w:val="00B31D7B"/>
    <w:rsid w:val="00B31DD8"/>
    <w:rsid w:val="00B31F14"/>
    <w:rsid w:val="00B31F68"/>
    <w:rsid w:val="00B32015"/>
    <w:rsid w:val="00B32049"/>
    <w:rsid w:val="00B32054"/>
    <w:rsid w:val="00B321A5"/>
    <w:rsid w:val="00B32281"/>
    <w:rsid w:val="00B32323"/>
    <w:rsid w:val="00B3237D"/>
    <w:rsid w:val="00B3281B"/>
    <w:rsid w:val="00B32874"/>
    <w:rsid w:val="00B329AB"/>
    <w:rsid w:val="00B329FB"/>
    <w:rsid w:val="00B32B8D"/>
    <w:rsid w:val="00B32C69"/>
    <w:rsid w:val="00B32CA7"/>
    <w:rsid w:val="00B32CC2"/>
    <w:rsid w:val="00B32D53"/>
    <w:rsid w:val="00B32D68"/>
    <w:rsid w:val="00B32E43"/>
    <w:rsid w:val="00B32FA6"/>
    <w:rsid w:val="00B32FD4"/>
    <w:rsid w:val="00B3310E"/>
    <w:rsid w:val="00B331A2"/>
    <w:rsid w:val="00B3326B"/>
    <w:rsid w:val="00B33537"/>
    <w:rsid w:val="00B33621"/>
    <w:rsid w:val="00B33769"/>
    <w:rsid w:val="00B337BA"/>
    <w:rsid w:val="00B3381F"/>
    <w:rsid w:val="00B33909"/>
    <w:rsid w:val="00B33A4B"/>
    <w:rsid w:val="00B33BCD"/>
    <w:rsid w:val="00B33C4C"/>
    <w:rsid w:val="00B33D16"/>
    <w:rsid w:val="00B33D8C"/>
    <w:rsid w:val="00B33DA8"/>
    <w:rsid w:val="00B33DDF"/>
    <w:rsid w:val="00B33DED"/>
    <w:rsid w:val="00B33E10"/>
    <w:rsid w:val="00B33EE4"/>
    <w:rsid w:val="00B33F4B"/>
    <w:rsid w:val="00B3407E"/>
    <w:rsid w:val="00B340A3"/>
    <w:rsid w:val="00B340BF"/>
    <w:rsid w:val="00B340E6"/>
    <w:rsid w:val="00B342AB"/>
    <w:rsid w:val="00B3439D"/>
    <w:rsid w:val="00B34508"/>
    <w:rsid w:val="00B34880"/>
    <w:rsid w:val="00B348F3"/>
    <w:rsid w:val="00B349F6"/>
    <w:rsid w:val="00B34B24"/>
    <w:rsid w:val="00B34C4D"/>
    <w:rsid w:val="00B34D12"/>
    <w:rsid w:val="00B34E1F"/>
    <w:rsid w:val="00B34EBB"/>
    <w:rsid w:val="00B34FB1"/>
    <w:rsid w:val="00B3509A"/>
    <w:rsid w:val="00B3515E"/>
    <w:rsid w:val="00B35182"/>
    <w:rsid w:val="00B35250"/>
    <w:rsid w:val="00B352EA"/>
    <w:rsid w:val="00B3532F"/>
    <w:rsid w:val="00B35473"/>
    <w:rsid w:val="00B35504"/>
    <w:rsid w:val="00B35546"/>
    <w:rsid w:val="00B35573"/>
    <w:rsid w:val="00B3565B"/>
    <w:rsid w:val="00B35960"/>
    <w:rsid w:val="00B359B0"/>
    <w:rsid w:val="00B35AF7"/>
    <w:rsid w:val="00B35BE5"/>
    <w:rsid w:val="00B35CA9"/>
    <w:rsid w:val="00B35CD1"/>
    <w:rsid w:val="00B35D12"/>
    <w:rsid w:val="00B35D42"/>
    <w:rsid w:val="00B35D80"/>
    <w:rsid w:val="00B35E8B"/>
    <w:rsid w:val="00B35F47"/>
    <w:rsid w:val="00B360DE"/>
    <w:rsid w:val="00B363D8"/>
    <w:rsid w:val="00B36538"/>
    <w:rsid w:val="00B3653E"/>
    <w:rsid w:val="00B36769"/>
    <w:rsid w:val="00B36780"/>
    <w:rsid w:val="00B367B4"/>
    <w:rsid w:val="00B367B8"/>
    <w:rsid w:val="00B3682B"/>
    <w:rsid w:val="00B368B8"/>
    <w:rsid w:val="00B368C0"/>
    <w:rsid w:val="00B36908"/>
    <w:rsid w:val="00B36941"/>
    <w:rsid w:val="00B369A2"/>
    <w:rsid w:val="00B369ED"/>
    <w:rsid w:val="00B36A5F"/>
    <w:rsid w:val="00B36B62"/>
    <w:rsid w:val="00B36B79"/>
    <w:rsid w:val="00B36C8D"/>
    <w:rsid w:val="00B36D64"/>
    <w:rsid w:val="00B36D67"/>
    <w:rsid w:val="00B36D73"/>
    <w:rsid w:val="00B36DC1"/>
    <w:rsid w:val="00B36DDA"/>
    <w:rsid w:val="00B36F4C"/>
    <w:rsid w:val="00B36FD4"/>
    <w:rsid w:val="00B3704D"/>
    <w:rsid w:val="00B370AA"/>
    <w:rsid w:val="00B3713A"/>
    <w:rsid w:val="00B37363"/>
    <w:rsid w:val="00B373FC"/>
    <w:rsid w:val="00B374A6"/>
    <w:rsid w:val="00B374FC"/>
    <w:rsid w:val="00B376A0"/>
    <w:rsid w:val="00B37717"/>
    <w:rsid w:val="00B37859"/>
    <w:rsid w:val="00B3785C"/>
    <w:rsid w:val="00B37884"/>
    <w:rsid w:val="00B378A9"/>
    <w:rsid w:val="00B378FD"/>
    <w:rsid w:val="00B37A31"/>
    <w:rsid w:val="00B37BAF"/>
    <w:rsid w:val="00B37CD1"/>
    <w:rsid w:val="00B37EE0"/>
    <w:rsid w:val="00B37FE5"/>
    <w:rsid w:val="00B4005E"/>
    <w:rsid w:val="00B40123"/>
    <w:rsid w:val="00B4017E"/>
    <w:rsid w:val="00B402FA"/>
    <w:rsid w:val="00B40620"/>
    <w:rsid w:val="00B406A4"/>
    <w:rsid w:val="00B4070C"/>
    <w:rsid w:val="00B40783"/>
    <w:rsid w:val="00B407D5"/>
    <w:rsid w:val="00B40819"/>
    <w:rsid w:val="00B40965"/>
    <w:rsid w:val="00B40976"/>
    <w:rsid w:val="00B40AA9"/>
    <w:rsid w:val="00B40AE5"/>
    <w:rsid w:val="00B40AE8"/>
    <w:rsid w:val="00B40B60"/>
    <w:rsid w:val="00B40C8E"/>
    <w:rsid w:val="00B40CF3"/>
    <w:rsid w:val="00B40D78"/>
    <w:rsid w:val="00B40E0A"/>
    <w:rsid w:val="00B40F53"/>
    <w:rsid w:val="00B40FE5"/>
    <w:rsid w:val="00B41096"/>
    <w:rsid w:val="00B410D7"/>
    <w:rsid w:val="00B41135"/>
    <w:rsid w:val="00B414A2"/>
    <w:rsid w:val="00B414C9"/>
    <w:rsid w:val="00B41538"/>
    <w:rsid w:val="00B415F4"/>
    <w:rsid w:val="00B416F3"/>
    <w:rsid w:val="00B4187D"/>
    <w:rsid w:val="00B41BB9"/>
    <w:rsid w:val="00B41C0E"/>
    <w:rsid w:val="00B41C73"/>
    <w:rsid w:val="00B41CCA"/>
    <w:rsid w:val="00B41D81"/>
    <w:rsid w:val="00B41DE0"/>
    <w:rsid w:val="00B41ED8"/>
    <w:rsid w:val="00B41F1D"/>
    <w:rsid w:val="00B41F93"/>
    <w:rsid w:val="00B422A8"/>
    <w:rsid w:val="00B423A1"/>
    <w:rsid w:val="00B425FA"/>
    <w:rsid w:val="00B42C2F"/>
    <w:rsid w:val="00B42C73"/>
    <w:rsid w:val="00B42DDB"/>
    <w:rsid w:val="00B42E24"/>
    <w:rsid w:val="00B42F59"/>
    <w:rsid w:val="00B42F87"/>
    <w:rsid w:val="00B43091"/>
    <w:rsid w:val="00B430C9"/>
    <w:rsid w:val="00B430CD"/>
    <w:rsid w:val="00B43196"/>
    <w:rsid w:val="00B43250"/>
    <w:rsid w:val="00B4330D"/>
    <w:rsid w:val="00B43674"/>
    <w:rsid w:val="00B4368C"/>
    <w:rsid w:val="00B4371F"/>
    <w:rsid w:val="00B4386E"/>
    <w:rsid w:val="00B43876"/>
    <w:rsid w:val="00B43931"/>
    <w:rsid w:val="00B439A3"/>
    <w:rsid w:val="00B43A36"/>
    <w:rsid w:val="00B43D1D"/>
    <w:rsid w:val="00B43DB2"/>
    <w:rsid w:val="00B43DD7"/>
    <w:rsid w:val="00B43F47"/>
    <w:rsid w:val="00B43F91"/>
    <w:rsid w:val="00B44087"/>
    <w:rsid w:val="00B440F9"/>
    <w:rsid w:val="00B44127"/>
    <w:rsid w:val="00B441CD"/>
    <w:rsid w:val="00B44246"/>
    <w:rsid w:val="00B4441B"/>
    <w:rsid w:val="00B4491C"/>
    <w:rsid w:val="00B44CD1"/>
    <w:rsid w:val="00B44EAB"/>
    <w:rsid w:val="00B45159"/>
    <w:rsid w:val="00B45191"/>
    <w:rsid w:val="00B45212"/>
    <w:rsid w:val="00B45357"/>
    <w:rsid w:val="00B45472"/>
    <w:rsid w:val="00B454BC"/>
    <w:rsid w:val="00B454F4"/>
    <w:rsid w:val="00B4551F"/>
    <w:rsid w:val="00B456BA"/>
    <w:rsid w:val="00B4572A"/>
    <w:rsid w:val="00B45773"/>
    <w:rsid w:val="00B457C4"/>
    <w:rsid w:val="00B458C5"/>
    <w:rsid w:val="00B458D4"/>
    <w:rsid w:val="00B458EF"/>
    <w:rsid w:val="00B45AFE"/>
    <w:rsid w:val="00B45B3F"/>
    <w:rsid w:val="00B45B73"/>
    <w:rsid w:val="00B45B91"/>
    <w:rsid w:val="00B45C20"/>
    <w:rsid w:val="00B45C4D"/>
    <w:rsid w:val="00B45CDF"/>
    <w:rsid w:val="00B45D2E"/>
    <w:rsid w:val="00B45F1F"/>
    <w:rsid w:val="00B45FAB"/>
    <w:rsid w:val="00B460C5"/>
    <w:rsid w:val="00B460E8"/>
    <w:rsid w:val="00B462C7"/>
    <w:rsid w:val="00B4634D"/>
    <w:rsid w:val="00B46351"/>
    <w:rsid w:val="00B464FB"/>
    <w:rsid w:val="00B46561"/>
    <w:rsid w:val="00B4675F"/>
    <w:rsid w:val="00B4676E"/>
    <w:rsid w:val="00B467F3"/>
    <w:rsid w:val="00B46836"/>
    <w:rsid w:val="00B4683D"/>
    <w:rsid w:val="00B46896"/>
    <w:rsid w:val="00B468EF"/>
    <w:rsid w:val="00B46933"/>
    <w:rsid w:val="00B46950"/>
    <w:rsid w:val="00B46960"/>
    <w:rsid w:val="00B46C11"/>
    <w:rsid w:val="00B46CC8"/>
    <w:rsid w:val="00B46D31"/>
    <w:rsid w:val="00B46E65"/>
    <w:rsid w:val="00B46EA8"/>
    <w:rsid w:val="00B46EE9"/>
    <w:rsid w:val="00B46F0B"/>
    <w:rsid w:val="00B47037"/>
    <w:rsid w:val="00B4706D"/>
    <w:rsid w:val="00B470EE"/>
    <w:rsid w:val="00B472AD"/>
    <w:rsid w:val="00B472D0"/>
    <w:rsid w:val="00B473D5"/>
    <w:rsid w:val="00B47456"/>
    <w:rsid w:val="00B475FB"/>
    <w:rsid w:val="00B47840"/>
    <w:rsid w:val="00B478B1"/>
    <w:rsid w:val="00B4793C"/>
    <w:rsid w:val="00B479DD"/>
    <w:rsid w:val="00B479EE"/>
    <w:rsid w:val="00B47A06"/>
    <w:rsid w:val="00B47A17"/>
    <w:rsid w:val="00B47AE9"/>
    <w:rsid w:val="00B47B76"/>
    <w:rsid w:val="00B47C41"/>
    <w:rsid w:val="00B47C6F"/>
    <w:rsid w:val="00B47D7E"/>
    <w:rsid w:val="00B47E0A"/>
    <w:rsid w:val="00B47E69"/>
    <w:rsid w:val="00B47F8A"/>
    <w:rsid w:val="00B5012C"/>
    <w:rsid w:val="00B501B5"/>
    <w:rsid w:val="00B5043E"/>
    <w:rsid w:val="00B50449"/>
    <w:rsid w:val="00B50495"/>
    <w:rsid w:val="00B50500"/>
    <w:rsid w:val="00B505AC"/>
    <w:rsid w:val="00B5069D"/>
    <w:rsid w:val="00B507F7"/>
    <w:rsid w:val="00B50845"/>
    <w:rsid w:val="00B50887"/>
    <w:rsid w:val="00B5096D"/>
    <w:rsid w:val="00B509BF"/>
    <w:rsid w:val="00B509F8"/>
    <w:rsid w:val="00B509FD"/>
    <w:rsid w:val="00B50D0C"/>
    <w:rsid w:val="00B50E50"/>
    <w:rsid w:val="00B50E8D"/>
    <w:rsid w:val="00B50EBC"/>
    <w:rsid w:val="00B50EC3"/>
    <w:rsid w:val="00B50F4A"/>
    <w:rsid w:val="00B51196"/>
    <w:rsid w:val="00B5119D"/>
    <w:rsid w:val="00B5120B"/>
    <w:rsid w:val="00B5127C"/>
    <w:rsid w:val="00B51578"/>
    <w:rsid w:val="00B5157B"/>
    <w:rsid w:val="00B515B0"/>
    <w:rsid w:val="00B51695"/>
    <w:rsid w:val="00B517E7"/>
    <w:rsid w:val="00B517FB"/>
    <w:rsid w:val="00B51839"/>
    <w:rsid w:val="00B518AB"/>
    <w:rsid w:val="00B51902"/>
    <w:rsid w:val="00B51914"/>
    <w:rsid w:val="00B51948"/>
    <w:rsid w:val="00B519B9"/>
    <w:rsid w:val="00B519D1"/>
    <w:rsid w:val="00B51A3C"/>
    <w:rsid w:val="00B51B25"/>
    <w:rsid w:val="00B51B60"/>
    <w:rsid w:val="00B51DDF"/>
    <w:rsid w:val="00B51FA0"/>
    <w:rsid w:val="00B5210D"/>
    <w:rsid w:val="00B52116"/>
    <w:rsid w:val="00B52291"/>
    <w:rsid w:val="00B522CB"/>
    <w:rsid w:val="00B5252B"/>
    <w:rsid w:val="00B52540"/>
    <w:rsid w:val="00B525DD"/>
    <w:rsid w:val="00B5266D"/>
    <w:rsid w:val="00B527E4"/>
    <w:rsid w:val="00B527E9"/>
    <w:rsid w:val="00B52A11"/>
    <w:rsid w:val="00B52AA8"/>
    <w:rsid w:val="00B52B05"/>
    <w:rsid w:val="00B52BCD"/>
    <w:rsid w:val="00B52C5C"/>
    <w:rsid w:val="00B52DBA"/>
    <w:rsid w:val="00B52F0A"/>
    <w:rsid w:val="00B52F5B"/>
    <w:rsid w:val="00B52FA6"/>
    <w:rsid w:val="00B52FCC"/>
    <w:rsid w:val="00B52FEF"/>
    <w:rsid w:val="00B532CA"/>
    <w:rsid w:val="00B532F1"/>
    <w:rsid w:val="00B532F3"/>
    <w:rsid w:val="00B53315"/>
    <w:rsid w:val="00B53321"/>
    <w:rsid w:val="00B5339F"/>
    <w:rsid w:val="00B533E7"/>
    <w:rsid w:val="00B533FF"/>
    <w:rsid w:val="00B535B4"/>
    <w:rsid w:val="00B5368B"/>
    <w:rsid w:val="00B5372B"/>
    <w:rsid w:val="00B537AC"/>
    <w:rsid w:val="00B53800"/>
    <w:rsid w:val="00B5383D"/>
    <w:rsid w:val="00B5397E"/>
    <w:rsid w:val="00B539A8"/>
    <w:rsid w:val="00B53ACA"/>
    <w:rsid w:val="00B53BA7"/>
    <w:rsid w:val="00B53DBF"/>
    <w:rsid w:val="00B53EEC"/>
    <w:rsid w:val="00B53FAC"/>
    <w:rsid w:val="00B54000"/>
    <w:rsid w:val="00B54096"/>
    <w:rsid w:val="00B540AF"/>
    <w:rsid w:val="00B5410C"/>
    <w:rsid w:val="00B54184"/>
    <w:rsid w:val="00B5421A"/>
    <w:rsid w:val="00B54346"/>
    <w:rsid w:val="00B543E9"/>
    <w:rsid w:val="00B54510"/>
    <w:rsid w:val="00B545A0"/>
    <w:rsid w:val="00B54623"/>
    <w:rsid w:val="00B54679"/>
    <w:rsid w:val="00B546B7"/>
    <w:rsid w:val="00B546CA"/>
    <w:rsid w:val="00B547D6"/>
    <w:rsid w:val="00B547DD"/>
    <w:rsid w:val="00B5487D"/>
    <w:rsid w:val="00B548C1"/>
    <w:rsid w:val="00B54956"/>
    <w:rsid w:val="00B54A67"/>
    <w:rsid w:val="00B54B88"/>
    <w:rsid w:val="00B54B8E"/>
    <w:rsid w:val="00B54CC4"/>
    <w:rsid w:val="00B54D7B"/>
    <w:rsid w:val="00B54DBE"/>
    <w:rsid w:val="00B54EFF"/>
    <w:rsid w:val="00B54F42"/>
    <w:rsid w:val="00B54F97"/>
    <w:rsid w:val="00B5504F"/>
    <w:rsid w:val="00B5505A"/>
    <w:rsid w:val="00B55083"/>
    <w:rsid w:val="00B55190"/>
    <w:rsid w:val="00B551E9"/>
    <w:rsid w:val="00B5523D"/>
    <w:rsid w:val="00B55364"/>
    <w:rsid w:val="00B5538C"/>
    <w:rsid w:val="00B553A4"/>
    <w:rsid w:val="00B5553C"/>
    <w:rsid w:val="00B55566"/>
    <w:rsid w:val="00B5569C"/>
    <w:rsid w:val="00B556CF"/>
    <w:rsid w:val="00B55726"/>
    <w:rsid w:val="00B55830"/>
    <w:rsid w:val="00B5597B"/>
    <w:rsid w:val="00B55A67"/>
    <w:rsid w:val="00B55B17"/>
    <w:rsid w:val="00B55BAD"/>
    <w:rsid w:val="00B55D6D"/>
    <w:rsid w:val="00B55EEC"/>
    <w:rsid w:val="00B5602F"/>
    <w:rsid w:val="00B56086"/>
    <w:rsid w:val="00B5611A"/>
    <w:rsid w:val="00B5614A"/>
    <w:rsid w:val="00B56421"/>
    <w:rsid w:val="00B56473"/>
    <w:rsid w:val="00B564E5"/>
    <w:rsid w:val="00B567E2"/>
    <w:rsid w:val="00B56824"/>
    <w:rsid w:val="00B568D0"/>
    <w:rsid w:val="00B56926"/>
    <w:rsid w:val="00B56955"/>
    <w:rsid w:val="00B56B00"/>
    <w:rsid w:val="00B56B3D"/>
    <w:rsid w:val="00B56B5F"/>
    <w:rsid w:val="00B56B78"/>
    <w:rsid w:val="00B56C20"/>
    <w:rsid w:val="00B56C27"/>
    <w:rsid w:val="00B56D5D"/>
    <w:rsid w:val="00B56D6B"/>
    <w:rsid w:val="00B56D86"/>
    <w:rsid w:val="00B56DAB"/>
    <w:rsid w:val="00B56DAC"/>
    <w:rsid w:val="00B56E4D"/>
    <w:rsid w:val="00B56F50"/>
    <w:rsid w:val="00B56FC6"/>
    <w:rsid w:val="00B56FCA"/>
    <w:rsid w:val="00B57031"/>
    <w:rsid w:val="00B571FB"/>
    <w:rsid w:val="00B57404"/>
    <w:rsid w:val="00B574AB"/>
    <w:rsid w:val="00B57567"/>
    <w:rsid w:val="00B576B6"/>
    <w:rsid w:val="00B5785F"/>
    <w:rsid w:val="00B5787D"/>
    <w:rsid w:val="00B578E9"/>
    <w:rsid w:val="00B57918"/>
    <w:rsid w:val="00B5794D"/>
    <w:rsid w:val="00B57BD7"/>
    <w:rsid w:val="00B57BEB"/>
    <w:rsid w:val="00B57CAE"/>
    <w:rsid w:val="00B57CD9"/>
    <w:rsid w:val="00B57D13"/>
    <w:rsid w:val="00B57D46"/>
    <w:rsid w:val="00B57E88"/>
    <w:rsid w:val="00B60238"/>
    <w:rsid w:val="00B603E8"/>
    <w:rsid w:val="00B605F6"/>
    <w:rsid w:val="00B606CE"/>
    <w:rsid w:val="00B6071A"/>
    <w:rsid w:val="00B609A1"/>
    <w:rsid w:val="00B609CE"/>
    <w:rsid w:val="00B609E7"/>
    <w:rsid w:val="00B60A23"/>
    <w:rsid w:val="00B60B00"/>
    <w:rsid w:val="00B60B26"/>
    <w:rsid w:val="00B60BED"/>
    <w:rsid w:val="00B60C8E"/>
    <w:rsid w:val="00B60F93"/>
    <w:rsid w:val="00B610BF"/>
    <w:rsid w:val="00B611D5"/>
    <w:rsid w:val="00B61388"/>
    <w:rsid w:val="00B6143B"/>
    <w:rsid w:val="00B61492"/>
    <w:rsid w:val="00B6153E"/>
    <w:rsid w:val="00B61566"/>
    <w:rsid w:val="00B6156B"/>
    <w:rsid w:val="00B615A3"/>
    <w:rsid w:val="00B61843"/>
    <w:rsid w:val="00B61897"/>
    <w:rsid w:val="00B61B46"/>
    <w:rsid w:val="00B61C48"/>
    <w:rsid w:val="00B61CC0"/>
    <w:rsid w:val="00B61CC7"/>
    <w:rsid w:val="00B61CCF"/>
    <w:rsid w:val="00B61D12"/>
    <w:rsid w:val="00B61D2B"/>
    <w:rsid w:val="00B61D5D"/>
    <w:rsid w:val="00B61D8A"/>
    <w:rsid w:val="00B61D9F"/>
    <w:rsid w:val="00B61E0E"/>
    <w:rsid w:val="00B61E8E"/>
    <w:rsid w:val="00B61ECE"/>
    <w:rsid w:val="00B61F24"/>
    <w:rsid w:val="00B61F4C"/>
    <w:rsid w:val="00B62040"/>
    <w:rsid w:val="00B620BB"/>
    <w:rsid w:val="00B620CE"/>
    <w:rsid w:val="00B622C1"/>
    <w:rsid w:val="00B6238F"/>
    <w:rsid w:val="00B623DA"/>
    <w:rsid w:val="00B62422"/>
    <w:rsid w:val="00B62440"/>
    <w:rsid w:val="00B62548"/>
    <w:rsid w:val="00B625B2"/>
    <w:rsid w:val="00B6261A"/>
    <w:rsid w:val="00B62652"/>
    <w:rsid w:val="00B6283D"/>
    <w:rsid w:val="00B62846"/>
    <w:rsid w:val="00B62874"/>
    <w:rsid w:val="00B628AA"/>
    <w:rsid w:val="00B6297D"/>
    <w:rsid w:val="00B629E5"/>
    <w:rsid w:val="00B62A13"/>
    <w:rsid w:val="00B62A55"/>
    <w:rsid w:val="00B62A5B"/>
    <w:rsid w:val="00B62ADF"/>
    <w:rsid w:val="00B62BDB"/>
    <w:rsid w:val="00B62C54"/>
    <w:rsid w:val="00B62D53"/>
    <w:rsid w:val="00B62E0C"/>
    <w:rsid w:val="00B62E87"/>
    <w:rsid w:val="00B62ED2"/>
    <w:rsid w:val="00B62FAE"/>
    <w:rsid w:val="00B630B4"/>
    <w:rsid w:val="00B630B5"/>
    <w:rsid w:val="00B63305"/>
    <w:rsid w:val="00B6334B"/>
    <w:rsid w:val="00B6339B"/>
    <w:rsid w:val="00B633A1"/>
    <w:rsid w:val="00B633C7"/>
    <w:rsid w:val="00B63599"/>
    <w:rsid w:val="00B63737"/>
    <w:rsid w:val="00B639FA"/>
    <w:rsid w:val="00B63A65"/>
    <w:rsid w:val="00B63D8E"/>
    <w:rsid w:val="00B63DA3"/>
    <w:rsid w:val="00B63DCF"/>
    <w:rsid w:val="00B63E2B"/>
    <w:rsid w:val="00B63E3D"/>
    <w:rsid w:val="00B63F06"/>
    <w:rsid w:val="00B63F43"/>
    <w:rsid w:val="00B64100"/>
    <w:rsid w:val="00B64166"/>
    <w:rsid w:val="00B6416F"/>
    <w:rsid w:val="00B642BF"/>
    <w:rsid w:val="00B643B3"/>
    <w:rsid w:val="00B644BF"/>
    <w:rsid w:val="00B64525"/>
    <w:rsid w:val="00B64546"/>
    <w:rsid w:val="00B64578"/>
    <w:rsid w:val="00B6460B"/>
    <w:rsid w:val="00B64774"/>
    <w:rsid w:val="00B647F4"/>
    <w:rsid w:val="00B64815"/>
    <w:rsid w:val="00B648EC"/>
    <w:rsid w:val="00B649C4"/>
    <w:rsid w:val="00B649F3"/>
    <w:rsid w:val="00B64AFA"/>
    <w:rsid w:val="00B64B03"/>
    <w:rsid w:val="00B64BC5"/>
    <w:rsid w:val="00B64CB7"/>
    <w:rsid w:val="00B64CD5"/>
    <w:rsid w:val="00B64DE4"/>
    <w:rsid w:val="00B6523D"/>
    <w:rsid w:val="00B65365"/>
    <w:rsid w:val="00B6537F"/>
    <w:rsid w:val="00B653AE"/>
    <w:rsid w:val="00B653B2"/>
    <w:rsid w:val="00B653F1"/>
    <w:rsid w:val="00B6541E"/>
    <w:rsid w:val="00B65772"/>
    <w:rsid w:val="00B6593D"/>
    <w:rsid w:val="00B65953"/>
    <w:rsid w:val="00B65B07"/>
    <w:rsid w:val="00B65B1C"/>
    <w:rsid w:val="00B65BBB"/>
    <w:rsid w:val="00B65BC7"/>
    <w:rsid w:val="00B65BD4"/>
    <w:rsid w:val="00B65C29"/>
    <w:rsid w:val="00B65C37"/>
    <w:rsid w:val="00B65D89"/>
    <w:rsid w:val="00B65EAA"/>
    <w:rsid w:val="00B65EAF"/>
    <w:rsid w:val="00B65F32"/>
    <w:rsid w:val="00B65F39"/>
    <w:rsid w:val="00B65F68"/>
    <w:rsid w:val="00B65F8F"/>
    <w:rsid w:val="00B65FA8"/>
    <w:rsid w:val="00B6601C"/>
    <w:rsid w:val="00B66066"/>
    <w:rsid w:val="00B660F0"/>
    <w:rsid w:val="00B6612E"/>
    <w:rsid w:val="00B66174"/>
    <w:rsid w:val="00B662EC"/>
    <w:rsid w:val="00B66484"/>
    <w:rsid w:val="00B664C1"/>
    <w:rsid w:val="00B66563"/>
    <w:rsid w:val="00B666D2"/>
    <w:rsid w:val="00B6681E"/>
    <w:rsid w:val="00B66825"/>
    <w:rsid w:val="00B66871"/>
    <w:rsid w:val="00B66885"/>
    <w:rsid w:val="00B6696A"/>
    <w:rsid w:val="00B66A7A"/>
    <w:rsid w:val="00B66BA0"/>
    <w:rsid w:val="00B66BBE"/>
    <w:rsid w:val="00B66C64"/>
    <w:rsid w:val="00B66EF7"/>
    <w:rsid w:val="00B6707F"/>
    <w:rsid w:val="00B67195"/>
    <w:rsid w:val="00B671A2"/>
    <w:rsid w:val="00B67424"/>
    <w:rsid w:val="00B674A4"/>
    <w:rsid w:val="00B67586"/>
    <w:rsid w:val="00B675A6"/>
    <w:rsid w:val="00B67707"/>
    <w:rsid w:val="00B67911"/>
    <w:rsid w:val="00B6791E"/>
    <w:rsid w:val="00B6799A"/>
    <w:rsid w:val="00B67A29"/>
    <w:rsid w:val="00B67AE3"/>
    <w:rsid w:val="00B67AED"/>
    <w:rsid w:val="00B67B3C"/>
    <w:rsid w:val="00B67C41"/>
    <w:rsid w:val="00B67CBE"/>
    <w:rsid w:val="00B67EAE"/>
    <w:rsid w:val="00B67EBD"/>
    <w:rsid w:val="00B67EFD"/>
    <w:rsid w:val="00B70178"/>
    <w:rsid w:val="00B701AC"/>
    <w:rsid w:val="00B70252"/>
    <w:rsid w:val="00B70283"/>
    <w:rsid w:val="00B702BF"/>
    <w:rsid w:val="00B702E0"/>
    <w:rsid w:val="00B7038B"/>
    <w:rsid w:val="00B70415"/>
    <w:rsid w:val="00B7046D"/>
    <w:rsid w:val="00B70492"/>
    <w:rsid w:val="00B70590"/>
    <w:rsid w:val="00B70599"/>
    <w:rsid w:val="00B705BC"/>
    <w:rsid w:val="00B705E1"/>
    <w:rsid w:val="00B70630"/>
    <w:rsid w:val="00B70674"/>
    <w:rsid w:val="00B70750"/>
    <w:rsid w:val="00B70883"/>
    <w:rsid w:val="00B708DC"/>
    <w:rsid w:val="00B708EA"/>
    <w:rsid w:val="00B709C5"/>
    <w:rsid w:val="00B70BB6"/>
    <w:rsid w:val="00B70C29"/>
    <w:rsid w:val="00B70C70"/>
    <w:rsid w:val="00B70C9E"/>
    <w:rsid w:val="00B70CD1"/>
    <w:rsid w:val="00B70D92"/>
    <w:rsid w:val="00B70EF8"/>
    <w:rsid w:val="00B70F0C"/>
    <w:rsid w:val="00B70F18"/>
    <w:rsid w:val="00B70F49"/>
    <w:rsid w:val="00B70F97"/>
    <w:rsid w:val="00B71057"/>
    <w:rsid w:val="00B71130"/>
    <w:rsid w:val="00B7126D"/>
    <w:rsid w:val="00B7127D"/>
    <w:rsid w:val="00B71357"/>
    <w:rsid w:val="00B71425"/>
    <w:rsid w:val="00B71716"/>
    <w:rsid w:val="00B71740"/>
    <w:rsid w:val="00B71755"/>
    <w:rsid w:val="00B7177E"/>
    <w:rsid w:val="00B717C3"/>
    <w:rsid w:val="00B71804"/>
    <w:rsid w:val="00B7181C"/>
    <w:rsid w:val="00B71845"/>
    <w:rsid w:val="00B71854"/>
    <w:rsid w:val="00B71861"/>
    <w:rsid w:val="00B718A9"/>
    <w:rsid w:val="00B718AC"/>
    <w:rsid w:val="00B718E2"/>
    <w:rsid w:val="00B718FD"/>
    <w:rsid w:val="00B71906"/>
    <w:rsid w:val="00B71A2C"/>
    <w:rsid w:val="00B71A37"/>
    <w:rsid w:val="00B71AF8"/>
    <w:rsid w:val="00B71B73"/>
    <w:rsid w:val="00B71BDA"/>
    <w:rsid w:val="00B71BF3"/>
    <w:rsid w:val="00B71C5D"/>
    <w:rsid w:val="00B71D1C"/>
    <w:rsid w:val="00B71D1F"/>
    <w:rsid w:val="00B71E22"/>
    <w:rsid w:val="00B71EEC"/>
    <w:rsid w:val="00B71F12"/>
    <w:rsid w:val="00B721B9"/>
    <w:rsid w:val="00B72207"/>
    <w:rsid w:val="00B722AD"/>
    <w:rsid w:val="00B72355"/>
    <w:rsid w:val="00B723B4"/>
    <w:rsid w:val="00B7245E"/>
    <w:rsid w:val="00B72464"/>
    <w:rsid w:val="00B7250B"/>
    <w:rsid w:val="00B72526"/>
    <w:rsid w:val="00B72532"/>
    <w:rsid w:val="00B72544"/>
    <w:rsid w:val="00B7255D"/>
    <w:rsid w:val="00B7269C"/>
    <w:rsid w:val="00B727A3"/>
    <w:rsid w:val="00B72973"/>
    <w:rsid w:val="00B72A59"/>
    <w:rsid w:val="00B72AD0"/>
    <w:rsid w:val="00B72C1E"/>
    <w:rsid w:val="00B72C7A"/>
    <w:rsid w:val="00B72CBE"/>
    <w:rsid w:val="00B72D68"/>
    <w:rsid w:val="00B72DDB"/>
    <w:rsid w:val="00B72F28"/>
    <w:rsid w:val="00B73091"/>
    <w:rsid w:val="00B73105"/>
    <w:rsid w:val="00B7318D"/>
    <w:rsid w:val="00B7319E"/>
    <w:rsid w:val="00B731FC"/>
    <w:rsid w:val="00B732D1"/>
    <w:rsid w:val="00B73440"/>
    <w:rsid w:val="00B734E7"/>
    <w:rsid w:val="00B734FB"/>
    <w:rsid w:val="00B73550"/>
    <w:rsid w:val="00B7366F"/>
    <w:rsid w:val="00B736C5"/>
    <w:rsid w:val="00B73842"/>
    <w:rsid w:val="00B738C1"/>
    <w:rsid w:val="00B738C8"/>
    <w:rsid w:val="00B739A5"/>
    <w:rsid w:val="00B73BD1"/>
    <w:rsid w:val="00B73C41"/>
    <w:rsid w:val="00B73DF1"/>
    <w:rsid w:val="00B73E0C"/>
    <w:rsid w:val="00B73F52"/>
    <w:rsid w:val="00B73F6D"/>
    <w:rsid w:val="00B7400A"/>
    <w:rsid w:val="00B74034"/>
    <w:rsid w:val="00B740E5"/>
    <w:rsid w:val="00B741E6"/>
    <w:rsid w:val="00B74278"/>
    <w:rsid w:val="00B742E3"/>
    <w:rsid w:val="00B74308"/>
    <w:rsid w:val="00B74476"/>
    <w:rsid w:val="00B745E8"/>
    <w:rsid w:val="00B7462D"/>
    <w:rsid w:val="00B74656"/>
    <w:rsid w:val="00B74732"/>
    <w:rsid w:val="00B747C2"/>
    <w:rsid w:val="00B7480C"/>
    <w:rsid w:val="00B748DE"/>
    <w:rsid w:val="00B749F5"/>
    <w:rsid w:val="00B74B0C"/>
    <w:rsid w:val="00B74B0E"/>
    <w:rsid w:val="00B74D0A"/>
    <w:rsid w:val="00B74DA6"/>
    <w:rsid w:val="00B74E3A"/>
    <w:rsid w:val="00B74E74"/>
    <w:rsid w:val="00B74EA3"/>
    <w:rsid w:val="00B750B6"/>
    <w:rsid w:val="00B7521D"/>
    <w:rsid w:val="00B7522C"/>
    <w:rsid w:val="00B75248"/>
    <w:rsid w:val="00B7528F"/>
    <w:rsid w:val="00B75341"/>
    <w:rsid w:val="00B755A2"/>
    <w:rsid w:val="00B755AC"/>
    <w:rsid w:val="00B755B5"/>
    <w:rsid w:val="00B756BE"/>
    <w:rsid w:val="00B75873"/>
    <w:rsid w:val="00B75929"/>
    <w:rsid w:val="00B7593C"/>
    <w:rsid w:val="00B75A48"/>
    <w:rsid w:val="00B75A4C"/>
    <w:rsid w:val="00B75C05"/>
    <w:rsid w:val="00B75C33"/>
    <w:rsid w:val="00B75CD3"/>
    <w:rsid w:val="00B75E24"/>
    <w:rsid w:val="00B75E9C"/>
    <w:rsid w:val="00B7608A"/>
    <w:rsid w:val="00B76112"/>
    <w:rsid w:val="00B7615C"/>
    <w:rsid w:val="00B761BC"/>
    <w:rsid w:val="00B76218"/>
    <w:rsid w:val="00B76220"/>
    <w:rsid w:val="00B762DE"/>
    <w:rsid w:val="00B76346"/>
    <w:rsid w:val="00B7635A"/>
    <w:rsid w:val="00B76391"/>
    <w:rsid w:val="00B763D1"/>
    <w:rsid w:val="00B764D2"/>
    <w:rsid w:val="00B76509"/>
    <w:rsid w:val="00B7659E"/>
    <w:rsid w:val="00B765FA"/>
    <w:rsid w:val="00B7686D"/>
    <w:rsid w:val="00B768B1"/>
    <w:rsid w:val="00B769F0"/>
    <w:rsid w:val="00B76A1B"/>
    <w:rsid w:val="00B76A42"/>
    <w:rsid w:val="00B76A60"/>
    <w:rsid w:val="00B76AC5"/>
    <w:rsid w:val="00B76BC7"/>
    <w:rsid w:val="00B76D71"/>
    <w:rsid w:val="00B76DA2"/>
    <w:rsid w:val="00B76E61"/>
    <w:rsid w:val="00B76EE8"/>
    <w:rsid w:val="00B76FB3"/>
    <w:rsid w:val="00B770F5"/>
    <w:rsid w:val="00B7723A"/>
    <w:rsid w:val="00B77245"/>
    <w:rsid w:val="00B773B7"/>
    <w:rsid w:val="00B77402"/>
    <w:rsid w:val="00B7773C"/>
    <w:rsid w:val="00B777AF"/>
    <w:rsid w:val="00B778CB"/>
    <w:rsid w:val="00B778D6"/>
    <w:rsid w:val="00B7790D"/>
    <w:rsid w:val="00B779FE"/>
    <w:rsid w:val="00B77A41"/>
    <w:rsid w:val="00B77A88"/>
    <w:rsid w:val="00B77AA9"/>
    <w:rsid w:val="00B77B4B"/>
    <w:rsid w:val="00B77B57"/>
    <w:rsid w:val="00B77E72"/>
    <w:rsid w:val="00B77F4F"/>
    <w:rsid w:val="00B77F78"/>
    <w:rsid w:val="00B800EE"/>
    <w:rsid w:val="00B80175"/>
    <w:rsid w:val="00B801D5"/>
    <w:rsid w:val="00B80228"/>
    <w:rsid w:val="00B80241"/>
    <w:rsid w:val="00B802C9"/>
    <w:rsid w:val="00B803E3"/>
    <w:rsid w:val="00B80410"/>
    <w:rsid w:val="00B805DC"/>
    <w:rsid w:val="00B8072C"/>
    <w:rsid w:val="00B80777"/>
    <w:rsid w:val="00B80861"/>
    <w:rsid w:val="00B80A71"/>
    <w:rsid w:val="00B80B20"/>
    <w:rsid w:val="00B80B34"/>
    <w:rsid w:val="00B80B8B"/>
    <w:rsid w:val="00B80C17"/>
    <w:rsid w:val="00B80C3B"/>
    <w:rsid w:val="00B80CCA"/>
    <w:rsid w:val="00B80CDE"/>
    <w:rsid w:val="00B80D46"/>
    <w:rsid w:val="00B80D6F"/>
    <w:rsid w:val="00B80D7C"/>
    <w:rsid w:val="00B80E20"/>
    <w:rsid w:val="00B80EAB"/>
    <w:rsid w:val="00B80F5E"/>
    <w:rsid w:val="00B80FBD"/>
    <w:rsid w:val="00B80FD0"/>
    <w:rsid w:val="00B8101F"/>
    <w:rsid w:val="00B8122E"/>
    <w:rsid w:val="00B812E5"/>
    <w:rsid w:val="00B81375"/>
    <w:rsid w:val="00B814BA"/>
    <w:rsid w:val="00B81567"/>
    <w:rsid w:val="00B8156E"/>
    <w:rsid w:val="00B815A5"/>
    <w:rsid w:val="00B815C7"/>
    <w:rsid w:val="00B816A3"/>
    <w:rsid w:val="00B816C2"/>
    <w:rsid w:val="00B816FC"/>
    <w:rsid w:val="00B8172E"/>
    <w:rsid w:val="00B81751"/>
    <w:rsid w:val="00B8179D"/>
    <w:rsid w:val="00B817AD"/>
    <w:rsid w:val="00B818A8"/>
    <w:rsid w:val="00B818CE"/>
    <w:rsid w:val="00B8196B"/>
    <w:rsid w:val="00B8196E"/>
    <w:rsid w:val="00B819C5"/>
    <w:rsid w:val="00B81AA2"/>
    <w:rsid w:val="00B81B19"/>
    <w:rsid w:val="00B81B3B"/>
    <w:rsid w:val="00B81C7C"/>
    <w:rsid w:val="00B81C9A"/>
    <w:rsid w:val="00B81CAD"/>
    <w:rsid w:val="00B81D4C"/>
    <w:rsid w:val="00B81D79"/>
    <w:rsid w:val="00B81E17"/>
    <w:rsid w:val="00B81E98"/>
    <w:rsid w:val="00B81F1B"/>
    <w:rsid w:val="00B81F24"/>
    <w:rsid w:val="00B81FDF"/>
    <w:rsid w:val="00B8202C"/>
    <w:rsid w:val="00B82103"/>
    <w:rsid w:val="00B821BF"/>
    <w:rsid w:val="00B821EA"/>
    <w:rsid w:val="00B821F4"/>
    <w:rsid w:val="00B8230E"/>
    <w:rsid w:val="00B82347"/>
    <w:rsid w:val="00B8238B"/>
    <w:rsid w:val="00B824DF"/>
    <w:rsid w:val="00B8257C"/>
    <w:rsid w:val="00B825A9"/>
    <w:rsid w:val="00B825C3"/>
    <w:rsid w:val="00B825F0"/>
    <w:rsid w:val="00B826F5"/>
    <w:rsid w:val="00B82703"/>
    <w:rsid w:val="00B82713"/>
    <w:rsid w:val="00B82852"/>
    <w:rsid w:val="00B82862"/>
    <w:rsid w:val="00B828FA"/>
    <w:rsid w:val="00B8294A"/>
    <w:rsid w:val="00B82AA3"/>
    <w:rsid w:val="00B82B1B"/>
    <w:rsid w:val="00B82B91"/>
    <w:rsid w:val="00B82BD9"/>
    <w:rsid w:val="00B82C5E"/>
    <w:rsid w:val="00B82D96"/>
    <w:rsid w:val="00B82FB9"/>
    <w:rsid w:val="00B83083"/>
    <w:rsid w:val="00B83093"/>
    <w:rsid w:val="00B830A5"/>
    <w:rsid w:val="00B8313F"/>
    <w:rsid w:val="00B83302"/>
    <w:rsid w:val="00B834D2"/>
    <w:rsid w:val="00B835BE"/>
    <w:rsid w:val="00B83720"/>
    <w:rsid w:val="00B83736"/>
    <w:rsid w:val="00B83808"/>
    <w:rsid w:val="00B8381D"/>
    <w:rsid w:val="00B83A86"/>
    <w:rsid w:val="00B83B5D"/>
    <w:rsid w:val="00B83C0A"/>
    <w:rsid w:val="00B83C20"/>
    <w:rsid w:val="00B83D37"/>
    <w:rsid w:val="00B83E18"/>
    <w:rsid w:val="00B83EB8"/>
    <w:rsid w:val="00B83EB9"/>
    <w:rsid w:val="00B83EF9"/>
    <w:rsid w:val="00B83EFD"/>
    <w:rsid w:val="00B8402E"/>
    <w:rsid w:val="00B8416F"/>
    <w:rsid w:val="00B841A2"/>
    <w:rsid w:val="00B841B6"/>
    <w:rsid w:val="00B8422E"/>
    <w:rsid w:val="00B842F1"/>
    <w:rsid w:val="00B843A4"/>
    <w:rsid w:val="00B843DB"/>
    <w:rsid w:val="00B843FA"/>
    <w:rsid w:val="00B844D7"/>
    <w:rsid w:val="00B84529"/>
    <w:rsid w:val="00B845BD"/>
    <w:rsid w:val="00B8460A"/>
    <w:rsid w:val="00B8469E"/>
    <w:rsid w:val="00B846C4"/>
    <w:rsid w:val="00B84867"/>
    <w:rsid w:val="00B848B2"/>
    <w:rsid w:val="00B848B6"/>
    <w:rsid w:val="00B84B01"/>
    <w:rsid w:val="00B84BAE"/>
    <w:rsid w:val="00B84BC2"/>
    <w:rsid w:val="00B84BFC"/>
    <w:rsid w:val="00B84C53"/>
    <w:rsid w:val="00B84CA2"/>
    <w:rsid w:val="00B84D9A"/>
    <w:rsid w:val="00B84DE8"/>
    <w:rsid w:val="00B84F40"/>
    <w:rsid w:val="00B85099"/>
    <w:rsid w:val="00B8523C"/>
    <w:rsid w:val="00B8524D"/>
    <w:rsid w:val="00B853F2"/>
    <w:rsid w:val="00B85437"/>
    <w:rsid w:val="00B8550C"/>
    <w:rsid w:val="00B8571C"/>
    <w:rsid w:val="00B8573B"/>
    <w:rsid w:val="00B857B1"/>
    <w:rsid w:val="00B85B4F"/>
    <w:rsid w:val="00B85C50"/>
    <w:rsid w:val="00B85CA0"/>
    <w:rsid w:val="00B85CA4"/>
    <w:rsid w:val="00B85F6B"/>
    <w:rsid w:val="00B85FD0"/>
    <w:rsid w:val="00B8609C"/>
    <w:rsid w:val="00B860FE"/>
    <w:rsid w:val="00B8612B"/>
    <w:rsid w:val="00B86247"/>
    <w:rsid w:val="00B86379"/>
    <w:rsid w:val="00B863C9"/>
    <w:rsid w:val="00B86434"/>
    <w:rsid w:val="00B86480"/>
    <w:rsid w:val="00B864BB"/>
    <w:rsid w:val="00B8656B"/>
    <w:rsid w:val="00B865FA"/>
    <w:rsid w:val="00B868B4"/>
    <w:rsid w:val="00B86962"/>
    <w:rsid w:val="00B869AA"/>
    <w:rsid w:val="00B869E4"/>
    <w:rsid w:val="00B86A2B"/>
    <w:rsid w:val="00B86A47"/>
    <w:rsid w:val="00B86A90"/>
    <w:rsid w:val="00B86AB6"/>
    <w:rsid w:val="00B86C2A"/>
    <w:rsid w:val="00B86CF7"/>
    <w:rsid w:val="00B86D3F"/>
    <w:rsid w:val="00B86D5C"/>
    <w:rsid w:val="00B86D6D"/>
    <w:rsid w:val="00B86E42"/>
    <w:rsid w:val="00B86EE7"/>
    <w:rsid w:val="00B86F69"/>
    <w:rsid w:val="00B86FE1"/>
    <w:rsid w:val="00B87087"/>
    <w:rsid w:val="00B871DF"/>
    <w:rsid w:val="00B871EA"/>
    <w:rsid w:val="00B871F0"/>
    <w:rsid w:val="00B872BB"/>
    <w:rsid w:val="00B872BC"/>
    <w:rsid w:val="00B872F5"/>
    <w:rsid w:val="00B873AC"/>
    <w:rsid w:val="00B873EB"/>
    <w:rsid w:val="00B8744D"/>
    <w:rsid w:val="00B874B5"/>
    <w:rsid w:val="00B876D6"/>
    <w:rsid w:val="00B877AC"/>
    <w:rsid w:val="00B8790F"/>
    <w:rsid w:val="00B87983"/>
    <w:rsid w:val="00B87A95"/>
    <w:rsid w:val="00B87BFA"/>
    <w:rsid w:val="00B87CB6"/>
    <w:rsid w:val="00B87F24"/>
    <w:rsid w:val="00B90079"/>
    <w:rsid w:val="00B900AD"/>
    <w:rsid w:val="00B9012B"/>
    <w:rsid w:val="00B901C2"/>
    <w:rsid w:val="00B901D3"/>
    <w:rsid w:val="00B90245"/>
    <w:rsid w:val="00B902F0"/>
    <w:rsid w:val="00B90337"/>
    <w:rsid w:val="00B9052C"/>
    <w:rsid w:val="00B9055D"/>
    <w:rsid w:val="00B9056A"/>
    <w:rsid w:val="00B905D6"/>
    <w:rsid w:val="00B905EA"/>
    <w:rsid w:val="00B90648"/>
    <w:rsid w:val="00B90677"/>
    <w:rsid w:val="00B9077E"/>
    <w:rsid w:val="00B90788"/>
    <w:rsid w:val="00B9080F"/>
    <w:rsid w:val="00B90885"/>
    <w:rsid w:val="00B90938"/>
    <w:rsid w:val="00B909E9"/>
    <w:rsid w:val="00B90A16"/>
    <w:rsid w:val="00B90A25"/>
    <w:rsid w:val="00B90A92"/>
    <w:rsid w:val="00B90C07"/>
    <w:rsid w:val="00B90CD0"/>
    <w:rsid w:val="00B90E8E"/>
    <w:rsid w:val="00B90EB9"/>
    <w:rsid w:val="00B90ED3"/>
    <w:rsid w:val="00B90FEE"/>
    <w:rsid w:val="00B91061"/>
    <w:rsid w:val="00B9108E"/>
    <w:rsid w:val="00B9117B"/>
    <w:rsid w:val="00B9128F"/>
    <w:rsid w:val="00B91506"/>
    <w:rsid w:val="00B915BB"/>
    <w:rsid w:val="00B916D7"/>
    <w:rsid w:val="00B9173F"/>
    <w:rsid w:val="00B9184E"/>
    <w:rsid w:val="00B91967"/>
    <w:rsid w:val="00B91AED"/>
    <w:rsid w:val="00B91B50"/>
    <w:rsid w:val="00B91BD7"/>
    <w:rsid w:val="00B91D7C"/>
    <w:rsid w:val="00B91DDA"/>
    <w:rsid w:val="00B91DF5"/>
    <w:rsid w:val="00B91E0D"/>
    <w:rsid w:val="00B91FFA"/>
    <w:rsid w:val="00B92036"/>
    <w:rsid w:val="00B92135"/>
    <w:rsid w:val="00B921A9"/>
    <w:rsid w:val="00B92237"/>
    <w:rsid w:val="00B92312"/>
    <w:rsid w:val="00B92538"/>
    <w:rsid w:val="00B925A7"/>
    <w:rsid w:val="00B925DE"/>
    <w:rsid w:val="00B92825"/>
    <w:rsid w:val="00B92958"/>
    <w:rsid w:val="00B9297E"/>
    <w:rsid w:val="00B92A96"/>
    <w:rsid w:val="00B92CB4"/>
    <w:rsid w:val="00B92D0B"/>
    <w:rsid w:val="00B92DCF"/>
    <w:rsid w:val="00B92FFD"/>
    <w:rsid w:val="00B93118"/>
    <w:rsid w:val="00B93298"/>
    <w:rsid w:val="00B93351"/>
    <w:rsid w:val="00B93380"/>
    <w:rsid w:val="00B93415"/>
    <w:rsid w:val="00B9347F"/>
    <w:rsid w:val="00B934CC"/>
    <w:rsid w:val="00B934FF"/>
    <w:rsid w:val="00B93504"/>
    <w:rsid w:val="00B9350D"/>
    <w:rsid w:val="00B936A2"/>
    <w:rsid w:val="00B93872"/>
    <w:rsid w:val="00B938AD"/>
    <w:rsid w:val="00B9390A"/>
    <w:rsid w:val="00B939CE"/>
    <w:rsid w:val="00B93A65"/>
    <w:rsid w:val="00B93B43"/>
    <w:rsid w:val="00B93C7B"/>
    <w:rsid w:val="00B93C7D"/>
    <w:rsid w:val="00B93D97"/>
    <w:rsid w:val="00B93DD3"/>
    <w:rsid w:val="00B93E63"/>
    <w:rsid w:val="00B93F1E"/>
    <w:rsid w:val="00B94128"/>
    <w:rsid w:val="00B941E5"/>
    <w:rsid w:val="00B94277"/>
    <w:rsid w:val="00B9427C"/>
    <w:rsid w:val="00B9427D"/>
    <w:rsid w:val="00B942C5"/>
    <w:rsid w:val="00B94401"/>
    <w:rsid w:val="00B9479F"/>
    <w:rsid w:val="00B947EF"/>
    <w:rsid w:val="00B94839"/>
    <w:rsid w:val="00B948F8"/>
    <w:rsid w:val="00B9491F"/>
    <w:rsid w:val="00B9495B"/>
    <w:rsid w:val="00B94987"/>
    <w:rsid w:val="00B94B95"/>
    <w:rsid w:val="00B94D5C"/>
    <w:rsid w:val="00B95067"/>
    <w:rsid w:val="00B9513D"/>
    <w:rsid w:val="00B951AE"/>
    <w:rsid w:val="00B9521B"/>
    <w:rsid w:val="00B95221"/>
    <w:rsid w:val="00B95305"/>
    <w:rsid w:val="00B95330"/>
    <w:rsid w:val="00B95546"/>
    <w:rsid w:val="00B955F1"/>
    <w:rsid w:val="00B95710"/>
    <w:rsid w:val="00B9578C"/>
    <w:rsid w:val="00B9579C"/>
    <w:rsid w:val="00B95804"/>
    <w:rsid w:val="00B9581A"/>
    <w:rsid w:val="00B95955"/>
    <w:rsid w:val="00B959AA"/>
    <w:rsid w:val="00B95AAE"/>
    <w:rsid w:val="00B95BE0"/>
    <w:rsid w:val="00B95E5C"/>
    <w:rsid w:val="00B95FB1"/>
    <w:rsid w:val="00B9600E"/>
    <w:rsid w:val="00B96046"/>
    <w:rsid w:val="00B960AC"/>
    <w:rsid w:val="00B961AD"/>
    <w:rsid w:val="00B9623C"/>
    <w:rsid w:val="00B962A1"/>
    <w:rsid w:val="00B96343"/>
    <w:rsid w:val="00B963D1"/>
    <w:rsid w:val="00B96400"/>
    <w:rsid w:val="00B96529"/>
    <w:rsid w:val="00B9652F"/>
    <w:rsid w:val="00B967A6"/>
    <w:rsid w:val="00B96A23"/>
    <w:rsid w:val="00B96A3B"/>
    <w:rsid w:val="00B96B2F"/>
    <w:rsid w:val="00B96BA7"/>
    <w:rsid w:val="00B96C06"/>
    <w:rsid w:val="00B96CB3"/>
    <w:rsid w:val="00B96CB8"/>
    <w:rsid w:val="00B96D20"/>
    <w:rsid w:val="00B96D43"/>
    <w:rsid w:val="00B96DFA"/>
    <w:rsid w:val="00B96E1C"/>
    <w:rsid w:val="00B96E5F"/>
    <w:rsid w:val="00B96ED7"/>
    <w:rsid w:val="00B96F61"/>
    <w:rsid w:val="00B96FAC"/>
    <w:rsid w:val="00B96FF2"/>
    <w:rsid w:val="00B97084"/>
    <w:rsid w:val="00B97124"/>
    <w:rsid w:val="00B9714F"/>
    <w:rsid w:val="00B97183"/>
    <w:rsid w:val="00B971A6"/>
    <w:rsid w:val="00B971FF"/>
    <w:rsid w:val="00B97354"/>
    <w:rsid w:val="00B975C0"/>
    <w:rsid w:val="00B9777C"/>
    <w:rsid w:val="00B97882"/>
    <w:rsid w:val="00B979AC"/>
    <w:rsid w:val="00B979C6"/>
    <w:rsid w:val="00B97A1D"/>
    <w:rsid w:val="00B97B20"/>
    <w:rsid w:val="00B97B51"/>
    <w:rsid w:val="00B97C47"/>
    <w:rsid w:val="00B97D09"/>
    <w:rsid w:val="00B97E46"/>
    <w:rsid w:val="00B97E69"/>
    <w:rsid w:val="00B97E9F"/>
    <w:rsid w:val="00B97EA7"/>
    <w:rsid w:val="00B97EBB"/>
    <w:rsid w:val="00B97F19"/>
    <w:rsid w:val="00BA02BD"/>
    <w:rsid w:val="00BA02E5"/>
    <w:rsid w:val="00BA031E"/>
    <w:rsid w:val="00BA0323"/>
    <w:rsid w:val="00BA0364"/>
    <w:rsid w:val="00BA03D5"/>
    <w:rsid w:val="00BA0430"/>
    <w:rsid w:val="00BA04AB"/>
    <w:rsid w:val="00BA04EC"/>
    <w:rsid w:val="00BA05E2"/>
    <w:rsid w:val="00BA05F8"/>
    <w:rsid w:val="00BA0770"/>
    <w:rsid w:val="00BA07A0"/>
    <w:rsid w:val="00BA0850"/>
    <w:rsid w:val="00BA0A4D"/>
    <w:rsid w:val="00BA0AF1"/>
    <w:rsid w:val="00BA0B36"/>
    <w:rsid w:val="00BA0D1D"/>
    <w:rsid w:val="00BA0DD7"/>
    <w:rsid w:val="00BA0DF4"/>
    <w:rsid w:val="00BA0EB4"/>
    <w:rsid w:val="00BA0F29"/>
    <w:rsid w:val="00BA0FE6"/>
    <w:rsid w:val="00BA0FFA"/>
    <w:rsid w:val="00BA11A2"/>
    <w:rsid w:val="00BA11F2"/>
    <w:rsid w:val="00BA12FF"/>
    <w:rsid w:val="00BA138C"/>
    <w:rsid w:val="00BA1450"/>
    <w:rsid w:val="00BA152C"/>
    <w:rsid w:val="00BA159C"/>
    <w:rsid w:val="00BA15EA"/>
    <w:rsid w:val="00BA1662"/>
    <w:rsid w:val="00BA1664"/>
    <w:rsid w:val="00BA17BF"/>
    <w:rsid w:val="00BA18FE"/>
    <w:rsid w:val="00BA1956"/>
    <w:rsid w:val="00BA1B06"/>
    <w:rsid w:val="00BA1B96"/>
    <w:rsid w:val="00BA1BB9"/>
    <w:rsid w:val="00BA1C35"/>
    <w:rsid w:val="00BA1C7F"/>
    <w:rsid w:val="00BA1CC9"/>
    <w:rsid w:val="00BA1E3C"/>
    <w:rsid w:val="00BA1F32"/>
    <w:rsid w:val="00BA1FF6"/>
    <w:rsid w:val="00BA252B"/>
    <w:rsid w:val="00BA2590"/>
    <w:rsid w:val="00BA2810"/>
    <w:rsid w:val="00BA287B"/>
    <w:rsid w:val="00BA28E5"/>
    <w:rsid w:val="00BA290C"/>
    <w:rsid w:val="00BA2998"/>
    <w:rsid w:val="00BA29CA"/>
    <w:rsid w:val="00BA29F2"/>
    <w:rsid w:val="00BA2A11"/>
    <w:rsid w:val="00BA2A1C"/>
    <w:rsid w:val="00BA2BBB"/>
    <w:rsid w:val="00BA2D9C"/>
    <w:rsid w:val="00BA2E26"/>
    <w:rsid w:val="00BA2F72"/>
    <w:rsid w:val="00BA309E"/>
    <w:rsid w:val="00BA30AB"/>
    <w:rsid w:val="00BA343C"/>
    <w:rsid w:val="00BA348C"/>
    <w:rsid w:val="00BA356B"/>
    <w:rsid w:val="00BA3613"/>
    <w:rsid w:val="00BA36EE"/>
    <w:rsid w:val="00BA3911"/>
    <w:rsid w:val="00BA3A10"/>
    <w:rsid w:val="00BA3A38"/>
    <w:rsid w:val="00BA3A72"/>
    <w:rsid w:val="00BA3BD1"/>
    <w:rsid w:val="00BA3C60"/>
    <w:rsid w:val="00BA3D2F"/>
    <w:rsid w:val="00BA3D91"/>
    <w:rsid w:val="00BA3E6E"/>
    <w:rsid w:val="00BA3E92"/>
    <w:rsid w:val="00BA3F32"/>
    <w:rsid w:val="00BA3FC2"/>
    <w:rsid w:val="00BA4086"/>
    <w:rsid w:val="00BA40D5"/>
    <w:rsid w:val="00BA40EA"/>
    <w:rsid w:val="00BA42F6"/>
    <w:rsid w:val="00BA45DB"/>
    <w:rsid w:val="00BA45FA"/>
    <w:rsid w:val="00BA4658"/>
    <w:rsid w:val="00BA4817"/>
    <w:rsid w:val="00BA4849"/>
    <w:rsid w:val="00BA48F8"/>
    <w:rsid w:val="00BA4A37"/>
    <w:rsid w:val="00BA4AB1"/>
    <w:rsid w:val="00BA4ABC"/>
    <w:rsid w:val="00BA4B5D"/>
    <w:rsid w:val="00BA4B8D"/>
    <w:rsid w:val="00BA4BC9"/>
    <w:rsid w:val="00BA4BEA"/>
    <w:rsid w:val="00BA4C21"/>
    <w:rsid w:val="00BA4E80"/>
    <w:rsid w:val="00BA4FB4"/>
    <w:rsid w:val="00BA51CA"/>
    <w:rsid w:val="00BA51F1"/>
    <w:rsid w:val="00BA532D"/>
    <w:rsid w:val="00BA5359"/>
    <w:rsid w:val="00BA537F"/>
    <w:rsid w:val="00BA53F3"/>
    <w:rsid w:val="00BA54D6"/>
    <w:rsid w:val="00BA558C"/>
    <w:rsid w:val="00BA57A3"/>
    <w:rsid w:val="00BA5A56"/>
    <w:rsid w:val="00BA5B14"/>
    <w:rsid w:val="00BA5B1F"/>
    <w:rsid w:val="00BA5B93"/>
    <w:rsid w:val="00BA5C18"/>
    <w:rsid w:val="00BA5C49"/>
    <w:rsid w:val="00BA5C5D"/>
    <w:rsid w:val="00BA5CE2"/>
    <w:rsid w:val="00BA5CE5"/>
    <w:rsid w:val="00BA5D5D"/>
    <w:rsid w:val="00BA5E10"/>
    <w:rsid w:val="00BA5E4C"/>
    <w:rsid w:val="00BA5E9B"/>
    <w:rsid w:val="00BA5F59"/>
    <w:rsid w:val="00BA5FD6"/>
    <w:rsid w:val="00BA612A"/>
    <w:rsid w:val="00BA615F"/>
    <w:rsid w:val="00BA6184"/>
    <w:rsid w:val="00BA63D3"/>
    <w:rsid w:val="00BA644B"/>
    <w:rsid w:val="00BA64CE"/>
    <w:rsid w:val="00BA650B"/>
    <w:rsid w:val="00BA6566"/>
    <w:rsid w:val="00BA66BD"/>
    <w:rsid w:val="00BA67EE"/>
    <w:rsid w:val="00BA6882"/>
    <w:rsid w:val="00BA68E7"/>
    <w:rsid w:val="00BA695A"/>
    <w:rsid w:val="00BA69A2"/>
    <w:rsid w:val="00BA6DA5"/>
    <w:rsid w:val="00BA6DC2"/>
    <w:rsid w:val="00BA6F22"/>
    <w:rsid w:val="00BA6F39"/>
    <w:rsid w:val="00BA7015"/>
    <w:rsid w:val="00BA70A7"/>
    <w:rsid w:val="00BA714F"/>
    <w:rsid w:val="00BA7246"/>
    <w:rsid w:val="00BA728E"/>
    <w:rsid w:val="00BA7465"/>
    <w:rsid w:val="00BA7590"/>
    <w:rsid w:val="00BA75B7"/>
    <w:rsid w:val="00BA7682"/>
    <w:rsid w:val="00BA7741"/>
    <w:rsid w:val="00BA777B"/>
    <w:rsid w:val="00BA77BC"/>
    <w:rsid w:val="00BA77C1"/>
    <w:rsid w:val="00BA783A"/>
    <w:rsid w:val="00BA7938"/>
    <w:rsid w:val="00BA7A60"/>
    <w:rsid w:val="00BA7AE7"/>
    <w:rsid w:val="00BA7C0E"/>
    <w:rsid w:val="00BA7CE9"/>
    <w:rsid w:val="00BA7DDC"/>
    <w:rsid w:val="00BA7DF0"/>
    <w:rsid w:val="00BA7DF6"/>
    <w:rsid w:val="00BB0114"/>
    <w:rsid w:val="00BB0148"/>
    <w:rsid w:val="00BB0188"/>
    <w:rsid w:val="00BB01DA"/>
    <w:rsid w:val="00BB02A0"/>
    <w:rsid w:val="00BB02DC"/>
    <w:rsid w:val="00BB034B"/>
    <w:rsid w:val="00BB03CA"/>
    <w:rsid w:val="00BB0476"/>
    <w:rsid w:val="00BB0543"/>
    <w:rsid w:val="00BB063B"/>
    <w:rsid w:val="00BB063D"/>
    <w:rsid w:val="00BB06BB"/>
    <w:rsid w:val="00BB06F7"/>
    <w:rsid w:val="00BB0874"/>
    <w:rsid w:val="00BB0901"/>
    <w:rsid w:val="00BB0947"/>
    <w:rsid w:val="00BB0A44"/>
    <w:rsid w:val="00BB0A7C"/>
    <w:rsid w:val="00BB0BDD"/>
    <w:rsid w:val="00BB0D6E"/>
    <w:rsid w:val="00BB0E28"/>
    <w:rsid w:val="00BB0EEF"/>
    <w:rsid w:val="00BB0F25"/>
    <w:rsid w:val="00BB0F70"/>
    <w:rsid w:val="00BB101F"/>
    <w:rsid w:val="00BB105A"/>
    <w:rsid w:val="00BB10D5"/>
    <w:rsid w:val="00BB112D"/>
    <w:rsid w:val="00BB12BB"/>
    <w:rsid w:val="00BB1512"/>
    <w:rsid w:val="00BB1656"/>
    <w:rsid w:val="00BB1668"/>
    <w:rsid w:val="00BB1697"/>
    <w:rsid w:val="00BB174F"/>
    <w:rsid w:val="00BB1782"/>
    <w:rsid w:val="00BB1831"/>
    <w:rsid w:val="00BB1861"/>
    <w:rsid w:val="00BB190A"/>
    <w:rsid w:val="00BB1974"/>
    <w:rsid w:val="00BB1E85"/>
    <w:rsid w:val="00BB1EBF"/>
    <w:rsid w:val="00BB2016"/>
    <w:rsid w:val="00BB207D"/>
    <w:rsid w:val="00BB2091"/>
    <w:rsid w:val="00BB209C"/>
    <w:rsid w:val="00BB20D8"/>
    <w:rsid w:val="00BB212D"/>
    <w:rsid w:val="00BB2137"/>
    <w:rsid w:val="00BB2167"/>
    <w:rsid w:val="00BB217F"/>
    <w:rsid w:val="00BB2292"/>
    <w:rsid w:val="00BB2319"/>
    <w:rsid w:val="00BB23ED"/>
    <w:rsid w:val="00BB249C"/>
    <w:rsid w:val="00BB251C"/>
    <w:rsid w:val="00BB262A"/>
    <w:rsid w:val="00BB26BE"/>
    <w:rsid w:val="00BB2756"/>
    <w:rsid w:val="00BB2831"/>
    <w:rsid w:val="00BB28C9"/>
    <w:rsid w:val="00BB2A90"/>
    <w:rsid w:val="00BB2A9E"/>
    <w:rsid w:val="00BB2ADD"/>
    <w:rsid w:val="00BB2C34"/>
    <w:rsid w:val="00BB2D32"/>
    <w:rsid w:val="00BB2D9A"/>
    <w:rsid w:val="00BB2E3B"/>
    <w:rsid w:val="00BB2F15"/>
    <w:rsid w:val="00BB2F83"/>
    <w:rsid w:val="00BB3025"/>
    <w:rsid w:val="00BB30B4"/>
    <w:rsid w:val="00BB3158"/>
    <w:rsid w:val="00BB3282"/>
    <w:rsid w:val="00BB3334"/>
    <w:rsid w:val="00BB3407"/>
    <w:rsid w:val="00BB34F5"/>
    <w:rsid w:val="00BB35C3"/>
    <w:rsid w:val="00BB35EB"/>
    <w:rsid w:val="00BB360B"/>
    <w:rsid w:val="00BB371A"/>
    <w:rsid w:val="00BB37D6"/>
    <w:rsid w:val="00BB38F7"/>
    <w:rsid w:val="00BB390B"/>
    <w:rsid w:val="00BB398E"/>
    <w:rsid w:val="00BB39B5"/>
    <w:rsid w:val="00BB39FB"/>
    <w:rsid w:val="00BB3A0F"/>
    <w:rsid w:val="00BB3AE2"/>
    <w:rsid w:val="00BB3C41"/>
    <w:rsid w:val="00BB3C69"/>
    <w:rsid w:val="00BB3C6F"/>
    <w:rsid w:val="00BB3D6B"/>
    <w:rsid w:val="00BB3D7B"/>
    <w:rsid w:val="00BB3E40"/>
    <w:rsid w:val="00BB3E67"/>
    <w:rsid w:val="00BB3EB0"/>
    <w:rsid w:val="00BB3ECB"/>
    <w:rsid w:val="00BB4197"/>
    <w:rsid w:val="00BB42AF"/>
    <w:rsid w:val="00BB437E"/>
    <w:rsid w:val="00BB440A"/>
    <w:rsid w:val="00BB443F"/>
    <w:rsid w:val="00BB452B"/>
    <w:rsid w:val="00BB45AF"/>
    <w:rsid w:val="00BB463F"/>
    <w:rsid w:val="00BB47C3"/>
    <w:rsid w:val="00BB4851"/>
    <w:rsid w:val="00BB4886"/>
    <w:rsid w:val="00BB49D6"/>
    <w:rsid w:val="00BB4AD4"/>
    <w:rsid w:val="00BB4AD6"/>
    <w:rsid w:val="00BB4BB7"/>
    <w:rsid w:val="00BB4BDC"/>
    <w:rsid w:val="00BB4F76"/>
    <w:rsid w:val="00BB50A8"/>
    <w:rsid w:val="00BB50F9"/>
    <w:rsid w:val="00BB5166"/>
    <w:rsid w:val="00BB52EC"/>
    <w:rsid w:val="00BB5398"/>
    <w:rsid w:val="00BB53FE"/>
    <w:rsid w:val="00BB541A"/>
    <w:rsid w:val="00BB5512"/>
    <w:rsid w:val="00BB552E"/>
    <w:rsid w:val="00BB554D"/>
    <w:rsid w:val="00BB5620"/>
    <w:rsid w:val="00BB563C"/>
    <w:rsid w:val="00BB570D"/>
    <w:rsid w:val="00BB57A9"/>
    <w:rsid w:val="00BB582B"/>
    <w:rsid w:val="00BB5844"/>
    <w:rsid w:val="00BB5A12"/>
    <w:rsid w:val="00BB5C74"/>
    <w:rsid w:val="00BB5C7F"/>
    <w:rsid w:val="00BB5DC1"/>
    <w:rsid w:val="00BB5F08"/>
    <w:rsid w:val="00BB5F55"/>
    <w:rsid w:val="00BB607B"/>
    <w:rsid w:val="00BB6171"/>
    <w:rsid w:val="00BB618F"/>
    <w:rsid w:val="00BB61FE"/>
    <w:rsid w:val="00BB624A"/>
    <w:rsid w:val="00BB62D2"/>
    <w:rsid w:val="00BB6376"/>
    <w:rsid w:val="00BB641E"/>
    <w:rsid w:val="00BB6575"/>
    <w:rsid w:val="00BB6578"/>
    <w:rsid w:val="00BB6581"/>
    <w:rsid w:val="00BB6742"/>
    <w:rsid w:val="00BB69B4"/>
    <w:rsid w:val="00BB6A1F"/>
    <w:rsid w:val="00BB6BD4"/>
    <w:rsid w:val="00BB6C75"/>
    <w:rsid w:val="00BB6C76"/>
    <w:rsid w:val="00BB6E3F"/>
    <w:rsid w:val="00BB6EF9"/>
    <w:rsid w:val="00BB6EFB"/>
    <w:rsid w:val="00BB70F3"/>
    <w:rsid w:val="00BB7219"/>
    <w:rsid w:val="00BB726F"/>
    <w:rsid w:val="00BB73E2"/>
    <w:rsid w:val="00BB7405"/>
    <w:rsid w:val="00BB7496"/>
    <w:rsid w:val="00BB751A"/>
    <w:rsid w:val="00BB7571"/>
    <w:rsid w:val="00BB75F4"/>
    <w:rsid w:val="00BB7686"/>
    <w:rsid w:val="00BB76AE"/>
    <w:rsid w:val="00BB7750"/>
    <w:rsid w:val="00BB7884"/>
    <w:rsid w:val="00BB78DA"/>
    <w:rsid w:val="00BB79E4"/>
    <w:rsid w:val="00BB7AC2"/>
    <w:rsid w:val="00BB7C6E"/>
    <w:rsid w:val="00BB7C96"/>
    <w:rsid w:val="00BB7D9D"/>
    <w:rsid w:val="00BB7E6F"/>
    <w:rsid w:val="00BB7FCD"/>
    <w:rsid w:val="00BC00B2"/>
    <w:rsid w:val="00BC010A"/>
    <w:rsid w:val="00BC0195"/>
    <w:rsid w:val="00BC01E1"/>
    <w:rsid w:val="00BC02BC"/>
    <w:rsid w:val="00BC036E"/>
    <w:rsid w:val="00BC03B9"/>
    <w:rsid w:val="00BC043E"/>
    <w:rsid w:val="00BC0518"/>
    <w:rsid w:val="00BC072D"/>
    <w:rsid w:val="00BC07B1"/>
    <w:rsid w:val="00BC07CA"/>
    <w:rsid w:val="00BC08C5"/>
    <w:rsid w:val="00BC096C"/>
    <w:rsid w:val="00BC0974"/>
    <w:rsid w:val="00BC09A4"/>
    <w:rsid w:val="00BC0BEA"/>
    <w:rsid w:val="00BC0CF0"/>
    <w:rsid w:val="00BC0F40"/>
    <w:rsid w:val="00BC0F77"/>
    <w:rsid w:val="00BC11D6"/>
    <w:rsid w:val="00BC13B3"/>
    <w:rsid w:val="00BC144E"/>
    <w:rsid w:val="00BC1479"/>
    <w:rsid w:val="00BC14CD"/>
    <w:rsid w:val="00BC14D4"/>
    <w:rsid w:val="00BC14EB"/>
    <w:rsid w:val="00BC15D6"/>
    <w:rsid w:val="00BC16A3"/>
    <w:rsid w:val="00BC16D5"/>
    <w:rsid w:val="00BC1725"/>
    <w:rsid w:val="00BC1808"/>
    <w:rsid w:val="00BC1837"/>
    <w:rsid w:val="00BC184E"/>
    <w:rsid w:val="00BC1935"/>
    <w:rsid w:val="00BC1967"/>
    <w:rsid w:val="00BC1A55"/>
    <w:rsid w:val="00BC1BC9"/>
    <w:rsid w:val="00BC1BDE"/>
    <w:rsid w:val="00BC1C38"/>
    <w:rsid w:val="00BC1C7F"/>
    <w:rsid w:val="00BC1D90"/>
    <w:rsid w:val="00BC1DDD"/>
    <w:rsid w:val="00BC1E4C"/>
    <w:rsid w:val="00BC1E90"/>
    <w:rsid w:val="00BC1EAC"/>
    <w:rsid w:val="00BC1F7D"/>
    <w:rsid w:val="00BC2073"/>
    <w:rsid w:val="00BC213A"/>
    <w:rsid w:val="00BC222B"/>
    <w:rsid w:val="00BC22EA"/>
    <w:rsid w:val="00BC2395"/>
    <w:rsid w:val="00BC23BC"/>
    <w:rsid w:val="00BC2472"/>
    <w:rsid w:val="00BC259A"/>
    <w:rsid w:val="00BC2631"/>
    <w:rsid w:val="00BC26A7"/>
    <w:rsid w:val="00BC2834"/>
    <w:rsid w:val="00BC28A3"/>
    <w:rsid w:val="00BC2937"/>
    <w:rsid w:val="00BC2957"/>
    <w:rsid w:val="00BC2A0F"/>
    <w:rsid w:val="00BC2A41"/>
    <w:rsid w:val="00BC2AF7"/>
    <w:rsid w:val="00BC2B51"/>
    <w:rsid w:val="00BC2C33"/>
    <w:rsid w:val="00BC2CF0"/>
    <w:rsid w:val="00BC2D44"/>
    <w:rsid w:val="00BC2D4B"/>
    <w:rsid w:val="00BC2D7D"/>
    <w:rsid w:val="00BC2DFA"/>
    <w:rsid w:val="00BC2E23"/>
    <w:rsid w:val="00BC2E26"/>
    <w:rsid w:val="00BC2EAF"/>
    <w:rsid w:val="00BC2EF5"/>
    <w:rsid w:val="00BC2F84"/>
    <w:rsid w:val="00BC30C5"/>
    <w:rsid w:val="00BC3215"/>
    <w:rsid w:val="00BC3315"/>
    <w:rsid w:val="00BC3335"/>
    <w:rsid w:val="00BC3436"/>
    <w:rsid w:val="00BC3500"/>
    <w:rsid w:val="00BC3670"/>
    <w:rsid w:val="00BC36D1"/>
    <w:rsid w:val="00BC37A9"/>
    <w:rsid w:val="00BC3A38"/>
    <w:rsid w:val="00BC3A9D"/>
    <w:rsid w:val="00BC3ADD"/>
    <w:rsid w:val="00BC3C38"/>
    <w:rsid w:val="00BC3DCB"/>
    <w:rsid w:val="00BC3EC7"/>
    <w:rsid w:val="00BC3F09"/>
    <w:rsid w:val="00BC4109"/>
    <w:rsid w:val="00BC4114"/>
    <w:rsid w:val="00BC419B"/>
    <w:rsid w:val="00BC41FB"/>
    <w:rsid w:val="00BC424E"/>
    <w:rsid w:val="00BC42A6"/>
    <w:rsid w:val="00BC42C3"/>
    <w:rsid w:val="00BC43EE"/>
    <w:rsid w:val="00BC4497"/>
    <w:rsid w:val="00BC4551"/>
    <w:rsid w:val="00BC4668"/>
    <w:rsid w:val="00BC47C5"/>
    <w:rsid w:val="00BC487D"/>
    <w:rsid w:val="00BC48F7"/>
    <w:rsid w:val="00BC49D7"/>
    <w:rsid w:val="00BC4AA9"/>
    <w:rsid w:val="00BC4B55"/>
    <w:rsid w:val="00BC4D72"/>
    <w:rsid w:val="00BC4DB4"/>
    <w:rsid w:val="00BC4DEC"/>
    <w:rsid w:val="00BC4E72"/>
    <w:rsid w:val="00BC4E89"/>
    <w:rsid w:val="00BC4E8E"/>
    <w:rsid w:val="00BC4F0C"/>
    <w:rsid w:val="00BC4F2D"/>
    <w:rsid w:val="00BC4F3D"/>
    <w:rsid w:val="00BC4F43"/>
    <w:rsid w:val="00BC5081"/>
    <w:rsid w:val="00BC5247"/>
    <w:rsid w:val="00BC5338"/>
    <w:rsid w:val="00BC53B2"/>
    <w:rsid w:val="00BC595F"/>
    <w:rsid w:val="00BC598B"/>
    <w:rsid w:val="00BC59B0"/>
    <w:rsid w:val="00BC5A5B"/>
    <w:rsid w:val="00BC5AAF"/>
    <w:rsid w:val="00BC5C42"/>
    <w:rsid w:val="00BC5C9F"/>
    <w:rsid w:val="00BC5CDD"/>
    <w:rsid w:val="00BC5DF4"/>
    <w:rsid w:val="00BC5ED7"/>
    <w:rsid w:val="00BC602D"/>
    <w:rsid w:val="00BC603C"/>
    <w:rsid w:val="00BC60EB"/>
    <w:rsid w:val="00BC6129"/>
    <w:rsid w:val="00BC6158"/>
    <w:rsid w:val="00BC61F6"/>
    <w:rsid w:val="00BC6203"/>
    <w:rsid w:val="00BC62C2"/>
    <w:rsid w:val="00BC63E0"/>
    <w:rsid w:val="00BC64D4"/>
    <w:rsid w:val="00BC6569"/>
    <w:rsid w:val="00BC675E"/>
    <w:rsid w:val="00BC684E"/>
    <w:rsid w:val="00BC69AC"/>
    <w:rsid w:val="00BC6A4A"/>
    <w:rsid w:val="00BC6A81"/>
    <w:rsid w:val="00BC6AC5"/>
    <w:rsid w:val="00BC6AD1"/>
    <w:rsid w:val="00BC6D5A"/>
    <w:rsid w:val="00BC6E0F"/>
    <w:rsid w:val="00BC6F06"/>
    <w:rsid w:val="00BC706E"/>
    <w:rsid w:val="00BC7490"/>
    <w:rsid w:val="00BC787D"/>
    <w:rsid w:val="00BC78B8"/>
    <w:rsid w:val="00BC792A"/>
    <w:rsid w:val="00BC7BF8"/>
    <w:rsid w:val="00BC7D0A"/>
    <w:rsid w:val="00BC7D57"/>
    <w:rsid w:val="00BC7DC5"/>
    <w:rsid w:val="00BC7DEA"/>
    <w:rsid w:val="00BD016F"/>
    <w:rsid w:val="00BD0211"/>
    <w:rsid w:val="00BD0344"/>
    <w:rsid w:val="00BD040E"/>
    <w:rsid w:val="00BD0465"/>
    <w:rsid w:val="00BD0475"/>
    <w:rsid w:val="00BD0543"/>
    <w:rsid w:val="00BD05A7"/>
    <w:rsid w:val="00BD0629"/>
    <w:rsid w:val="00BD0785"/>
    <w:rsid w:val="00BD0926"/>
    <w:rsid w:val="00BD0938"/>
    <w:rsid w:val="00BD098D"/>
    <w:rsid w:val="00BD0A56"/>
    <w:rsid w:val="00BD0A7D"/>
    <w:rsid w:val="00BD0D38"/>
    <w:rsid w:val="00BD0D67"/>
    <w:rsid w:val="00BD0D9B"/>
    <w:rsid w:val="00BD0DE9"/>
    <w:rsid w:val="00BD0F03"/>
    <w:rsid w:val="00BD1009"/>
    <w:rsid w:val="00BD1096"/>
    <w:rsid w:val="00BD113A"/>
    <w:rsid w:val="00BD11D2"/>
    <w:rsid w:val="00BD1209"/>
    <w:rsid w:val="00BD14B9"/>
    <w:rsid w:val="00BD150F"/>
    <w:rsid w:val="00BD15E2"/>
    <w:rsid w:val="00BD16DC"/>
    <w:rsid w:val="00BD173C"/>
    <w:rsid w:val="00BD17AB"/>
    <w:rsid w:val="00BD199C"/>
    <w:rsid w:val="00BD199E"/>
    <w:rsid w:val="00BD19A2"/>
    <w:rsid w:val="00BD1A35"/>
    <w:rsid w:val="00BD1C41"/>
    <w:rsid w:val="00BD1C56"/>
    <w:rsid w:val="00BD1D88"/>
    <w:rsid w:val="00BD1FFF"/>
    <w:rsid w:val="00BD205B"/>
    <w:rsid w:val="00BD2092"/>
    <w:rsid w:val="00BD2180"/>
    <w:rsid w:val="00BD2296"/>
    <w:rsid w:val="00BD2450"/>
    <w:rsid w:val="00BD24B9"/>
    <w:rsid w:val="00BD250A"/>
    <w:rsid w:val="00BD2683"/>
    <w:rsid w:val="00BD26B0"/>
    <w:rsid w:val="00BD26B4"/>
    <w:rsid w:val="00BD277D"/>
    <w:rsid w:val="00BD2A37"/>
    <w:rsid w:val="00BD2B8A"/>
    <w:rsid w:val="00BD2C0F"/>
    <w:rsid w:val="00BD2C76"/>
    <w:rsid w:val="00BD2D0D"/>
    <w:rsid w:val="00BD3081"/>
    <w:rsid w:val="00BD3174"/>
    <w:rsid w:val="00BD31BD"/>
    <w:rsid w:val="00BD346E"/>
    <w:rsid w:val="00BD34FB"/>
    <w:rsid w:val="00BD376C"/>
    <w:rsid w:val="00BD379B"/>
    <w:rsid w:val="00BD37A6"/>
    <w:rsid w:val="00BD38F8"/>
    <w:rsid w:val="00BD3930"/>
    <w:rsid w:val="00BD3ABD"/>
    <w:rsid w:val="00BD3D13"/>
    <w:rsid w:val="00BD3E7B"/>
    <w:rsid w:val="00BD3FA3"/>
    <w:rsid w:val="00BD3FCD"/>
    <w:rsid w:val="00BD40B9"/>
    <w:rsid w:val="00BD414C"/>
    <w:rsid w:val="00BD4167"/>
    <w:rsid w:val="00BD41AE"/>
    <w:rsid w:val="00BD42C5"/>
    <w:rsid w:val="00BD44C7"/>
    <w:rsid w:val="00BD454E"/>
    <w:rsid w:val="00BD472F"/>
    <w:rsid w:val="00BD4759"/>
    <w:rsid w:val="00BD4871"/>
    <w:rsid w:val="00BD48E5"/>
    <w:rsid w:val="00BD4917"/>
    <w:rsid w:val="00BD4941"/>
    <w:rsid w:val="00BD49CB"/>
    <w:rsid w:val="00BD49FA"/>
    <w:rsid w:val="00BD4A11"/>
    <w:rsid w:val="00BD4AE8"/>
    <w:rsid w:val="00BD4AFF"/>
    <w:rsid w:val="00BD4B79"/>
    <w:rsid w:val="00BD4CCE"/>
    <w:rsid w:val="00BD4D16"/>
    <w:rsid w:val="00BD4F71"/>
    <w:rsid w:val="00BD501A"/>
    <w:rsid w:val="00BD5034"/>
    <w:rsid w:val="00BD5041"/>
    <w:rsid w:val="00BD50A4"/>
    <w:rsid w:val="00BD5208"/>
    <w:rsid w:val="00BD52D0"/>
    <w:rsid w:val="00BD5495"/>
    <w:rsid w:val="00BD5728"/>
    <w:rsid w:val="00BD5784"/>
    <w:rsid w:val="00BD57AE"/>
    <w:rsid w:val="00BD57FA"/>
    <w:rsid w:val="00BD582D"/>
    <w:rsid w:val="00BD5996"/>
    <w:rsid w:val="00BD5C02"/>
    <w:rsid w:val="00BD5CF7"/>
    <w:rsid w:val="00BD5DC0"/>
    <w:rsid w:val="00BD5DF0"/>
    <w:rsid w:val="00BD5E72"/>
    <w:rsid w:val="00BD606A"/>
    <w:rsid w:val="00BD60C9"/>
    <w:rsid w:val="00BD6126"/>
    <w:rsid w:val="00BD6304"/>
    <w:rsid w:val="00BD650B"/>
    <w:rsid w:val="00BD65CD"/>
    <w:rsid w:val="00BD6623"/>
    <w:rsid w:val="00BD669B"/>
    <w:rsid w:val="00BD66DA"/>
    <w:rsid w:val="00BD672A"/>
    <w:rsid w:val="00BD67E9"/>
    <w:rsid w:val="00BD682C"/>
    <w:rsid w:val="00BD68A7"/>
    <w:rsid w:val="00BD69A1"/>
    <w:rsid w:val="00BD6A94"/>
    <w:rsid w:val="00BD6B42"/>
    <w:rsid w:val="00BD6B6E"/>
    <w:rsid w:val="00BD6C19"/>
    <w:rsid w:val="00BD6E08"/>
    <w:rsid w:val="00BD6EA2"/>
    <w:rsid w:val="00BD6EE7"/>
    <w:rsid w:val="00BD6EF0"/>
    <w:rsid w:val="00BD6F07"/>
    <w:rsid w:val="00BD7012"/>
    <w:rsid w:val="00BD70BD"/>
    <w:rsid w:val="00BD71D3"/>
    <w:rsid w:val="00BD729D"/>
    <w:rsid w:val="00BD75B9"/>
    <w:rsid w:val="00BD75DB"/>
    <w:rsid w:val="00BD76CC"/>
    <w:rsid w:val="00BD7799"/>
    <w:rsid w:val="00BD7814"/>
    <w:rsid w:val="00BD7892"/>
    <w:rsid w:val="00BD7929"/>
    <w:rsid w:val="00BD794C"/>
    <w:rsid w:val="00BD7A3A"/>
    <w:rsid w:val="00BD7A75"/>
    <w:rsid w:val="00BD7AA3"/>
    <w:rsid w:val="00BD7CD2"/>
    <w:rsid w:val="00BD7D10"/>
    <w:rsid w:val="00BD7D21"/>
    <w:rsid w:val="00BD7D84"/>
    <w:rsid w:val="00BD7E23"/>
    <w:rsid w:val="00BD7E5A"/>
    <w:rsid w:val="00BD7F5F"/>
    <w:rsid w:val="00BD7F62"/>
    <w:rsid w:val="00BD7FB0"/>
    <w:rsid w:val="00BD7FED"/>
    <w:rsid w:val="00BD93BF"/>
    <w:rsid w:val="00BE0234"/>
    <w:rsid w:val="00BE0367"/>
    <w:rsid w:val="00BE045F"/>
    <w:rsid w:val="00BE050B"/>
    <w:rsid w:val="00BE0584"/>
    <w:rsid w:val="00BE0667"/>
    <w:rsid w:val="00BE0717"/>
    <w:rsid w:val="00BE0752"/>
    <w:rsid w:val="00BE07E6"/>
    <w:rsid w:val="00BE08C9"/>
    <w:rsid w:val="00BE0A0F"/>
    <w:rsid w:val="00BE0AF7"/>
    <w:rsid w:val="00BE0BEE"/>
    <w:rsid w:val="00BE0BFC"/>
    <w:rsid w:val="00BE0C6C"/>
    <w:rsid w:val="00BE0CE0"/>
    <w:rsid w:val="00BE0D4A"/>
    <w:rsid w:val="00BE0E2F"/>
    <w:rsid w:val="00BE0E50"/>
    <w:rsid w:val="00BE0EA7"/>
    <w:rsid w:val="00BE0EDD"/>
    <w:rsid w:val="00BE0FFC"/>
    <w:rsid w:val="00BE10EC"/>
    <w:rsid w:val="00BE1234"/>
    <w:rsid w:val="00BE1271"/>
    <w:rsid w:val="00BE12E9"/>
    <w:rsid w:val="00BE1451"/>
    <w:rsid w:val="00BE1548"/>
    <w:rsid w:val="00BE15D1"/>
    <w:rsid w:val="00BE1693"/>
    <w:rsid w:val="00BE171B"/>
    <w:rsid w:val="00BE1760"/>
    <w:rsid w:val="00BE1832"/>
    <w:rsid w:val="00BE1840"/>
    <w:rsid w:val="00BE191F"/>
    <w:rsid w:val="00BE193C"/>
    <w:rsid w:val="00BE19D9"/>
    <w:rsid w:val="00BE19E9"/>
    <w:rsid w:val="00BE1A33"/>
    <w:rsid w:val="00BE1A3A"/>
    <w:rsid w:val="00BE1AA1"/>
    <w:rsid w:val="00BE1AFA"/>
    <w:rsid w:val="00BE1B37"/>
    <w:rsid w:val="00BE1BCF"/>
    <w:rsid w:val="00BE1C2A"/>
    <w:rsid w:val="00BE1D5B"/>
    <w:rsid w:val="00BE1DA6"/>
    <w:rsid w:val="00BE1DB1"/>
    <w:rsid w:val="00BE1E1B"/>
    <w:rsid w:val="00BE1E2E"/>
    <w:rsid w:val="00BE1F0C"/>
    <w:rsid w:val="00BE1F1D"/>
    <w:rsid w:val="00BE1FD5"/>
    <w:rsid w:val="00BE214B"/>
    <w:rsid w:val="00BE21A9"/>
    <w:rsid w:val="00BE2420"/>
    <w:rsid w:val="00BE2460"/>
    <w:rsid w:val="00BE24A9"/>
    <w:rsid w:val="00BE24B9"/>
    <w:rsid w:val="00BE2555"/>
    <w:rsid w:val="00BE25C9"/>
    <w:rsid w:val="00BE2667"/>
    <w:rsid w:val="00BE26E3"/>
    <w:rsid w:val="00BE277B"/>
    <w:rsid w:val="00BE28C6"/>
    <w:rsid w:val="00BE2919"/>
    <w:rsid w:val="00BE2988"/>
    <w:rsid w:val="00BE29E0"/>
    <w:rsid w:val="00BE2A41"/>
    <w:rsid w:val="00BE2A54"/>
    <w:rsid w:val="00BE2ACE"/>
    <w:rsid w:val="00BE2B1E"/>
    <w:rsid w:val="00BE2BB0"/>
    <w:rsid w:val="00BE2C4A"/>
    <w:rsid w:val="00BE2C6D"/>
    <w:rsid w:val="00BE2D4C"/>
    <w:rsid w:val="00BE2D7B"/>
    <w:rsid w:val="00BE2D8A"/>
    <w:rsid w:val="00BE2DC7"/>
    <w:rsid w:val="00BE2E71"/>
    <w:rsid w:val="00BE2FA6"/>
    <w:rsid w:val="00BE3026"/>
    <w:rsid w:val="00BE3098"/>
    <w:rsid w:val="00BE3121"/>
    <w:rsid w:val="00BE3139"/>
    <w:rsid w:val="00BE3150"/>
    <w:rsid w:val="00BE33FF"/>
    <w:rsid w:val="00BE3580"/>
    <w:rsid w:val="00BE358A"/>
    <w:rsid w:val="00BE3675"/>
    <w:rsid w:val="00BE3682"/>
    <w:rsid w:val="00BE372B"/>
    <w:rsid w:val="00BE378F"/>
    <w:rsid w:val="00BE3817"/>
    <w:rsid w:val="00BE3857"/>
    <w:rsid w:val="00BE3A7F"/>
    <w:rsid w:val="00BE3A9B"/>
    <w:rsid w:val="00BE3B1C"/>
    <w:rsid w:val="00BE3B58"/>
    <w:rsid w:val="00BE3C79"/>
    <w:rsid w:val="00BE3CA2"/>
    <w:rsid w:val="00BE3DF6"/>
    <w:rsid w:val="00BE40A6"/>
    <w:rsid w:val="00BE4121"/>
    <w:rsid w:val="00BE41B8"/>
    <w:rsid w:val="00BE42B3"/>
    <w:rsid w:val="00BE4339"/>
    <w:rsid w:val="00BE43B2"/>
    <w:rsid w:val="00BE4429"/>
    <w:rsid w:val="00BE4494"/>
    <w:rsid w:val="00BE44F4"/>
    <w:rsid w:val="00BE4532"/>
    <w:rsid w:val="00BE4700"/>
    <w:rsid w:val="00BE4789"/>
    <w:rsid w:val="00BE4834"/>
    <w:rsid w:val="00BE48A0"/>
    <w:rsid w:val="00BE49E4"/>
    <w:rsid w:val="00BE4AFA"/>
    <w:rsid w:val="00BE4BFD"/>
    <w:rsid w:val="00BE4C53"/>
    <w:rsid w:val="00BE4C5D"/>
    <w:rsid w:val="00BE4CFF"/>
    <w:rsid w:val="00BE4D4C"/>
    <w:rsid w:val="00BE4EF6"/>
    <w:rsid w:val="00BE4F79"/>
    <w:rsid w:val="00BE5028"/>
    <w:rsid w:val="00BE5380"/>
    <w:rsid w:val="00BE541E"/>
    <w:rsid w:val="00BE543D"/>
    <w:rsid w:val="00BE54B1"/>
    <w:rsid w:val="00BE5502"/>
    <w:rsid w:val="00BE550F"/>
    <w:rsid w:val="00BE5630"/>
    <w:rsid w:val="00BE5918"/>
    <w:rsid w:val="00BE5A59"/>
    <w:rsid w:val="00BE5A86"/>
    <w:rsid w:val="00BE5A8A"/>
    <w:rsid w:val="00BE5CCE"/>
    <w:rsid w:val="00BE5CD0"/>
    <w:rsid w:val="00BE5DC0"/>
    <w:rsid w:val="00BE5E72"/>
    <w:rsid w:val="00BE5FAD"/>
    <w:rsid w:val="00BE60C5"/>
    <w:rsid w:val="00BE612F"/>
    <w:rsid w:val="00BE61A7"/>
    <w:rsid w:val="00BE61AA"/>
    <w:rsid w:val="00BE6224"/>
    <w:rsid w:val="00BE636B"/>
    <w:rsid w:val="00BE6408"/>
    <w:rsid w:val="00BE65D8"/>
    <w:rsid w:val="00BE66FF"/>
    <w:rsid w:val="00BE6797"/>
    <w:rsid w:val="00BE67B7"/>
    <w:rsid w:val="00BE6825"/>
    <w:rsid w:val="00BE6A22"/>
    <w:rsid w:val="00BE6A52"/>
    <w:rsid w:val="00BE6A84"/>
    <w:rsid w:val="00BE6DCE"/>
    <w:rsid w:val="00BE6E02"/>
    <w:rsid w:val="00BE6E09"/>
    <w:rsid w:val="00BE6F81"/>
    <w:rsid w:val="00BE6FBC"/>
    <w:rsid w:val="00BE700D"/>
    <w:rsid w:val="00BE712B"/>
    <w:rsid w:val="00BE7299"/>
    <w:rsid w:val="00BE739E"/>
    <w:rsid w:val="00BE73D1"/>
    <w:rsid w:val="00BE7432"/>
    <w:rsid w:val="00BE747B"/>
    <w:rsid w:val="00BE749C"/>
    <w:rsid w:val="00BE7560"/>
    <w:rsid w:val="00BE75BE"/>
    <w:rsid w:val="00BE7755"/>
    <w:rsid w:val="00BE7783"/>
    <w:rsid w:val="00BE788C"/>
    <w:rsid w:val="00BE78E4"/>
    <w:rsid w:val="00BE7972"/>
    <w:rsid w:val="00BE79B5"/>
    <w:rsid w:val="00BE7A0C"/>
    <w:rsid w:val="00BE7B48"/>
    <w:rsid w:val="00BE7B99"/>
    <w:rsid w:val="00BE7C44"/>
    <w:rsid w:val="00BE7D05"/>
    <w:rsid w:val="00BE7D9D"/>
    <w:rsid w:val="00BE7DB4"/>
    <w:rsid w:val="00BE7E6D"/>
    <w:rsid w:val="00BE7E7F"/>
    <w:rsid w:val="00BE7FB1"/>
    <w:rsid w:val="00BE7FD3"/>
    <w:rsid w:val="00BE7FE9"/>
    <w:rsid w:val="00BF000F"/>
    <w:rsid w:val="00BF0162"/>
    <w:rsid w:val="00BF01F3"/>
    <w:rsid w:val="00BF0304"/>
    <w:rsid w:val="00BF030A"/>
    <w:rsid w:val="00BF0539"/>
    <w:rsid w:val="00BF0590"/>
    <w:rsid w:val="00BF0626"/>
    <w:rsid w:val="00BF066F"/>
    <w:rsid w:val="00BF0685"/>
    <w:rsid w:val="00BF069F"/>
    <w:rsid w:val="00BF070B"/>
    <w:rsid w:val="00BF07B5"/>
    <w:rsid w:val="00BF07C3"/>
    <w:rsid w:val="00BF0835"/>
    <w:rsid w:val="00BF08EE"/>
    <w:rsid w:val="00BF091E"/>
    <w:rsid w:val="00BF0935"/>
    <w:rsid w:val="00BF0A05"/>
    <w:rsid w:val="00BF0A19"/>
    <w:rsid w:val="00BF0A5F"/>
    <w:rsid w:val="00BF0AAB"/>
    <w:rsid w:val="00BF0AE3"/>
    <w:rsid w:val="00BF0B23"/>
    <w:rsid w:val="00BF0B60"/>
    <w:rsid w:val="00BF0CA9"/>
    <w:rsid w:val="00BF0CF1"/>
    <w:rsid w:val="00BF0CF5"/>
    <w:rsid w:val="00BF0D75"/>
    <w:rsid w:val="00BF0D93"/>
    <w:rsid w:val="00BF0E6D"/>
    <w:rsid w:val="00BF0F1E"/>
    <w:rsid w:val="00BF0F80"/>
    <w:rsid w:val="00BF0FB2"/>
    <w:rsid w:val="00BF1192"/>
    <w:rsid w:val="00BF123E"/>
    <w:rsid w:val="00BF13BC"/>
    <w:rsid w:val="00BF144E"/>
    <w:rsid w:val="00BF1538"/>
    <w:rsid w:val="00BF1698"/>
    <w:rsid w:val="00BF197C"/>
    <w:rsid w:val="00BF197D"/>
    <w:rsid w:val="00BF1BA2"/>
    <w:rsid w:val="00BF1BDE"/>
    <w:rsid w:val="00BF1C0D"/>
    <w:rsid w:val="00BF1CC5"/>
    <w:rsid w:val="00BF1CCE"/>
    <w:rsid w:val="00BF1CEF"/>
    <w:rsid w:val="00BF1D28"/>
    <w:rsid w:val="00BF1D63"/>
    <w:rsid w:val="00BF1E1A"/>
    <w:rsid w:val="00BF1E1F"/>
    <w:rsid w:val="00BF1E65"/>
    <w:rsid w:val="00BF1E98"/>
    <w:rsid w:val="00BF1F5E"/>
    <w:rsid w:val="00BF1FEE"/>
    <w:rsid w:val="00BF20A9"/>
    <w:rsid w:val="00BF2329"/>
    <w:rsid w:val="00BF2346"/>
    <w:rsid w:val="00BF24DC"/>
    <w:rsid w:val="00BF24F6"/>
    <w:rsid w:val="00BF25BA"/>
    <w:rsid w:val="00BF2691"/>
    <w:rsid w:val="00BF273B"/>
    <w:rsid w:val="00BF2741"/>
    <w:rsid w:val="00BF281A"/>
    <w:rsid w:val="00BF2856"/>
    <w:rsid w:val="00BF2B55"/>
    <w:rsid w:val="00BF2C45"/>
    <w:rsid w:val="00BF2C88"/>
    <w:rsid w:val="00BF2C95"/>
    <w:rsid w:val="00BF2D2D"/>
    <w:rsid w:val="00BF2D99"/>
    <w:rsid w:val="00BF2DF3"/>
    <w:rsid w:val="00BF2E85"/>
    <w:rsid w:val="00BF2E9D"/>
    <w:rsid w:val="00BF2F1C"/>
    <w:rsid w:val="00BF2F74"/>
    <w:rsid w:val="00BF2FCC"/>
    <w:rsid w:val="00BF3071"/>
    <w:rsid w:val="00BF309F"/>
    <w:rsid w:val="00BF30CA"/>
    <w:rsid w:val="00BF314D"/>
    <w:rsid w:val="00BF317D"/>
    <w:rsid w:val="00BF3209"/>
    <w:rsid w:val="00BF3291"/>
    <w:rsid w:val="00BF32B4"/>
    <w:rsid w:val="00BF32C1"/>
    <w:rsid w:val="00BF34EB"/>
    <w:rsid w:val="00BF35FD"/>
    <w:rsid w:val="00BF3645"/>
    <w:rsid w:val="00BF3763"/>
    <w:rsid w:val="00BF37C3"/>
    <w:rsid w:val="00BF37E3"/>
    <w:rsid w:val="00BF38CE"/>
    <w:rsid w:val="00BF3B07"/>
    <w:rsid w:val="00BF3BD0"/>
    <w:rsid w:val="00BF3CAA"/>
    <w:rsid w:val="00BF3CE9"/>
    <w:rsid w:val="00BF3F52"/>
    <w:rsid w:val="00BF40C5"/>
    <w:rsid w:val="00BF40C8"/>
    <w:rsid w:val="00BF4143"/>
    <w:rsid w:val="00BF415C"/>
    <w:rsid w:val="00BF4305"/>
    <w:rsid w:val="00BF4391"/>
    <w:rsid w:val="00BF4425"/>
    <w:rsid w:val="00BF4546"/>
    <w:rsid w:val="00BF45E4"/>
    <w:rsid w:val="00BF460D"/>
    <w:rsid w:val="00BF463F"/>
    <w:rsid w:val="00BF478A"/>
    <w:rsid w:val="00BF47EA"/>
    <w:rsid w:val="00BF49E4"/>
    <w:rsid w:val="00BF4A01"/>
    <w:rsid w:val="00BF4C81"/>
    <w:rsid w:val="00BF4E42"/>
    <w:rsid w:val="00BF4E4D"/>
    <w:rsid w:val="00BF4E5C"/>
    <w:rsid w:val="00BF4F84"/>
    <w:rsid w:val="00BF5034"/>
    <w:rsid w:val="00BF50F1"/>
    <w:rsid w:val="00BF51C5"/>
    <w:rsid w:val="00BF526E"/>
    <w:rsid w:val="00BF52E4"/>
    <w:rsid w:val="00BF52F4"/>
    <w:rsid w:val="00BF53E9"/>
    <w:rsid w:val="00BF5433"/>
    <w:rsid w:val="00BF54AD"/>
    <w:rsid w:val="00BF5598"/>
    <w:rsid w:val="00BF57E8"/>
    <w:rsid w:val="00BF5880"/>
    <w:rsid w:val="00BF59A4"/>
    <w:rsid w:val="00BF5B67"/>
    <w:rsid w:val="00BF5BD0"/>
    <w:rsid w:val="00BF5CDF"/>
    <w:rsid w:val="00BF5D46"/>
    <w:rsid w:val="00BF5D90"/>
    <w:rsid w:val="00BF5E4E"/>
    <w:rsid w:val="00BF5E5C"/>
    <w:rsid w:val="00BF5E88"/>
    <w:rsid w:val="00BF5E9A"/>
    <w:rsid w:val="00BF5FF0"/>
    <w:rsid w:val="00BF61D7"/>
    <w:rsid w:val="00BF627B"/>
    <w:rsid w:val="00BF628B"/>
    <w:rsid w:val="00BF6591"/>
    <w:rsid w:val="00BF65C6"/>
    <w:rsid w:val="00BF6625"/>
    <w:rsid w:val="00BF66A3"/>
    <w:rsid w:val="00BF66D0"/>
    <w:rsid w:val="00BF681E"/>
    <w:rsid w:val="00BF69B4"/>
    <w:rsid w:val="00BF69CD"/>
    <w:rsid w:val="00BF6A0D"/>
    <w:rsid w:val="00BF6AEE"/>
    <w:rsid w:val="00BF6B1D"/>
    <w:rsid w:val="00BF6BAE"/>
    <w:rsid w:val="00BF6CEB"/>
    <w:rsid w:val="00BF6D19"/>
    <w:rsid w:val="00BF6E09"/>
    <w:rsid w:val="00BF6F56"/>
    <w:rsid w:val="00BF6FD2"/>
    <w:rsid w:val="00BF7018"/>
    <w:rsid w:val="00BF70DA"/>
    <w:rsid w:val="00BF7227"/>
    <w:rsid w:val="00BF7270"/>
    <w:rsid w:val="00BF72A9"/>
    <w:rsid w:val="00BF72AE"/>
    <w:rsid w:val="00BF7434"/>
    <w:rsid w:val="00BF743F"/>
    <w:rsid w:val="00BF74D1"/>
    <w:rsid w:val="00BF7736"/>
    <w:rsid w:val="00BF774F"/>
    <w:rsid w:val="00BF77D0"/>
    <w:rsid w:val="00BF785A"/>
    <w:rsid w:val="00BF7A8F"/>
    <w:rsid w:val="00BF7B42"/>
    <w:rsid w:val="00BF7B9D"/>
    <w:rsid w:val="00BF7C16"/>
    <w:rsid w:val="00BF7C39"/>
    <w:rsid w:val="00BF7D49"/>
    <w:rsid w:val="00BF7D57"/>
    <w:rsid w:val="00BF7E1E"/>
    <w:rsid w:val="00BF7E95"/>
    <w:rsid w:val="00BF7FB8"/>
    <w:rsid w:val="00BF7FE5"/>
    <w:rsid w:val="00C0019C"/>
    <w:rsid w:val="00C00318"/>
    <w:rsid w:val="00C00342"/>
    <w:rsid w:val="00C0038D"/>
    <w:rsid w:val="00C003FB"/>
    <w:rsid w:val="00C004F2"/>
    <w:rsid w:val="00C0058A"/>
    <w:rsid w:val="00C005DB"/>
    <w:rsid w:val="00C0068A"/>
    <w:rsid w:val="00C008E4"/>
    <w:rsid w:val="00C00AA0"/>
    <w:rsid w:val="00C00B14"/>
    <w:rsid w:val="00C00B6D"/>
    <w:rsid w:val="00C00C3F"/>
    <w:rsid w:val="00C00CCC"/>
    <w:rsid w:val="00C00D6F"/>
    <w:rsid w:val="00C00E60"/>
    <w:rsid w:val="00C00F97"/>
    <w:rsid w:val="00C00FBA"/>
    <w:rsid w:val="00C01098"/>
    <w:rsid w:val="00C010A9"/>
    <w:rsid w:val="00C010AA"/>
    <w:rsid w:val="00C010C2"/>
    <w:rsid w:val="00C010C3"/>
    <w:rsid w:val="00C011AE"/>
    <w:rsid w:val="00C0122B"/>
    <w:rsid w:val="00C01284"/>
    <w:rsid w:val="00C012A5"/>
    <w:rsid w:val="00C013B7"/>
    <w:rsid w:val="00C013E8"/>
    <w:rsid w:val="00C0150E"/>
    <w:rsid w:val="00C01618"/>
    <w:rsid w:val="00C016E4"/>
    <w:rsid w:val="00C017BF"/>
    <w:rsid w:val="00C017E4"/>
    <w:rsid w:val="00C018A2"/>
    <w:rsid w:val="00C018B7"/>
    <w:rsid w:val="00C01A37"/>
    <w:rsid w:val="00C01ABC"/>
    <w:rsid w:val="00C01AC1"/>
    <w:rsid w:val="00C01BBD"/>
    <w:rsid w:val="00C01C7C"/>
    <w:rsid w:val="00C01CF8"/>
    <w:rsid w:val="00C01DEA"/>
    <w:rsid w:val="00C01E2A"/>
    <w:rsid w:val="00C01EE4"/>
    <w:rsid w:val="00C01F2E"/>
    <w:rsid w:val="00C01F47"/>
    <w:rsid w:val="00C02012"/>
    <w:rsid w:val="00C02022"/>
    <w:rsid w:val="00C0208B"/>
    <w:rsid w:val="00C02347"/>
    <w:rsid w:val="00C023B3"/>
    <w:rsid w:val="00C0257F"/>
    <w:rsid w:val="00C025F5"/>
    <w:rsid w:val="00C02649"/>
    <w:rsid w:val="00C02991"/>
    <w:rsid w:val="00C029A1"/>
    <w:rsid w:val="00C02B66"/>
    <w:rsid w:val="00C02BCF"/>
    <w:rsid w:val="00C02C3C"/>
    <w:rsid w:val="00C02CB5"/>
    <w:rsid w:val="00C02CD7"/>
    <w:rsid w:val="00C02D2B"/>
    <w:rsid w:val="00C02FDE"/>
    <w:rsid w:val="00C0304F"/>
    <w:rsid w:val="00C0311C"/>
    <w:rsid w:val="00C031DC"/>
    <w:rsid w:val="00C031FC"/>
    <w:rsid w:val="00C0321C"/>
    <w:rsid w:val="00C0328F"/>
    <w:rsid w:val="00C0334F"/>
    <w:rsid w:val="00C033BC"/>
    <w:rsid w:val="00C0340B"/>
    <w:rsid w:val="00C034F1"/>
    <w:rsid w:val="00C037FB"/>
    <w:rsid w:val="00C03848"/>
    <w:rsid w:val="00C03946"/>
    <w:rsid w:val="00C039DB"/>
    <w:rsid w:val="00C03A8C"/>
    <w:rsid w:val="00C03B44"/>
    <w:rsid w:val="00C03C26"/>
    <w:rsid w:val="00C03CA7"/>
    <w:rsid w:val="00C03D2A"/>
    <w:rsid w:val="00C03E78"/>
    <w:rsid w:val="00C04064"/>
    <w:rsid w:val="00C04086"/>
    <w:rsid w:val="00C04264"/>
    <w:rsid w:val="00C04272"/>
    <w:rsid w:val="00C044B5"/>
    <w:rsid w:val="00C045BC"/>
    <w:rsid w:val="00C04811"/>
    <w:rsid w:val="00C0488B"/>
    <w:rsid w:val="00C04917"/>
    <w:rsid w:val="00C04A5B"/>
    <w:rsid w:val="00C04BE7"/>
    <w:rsid w:val="00C04C0E"/>
    <w:rsid w:val="00C04C47"/>
    <w:rsid w:val="00C04D23"/>
    <w:rsid w:val="00C04DD1"/>
    <w:rsid w:val="00C04EC9"/>
    <w:rsid w:val="00C0521D"/>
    <w:rsid w:val="00C05424"/>
    <w:rsid w:val="00C054CE"/>
    <w:rsid w:val="00C05548"/>
    <w:rsid w:val="00C05777"/>
    <w:rsid w:val="00C05780"/>
    <w:rsid w:val="00C057A5"/>
    <w:rsid w:val="00C057BD"/>
    <w:rsid w:val="00C057F4"/>
    <w:rsid w:val="00C05833"/>
    <w:rsid w:val="00C05990"/>
    <w:rsid w:val="00C05C52"/>
    <w:rsid w:val="00C05CA2"/>
    <w:rsid w:val="00C05E7E"/>
    <w:rsid w:val="00C0602C"/>
    <w:rsid w:val="00C060D7"/>
    <w:rsid w:val="00C0622A"/>
    <w:rsid w:val="00C0633C"/>
    <w:rsid w:val="00C0641A"/>
    <w:rsid w:val="00C06489"/>
    <w:rsid w:val="00C064CD"/>
    <w:rsid w:val="00C06579"/>
    <w:rsid w:val="00C06583"/>
    <w:rsid w:val="00C06633"/>
    <w:rsid w:val="00C06670"/>
    <w:rsid w:val="00C066C0"/>
    <w:rsid w:val="00C068DD"/>
    <w:rsid w:val="00C068E1"/>
    <w:rsid w:val="00C0692B"/>
    <w:rsid w:val="00C06A6F"/>
    <w:rsid w:val="00C06B0C"/>
    <w:rsid w:val="00C06B7E"/>
    <w:rsid w:val="00C06B8B"/>
    <w:rsid w:val="00C06B94"/>
    <w:rsid w:val="00C06C8E"/>
    <w:rsid w:val="00C06DD6"/>
    <w:rsid w:val="00C06DF7"/>
    <w:rsid w:val="00C06E36"/>
    <w:rsid w:val="00C06E73"/>
    <w:rsid w:val="00C06F7B"/>
    <w:rsid w:val="00C06FB5"/>
    <w:rsid w:val="00C070A4"/>
    <w:rsid w:val="00C071FA"/>
    <w:rsid w:val="00C072F3"/>
    <w:rsid w:val="00C07346"/>
    <w:rsid w:val="00C07372"/>
    <w:rsid w:val="00C073F7"/>
    <w:rsid w:val="00C074CE"/>
    <w:rsid w:val="00C07547"/>
    <w:rsid w:val="00C07656"/>
    <w:rsid w:val="00C076AD"/>
    <w:rsid w:val="00C0773E"/>
    <w:rsid w:val="00C077E3"/>
    <w:rsid w:val="00C078DA"/>
    <w:rsid w:val="00C07908"/>
    <w:rsid w:val="00C079A0"/>
    <w:rsid w:val="00C07A3E"/>
    <w:rsid w:val="00C07BCC"/>
    <w:rsid w:val="00C07C5B"/>
    <w:rsid w:val="00C07D49"/>
    <w:rsid w:val="00C07D58"/>
    <w:rsid w:val="00C07EEE"/>
    <w:rsid w:val="00C07FD1"/>
    <w:rsid w:val="00C10007"/>
    <w:rsid w:val="00C1000B"/>
    <w:rsid w:val="00C10076"/>
    <w:rsid w:val="00C10288"/>
    <w:rsid w:val="00C104C4"/>
    <w:rsid w:val="00C105C4"/>
    <w:rsid w:val="00C106D2"/>
    <w:rsid w:val="00C106D8"/>
    <w:rsid w:val="00C10798"/>
    <w:rsid w:val="00C10851"/>
    <w:rsid w:val="00C109A2"/>
    <w:rsid w:val="00C109C8"/>
    <w:rsid w:val="00C10A2C"/>
    <w:rsid w:val="00C10A90"/>
    <w:rsid w:val="00C10DA4"/>
    <w:rsid w:val="00C10EA0"/>
    <w:rsid w:val="00C10EDF"/>
    <w:rsid w:val="00C10F17"/>
    <w:rsid w:val="00C10FF8"/>
    <w:rsid w:val="00C10FFA"/>
    <w:rsid w:val="00C11103"/>
    <w:rsid w:val="00C11123"/>
    <w:rsid w:val="00C111FD"/>
    <w:rsid w:val="00C1127E"/>
    <w:rsid w:val="00C1128C"/>
    <w:rsid w:val="00C112EA"/>
    <w:rsid w:val="00C11334"/>
    <w:rsid w:val="00C11472"/>
    <w:rsid w:val="00C11521"/>
    <w:rsid w:val="00C1152E"/>
    <w:rsid w:val="00C11566"/>
    <w:rsid w:val="00C115EB"/>
    <w:rsid w:val="00C116DA"/>
    <w:rsid w:val="00C116EE"/>
    <w:rsid w:val="00C117AE"/>
    <w:rsid w:val="00C11889"/>
    <w:rsid w:val="00C11927"/>
    <w:rsid w:val="00C11B5E"/>
    <w:rsid w:val="00C11C87"/>
    <w:rsid w:val="00C11D65"/>
    <w:rsid w:val="00C11E73"/>
    <w:rsid w:val="00C11EA3"/>
    <w:rsid w:val="00C1225D"/>
    <w:rsid w:val="00C1230B"/>
    <w:rsid w:val="00C12391"/>
    <w:rsid w:val="00C12604"/>
    <w:rsid w:val="00C12649"/>
    <w:rsid w:val="00C1265D"/>
    <w:rsid w:val="00C1267C"/>
    <w:rsid w:val="00C12698"/>
    <w:rsid w:val="00C126EA"/>
    <w:rsid w:val="00C1279F"/>
    <w:rsid w:val="00C1291B"/>
    <w:rsid w:val="00C12B8C"/>
    <w:rsid w:val="00C12C43"/>
    <w:rsid w:val="00C12D2D"/>
    <w:rsid w:val="00C12DA0"/>
    <w:rsid w:val="00C12DAE"/>
    <w:rsid w:val="00C12EEC"/>
    <w:rsid w:val="00C12FA2"/>
    <w:rsid w:val="00C12FE0"/>
    <w:rsid w:val="00C131B1"/>
    <w:rsid w:val="00C13243"/>
    <w:rsid w:val="00C1330C"/>
    <w:rsid w:val="00C13363"/>
    <w:rsid w:val="00C13383"/>
    <w:rsid w:val="00C13618"/>
    <w:rsid w:val="00C13660"/>
    <w:rsid w:val="00C13671"/>
    <w:rsid w:val="00C13844"/>
    <w:rsid w:val="00C1387A"/>
    <w:rsid w:val="00C139BA"/>
    <w:rsid w:val="00C13B29"/>
    <w:rsid w:val="00C13C1F"/>
    <w:rsid w:val="00C13D07"/>
    <w:rsid w:val="00C13E55"/>
    <w:rsid w:val="00C13FDF"/>
    <w:rsid w:val="00C14007"/>
    <w:rsid w:val="00C1418C"/>
    <w:rsid w:val="00C14192"/>
    <w:rsid w:val="00C14223"/>
    <w:rsid w:val="00C142F4"/>
    <w:rsid w:val="00C142FC"/>
    <w:rsid w:val="00C142FF"/>
    <w:rsid w:val="00C14304"/>
    <w:rsid w:val="00C14388"/>
    <w:rsid w:val="00C14698"/>
    <w:rsid w:val="00C146E2"/>
    <w:rsid w:val="00C14791"/>
    <w:rsid w:val="00C14890"/>
    <w:rsid w:val="00C148A6"/>
    <w:rsid w:val="00C148F4"/>
    <w:rsid w:val="00C14A9D"/>
    <w:rsid w:val="00C14C11"/>
    <w:rsid w:val="00C14D6B"/>
    <w:rsid w:val="00C14EAA"/>
    <w:rsid w:val="00C150E7"/>
    <w:rsid w:val="00C1514B"/>
    <w:rsid w:val="00C1523A"/>
    <w:rsid w:val="00C153E1"/>
    <w:rsid w:val="00C153E2"/>
    <w:rsid w:val="00C153F0"/>
    <w:rsid w:val="00C15482"/>
    <w:rsid w:val="00C15545"/>
    <w:rsid w:val="00C156D7"/>
    <w:rsid w:val="00C156E1"/>
    <w:rsid w:val="00C156E3"/>
    <w:rsid w:val="00C1575E"/>
    <w:rsid w:val="00C15790"/>
    <w:rsid w:val="00C15966"/>
    <w:rsid w:val="00C15993"/>
    <w:rsid w:val="00C159E2"/>
    <w:rsid w:val="00C15A79"/>
    <w:rsid w:val="00C15B1B"/>
    <w:rsid w:val="00C15B8E"/>
    <w:rsid w:val="00C15CA4"/>
    <w:rsid w:val="00C15DB6"/>
    <w:rsid w:val="00C15EF0"/>
    <w:rsid w:val="00C15F0D"/>
    <w:rsid w:val="00C15F78"/>
    <w:rsid w:val="00C15F92"/>
    <w:rsid w:val="00C16265"/>
    <w:rsid w:val="00C16459"/>
    <w:rsid w:val="00C1648B"/>
    <w:rsid w:val="00C1649C"/>
    <w:rsid w:val="00C164A2"/>
    <w:rsid w:val="00C165B3"/>
    <w:rsid w:val="00C165F9"/>
    <w:rsid w:val="00C16668"/>
    <w:rsid w:val="00C16711"/>
    <w:rsid w:val="00C168FD"/>
    <w:rsid w:val="00C1693D"/>
    <w:rsid w:val="00C1697C"/>
    <w:rsid w:val="00C1699B"/>
    <w:rsid w:val="00C16A11"/>
    <w:rsid w:val="00C16AC9"/>
    <w:rsid w:val="00C16B09"/>
    <w:rsid w:val="00C16BB5"/>
    <w:rsid w:val="00C16BE3"/>
    <w:rsid w:val="00C16C24"/>
    <w:rsid w:val="00C16C46"/>
    <w:rsid w:val="00C16C78"/>
    <w:rsid w:val="00C16C95"/>
    <w:rsid w:val="00C16CF9"/>
    <w:rsid w:val="00C16D1E"/>
    <w:rsid w:val="00C16DD1"/>
    <w:rsid w:val="00C16E52"/>
    <w:rsid w:val="00C16EFE"/>
    <w:rsid w:val="00C1716F"/>
    <w:rsid w:val="00C171B4"/>
    <w:rsid w:val="00C17222"/>
    <w:rsid w:val="00C17291"/>
    <w:rsid w:val="00C174D3"/>
    <w:rsid w:val="00C17534"/>
    <w:rsid w:val="00C176AA"/>
    <w:rsid w:val="00C176B7"/>
    <w:rsid w:val="00C177A3"/>
    <w:rsid w:val="00C177AE"/>
    <w:rsid w:val="00C177F4"/>
    <w:rsid w:val="00C177FB"/>
    <w:rsid w:val="00C17804"/>
    <w:rsid w:val="00C17844"/>
    <w:rsid w:val="00C1784E"/>
    <w:rsid w:val="00C178FB"/>
    <w:rsid w:val="00C17A0F"/>
    <w:rsid w:val="00C17A77"/>
    <w:rsid w:val="00C17A9E"/>
    <w:rsid w:val="00C17B35"/>
    <w:rsid w:val="00C17B6D"/>
    <w:rsid w:val="00C17BAC"/>
    <w:rsid w:val="00C17BF1"/>
    <w:rsid w:val="00C17DAD"/>
    <w:rsid w:val="00C17E8C"/>
    <w:rsid w:val="00C17FC1"/>
    <w:rsid w:val="00C17FFE"/>
    <w:rsid w:val="00C20031"/>
    <w:rsid w:val="00C2023A"/>
    <w:rsid w:val="00C20242"/>
    <w:rsid w:val="00C202AF"/>
    <w:rsid w:val="00C2036E"/>
    <w:rsid w:val="00C205A3"/>
    <w:rsid w:val="00C20638"/>
    <w:rsid w:val="00C20652"/>
    <w:rsid w:val="00C206B2"/>
    <w:rsid w:val="00C20799"/>
    <w:rsid w:val="00C2083B"/>
    <w:rsid w:val="00C20874"/>
    <w:rsid w:val="00C208A1"/>
    <w:rsid w:val="00C208F8"/>
    <w:rsid w:val="00C20AE4"/>
    <w:rsid w:val="00C20B01"/>
    <w:rsid w:val="00C20DC1"/>
    <w:rsid w:val="00C20E8F"/>
    <w:rsid w:val="00C20FF5"/>
    <w:rsid w:val="00C2103A"/>
    <w:rsid w:val="00C2107A"/>
    <w:rsid w:val="00C21110"/>
    <w:rsid w:val="00C2123B"/>
    <w:rsid w:val="00C21309"/>
    <w:rsid w:val="00C2141A"/>
    <w:rsid w:val="00C2149A"/>
    <w:rsid w:val="00C214BF"/>
    <w:rsid w:val="00C214FE"/>
    <w:rsid w:val="00C21685"/>
    <w:rsid w:val="00C21840"/>
    <w:rsid w:val="00C219EE"/>
    <w:rsid w:val="00C21A1A"/>
    <w:rsid w:val="00C21ADF"/>
    <w:rsid w:val="00C21AE3"/>
    <w:rsid w:val="00C21BEA"/>
    <w:rsid w:val="00C21C56"/>
    <w:rsid w:val="00C21C79"/>
    <w:rsid w:val="00C21D0A"/>
    <w:rsid w:val="00C21E17"/>
    <w:rsid w:val="00C21EEC"/>
    <w:rsid w:val="00C21EEE"/>
    <w:rsid w:val="00C21EFE"/>
    <w:rsid w:val="00C22030"/>
    <w:rsid w:val="00C2205E"/>
    <w:rsid w:val="00C220CD"/>
    <w:rsid w:val="00C2210E"/>
    <w:rsid w:val="00C22125"/>
    <w:rsid w:val="00C2221B"/>
    <w:rsid w:val="00C22285"/>
    <w:rsid w:val="00C22352"/>
    <w:rsid w:val="00C2237B"/>
    <w:rsid w:val="00C22445"/>
    <w:rsid w:val="00C224E7"/>
    <w:rsid w:val="00C22572"/>
    <w:rsid w:val="00C22593"/>
    <w:rsid w:val="00C226B2"/>
    <w:rsid w:val="00C22713"/>
    <w:rsid w:val="00C227EA"/>
    <w:rsid w:val="00C22847"/>
    <w:rsid w:val="00C22849"/>
    <w:rsid w:val="00C22A07"/>
    <w:rsid w:val="00C22A57"/>
    <w:rsid w:val="00C22BB8"/>
    <w:rsid w:val="00C22BF6"/>
    <w:rsid w:val="00C22CCB"/>
    <w:rsid w:val="00C22D47"/>
    <w:rsid w:val="00C22DC3"/>
    <w:rsid w:val="00C22DD4"/>
    <w:rsid w:val="00C22E6A"/>
    <w:rsid w:val="00C22EF4"/>
    <w:rsid w:val="00C22FFC"/>
    <w:rsid w:val="00C23198"/>
    <w:rsid w:val="00C231BE"/>
    <w:rsid w:val="00C23210"/>
    <w:rsid w:val="00C23317"/>
    <w:rsid w:val="00C2348A"/>
    <w:rsid w:val="00C235A6"/>
    <w:rsid w:val="00C23615"/>
    <w:rsid w:val="00C23626"/>
    <w:rsid w:val="00C23703"/>
    <w:rsid w:val="00C2379E"/>
    <w:rsid w:val="00C2383E"/>
    <w:rsid w:val="00C238AF"/>
    <w:rsid w:val="00C23955"/>
    <w:rsid w:val="00C23956"/>
    <w:rsid w:val="00C23A2F"/>
    <w:rsid w:val="00C23AB1"/>
    <w:rsid w:val="00C23B58"/>
    <w:rsid w:val="00C23D19"/>
    <w:rsid w:val="00C23DB6"/>
    <w:rsid w:val="00C23E4D"/>
    <w:rsid w:val="00C23ECF"/>
    <w:rsid w:val="00C23FF5"/>
    <w:rsid w:val="00C241B4"/>
    <w:rsid w:val="00C2426B"/>
    <w:rsid w:val="00C243B5"/>
    <w:rsid w:val="00C24446"/>
    <w:rsid w:val="00C2446A"/>
    <w:rsid w:val="00C2449A"/>
    <w:rsid w:val="00C244D6"/>
    <w:rsid w:val="00C24704"/>
    <w:rsid w:val="00C24725"/>
    <w:rsid w:val="00C2478C"/>
    <w:rsid w:val="00C24853"/>
    <w:rsid w:val="00C24A4E"/>
    <w:rsid w:val="00C24AD0"/>
    <w:rsid w:val="00C24B58"/>
    <w:rsid w:val="00C24BD2"/>
    <w:rsid w:val="00C24BE9"/>
    <w:rsid w:val="00C24C22"/>
    <w:rsid w:val="00C24E3A"/>
    <w:rsid w:val="00C24E47"/>
    <w:rsid w:val="00C24ED6"/>
    <w:rsid w:val="00C24F3A"/>
    <w:rsid w:val="00C25023"/>
    <w:rsid w:val="00C250FD"/>
    <w:rsid w:val="00C25249"/>
    <w:rsid w:val="00C252C1"/>
    <w:rsid w:val="00C254F7"/>
    <w:rsid w:val="00C25564"/>
    <w:rsid w:val="00C2562D"/>
    <w:rsid w:val="00C25691"/>
    <w:rsid w:val="00C257C0"/>
    <w:rsid w:val="00C25808"/>
    <w:rsid w:val="00C25C4A"/>
    <w:rsid w:val="00C25D48"/>
    <w:rsid w:val="00C25DB8"/>
    <w:rsid w:val="00C25E8F"/>
    <w:rsid w:val="00C25F71"/>
    <w:rsid w:val="00C2614B"/>
    <w:rsid w:val="00C261EE"/>
    <w:rsid w:val="00C26382"/>
    <w:rsid w:val="00C264D7"/>
    <w:rsid w:val="00C2664E"/>
    <w:rsid w:val="00C2679D"/>
    <w:rsid w:val="00C268F0"/>
    <w:rsid w:val="00C26975"/>
    <w:rsid w:val="00C26B26"/>
    <w:rsid w:val="00C26B43"/>
    <w:rsid w:val="00C26C7E"/>
    <w:rsid w:val="00C26F76"/>
    <w:rsid w:val="00C26FC6"/>
    <w:rsid w:val="00C27008"/>
    <w:rsid w:val="00C2719E"/>
    <w:rsid w:val="00C271D9"/>
    <w:rsid w:val="00C272A8"/>
    <w:rsid w:val="00C27488"/>
    <w:rsid w:val="00C27535"/>
    <w:rsid w:val="00C275DC"/>
    <w:rsid w:val="00C275E9"/>
    <w:rsid w:val="00C276DF"/>
    <w:rsid w:val="00C277E7"/>
    <w:rsid w:val="00C27813"/>
    <w:rsid w:val="00C278CE"/>
    <w:rsid w:val="00C278E6"/>
    <w:rsid w:val="00C2795C"/>
    <w:rsid w:val="00C27C6A"/>
    <w:rsid w:val="00C27D7B"/>
    <w:rsid w:val="00C27E2C"/>
    <w:rsid w:val="00C27FEE"/>
    <w:rsid w:val="00C30029"/>
    <w:rsid w:val="00C30166"/>
    <w:rsid w:val="00C30199"/>
    <w:rsid w:val="00C301BC"/>
    <w:rsid w:val="00C302D5"/>
    <w:rsid w:val="00C303A1"/>
    <w:rsid w:val="00C3048C"/>
    <w:rsid w:val="00C30553"/>
    <w:rsid w:val="00C3069F"/>
    <w:rsid w:val="00C3070F"/>
    <w:rsid w:val="00C3071C"/>
    <w:rsid w:val="00C307E4"/>
    <w:rsid w:val="00C308E5"/>
    <w:rsid w:val="00C309EC"/>
    <w:rsid w:val="00C30A8A"/>
    <w:rsid w:val="00C30B7B"/>
    <w:rsid w:val="00C30BA0"/>
    <w:rsid w:val="00C30C54"/>
    <w:rsid w:val="00C30C59"/>
    <w:rsid w:val="00C30C64"/>
    <w:rsid w:val="00C30C7E"/>
    <w:rsid w:val="00C30CEB"/>
    <w:rsid w:val="00C30D15"/>
    <w:rsid w:val="00C30D18"/>
    <w:rsid w:val="00C30D21"/>
    <w:rsid w:val="00C30DA0"/>
    <w:rsid w:val="00C30F7A"/>
    <w:rsid w:val="00C3104D"/>
    <w:rsid w:val="00C310C6"/>
    <w:rsid w:val="00C311FB"/>
    <w:rsid w:val="00C3120D"/>
    <w:rsid w:val="00C31277"/>
    <w:rsid w:val="00C31468"/>
    <w:rsid w:val="00C314E8"/>
    <w:rsid w:val="00C314F2"/>
    <w:rsid w:val="00C3155B"/>
    <w:rsid w:val="00C315A3"/>
    <w:rsid w:val="00C3161D"/>
    <w:rsid w:val="00C316C3"/>
    <w:rsid w:val="00C316E2"/>
    <w:rsid w:val="00C3176F"/>
    <w:rsid w:val="00C31896"/>
    <w:rsid w:val="00C3194B"/>
    <w:rsid w:val="00C31953"/>
    <w:rsid w:val="00C31999"/>
    <w:rsid w:val="00C31A59"/>
    <w:rsid w:val="00C31AF9"/>
    <w:rsid w:val="00C31B5F"/>
    <w:rsid w:val="00C31C98"/>
    <w:rsid w:val="00C31D57"/>
    <w:rsid w:val="00C31DD7"/>
    <w:rsid w:val="00C31EFF"/>
    <w:rsid w:val="00C31F8C"/>
    <w:rsid w:val="00C31F9F"/>
    <w:rsid w:val="00C31FA2"/>
    <w:rsid w:val="00C3204C"/>
    <w:rsid w:val="00C3208C"/>
    <w:rsid w:val="00C32124"/>
    <w:rsid w:val="00C322AF"/>
    <w:rsid w:val="00C322C4"/>
    <w:rsid w:val="00C32487"/>
    <w:rsid w:val="00C3248F"/>
    <w:rsid w:val="00C3264B"/>
    <w:rsid w:val="00C32693"/>
    <w:rsid w:val="00C32744"/>
    <w:rsid w:val="00C32984"/>
    <w:rsid w:val="00C32AC9"/>
    <w:rsid w:val="00C32C6D"/>
    <w:rsid w:val="00C32FF2"/>
    <w:rsid w:val="00C33046"/>
    <w:rsid w:val="00C330F4"/>
    <w:rsid w:val="00C33118"/>
    <w:rsid w:val="00C33129"/>
    <w:rsid w:val="00C33162"/>
    <w:rsid w:val="00C3319A"/>
    <w:rsid w:val="00C331DF"/>
    <w:rsid w:val="00C332E8"/>
    <w:rsid w:val="00C337AE"/>
    <w:rsid w:val="00C33875"/>
    <w:rsid w:val="00C338A4"/>
    <w:rsid w:val="00C33A50"/>
    <w:rsid w:val="00C33B58"/>
    <w:rsid w:val="00C33D3F"/>
    <w:rsid w:val="00C33DF0"/>
    <w:rsid w:val="00C33E9B"/>
    <w:rsid w:val="00C33FFF"/>
    <w:rsid w:val="00C34034"/>
    <w:rsid w:val="00C341C9"/>
    <w:rsid w:val="00C341E8"/>
    <w:rsid w:val="00C342BF"/>
    <w:rsid w:val="00C343E2"/>
    <w:rsid w:val="00C3443C"/>
    <w:rsid w:val="00C3449B"/>
    <w:rsid w:val="00C344D1"/>
    <w:rsid w:val="00C3451C"/>
    <w:rsid w:val="00C345C5"/>
    <w:rsid w:val="00C34675"/>
    <w:rsid w:val="00C34781"/>
    <w:rsid w:val="00C34795"/>
    <w:rsid w:val="00C347D4"/>
    <w:rsid w:val="00C3492E"/>
    <w:rsid w:val="00C349C2"/>
    <w:rsid w:val="00C34A1D"/>
    <w:rsid w:val="00C34B50"/>
    <w:rsid w:val="00C34C93"/>
    <w:rsid w:val="00C34CC1"/>
    <w:rsid w:val="00C34D29"/>
    <w:rsid w:val="00C34E3F"/>
    <w:rsid w:val="00C34EDA"/>
    <w:rsid w:val="00C34FF5"/>
    <w:rsid w:val="00C35076"/>
    <w:rsid w:val="00C3515F"/>
    <w:rsid w:val="00C351A4"/>
    <w:rsid w:val="00C351A5"/>
    <w:rsid w:val="00C35243"/>
    <w:rsid w:val="00C352DB"/>
    <w:rsid w:val="00C352EB"/>
    <w:rsid w:val="00C3543B"/>
    <w:rsid w:val="00C354C4"/>
    <w:rsid w:val="00C354F7"/>
    <w:rsid w:val="00C354FE"/>
    <w:rsid w:val="00C35526"/>
    <w:rsid w:val="00C35586"/>
    <w:rsid w:val="00C355C6"/>
    <w:rsid w:val="00C35639"/>
    <w:rsid w:val="00C35724"/>
    <w:rsid w:val="00C35782"/>
    <w:rsid w:val="00C3580E"/>
    <w:rsid w:val="00C35932"/>
    <w:rsid w:val="00C3593D"/>
    <w:rsid w:val="00C359C8"/>
    <w:rsid w:val="00C35A0C"/>
    <w:rsid w:val="00C35B37"/>
    <w:rsid w:val="00C35CBE"/>
    <w:rsid w:val="00C35CE9"/>
    <w:rsid w:val="00C35D26"/>
    <w:rsid w:val="00C35D42"/>
    <w:rsid w:val="00C36006"/>
    <w:rsid w:val="00C360CB"/>
    <w:rsid w:val="00C360D3"/>
    <w:rsid w:val="00C36163"/>
    <w:rsid w:val="00C3617E"/>
    <w:rsid w:val="00C36298"/>
    <w:rsid w:val="00C3635B"/>
    <w:rsid w:val="00C3637E"/>
    <w:rsid w:val="00C365EC"/>
    <w:rsid w:val="00C36686"/>
    <w:rsid w:val="00C366EA"/>
    <w:rsid w:val="00C3671B"/>
    <w:rsid w:val="00C367C2"/>
    <w:rsid w:val="00C36822"/>
    <w:rsid w:val="00C36919"/>
    <w:rsid w:val="00C36A01"/>
    <w:rsid w:val="00C36A0B"/>
    <w:rsid w:val="00C36A6F"/>
    <w:rsid w:val="00C36ADD"/>
    <w:rsid w:val="00C36AE4"/>
    <w:rsid w:val="00C36B41"/>
    <w:rsid w:val="00C36CCA"/>
    <w:rsid w:val="00C36CD0"/>
    <w:rsid w:val="00C36DEF"/>
    <w:rsid w:val="00C36F4F"/>
    <w:rsid w:val="00C36F8C"/>
    <w:rsid w:val="00C36FC7"/>
    <w:rsid w:val="00C37028"/>
    <w:rsid w:val="00C3702D"/>
    <w:rsid w:val="00C370BA"/>
    <w:rsid w:val="00C37126"/>
    <w:rsid w:val="00C3722B"/>
    <w:rsid w:val="00C37239"/>
    <w:rsid w:val="00C373C8"/>
    <w:rsid w:val="00C37436"/>
    <w:rsid w:val="00C37576"/>
    <w:rsid w:val="00C375EB"/>
    <w:rsid w:val="00C376BF"/>
    <w:rsid w:val="00C376C5"/>
    <w:rsid w:val="00C37722"/>
    <w:rsid w:val="00C378B4"/>
    <w:rsid w:val="00C37B20"/>
    <w:rsid w:val="00C37B90"/>
    <w:rsid w:val="00C37CF9"/>
    <w:rsid w:val="00C37E6C"/>
    <w:rsid w:val="00C37F66"/>
    <w:rsid w:val="00C4001F"/>
    <w:rsid w:val="00C40204"/>
    <w:rsid w:val="00C4034A"/>
    <w:rsid w:val="00C40375"/>
    <w:rsid w:val="00C4044A"/>
    <w:rsid w:val="00C40470"/>
    <w:rsid w:val="00C4047A"/>
    <w:rsid w:val="00C4052F"/>
    <w:rsid w:val="00C40600"/>
    <w:rsid w:val="00C40813"/>
    <w:rsid w:val="00C408A0"/>
    <w:rsid w:val="00C409AD"/>
    <w:rsid w:val="00C409B3"/>
    <w:rsid w:val="00C40B18"/>
    <w:rsid w:val="00C40B2C"/>
    <w:rsid w:val="00C40BF6"/>
    <w:rsid w:val="00C40CA3"/>
    <w:rsid w:val="00C40CB5"/>
    <w:rsid w:val="00C40D50"/>
    <w:rsid w:val="00C40D68"/>
    <w:rsid w:val="00C40DA2"/>
    <w:rsid w:val="00C40DDC"/>
    <w:rsid w:val="00C40DF8"/>
    <w:rsid w:val="00C40F62"/>
    <w:rsid w:val="00C40F65"/>
    <w:rsid w:val="00C41067"/>
    <w:rsid w:val="00C41297"/>
    <w:rsid w:val="00C412FA"/>
    <w:rsid w:val="00C4131B"/>
    <w:rsid w:val="00C41393"/>
    <w:rsid w:val="00C41397"/>
    <w:rsid w:val="00C414B0"/>
    <w:rsid w:val="00C415B1"/>
    <w:rsid w:val="00C419C1"/>
    <w:rsid w:val="00C41A91"/>
    <w:rsid w:val="00C41B2E"/>
    <w:rsid w:val="00C41BF5"/>
    <w:rsid w:val="00C41C2A"/>
    <w:rsid w:val="00C41D56"/>
    <w:rsid w:val="00C41DC7"/>
    <w:rsid w:val="00C41E4C"/>
    <w:rsid w:val="00C41E85"/>
    <w:rsid w:val="00C41F5B"/>
    <w:rsid w:val="00C41FA8"/>
    <w:rsid w:val="00C41FEA"/>
    <w:rsid w:val="00C424BC"/>
    <w:rsid w:val="00C424FF"/>
    <w:rsid w:val="00C426BE"/>
    <w:rsid w:val="00C426D4"/>
    <w:rsid w:val="00C426F9"/>
    <w:rsid w:val="00C42802"/>
    <w:rsid w:val="00C4289C"/>
    <w:rsid w:val="00C4293F"/>
    <w:rsid w:val="00C429EC"/>
    <w:rsid w:val="00C42A98"/>
    <w:rsid w:val="00C42B7C"/>
    <w:rsid w:val="00C42E45"/>
    <w:rsid w:val="00C42EBC"/>
    <w:rsid w:val="00C42F65"/>
    <w:rsid w:val="00C4300A"/>
    <w:rsid w:val="00C43026"/>
    <w:rsid w:val="00C43037"/>
    <w:rsid w:val="00C43152"/>
    <w:rsid w:val="00C43182"/>
    <w:rsid w:val="00C4330F"/>
    <w:rsid w:val="00C433EC"/>
    <w:rsid w:val="00C433FD"/>
    <w:rsid w:val="00C43462"/>
    <w:rsid w:val="00C43489"/>
    <w:rsid w:val="00C435B9"/>
    <w:rsid w:val="00C4361D"/>
    <w:rsid w:val="00C43633"/>
    <w:rsid w:val="00C436EB"/>
    <w:rsid w:val="00C43817"/>
    <w:rsid w:val="00C438D6"/>
    <w:rsid w:val="00C439D5"/>
    <w:rsid w:val="00C43A58"/>
    <w:rsid w:val="00C43A80"/>
    <w:rsid w:val="00C43B06"/>
    <w:rsid w:val="00C43B36"/>
    <w:rsid w:val="00C43E6F"/>
    <w:rsid w:val="00C43E75"/>
    <w:rsid w:val="00C43EC7"/>
    <w:rsid w:val="00C43F8D"/>
    <w:rsid w:val="00C44195"/>
    <w:rsid w:val="00C441BD"/>
    <w:rsid w:val="00C44468"/>
    <w:rsid w:val="00C446BA"/>
    <w:rsid w:val="00C446FE"/>
    <w:rsid w:val="00C4486A"/>
    <w:rsid w:val="00C448D1"/>
    <w:rsid w:val="00C44991"/>
    <w:rsid w:val="00C4499F"/>
    <w:rsid w:val="00C449C8"/>
    <w:rsid w:val="00C449DA"/>
    <w:rsid w:val="00C44ACD"/>
    <w:rsid w:val="00C44BA1"/>
    <w:rsid w:val="00C44D56"/>
    <w:rsid w:val="00C44D66"/>
    <w:rsid w:val="00C44DF5"/>
    <w:rsid w:val="00C44E1D"/>
    <w:rsid w:val="00C44FBE"/>
    <w:rsid w:val="00C450CD"/>
    <w:rsid w:val="00C45134"/>
    <w:rsid w:val="00C4517C"/>
    <w:rsid w:val="00C45211"/>
    <w:rsid w:val="00C452EB"/>
    <w:rsid w:val="00C45308"/>
    <w:rsid w:val="00C453A9"/>
    <w:rsid w:val="00C45452"/>
    <w:rsid w:val="00C4565F"/>
    <w:rsid w:val="00C456CE"/>
    <w:rsid w:val="00C4578C"/>
    <w:rsid w:val="00C45B50"/>
    <w:rsid w:val="00C45B99"/>
    <w:rsid w:val="00C45C2D"/>
    <w:rsid w:val="00C45E54"/>
    <w:rsid w:val="00C45F1C"/>
    <w:rsid w:val="00C46179"/>
    <w:rsid w:val="00C461BE"/>
    <w:rsid w:val="00C461BF"/>
    <w:rsid w:val="00C46224"/>
    <w:rsid w:val="00C46462"/>
    <w:rsid w:val="00C46483"/>
    <w:rsid w:val="00C46661"/>
    <w:rsid w:val="00C46703"/>
    <w:rsid w:val="00C4671B"/>
    <w:rsid w:val="00C46804"/>
    <w:rsid w:val="00C4690B"/>
    <w:rsid w:val="00C46A98"/>
    <w:rsid w:val="00C46AC5"/>
    <w:rsid w:val="00C46DA0"/>
    <w:rsid w:val="00C46DC9"/>
    <w:rsid w:val="00C46EA5"/>
    <w:rsid w:val="00C46F70"/>
    <w:rsid w:val="00C46FBD"/>
    <w:rsid w:val="00C47100"/>
    <w:rsid w:val="00C47261"/>
    <w:rsid w:val="00C472CD"/>
    <w:rsid w:val="00C473B4"/>
    <w:rsid w:val="00C473ED"/>
    <w:rsid w:val="00C47407"/>
    <w:rsid w:val="00C47446"/>
    <w:rsid w:val="00C474A8"/>
    <w:rsid w:val="00C47723"/>
    <w:rsid w:val="00C477BD"/>
    <w:rsid w:val="00C47CF2"/>
    <w:rsid w:val="00C47D8D"/>
    <w:rsid w:val="00C47E45"/>
    <w:rsid w:val="00C47EA7"/>
    <w:rsid w:val="00C47F63"/>
    <w:rsid w:val="00C4B277"/>
    <w:rsid w:val="00C50059"/>
    <w:rsid w:val="00C501B5"/>
    <w:rsid w:val="00C50485"/>
    <w:rsid w:val="00C504B3"/>
    <w:rsid w:val="00C504F2"/>
    <w:rsid w:val="00C50810"/>
    <w:rsid w:val="00C5089C"/>
    <w:rsid w:val="00C508D6"/>
    <w:rsid w:val="00C50A68"/>
    <w:rsid w:val="00C50B36"/>
    <w:rsid w:val="00C50D13"/>
    <w:rsid w:val="00C50D55"/>
    <w:rsid w:val="00C50D60"/>
    <w:rsid w:val="00C50DFA"/>
    <w:rsid w:val="00C50E04"/>
    <w:rsid w:val="00C50E07"/>
    <w:rsid w:val="00C50E74"/>
    <w:rsid w:val="00C50EF7"/>
    <w:rsid w:val="00C50FED"/>
    <w:rsid w:val="00C5107F"/>
    <w:rsid w:val="00C51081"/>
    <w:rsid w:val="00C51348"/>
    <w:rsid w:val="00C5150C"/>
    <w:rsid w:val="00C51531"/>
    <w:rsid w:val="00C51603"/>
    <w:rsid w:val="00C5166F"/>
    <w:rsid w:val="00C5167B"/>
    <w:rsid w:val="00C51702"/>
    <w:rsid w:val="00C51795"/>
    <w:rsid w:val="00C51850"/>
    <w:rsid w:val="00C51892"/>
    <w:rsid w:val="00C51A15"/>
    <w:rsid w:val="00C51A98"/>
    <w:rsid w:val="00C51A9C"/>
    <w:rsid w:val="00C51BF3"/>
    <w:rsid w:val="00C51CEF"/>
    <w:rsid w:val="00C51FAB"/>
    <w:rsid w:val="00C51FF5"/>
    <w:rsid w:val="00C52039"/>
    <w:rsid w:val="00C5211D"/>
    <w:rsid w:val="00C5213A"/>
    <w:rsid w:val="00C52186"/>
    <w:rsid w:val="00C521A6"/>
    <w:rsid w:val="00C52293"/>
    <w:rsid w:val="00C523AA"/>
    <w:rsid w:val="00C523C2"/>
    <w:rsid w:val="00C52413"/>
    <w:rsid w:val="00C52521"/>
    <w:rsid w:val="00C526A5"/>
    <w:rsid w:val="00C526FC"/>
    <w:rsid w:val="00C528AC"/>
    <w:rsid w:val="00C5296E"/>
    <w:rsid w:val="00C52ABE"/>
    <w:rsid w:val="00C52BBB"/>
    <w:rsid w:val="00C52BDA"/>
    <w:rsid w:val="00C52BF0"/>
    <w:rsid w:val="00C52BFC"/>
    <w:rsid w:val="00C52C6F"/>
    <w:rsid w:val="00C52C79"/>
    <w:rsid w:val="00C52DFB"/>
    <w:rsid w:val="00C52EAC"/>
    <w:rsid w:val="00C52F8C"/>
    <w:rsid w:val="00C53118"/>
    <w:rsid w:val="00C531CA"/>
    <w:rsid w:val="00C531D4"/>
    <w:rsid w:val="00C53208"/>
    <w:rsid w:val="00C533EF"/>
    <w:rsid w:val="00C533FF"/>
    <w:rsid w:val="00C5340C"/>
    <w:rsid w:val="00C53624"/>
    <w:rsid w:val="00C53890"/>
    <w:rsid w:val="00C539B7"/>
    <w:rsid w:val="00C53ACE"/>
    <w:rsid w:val="00C53ACF"/>
    <w:rsid w:val="00C53AF2"/>
    <w:rsid w:val="00C53D63"/>
    <w:rsid w:val="00C53D96"/>
    <w:rsid w:val="00C53DBB"/>
    <w:rsid w:val="00C53E30"/>
    <w:rsid w:val="00C5402D"/>
    <w:rsid w:val="00C540BA"/>
    <w:rsid w:val="00C54193"/>
    <w:rsid w:val="00C541E1"/>
    <w:rsid w:val="00C541F1"/>
    <w:rsid w:val="00C54432"/>
    <w:rsid w:val="00C5445D"/>
    <w:rsid w:val="00C54682"/>
    <w:rsid w:val="00C54716"/>
    <w:rsid w:val="00C54A7A"/>
    <w:rsid w:val="00C54B88"/>
    <w:rsid w:val="00C54CCC"/>
    <w:rsid w:val="00C54D1C"/>
    <w:rsid w:val="00C54D60"/>
    <w:rsid w:val="00C550EF"/>
    <w:rsid w:val="00C55161"/>
    <w:rsid w:val="00C551F2"/>
    <w:rsid w:val="00C55247"/>
    <w:rsid w:val="00C55254"/>
    <w:rsid w:val="00C55267"/>
    <w:rsid w:val="00C5538F"/>
    <w:rsid w:val="00C554A5"/>
    <w:rsid w:val="00C55557"/>
    <w:rsid w:val="00C55630"/>
    <w:rsid w:val="00C5585E"/>
    <w:rsid w:val="00C55888"/>
    <w:rsid w:val="00C559B7"/>
    <w:rsid w:val="00C55B65"/>
    <w:rsid w:val="00C55B88"/>
    <w:rsid w:val="00C55B9F"/>
    <w:rsid w:val="00C55C8B"/>
    <w:rsid w:val="00C55CC6"/>
    <w:rsid w:val="00C55EC5"/>
    <w:rsid w:val="00C55F0D"/>
    <w:rsid w:val="00C55F42"/>
    <w:rsid w:val="00C560B7"/>
    <w:rsid w:val="00C560C0"/>
    <w:rsid w:val="00C560E7"/>
    <w:rsid w:val="00C561BE"/>
    <w:rsid w:val="00C562AD"/>
    <w:rsid w:val="00C56305"/>
    <w:rsid w:val="00C5650D"/>
    <w:rsid w:val="00C56524"/>
    <w:rsid w:val="00C565F1"/>
    <w:rsid w:val="00C56617"/>
    <w:rsid w:val="00C56688"/>
    <w:rsid w:val="00C56703"/>
    <w:rsid w:val="00C567A9"/>
    <w:rsid w:val="00C567D7"/>
    <w:rsid w:val="00C5691B"/>
    <w:rsid w:val="00C569F6"/>
    <w:rsid w:val="00C569F7"/>
    <w:rsid w:val="00C56A5B"/>
    <w:rsid w:val="00C56A7A"/>
    <w:rsid w:val="00C56AAC"/>
    <w:rsid w:val="00C56AB7"/>
    <w:rsid w:val="00C56AFB"/>
    <w:rsid w:val="00C56B8A"/>
    <w:rsid w:val="00C56C66"/>
    <w:rsid w:val="00C56C96"/>
    <w:rsid w:val="00C56D6A"/>
    <w:rsid w:val="00C56DE2"/>
    <w:rsid w:val="00C56E55"/>
    <w:rsid w:val="00C56F3B"/>
    <w:rsid w:val="00C56F8D"/>
    <w:rsid w:val="00C56FDB"/>
    <w:rsid w:val="00C57021"/>
    <w:rsid w:val="00C5708A"/>
    <w:rsid w:val="00C57096"/>
    <w:rsid w:val="00C571DD"/>
    <w:rsid w:val="00C57262"/>
    <w:rsid w:val="00C572FF"/>
    <w:rsid w:val="00C5733E"/>
    <w:rsid w:val="00C574BE"/>
    <w:rsid w:val="00C575B0"/>
    <w:rsid w:val="00C575BC"/>
    <w:rsid w:val="00C575BF"/>
    <w:rsid w:val="00C57681"/>
    <w:rsid w:val="00C5769D"/>
    <w:rsid w:val="00C5777A"/>
    <w:rsid w:val="00C577E7"/>
    <w:rsid w:val="00C57867"/>
    <w:rsid w:val="00C578B1"/>
    <w:rsid w:val="00C579A9"/>
    <w:rsid w:val="00C57A8B"/>
    <w:rsid w:val="00C57CAA"/>
    <w:rsid w:val="00C57CB3"/>
    <w:rsid w:val="00C57CDD"/>
    <w:rsid w:val="00C57DE3"/>
    <w:rsid w:val="00C57DE7"/>
    <w:rsid w:val="00C57E35"/>
    <w:rsid w:val="00C57E85"/>
    <w:rsid w:val="00C57E90"/>
    <w:rsid w:val="00C57EAC"/>
    <w:rsid w:val="00C57F8D"/>
    <w:rsid w:val="00C6004B"/>
    <w:rsid w:val="00C60144"/>
    <w:rsid w:val="00C601D0"/>
    <w:rsid w:val="00C6021C"/>
    <w:rsid w:val="00C602A8"/>
    <w:rsid w:val="00C60341"/>
    <w:rsid w:val="00C60386"/>
    <w:rsid w:val="00C6040A"/>
    <w:rsid w:val="00C604BB"/>
    <w:rsid w:val="00C60517"/>
    <w:rsid w:val="00C60589"/>
    <w:rsid w:val="00C60655"/>
    <w:rsid w:val="00C6079D"/>
    <w:rsid w:val="00C607BA"/>
    <w:rsid w:val="00C6088F"/>
    <w:rsid w:val="00C60918"/>
    <w:rsid w:val="00C609D8"/>
    <w:rsid w:val="00C60A0A"/>
    <w:rsid w:val="00C60ACB"/>
    <w:rsid w:val="00C60C91"/>
    <w:rsid w:val="00C60D21"/>
    <w:rsid w:val="00C60E08"/>
    <w:rsid w:val="00C60EB2"/>
    <w:rsid w:val="00C60F68"/>
    <w:rsid w:val="00C60FAC"/>
    <w:rsid w:val="00C61002"/>
    <w:rsid w:val="00C61114"/>
    <w:rsid w:val="00C6114B"/>
    <w:rsid w:val="00C6115F"/>
    <w:rsid w:val="00C612EE"/>
    <w:rsid w:val="00C6133C"/>
    <w:rsid w:val="00C61475"/>
    <w:rsid w:val="00C614BD"/>
    <w:rsid w:val="00C61773"/>
    <w:rsid w:val="00C61786"/>
    <w:rsid w:val="00C61909"/>
    <w:rsid w:val="00C619FC"/>
    <w:rsid w:val="00C61AC2"/>
    <w:rsid w:val="00C61B0E"/>
    <w:rsid w:val="00C61B19"/>
    <w:rsid w:val="00C61C5B"/>
    <w:rsid w:val="00C61D1B"/>
    <w:rsid w:val="00C61D31"/>
    <w:rsid w:val="00C61DD0"/>
    <w:rsid w:val="00C61EA5"/>
    <w:rsid w:val="00C61F27"/>
    <w:rsid w:val="00C61F36"/>
    <w:rsid w:val="00C61F45"/>
    <w:rsid w:val="00C61FA6"/>
    <w:rsid w:val="00C61FEC"/>
    <w:rsid w:val="00C620B1"/>
    <w:rsid w:val="00C620C4"/>
    <w:rsid w:val="00C62136"/>
    <w:rsid w:val="00C6229A"/>
    <w:rsid w:val="00C6239B"/>
    <w:rsid w:val="00C623EB"/>
    <w:rsid w:val="00C62401"/>
    <w:rsid w:val="00C624EC"/>
    <w:rsid w:val="00C6251A"/>
    <w:rsid w:val="00C625DE"/>
    <w:rsid w:val="00C62644"/>
    <w:rsid w:val="00C626A1"/>
    <w:rsid w:val="00C626DC"/>
    <w:rsid w:val="00C62837"/>
    <w:rsid w:val="00C628B7"/>
    <w:rsid w:val="00C6292D"/>
    <w:rsid w:val="00C62997"/>
    <w:rsid w:val="00C629FF"/>
    <w:rsid w:val="00C62AB4"/>
    <w:rsid w:val="00C62AC0"/>
    <w:rsid w:val="00C62C36"/>
    <w:rsid w:val="00C62C8B"/>
    <w:rsid w:val="00C62CC4"/>
    <w:rsid w:val="00C63184"/>
    <w:rsid w:val="00C631E6"/>
    <w:rsid w:val="00C6320C"/>
    <w:rsid w:val="00C632B2"/>
    <w:rsid w:val="00C635C2"/>
    <w:rsid w:val="00C635EC"/>
    <w:rsid w:val="00C63714"/>
    <w:rsid w:val="00C638C6"/>
    <w:rsid w:val="00C6393A"/>
    <w:rsid w:val="00C639B7"/>
    <w:rsid w:val="00C63BAD"/>
    <w:rsid w:val="00C63C4D"/>
    <w:rsid w:val="00C63C52"/>
    <w:rsid w:val="00C63D5C"/>
    <w:rsid w:val="00C63F23"/>
    <w:rsid w:val="00C6405B"/>
    <w:rsid w:val="00C640DC"/>
    <w:rsid w:val="00C6410C"/>
    <w:rsid w:val="00C6418A"/>
    <w:rsid w:val="00C6427C"/>
    <w:rsid w:val="00C6439A"/>
    <w:rsid w:val="00C6444D"/>
    <w:rsid w:val="00C6447A"/>
    <w:rsid w:val="00C644D0"/>
    <w:rsid w:val="00C64544"/>
    <w:rsid w:val="00C645DF"/>
    <w:rsid w:val="00C64619"/>
    <w:rsid w:val="00C64753"/>
    <w:rsid w:val="00C64785"/>
    <w:rsid w:val="00C647A9"/>
    <w:rsid w:val="00C64896"/>
    <w:rsid w:val="00C648F4"/>
    <w:rsid w:val="00C6492A"/>
    <w:rsid w:val="00C649BE"/>
    <w:rsid w:val="00C64A6F"/>
    <w:rsid w:val="00C64C4A"/>
    <w:rsid w:val="00C64CC1"/>
    <w:rsid w:val="00C64D66"/>
    <w:rsid w:val="00C64DBB"/>
    <w:rsid w:val="00C64EC6"/>
    <w:rsid w:val="00C650A8"/>
    <w:rsid w:val="00C6511E"/>
    <w:rsid w:val="00C6521C"/>
    <w:rsid w:val="00C652BD"/>
    <w:rsid w:val="00C654A8"/>
    <w:rsid w:val="00C6558D"/>
    <w:rsid w:val="00C6569B"/>
    <w:rsid w:val="00C656DA"/>
    <w:rsid w:val="00C6587E"/>
    <w:rsid w:val="00C65891"/>
    <w:rsid w:val="00C65903"/>
    <w:rsid w:val="00C6597E"/>
    <w:rsid w:val="00C65A47"/>
    <w:rsid w:val="00C65ABA"/>
    <w:rsid w:val="00C65C25"/>
    <w:rsid w:val="00C65D79"/>
    <w:rsid w:val="00C65DEE"/>
    <w:rsid w:val="00C65EAC"/>
    <w:rsid w:val="00C65EF5"/>
    <w:rsid w:val="00C65F03"/>
    <w:rsid w:val="00C65F19"/>
    <w:rsid w:val="00C65F6C"/>
    <w:rsid w:val="00C660F1"/>
    <w:rsid w:val="00C6625D"/>
    <w:rsid w:val="00C662E4"/>
    <w:rsid w:val="00C663EF"/>
    <w:rsid w:val="00C664D0"/>
    <w:rsid w:val="00C664E7"/>
    <w:rsid w:val="00C6671F"/>
    <w:rsid w:val="00C667E0"/>
    <w:rsid w:val="00C667FC"/>
    <w:rsid w:val="00C668C6"/>
    <w:rsid w:val="00C66A5B"/>
    <w:rsid w:val="00C66A8D"/>
    <w:rsid w:val="00C66AF8"/>
    <w:rsid w:val="00C66E70"/>
    <w:rsid w:val="00C66E98"/>
    <w:rsid w:val="00C67020"/>
    <w:rsid w:val="00C67093"/>
    <w:rsid w:val="00C6718C"/>
    <w:rsid w:val="00C671A8"/>
    <w:rsid w:val="00C671D5"/>
    <w:rsid w:val="00C671EB"/>
    <w:rsid w:val="00C672A4"/>
    <w:rsid w:val="00C673B9"/>
    <w:rsid w:val="00C673E2"/>
    <w:rsid w:val="00C6747B"/>
    <w:rsid w:val="00C674CA"/>
    <w:rsid w:val="00C6772D"/>
    <w:rsid w:val="00C6773A"/>
    <w:rsid w:val="00C6778C"/>
    <w:rsid w:val="00C6784C"/>
    <w:rsid w:val="00C679AF"/>
    <w:rsid w:val="00C67A76"/>
    <w:rsid w:val="00C67B44"/>
    <w:rsid w:val="00C67BD1"/>
    <w:rsid w:val="00C67BD4"/>
    <w:rsid w:val="00C67C84"/>
    <w:rsid w:val="00C67CC8"/>
    <w:rsid w:val="00C67EC2"/>
    <w:rsid w:val="00C67F61"/>
    <w:rsid w:val="00C67F92"/>
    <w:rsid w:val="00C67FDC"/>
    <w:rsid w:val="00C70034"/>
    <w:rsid w:val="00C7003E"/>
    <w:rsid w:val="00C700B9"/>
    <w:rsid w:val="00C7014A"/>
    <w:rsid w:val="00C70681"/>
    <w:rsid w:val="00C706D8"/>
    <w:rsid w:val="00C707EA"/>
    <w:rsid w:val="00C70803"/>
    <w:rsid w:val="00C70842"/>
    <w:rsid w:val="00C7084F"/>
    <w:rsid w:val="00C70892"/>
    <w:rsid w:val="00C708A3"/>
    <w:rsid w:val="00C70925"/>
    <w:rsid w:val="00C7098B"/>
    <w:rsid w:val="00C70AB4"/>
    <w:rsid w:val="00C70B2F"/>
    <w:rsid w:val="00C70BC3"/>
    <w:rsid w:val="00C70BF2"/>
    <w:rsid w:val="00C70C60"/>
    <w:rsid w:val="00C70D07"/>
    <w:rsid w:val="00C70D3D"/>
    <w:rsid w:val="00C71052"/>
    <w:rsid w:val="00C7112F"/>
    <w:rsid w:val="00C7116A"/>
    <w:rsid w:val="00C711BD"/>
    <w:rsid w:val="00C71509"/>
    <w:rsid w:val="00C71521"/>
    <w:rsid w:val="00C7158C"/>
    <w:rsid w:val="00C717A1"/>
    <w:rsid w:val="00C718F8"/>
    <w:rsid w:val="00C71963"/>
    <w:rsid w:val="00C71B50"/>
    <w:rsid w:val="00C71C5C"/>
    <w:rsid w:val="00C72158"/>
    <w:rsid w:val="00C723D6"/>
    <w:rsid w:val="00C72409"/>
    <w:rsid w:val="00C725BE"/>
    <w:rsid w:val="00C72749"/>
    <w:rsid w:val="00C727A3"/>
    <w:rsid w:val="00C727A7"/>
    <w:rsid w:val="00C72806"/>
    <w:rsid w:val="00C72A13"/>
    <w:rsid w:val="00C72BA6"/>
    <w:rsid w:val="00C72BD3"/>
    <w:rsid w:val="00C72CF7"/>
    <w:rsid w:val="00C72D07"/>
    <w:rsid w:val="00C72D0D"/>
    <w:rsid w:val="00C72D25"/>
    <w:rsid w:val="00C72D73"/>
    <w:rsid w:val="00C72DA6"/>
    <w:rsid w:val="00C72E46"/>
    <w:rsid w:val="00C72EC3"/>
    <w:rsid w:val="00C72EDE"/>
    <w:rsid w:val="00C72FCB"/>
    <w:rsid w:val="00C72FE1"/>
    <w:rsid w:val="00C72FF4"/>
    <w:rsid w:val="00C7308E"/>
    <w:rsid w:val="00C730AE"/>
    <w:rsid w:val="00C731DB"/>
    <w:rsid w:val="00C73314"/>
    <w:rsid w:val="00C73363"/>
    <w:rsid w:val="00C73418"/>
    <w:rsid w:val="00C734DE"/>
    <w:rsid w:val="00C73517"/>
    <w:rsid w:val="00C73641"/>
    <w:rsid w:val="00C7366D"/>
    <w:rsid w:val="00C73941"/>
    <w:rsid w:val="00C739A4"/>
    <w:rsid w:val="00C73B9D"/>
    <w:rsid w:val="00C73BEA"/>
    <w:rsid w:val="00C73C21"/>
    <w:rsid w:val="00C73C25"/>
    <w:rsid w:val="00C73C84"/>
    <w:rsid w:val="00C73E31"/>
    <w:rsid w:val="00C740F7"/>
    <w:rsid w:val="00C74158"/>
    <w:rsid w:val="00C741F2"/>
    <w:rsid w:val="00C74220"/>
    <w:rsid w:val="00C74685"/>
    <w:rsid w:val="00C74769"/>
    <w:rsid w:val="00C747F6"/>
    <w:rsid w:val="00C7484E"/>
    <w:rsid w:val="00C749A2"/>
    <w:rsid w:val="00C74A63"/>
    <w:rsid w:val="00C74AC5"/>
    <w:rsid w:val="00C74B42"/>
    <w:rsid w:val="00C74BC7"/>
    <w:rsid w:val="00C74D0F"/>
    <w:rsid w:val="00C74D4F"/>
    <w:rsid w:val="00C74E05"/>
    <w:rsid w:val="00C74EB5"/>
    <w:rsid w:val="00C75098"/>
    <w:rsid w:val="00C751D7"/>
    <w:rsid w:val="00C7520A"/>
    <w:rsid w:val="00C75367"/>
    <w:rsid w:val="00C753D4"/>
    <w:rsid w:val="00C75450"/>
    <w:rsid w:val="00C7562D"/>
    <w:rsid w:val="00C756AE"/>
    <w:rsid w:val="00C756FC"/>
    <w:rsid w:val="00C75725"/>
    <w:rsid w:val="00C757A4"/>
    <w:rsid w:val="00C757FD"/>
    <w:rsid w:val="00C75822"/>
    <w:rsid w:val="00C75859"/>
    <w:rsid w:val="00C75894"/>
    <w:rsid w:val="00C7590A"/>
    <w:rsid w:val="00C75A2D"/>
    <w:rsid w:val="00C75AB3"/>
    <w:rsid w:val="00C75ABC"/>
    <w:rsid w:val="00C75AE8"/>
    <w:rsid w:val="00C75B68"/>
    <w:rsid w:val="00C75BE2"/>
    <w:rsid w:val="00C75C10"/>
    <w:rsid w:val="00C75C3D"/>
    <w:rsid w:val="00C75C54"/>
    <w:rsid w:val="00C75C56"/>
    <w:rsid w:val="00C75C5D"/>
    <w:rsid w:val="00C75C8C"/>
    <w:rsid w:val="00C75DE7"/>
    <w:rsid w:val="00C75E90"/>
    <w:rsid w:val="00C75EFE"/>
    <w:rsid w:val="00C75F39"/>
    <w:rsid w:val="00C75F62"/>
    <w:rsid w:val="00C75F65"/>
    <w:rsid w:val="00C75FD0"/>
    <w:rsid w:val="00C7600B"/>
    <w:rsid w:val="00C76084"/>
    <w:rsid w:val="00C760D2"/>
    <w:rsid w:val="00C760E3"/>
    <w:rsid w:val="00C7611D"/>
    <w:rsid w:val="00C761CE"/>
    <w:rsid w:val="00C76264"/>
    <w:rsid w:val="00C76376"/>
    <w:rsid w:val="00C76427"/>
    <w:rsid w:val="00C7649C"/>
    <w:rsid w:val="00C764C9"/>
    <w:rsid w:val="00C764D2"/>
    <w:rsid w:val="00C76513"/>
    <w:rsid w:val="00C76575"/>
    <w:rsid w:val="00C76697"/>
    <w:rsid w:val="00C7694B"/>
    <w:rsid w:val="00C769CF"/>
    <w:rsid w:val="00C76A25"/>
    <w:rsid w:val="00C76AD3"/>
    <w:rsid w:val="00C76CAB"/>
    <w:rsid w:val="00C76CF3"/>
    <w:rsid w:val="00C76D04"/>
    <w:rsid w:val="00C76DDA"/>
    <w:rsid w:val="00C76E2E"/>
    <w:rsid w:val="00C76E8D"/>
    <w:rsid w:val="00C76F99"/>
    <w:rsid w:val="00C77157"/>
    <w:rsid w:val="00C77349"/>
    <w:rsid w:val="00C77448"/>
    <w:rsid w:val="00C77450"/>
    <w:rsid w:val="00C7754B"/>
    <w:rsid w:val="00C77594"/>
    <w:rsid w:val="00C775EB"/>
    <w:rsid w:val="00C776EC"/>
    <w:rsid w:val="00C7770A"/>
    <w:rsid w:val="00C777B6"/>
    <w:rsid w:val="00C777F2"/>
    <w:rsid w:val="00C77800"/>
    <w:rsid w:val="00C77A17"/>
    <w:rsid w:val="00C77A31"/>
    <w:rsid w:val="00C77B0B"/>
    <w:rsid w:val="00C77B0C"/>
    <w:rsid w:val="00C77B79"/>
    <w:rsid w:val="00C77C0A"/>
    <w:rsid w:val="00C77D1F"/>
    <w:rsid w:val="00C77D4E"/>
    <w:rsid w:val="00C77D84"/>
    <w:rsid w:val="00C77D8B"/>
    <w:rsid w:val="00C77DEA"/>
    <w:rsid w:val="00C77F20"/>
    <w:rsid w:val="00C77F38"/>
    <w:rsid w:val="00C77FCE"/>
    <w:rsid w:val="00C8019A"/>
    <w:rsid w:val="00C8036B"/>
    <w:rsid w:val="00C804DF"/>
    <w:rsid w:val="00C80508"/>
    <w:rsid w:val="00C80549"/>
    <w:rsid w:val="00C805E7"/>
    <w:rsid w:val="00C807A7"/>
    <w:rsid w:val="00C80947"/>
    <w:rsid w:val="00C809D5"/>
    <w:rsid w:val="00C80A4C"/>
    <w:rsid w:val="00C80B8E"/>
    <w:rsid w:val="00C80C91"/>
    <w:rsid w:val="00C80CAE"/>
    <w:rsid w:val="00C80D17"/>
    <w:rsid w:val="00C80D6E"/>
    <w:rsid w:val="00C80FE9"/>
    <w:rsid w:val="00C81224"/>
    <w:rsid w:val="00C813D2"/>
    <w:rsid w:val="00C813D4"/>
    <w:rsid w:val="00C813DF"/>
    <w:rsid w:val="00C8151C"/>
    <w:rsid w:val="00C81552"/>
    <w:rsid w:val="00C815CD"/>
    <w:rsid w:val="00C815F9"/>
    <w:rsid w:val="00C815FA"/>
    <w:rsid w:val="00C8165B"/>
    <w:rsid w:val="00C81849"/>
    <w:rsid w:val="00C81A81"/>
    <w:rsid w:val="00C81AFB"/>
    <w:rsid w:val="00C81B49"/>
    <w:rsid w:val="00C81CDF"/>
    <w:rsid w:val="00C81CE3"/>
    <w:rsid w:val="00C81D0C"/>
    <w:rsid w:val="00C81D6E"/>
    <w:rsid w:val="00C81D9D"/>
    <w:rsid w:val="00C81DC5"/>
    <w:rsid w:val="00C81F55"/>
    <w:rsid w:val="00C81FB7"/>
    <w:rsid w:val="00C82115"/>
    <w:rsid w:val="00C821B3"/>
    <w:rsid w:val="00C821EA"/>
    <w:rsid w:val="00C82238"/>
    <w:rsid w:val="00C82256"/>
    <w:rsid w:val="00C82322"/>
    <w:rsid w:val="00C82330"/>
    <w:rsid w:val="00C8233B"/>
    <w:rsid w:val="00C823F1"/>
    <w:rsid w:val="00C823F8"/>
    <w:rsid w:val="00C82415"/>
    <w:rsid w:val="00C82568"/>
    <w:rsid w:val="00C825F1"/>
    <w:rsid w:val="00C82666"/>
    <w:rsid w:val="00C82878"/>
    <w:rsid w:val="00C82A09"/>
    <w:rsid w:val="00C82A4C"/>
    <w:rsid w:val="00C82C22"/>
    <w:rsid w:val="00C82C2D"/>
    <w:rsid w:val="00C82D2E"/>
    <w:rsid w:val="00C82DB5"/>
    <w:rsid w:val="00C82EEC"/>
    <w:rsid w:val="00C82F7E"/>
    <w:rsid w:val="00C82F95"/>
    <w:rsid w:val="00C82FA4"/>
    <w:rsid w:val="00C82FB2"/>
    <w:rsid w:val="00C82FBE"/>
    <w:rsid w:val="00C830AC"/>
    <w:rsid w:val="00C83135"/>
    <w:rsid w:val="00C83198"/>
    <w:rsid w:val="00C8322C"/>
    <w:rsid w:val="00C8337F"/>
    <w:rsid w:val="00C83388"/>
    <w:rsid w:val="00C8359D"/>
    <w:rsid w:val="00C836CC"/>
    <w:rsid w:val="00C83910"/>
    <w:rsid w:val="00C8394D"/>
    <w:rsid w:val="00C83975"/>
    <w:rsid w:val="00C83A66"/>
    <w:rsid w:val="00C83B05"/>
    <w:rsid w:val="00C83B12"/>
    <w:rsid w:val="00C83C35"/>
    <w:rsid w:val="00C83DF2"/>
    <w:rsid w:val="00C83ECC"/>
    <w:rsid w:val="00C83F1C"/>
    <w:rsid w:val="00C83FC6"/>
    <w:rsid w:val="00C83FE7"/>
    <w:rsid w:val="00C8400F"/>
    <w:rsid w:val="00C8424D"/>
    <w:rsid w:val="00C842EB"/>
    <w:rsid w:val="00C84313"/>
    <w:rsid w:val="00C84448"/>
    <w:rsid w:val="00C8444B"/>
    <w:rsid w:val="00C8450B"/>
    <w:rsid w:val="00C84637"/>
    <w:rsid w:val="00C846BE"/>
    <w:rsid w:val="00C84748"/>
    <w:rsid w:val="00C84852"/>
    <w:rsid w:val="00C84958"/>
    <w:rsid w:val="00C84970"/>
    <w:rsid w:val="00C8499C"/>
    <w:rsid w:val="00C84BEE"/>
    <w:rsid w:val="00C84C47"/>
    <w:rsid w:val="00C84D6F"/>
    <w:rsid w:val="00C84E38"/>
    <w:rsid w:val="00C84EC3"/>
    <w:rsid w:val="00C84EFB"/>
    <w:rsid w:val="00C84FA0"/>
    <w:rsid w:val="00C85046"/>
    <w:rsid w:val="00C8506C"/>
    <w:rsid w:val="00C850DD"/>
    <w:rsid w:val="00C850EA"/>
    <w:rsid w:val="00C85153"/>
    <w:rsid w:val="00C85163"/>
    <w:rsid w:val="00C85263"/>
    <w:rsid w:val="00C85290"/>
    <w:rsid w:val="00C853E0"/>
    <w:rsid w:val="00C85512"/>
    <w:rsid w:val="00C85702"/>
    <w:rsid w:val="00C85758"/>
    <w:rsid w:val="00C8577F"/>
    <w:rsid w:val="00C85936"/>
    <w:rsid w:val="00C8593F"/>
    <w:rsid w:val="00C85948"/>
    <w:rsid w:val="00C85ACF"/>
    <w:rsid w:val="00C85AD6"/>
    <w:rsid w:val="00C85B8E"/>
    <w:rsid w:val="00C85C85"/>
    <w:rsid w:val="00C86312"/>
    <w:rsid w:val="00C8631E"/>
    <w:rsid w:val="00C86433"/>
    <w:rsid w:val="00C864A3"/>
    <w:rsid w:val="00C86565"/>
    <w:rsid w:val="00C86741"/>
    <w:rsid w:val="00C868EC"/>
    <w:rsid w:val="00C86904"/>
    <w:rsid w:val="00C86951"/>
    <w:rsid w:val="00C869CC"/>
    <w:rsid w:val="00C86A35"/>
    <w:rsid w:val="00C86B49"/>
    <w:rsid w:val="00C86D29"/>
    <w:rsid w:val="00C86D3C"/>
    <w:rsid w:val="00C86DDC"/>
    <w:rsid w:val="00C86E6D"/>
    <w:rsid w:val="00C870B9"/>
    <w:rsid w:val="00C870CA"/>
    <w:rsid w:val="00C870D8"/>
    <w:rsid w:val="00C87122"/>
    <w:rsid w:val="00C871A2"/>
    <w:rsid w:val="00C872CC"/>
    <w:rsid w:val="00C8732D"/>
    <w:rsid w:val="00C8734E"/>
    <w:rsid w:val="00C8737E"/>
    <w:rsid w:val="00C87429"/>
    <w:rsid w:val="00C8745B"/>
    <w:rsid w:val="00C875E3"/>
    <w:rsid w:val="00C875F9"/>
    <w:rsid w:val="00C87700"/>
    <w:rsid w:val="00C87752"/>
    <w:rsid w:val="00C87921"/>
    <w:rsid w:val="00C87B03"/>
    <w:rsid w:val="00C87B8B"/>
    <w:rsid w:val="00C87D27"/>
    <w:rsid w:val="00C87E47"/>
    <w:rsid w:val="00C87E8C"/>
    <w:rsid w:val="00C87ECE"/>
    <w:rsid w:val="00C9003B"/>
    <w:rsid w:val="00C90099"/>
    <w:rsid w:val="00C90163"/>
    <w:rsid w:val="00C903C7"/>
    <w:rsid w:val="00C903D7"/>
    <w:rsid w:val="00C903FB"/>
    <w:rsid w:val="00C9040F"/>
    <w:rsid w:val="00C9047E"/>
    <w:rsid w:val="00C9052A"/>
    <w:rsid w:val="00C907DC"/>
    <w:rsid w:val="00C90820"/>
    <w:rsid w:val="00C90842"/>
    <w:rsid w:val="00C9085F"/>
    <w:rsid w:val="00C908AA"/>
    <w:rsid w:val="00C90951"/>
    <w:rsid w:val="00C90A12"/>
    <w:rsid w:val="00C90B47"/>
    <w:rsid w:val="00C90BDE"/>
    <w:rsid w:val="00C90C60"/>
    <w:rsid w:val="00C90D47"/>
    <w:rsid w:val="00C90D60"/>
    <w:rsid w:val="00C90DB8"/>
    <w:rsid w:val="00C90EF7"/>
    <w:rsid w:val="00C90F4D"/>
    <w:rsid w:val="00C90FD4"/>
    <w:rsid w:val="00C90FE0"/>
    <w:rsid w:val="00C90FE4"/>
    <w:rsid w:val="00C9110D"/>
    <w:rsid w:val="00C91135"/>
    <w:rsid w:val="00C91273"/>
    <w:rsid w:val="00C913EC"/>
    <w:rsid w:val="00C91509"/>
    <w:rsid w:val="00C916B5"/>
    <w:rsid w:val="00C916B8"/>
    <w:rsid w:val="00C91788"/>
    <w:rsid w:val="00C9183E"/>
    <w:rsid w:val="00C918AF"/>
    <w:rsid w:val="00C919AB"/>
    <w:rsid w:val="00C91A21"/>
    <w:rsid w:val="00C91A29"/>
    <w:rsid w:val="00C91B18"/>
    <w:rsid w:val="00C91B54"/>
    <w:rsid w:val="00C91BC5"/>
    <w:rsid w:val="00C91C2C"/>
    <w:rsid w:val="00C91D22"/>
    <w:rsid w:val="00C91E27"/>
    <w:rsid w:val="00C91FBF"/>
    <w:rsid w:val="00C92111"/>
    <w:rsid w:val="00C921EE"/>
    <w:rsid w:val="00C92472"/>
    <w:rsid w:val="00C92597"/>
    <w:rsid w:val="00C92661"/>
    <w:rsid w:val="00C92791"/>
    <w:rsid w:val="00C927E3"/>
    <w:rsid w:val="00C92837"/>
    <w:rsid w:val="00C928D1"/>
    <w:rsid w:val="00C929AC"/>
    <w:rsid w:val="00C929BD"/>
    <w:rsid w:val="00C929E5"/>
    <w:rsid w:val="00C92A4C"/>
    <w:rsid w:val="00C92B30"/>
    <w:rsid w:val="00C92B4B"/>
    <w:rsid w:val="00C92B60"/>
    <w:rsid w:val="00C92B7B"/>
    <w:rsid w:val="00C92C6B"/>
    <w:rsid w:val="00C92C7B"/>
    <w:rsid w:val="00C92DE8"/>
    <w:rsid w:val="00C92E6D"/>
    <w:rsid w:val="00C930BA"/>
    <w:rsid w:val="00C9319B"/>
    <w:rsid w:val="00C931FA"/>
    <w:rsid w:val="00C93243"/>
    <w:rsid w:val="00C932F3"/>
    <w:rsid w:val="00C9338A"/>
    <w:rsid w:val="00C93398"/>
    <w:rsid w:val="00C933B1"/>
    <w:rsid w:val="00C93445"/>
    <w:rsid w:val="00C93454"/>
    <w:rsid w:val="00C9368B"/>
    <w:rsid w:val="00C93701"/>
    <w:rsid w:val="00C9373B"/>
    <w:rsid w:val="00C93795"/>
    <w:rsid w:val="00C9389A"/>
    <w:rsid w:val="00C938BA"/>
    <w:rsid w:val="00C938F8"/>
    <w:rsid w:val="00C93B35"/>
    <w:rsid w:val="00C93B6F"/>
    <w:rsid w:val="00C93BCE"/>
    <w:rsid w:val="00C93BDE"/>
    <w:rsid w:val="00C93BF4"/>
    <w:rsid w:val="00C93D0B"/>
    <w:rsid w:val="00C93E26"/>
    <w:rsid w:val="00C93FD9"/>
    <w:rsid w:val="00C93FEE"/>
    <w:rsid w:val="00C940B0"/>
    <w:rsid w:val="00C940BE"/>
    <w:rsid w:val="00C94133"/>
    <w:rsid w:val="00C942AA"/>
    <w:rsid w:val="00C942CA"/>
    <w:rsid w:val="00C942D3"/>
    <w:rsid w:val="00C942FB"/>
    <w:rsid w:val="00C9436F"/>
    <w:rsid w:val="00C94387"/>
    <w:rsid w:val="00C94392"/>
    <w:rsid w:val="00C943AC"/>
    <w:rsid w:val="00C943FF"/>
    <w:rsid w:val="00C94515"/>
    <w:rsid w:val="00C9454E"/>
    <w:rsid w:val="00C94574"/>
    <w:rsid w:val="00C9464E"/>
    <w:rsid w:val="00C946D4"/>
    <w:rsid w:val="00C94775"/>
    <w:rsid w:val="00C9483F"/>
    <w:rsid w:val="00C94AB7"/>
    <w:rsid w:val="00C94B9D"/>
    <w:rsid w:val="00C94CB3"/>
    <w:rsid w:val="00C94EEC"/>
    <w:rsid w:val="00C94F7F"/>
    <w:rsid w:val="00C94F90"/>
    <w:rsid w:val="00C94FE2"/>
    <w:rsid w:val="00C94FE8"/>
    <w:rsid w:val="00C95059"/>
    <w:rsid w:val="00C95112"/>
    <w:rsid w:val="00C95129"/>
    <w:rsid w:val="00C95238"/>
    <w:rsid w:val="00C9536B"/>
    <w:rsid w:val="00C95410"/>
    <w:rsid w:val="00C95544"/>
    <w:rsid w:val="00C95662"/>
    <w:rsid w:val="00C957A9"/>
    <w:rsid w:val="00C958C2"/>
    <w:rsid w:val="00C958FA"/>
    <w:rsid w:val="00C95A51"/>
    <w:rsid w:val="00C95A67"/>
    <w:rsid w:val="00C95B94"/>
    <w:rsid w:val="00C95BC5"/>
    <w:rsid w:val="00C95DBA"/>
    <w:rsid w:val="00C95E16"/>
    <w:rsid w:val="00C95E3D"/>
    <w:rsid w:val="00C95EF1"/>
    <w:rsid w:val="00C95F85"/>
    <w:rsid w:val="00C95FCC"/>
    <w:rsid w:val="00C95FDA"/>
    <w:rsid w:val="00C95FDD"/>
    <w:rsid w:val="00C96080"/>
    <w:rsid w:val="00C960AD"/>
    <w:rsid w:val="00C962CB"/>
    <w:rsid w:val="00C9631C"/>
    <w:rsid w:val="00C9652E"/>
    <w:rsid w:val="00C96598"/>
    <w:rsid w:val="00C9660E"/>
    <w:rsid w:val="00C966BC"/>
    <w:rsid w:val="00C966BF"/>
    <w:rsid w:val="00C9678D"/>
    <w:rsid w:val="00C96800"/>
    <w:rsid w:val="00C9686E"/>
    <w:rsid w:val="00C96A3C"/>
    <w:rsid w:val="00C96A46"/>
    <w:rsid w:val="00C96B03"/>
    <w:rsid w:val="00C96CB1"/>
    <w:rsid w:val="00C96EF5"/>
    <w:rsid w:val="00C96FBE"/>
    <w:rsid w:val="00C96FE6"/>
    <w:rsid w:val="00C97074"/>
    <w:rsid w:val="00C97281"/>
    <w:rsid w:val="00C9730E"/>
    <w:rsid w:val="00C973C3"/>
    <w:rsid w:val="00C9746A"/>
    <w:rsid w:val="00C97632"/>
    <w:rsid w:val="00C976CA"/>
    <w:rsid w:val="00C9774A"/>
    <w:rsid w:val="00C9776D"/>
    <w:rsid w:val="00C9778C"/>
    <w:rsid w:val="00C9783F"/>
    <w:rsid w:val="00C978C8"/>
    <w:rsid w:val="00C97AA8"/>
    <w:rsid w:val="00C97B89"/>
    <w:rsid w:val="00C97BF3"/>
    <w:rsid w:val="00C97CC1"/>
    <w:rsid w:val="00C97EB0"/>
    <w:rsid w:val="00C97F3B"/>
    <w:rsid w:val="00C97FBE"/>
    <w:rsid w:val="00CA0073"/>
    <w:rsid w:val="00CA00BE"/>
    <w:rsid w:val="00CA00C6"/>
    <w:rsid w:val="00CA0143"/>
    <w:rsid w:val="00CA0175"/>
    <w:rsid w:val="00CA026F"/>
    <w:rsid w:val="00CA03CA"/>
    <w:rsid w:val="00CA0416"/>
    <w:rsid w:val="00CA0486"/>
    <w:rsid w:val="00CA04F0"/>
    <w:rsid w:val="00CA05CA"/>
    <w:rsid w:val="00CA06A9"/>
    <w:rsid w:val="00CA0752"/>
    <w:rsid w:val="00CA08C1"/>
    <w:rsid w:val="00CA0911"/>
    <w:rsid w:val="00CA0932"/>
    <w:rsid w:val="00CA0AEA"/>
    <w:rsid w:val="00CA0C6F"/>
    <w:rsid w:val="00CA0CF1"/>
    <w:rsid w:val="00CA0E50"/>
    <w:rsid w:val="00CA0EB9"/>
    <w:rsid w:val="00CA1147"/>
    <w:rsid w:val="00CA139C"/>
    <w:rsid w:val="00CA13C3"/>
    <w:rsid w:val="00CA13C4"/>
    <w:rsid w:val="00CA13D2"/>
    <w:rsid w:val="00CA14C9"/>
    <w:rsid w:val="00CA15D8"/>
    <w:rsid w:val="00CA1688"/>
    <w:rsid w:val="00CA16A6"/>
    <w:rsid w:val="00CA16D6"/>
    <w:rsid w:val="00CA17D3"/>
    <w:rsid w:val="00CA1817"/>
    <w:rsid w:val="00CA1830"/>
    <w:rsid w:val="00CA18A8"/>
    <w:rsid w:val="00CA190B"/>
    <w:rsid w:val="00CA195F"/>
    <w:rsid w:val="00CA1B88"/>
    <w:rsid w:val="00CA1C50"/>
    <w:rsid w:val="00CA1C5C"/>
    <w:rsid w:val="00CA1C69"/>
    <w:rsid w:val="00CA1CCC"/>
    <w:rsid w:val="00CA1D19"/>
    <w:rsid w:val="00CA1E06"/>
    <w:rsid w:val="00CA1F10"/>
    <w:rsid w:val="00CA1FF8"/>
    <w:rsid w:val="00CA2147"/>
    <w:rsid w:val="00CA21D7"/>
    <w:rsid w:val="00CA21E5"/>
    <w:rsid w:val="00CA2207"/>
    <w:rsid w:val="00CA2211"/>
    <w:rsid w:val="00CA23A7"/>
    <w:rsid w:val="00CA24C3"/>
    <w:rsid w:val="00CA2547"/>
    <w:rsid w:val="00CA256F"/>
    <w:rsid w:val="00CA25A3"/>
    <w:rsid w:val="00CA2648"/>
    <w:rsid w:val="00CA272C"/>
    <w:rsid w:val="00CA2748"/>
    <w:rsid w:val="00CA275E"/>
    <w:rsid w:val="00CA27F5"/>
    <w:rsid w:val="00CA280C"/>
    <w:rsid w:val="00CA282C"/>
    <w:rsid w:val="00CA2858"/>
    <w:rsid w:val="00CA2937"/>
    <w:rsid w:val="00CA2AC3"/>
    <w:rsid w:val="00CA2B50"/>
    <w:rsid w:val="00CA2B8F"/>
    <w:rsid w:val="00CA2C3A"/>
    <w:rsid w:val="00CA2C51"/>
    <w:rsid w:val="00CA2E34"/>
    <w:rsid w:val="00CA2F36"/>
    <w:rsid w:val="00CA309B"/>
    <w:rsid w:val="00CA30B8"/>
    <w:rsid w:val="00CA311D"/>
    <w:rsid w:val="00CA319E"/>
    <w:rsid w:val="00CA3453"/>
    <w:rsid w:val="00CA3459"/>
    <w:rsid w:val="00CA3552"/>
    <w:rsid w:val="00CA358B"/>
    <w:rsid w:val="00CA3675"/>
    <w:rsid w:val="00CA36F7"/>
    <w:rsid w:val="00CA37D4"/>
    <w:rsid w:val="00CA37E8"/>
    <w:rsid w:val="00CA387F"/>
    <w:rsid w:val="00CA3964"/>
    <w:rsid w:val="00CA39CC"/>
    <w:rsid w:val="00CA3A48"/>
    <w:rsid w:val="00CA3CD4"/>
    <w:rsid w:val="00CA3CF0"/>
    <w:rsid w:val="00CA3D1B"/>
    <w:rsid w:val="00CA3D2D"/>
    <w:rsid w:val="00CA3E74"/>
    <w:rsid w:val="00CA3F96"/>
    <w:rsid w:val="00CA40A4"/>
    <w:rsid w:val="00CA40A5"/>
    <w:rsid w:val="00CA42FC"/>
    <w:rsid w:val="00CA43A5"/>
    <w:rsid w:val="00CA43D6"/>
    <w:rsid w:val="00CA4477"/>
    <w:rsid w:val="00CA4548"/>
    <w:rsid w:val="00CA459D"/>
    <w:rsid w:val="00CA4614"/>
    <w:rsid w:val="00CA46FF"/>
    <w:rsid w:val="00CA47EA"/>
    <w:rsid w:val="00CA4845"/>
    <w:rsid w:val="00CA4916"/>
    <w:rsid w:val="00CA4997"/>
    <w:rsid w:val="00CA49BC"/>
    <w:rsid w:val="00CA49DC"/>
    <w:rsid w:val="00CA4C81"/>
    <w:rsid w:val="00CA4D88"/>
    <w:rsid w:val="00CA4E23"/>
    <w:rsid w:val="00CA4E4D"/>
    <w:rsid w:val="00CA4E87"/>
    <w:rsid w:val="00CA4ECE"/>
    <w:rsid w:val="00CA4F31"/>
    <w:rsid w:val="00CA4FF0"/>
    <w:rsid w:val="00CA5023"/>
    <w:rsid w:val="00CA5069"/>
    <w:rsid w:val="00CA5086"/>
    <w:rsid w:val="00CA50B1"/>
    <w:rsid w:val="00CA54B6"/>
    <w:rsid w:val="00CA5BE9"/>
    <w:rsid w:val="00CA5E98"/>
    <w:rsid w:val="00CA5EBA"/>
    <w:rsid w:val="00CA5F28"/>
    <w:rsid w:val="00CA602B"/>
    <w:rsid w:val="00CA6103"/>
    <w:rsid w:val="00CA6104"/>
    <w:rsid w:val="00CA613B"/>
    <w:rsid w:val="00CA6296"/>
    <w:rsid w:val="00CA63AB"/>
    <w:rsid w:val="00CA641B"/>
    <w:rsid w:val="00CA646E"/>
    <w:rsid w:val="00CA647E"/>
    <w:rsid w:val="00CA6642"/>
    <w:rsid w:val="00CA671A"/>
    <w:rsid w:val="00CA6773"/>
    <w:rsid w:val="00CA67A4"/>
    <w:rsid w:val="00CA67DF"/>
    <w:rsid w:val="00CA68ED"/>
    <w:rsid w:val="00CA699C"/>
    <w:rsid w:val="00CA6B07"/>
    <w:rsid w:val="00CA6C6A"/>
    <w:rsid w:val="00CA6D3B"/>
    <w:rsid w:val="00CA6DB4"/>
    <w:rsid w:val="00CA6EBD"/>
    <w:rsid w:val="00CA72A6"/>
    <w:rsid w:val="00CA7392"/>
    <w:rsid w:val="00CA73B2"/>
    <w:rsid w:val="00CA74DA"/>
    <w:rsid w:val="00CA7530"/>
    <w:rsid w:val="00CA7537"/>
    <w:rsid w:val="00CA7577"/>
    <w:rsid w:val="00CA7729"/>
    <w:rsid w:val="00CA77CB"/>
    <w:rsid w:val="00CA7872"/>
    <w:rsid w:val="00CA78CE"/>
    <w:rsid w:val="00CA78DD"/>
    <w:rsid w:val="00CA7AF8"/>
    <w:rsid w:val="00CA7D8E"/>
    <w:rsid w:val="00CA7E5B"/>
    <w:rsid w:val="00CA7EC5"/>
    <w:rsid w:val="00CA7F36"/>
    <w:rsid w:val="00CA7FBC"/>
    <w:rsid w:val="00CB0074"/>
    <w:rsid w:val="00CB00CD"/>
    <w:rsid w:val="00CB016C"/>
    <w:rsid w:val="00CB01BC"/>
    <w:rsid w:val="00CB036D"/>
    <w:rsid w:val="00CB06E1"/>
    <w:rsid w:val="00CB0721"/>
    <w:rsid w:val="00CB0850"/>
    <w:rsid w:val="00CB08BE"/>
    <w:rsid w:val="00CB08D6"/>
    <w:rsid w:val="00CB0B53"/>
    <w:rsid w:val="00CB0C22"/>
    <w:rsid w:val="00CB0CB8"/>
    <w:rsid w:val="00CB0CC2"/>
    <w:rsid w:val="00CB0D71"/>
    <w:rsid w:val="00CB0E19"/>
    <w:rsid w:val="00CB0EBC"/>
    <w:rsid w:val="00CB0F23"/>
    <w:rsid w:val="00CB0F5F"/>
    <w:rsid w:val="00CB0FFB"/>
    <w:rsid w:val="00CB1067"/>
    <w:rsid w:val="00CB115A"/>
    <w:rsid w:val="00CB1229"/>
    <w:rsid w:val="00CB12A4"/>
    <w:rsid w:val="00CB1405"/>
    <w:rsid w:val="00CB152A"/>
    <w:rsid w:val="00CB15DF"/>
    <w:rsid w:val="00CB16A7"/>
    <w:rsid w:val="00CB1718"/>
    <w:rsid w:val="00CB194B"/>
    <w:rsid w:val="00CB1AB7"/>
    <w:rsid w:val="00CB1D74"/>
    <w:rsid w:val="00CB1E0D"/>
    <w:rsid w:val="00CB1E8C"/>
    <w:rsid w:val="00CB1EC2"/>
    <w:rsid w:val="00CB1EF9"/>
    <w:rsid w:val="00CB1EFB"/>
    <w:rsid w:val="00CB20A3"/>
    <w:rsid w:val="00CB212B"/>
    <w:rsid w:val="00CB213F"/>
    <w:rsid w:val="00CB2224"/>
    <w:rsid w:val="00CB22A1"/>
    <w:rsid w:val="00CB22BB"/>
    <w:rsid w:val="00CB23E1"/>
    <w:rsid w:val="00CB24E0"/>
    <w:rsid w:val="00CB24F1"/>
    <w:rsid w:val="00CB251B"/>
    <w:rsid w:val="00CB26BE"/>
    <w:rsid w:val="00CB29FE"/>
    <w:rsid w:val="00CB2A11"/>
    <w:rsid w:val="00CB2BB0"/>
    <w:rsid w:val="00CB2C9C"/>
    <w:rsid w:val="00CB2E00"/>
    <w:rsid w:val="00CB2E15"/>
    <w:rsid w:val="00CB2EFB"/>
    <w:rsid w:val="00CB2F11"/>
    <w:rsid w:val="00CB2F12"/>
    <w:rsid w:val="00CB2F1B"/>
    <w:rsid w:val="00CB2F42"/>
    <w:rsid w:val="00CB2FCD"/>
    <w:rsid w:val="00CB3105"/>
    <w:rsid w:val="00CB338C"/>
    <w:rsid w:val="00CB33E5"/>
    <w:rsid w:val="00CB34F8"/>
    <w:rsid w:val="00CB34FD"/>
    <w:rsid w:val="00CB3650"/>
    <w:rsid w:val="00CB373C"/>
    <w:rsid w:val="00CB37CD"/>
    <w:rsid w:val="00CB385A"/>
    <w:rsid w:val="00CB38F4"/>
    <w:rsid w:val="00CB393B"/>
    <w:rsid w:val="00CB3A2E"/>
    <w:rsid w:val="00CB3A5D"/>
    <w:rsid w:val="00CB3A5E"/>
    <w:rsid w:val="00CB3A80"/>
    <w:rsid w:val="00CB3B41"/>
    <w:rsid w:val="00CB3BA0"/>
    <w:rsid w:val="00CB3C30"/>
    <w:rsid w:val="00CB3CE2"/>
    <w:rsid w:val="00CB3D60"/>
    <w:rsid w:val="00CB3F3A"/>
    <w:rsid w:val="00CB40A7"/>
    <w:rsid w:val="00CB414C"/>
    <w:rsid w:val="00CB4151"/>
    <w:rsid w:val="00CB4171"/>
    <w:rsid w:val="00CB4188"/>
    <w:rsid w:val="00CB421D"/>
    <w:rsid w:val="00CB4250"/>
    <w:rsid w:val="00CB4341"/>
    <w:rsid w:val="00CB4353"/>
    <w:rsid w:val="00CB4426"/>
    <w:rsid w:val="00CB4473"/>
    <w:rsid w:val="00CB44EA"/>
    <w:rsid w:val="00CB46E5"/>
    <w:rsid w:val="00CB46F3"/>
    <w:rsid w:val="00CB4848"/>
    <w:rsid w:val="00CB48B3"/>
    <w:rsid w:val="00CB4912"/>
    <w:rsid w:val="00CB4AD5"/>
    <w:rsid w:val="00CB4C51"/>
    <w:rsid w:val="00CB4CDE"/>
    <w:rsid w:val="00CB4D0B"/>
    <w:rsid w:val="00CB4D29"/>
    <w:rsid w:val="00CB4E31"/>
    <w:rsid w:val="00CB4F86"/>
    <w:rsid w:val="00CB4FF3"/>
    <w:rsid w:val="00CB51F6"/>
    <w:rsid w:val="00CB520C"/>
    <w:rsid w:val="00CB52CA"/>
    <w:rsid w:val="00CB5371"/>
    <w:rsid w:val="00CB569B"/>
    <w:rsid w:val="00CB5776"/>
    <w:rsid w:val="00CB57C0"/>
    <w:rsid w:val="00CB57EC"/>
    <w:rsid w:val="00CB58DA"/>
    <w:rsid w:val="00CB58E5"/>
    <w:rsid w:val="00CB59A8"/>
    <w:rsid w:val="00CB59DF"/>
    <w:rsid w:val="00CB5A23"/>
    <w:rsid w:val="00CB5BEC"/>
    <w:rsid w:val="00CB5C74"/>
    <w:rsid w:val="00CB5CBF"/>
    <w:rsid w:val="00CB5E86"/>
    <w:rsid w:val="00CB6042"/>
    <w:rsid w:val="00CB60C6"/>
    <w:rsid w:val="00CB6128"/>
    <w:rsid w:val="00CB61C5"/>
    <w:rsid w:val="00CB61DA"/>
    <w:rsid w:val="00CB6217"/>
    <w:rsid w:val="00CB6275"/>
    <w:rsid w:val="00CB6299"/>
    <w:rsid w:val="00CB62BA"/>
    <w:rsid w:val="00CB6336"/>
    <w:rsid w:val="00CB644B"/>
    <w:rsid w:val="00CB6455"/>
    <w:rsid w:val="00CB64D8"/>
    <w:rsid w:val="00CB6525"/>
    <w:rsid w:val="00CB652F"/>
    <w:rsid w:val="00CB65DE"/>
    <w:rsid w:val="00CB66E1"/>
    <w:rsid w:val="00CB66E7"/>
    <w:rsid w:val="00CB6832"/>
    <w:rsid w:val="00CB6BA1"/>
    <w:rsid w:val="00CB6D4F"/>
    <w:rsid w:val="00CB6D86"/>
    <w:rsid w:val="00CB6F13"/>
    <w:rsid w:val="00CB6F18"/>
    <w:rsid w:val="00CB70C1"/>
    <w:rsid w:val="00CB718A"/>
    <w:rsid w:val="00CB718E"/>
    <w:rsid w:val="00CB71C9"/>
    <w:rsid w:val="00CB72AB"/>
    <w:rsid w:val="00CB72BA"/>
    <w:rsid w:val="00CB72CC"/>
    <w:rsid w:val="00CB733E"/>
    <w:rsid w:val="00CB73B8"/>
    <w:rsid w:val="00CB73F3"/>
    <w:rsid w:val="00CB7554"/>
    <w:rsid w:val="00CB765E"/>
    <w:rsid w:val="00CB782A"/>
    <w:rsid w:val="00CB78BE"/>
    <w:rsid w:val="00CB78E2"/>
    <w:rsid w:val="00CB7962"/>
    <w:rsid w:val="00CB79B5"/>
    <w:rsid w:val="00CB7BC9"/>
    <w:rsid w:val="00CB7C43"/>
    <w:rsid w:val="00CB7CBA"/>
    <w:rsid w:val="00CB7DA6"/>
    <w:rsid w:val="00CB7E13"/>
    <w:rsid w:val="00CB7EA2"/>
    <w:rsid w:val="00CBA3C4"/>
    <w:rsid w:val="00CC0015"/>
    <w:rsid w:val="00CC0168"/>
    <w:rsid w:val="00CC02B4"/>
    <w:rsid w:val="00CC0330"/>
    <w:rsid w:val="00CC0524"/>
    <w:rsid w:val="00CC06E5"/>
    <w:rsid w:val="00CC08A3"/>
    <w:rsid w:val="00CC0981"/>
    <w:rsid w:val="00CC0B01"/>
    <w:rsid w:val="00CC0B2E"/>
    <w:rsid w:val="00CC0B67"/>
    <w:rsid w:val="00CC0BF2"/>
    <w:rsid w:val="00CC0C35"/>
    <w:rsid w:val="00CC0CCC"/>
    <w:rsid w:val="00CC0D25"/>
    <w:rsid w:val="00CC0EB5"/>
    <w:rsid w:val="00CC0F6C"/>
    <w:rsid w:val="00CC1024"/>
    <w:rsid w:val="00CC103D"/>
    <w:rsid w:val="00CC104A"/>
    <w:rsid w:val="00CC10DF"/>
    <w:rsid w:val="00CC10FD"/>
    <w:rsid w:val="00CC11FF"/>
    <w:rsid w:val="00CC1240"/>
    <w:rsid w:val="00CC128D"/>
    <w:rsid w:val="00CC14FF"/>
    <w:rsid w:val="00CC16B8"/>
    <w:rsid w:val="00CC175F"/>
    <w:rsid w:val="00CC1774"/>
    <w:rsid w:val="00CC17E4"/>
    <w:rsid w:val="00CC1851"/>
    <w:rsid w:val="00CC19E5"/>
    <w:rsid w:val="00CC1A4C"/>
    <w:rsid w:val="00CC1ACE"/>
    <w:rsid w:val="00CC1AF1"/>
    <w:rsid w:val="00CC1C5C"/>
    <w:rsid w:val="00CC1CEB"/>
    <w:rsid w:val="00CC1D2C"/>
    <w:rsid w:val="00CC1DBF"/>
    <w:rsid w:val="00CC2322"/>
    <w:rsid w:val="00CC23AA"/>
    <w:rsid w:val="00CC23C4"/>
    <w:rsid w:val="00CC2444"/>
    <w:rsid w:val="00CC245F"/>
    <w:rsid w:val="00CC24A0"/>
    <w:rsid w:val="00CC264B"/>
    <w:rsid w:val="00CC26AE"/>
    <w:rsid w:val="00CC26C5"/>
    <w:rsid w:val="00CC26DA"/>
    <w:rsid w:val="00CC26F1"/>
    <w:rsid w:val="00CC271C"/>
    <w:rsid w:val="00CC2724"/>
    <w:rsid w:val="00CC27D6"/>
    <w:rsid w:val="00CC2821"/>
    <w:rsid w:val="00CC2932"/>
    <w:rsid w:val="00CC2940"/>
    <w:rsid w:val="00CC2997"/>
    <w:rsid w:val="00CC29B9"/>
    <w:rsid w:val="00CC2B62"/>
    <w:rsid w:val="00CC2C42"/>
    <w:rsid w:val="00CC2C68"/>
    <w:rsid w:val="00CC2C86"/>
    <w:rsid w:val="00CC2CA5"/>
    <w:rsid w:val="00CC2D75"/>
    <w:rsid w:val="00CC2D92"/>
    <w:rsid w:val="00CC2DE0"/>
    <w:rsid w:val="00CC2F29"/>
    <w:rsid w:val="00CC346F"/>
    <w:rsid w:val="00CC3476"/>
    <w:rsid w:val="00CC34EB"/>
    <w:rsid w:val="00CC35D9"/>
    <w:rsid w:val="00CC36D5"/>
    <w:rsid w:val="00CC3718"/>
    <w:rsid w:val="00CC3790"/>
    <w:rsid w:val="00CC37D1"/>
    <w:rsid w:val="00CC3853"/>
    <w:rsid w:val="00CC3999"/>
    <w:rsid w:val="00CC3A38"/>
    <w:rsid w:val="00CC3ACC"/>
    <w:rsid w:val="00CC3B71"/>
    <w:rsid w:val="00CC3DE5"/>
    <w:rsid w:val="00CC3E22"/>
    <w:rsid w:val="00CC3E8B"/>
    <w:rsid w:val="00CC3FA2"/>
    <w:rsid w:val="00CC40A9"/>
    <w:rsid w:val="00CC41DD"/>
    <w:rsid w:val="00CC42F4"/>
    <w:rsid w:val="00CC42F7"/>
    <w:rsid w:val="00CC44B8"/>
    <w:rsid w:val="00CC4505"/>
    <w:rsid w:val="00CC483B"/>
    <w:rsid w:val="00CC48BC"/>
    <w:rsid w:val="00CC4915"/>
    <w:rsid w:val="00CC4AA8"/>
    <w:rsid w:val="00CC4B07"/>
    <w:rsid w:val="00CC4B4F"/>
    <w:rsid w:val="00CC4C89"/>
    <w:rsid w:val="00CC4CBF"/>
    <w:rsid w:val="00CC4CDF"/>
    <w:rsid w:val="00CC4DCC"/>
    <w:rsid w:val="00CC50D3"/>
    <w:rsid w:val="00CC511A"/>
    <w:rsid w:val="00CC5128"/>
    <w:rsid w:val="00CC5270"/>
    <w:rsid w:val="00CC53C2"/>
    <w:rsid w:val="00CC5418"/>
    <w:rsid w:val="00CC542E"/>
    <w:rsid w:val="00CC54B8"/>
    <w:rsid w:val="00CC5756"/>
    <w:rsid w:val="00CC576E"/>
    <w:rsid w:val="00CC57E9"/>
    <w:rsid w:val="00CC57F8"/>
    <w:rsid w:val="00CC58B1"/>
    <w:rsid w:val="00CC58B5"/>
    <w:rsid w:val="00CC5A2A"/>
    <w:rsid w:val="00CC5A71"/>
    <w:rsid w:val="00CC5C7E"/>
    <w:rsid w:val="00CC5D11"/>
    <w:rsid w:val="00CC5D5E"/>
    <w:rsid w:val="00CC5DEC"/>
    <w:rsid w:val="00CC5E22"/>
    <w:rsid w:val="00CC5EA0"/>
    <w:rsid w:val="00CC5F12"/>
    <w:rsid w:val="00CC5F6C"/>
    <w:rsid w:val="00CC6004"/>
    <w:rsid w:val="00CC6089"/>
    <w:rsid w:val="00CC6090"/>
    <w:rsid w:val="00CC6096"/>
    <w:rsid w:val="00CC6163"/>
    <w:rsid w:val="00CC61F4"/>
    <w:rsid w:val="00CC62EC"/>
    <w:rsid w:val="00CC643A"/>
    <w:rsid w:val="00CC652C"/>
    <w:rsid w:val="00CC656D"/>
    <w:rsid w:val="00CC657D"/>
    <w:rsid w:val="00CC6616"/>
    <w:rsid w:val="00CC66C5"/>
    <w:rsid w:val="00CC67EC"/>
    <w:rsid w:val="00CC680D"/>
    <w:rsid w:val="00CC6822"/>
    <w:rsid w:val="00CC6843"/>
    <w:rsid w:val="00CC6936"/>
    <w:rsid w:val="00CC695C"/>
    <w:rsid w:val="00CC69DF"/>
    <w:rsid w:val="00CC6AF6"/>
    <w:rsid w:val="00CC6B0F"/>
    <w:rsid w:val="00CC6B79"/>
    <w:rsid w:val="00CC6DAD"/>
    <w:rsid w:val="00CC6EEF"/>
    <w:rsid w:val="00CC6F08"/>
    <w:rsid w:val="00CC6F64"/>
    <w:rsid w:val="00CC703B"/>
    <w:rsid w:val="00CC704F"/>
    <w:rsid w:val="00CC7112"/>
    <w:rsid w:val="00CC711E"/>
    <w:rsid w:val="00CC725D"/>
    <w:rsid w:val="00CC72AF"/>
    <w:rsid w:val="00CC745A"/>
    <w:rsid w:val="00CC74B0"/>
    <w:rsid w:val="00CC7598"/>
    <w:rsid w:val="00CC75D5"/>
    <w:rsid w:val="00CC761E"/>
    <w:rsid w:val="00CC771A"/>
    <w:rsid w:val="00CC7777"/>
    <w:rsid w:val="00CC7857"/>
    <w:rsid w:val="00CC786F"/>
    <w:rsid w:val="00CC79B8"/>
    <w:rsid w:val="00CC7A75"/>
    <w:rsid w:val="00CC7B1F"/>
    <w:rsid w:val="00CC7BE1"/>
    <w:rsid w:val="00CC7C51"/>
    <w:rsid w:val="00CC7CF5"/>
    <w:rsid w:val="00CC7E27"/>
    <w:rsid w:val="00CC7EEB"/>
    <w:rsid w:val="00CC7F42"/>
    <w:rsid w:val="00CC7F6A"/>
    <w:rsid w:val="00CC7F93"/>
    <w:rsid w:val="00CC7FBA"/>
    <w:rsid w:val="00CC7FE8"/>
    <w:rsid w:val="00CD0103"/>
    <w:rsid w:val="00CD024B"/>
    <w:rsid w:val="00CD0277"/>
    <w:rsid w:val="00CD029F"/>
    <w:rsid w:val="00CD02F5"/>
    <w:rsid w:val="00CD0329"/>
    <w:rsid w:val="00CD043E"/>
    <w:rsid w:val="00CD0442"/>
    <w:rsid w:val="00CD05A5"/>
    <w:rsid w:val="00CD06A6"/>
    <w:rsid w:val="00CD06E3"/>
    <w:rsid w:val="00CD06F5"/>
    <w:rsid w:val="00CD0755"/>
    <w:rsid w:val="00CD0823"/>
    <w:rsid w:val="00CD08B9"/>
    <w:rsid w:val="00CD0997"/>
    <w:rsid w:val="00CD0A32"/>
    <w:rsid w:val="00CD0A35"/>
    <w:rsid w:val="00CD0AFE"/>
    <w:rsid w:val="00CD0B90"/>
    <w:rsid w:val="00CD0C49"/>
    <w:rsid w:val="00CD0DB3"/>
    <w:rsid w:val="00CD0DC4"/>
    <w:rsid w:val="00CD0DE7"/>
    <w:rsid w:val="00CD0E33"/>
    <w:rsid w:val="00CD0FB5"/>
    <w:rsid w:val="00CD10F9"/>
    <w:rsid w:val="00CD11A0"/>
    <w:rsid w:val="00CD121A"/>
    <w:rsid w:val="00CD1262"/>
    <w:rsid w:val="00CD12B3"/>
    <w:rsid w:val="00CD1320"/>
    <w:rsid w:val="00CD1350"/>
    <w:rsid w:val="00CD13C2"/>
    <w:rsid w:val="00CD13D3"/>
    <w:rsid w:val="00CD1411"/>
    <w:rsid w:val="00CD1557"/>
    <w:rsid w:val="00CD16D1"/>
    <w:rsid w:val="00CD196D"/>
    <w:rsid w:val="00CD1988"/>
    <w:rsid w:val="00CD19CE"/>
    <w:rsid w:val="00CD1AB7"/>
    <w:rsid w:val="00CD1AD5"/>
    <w:rsid w:val="00CD1BF4"/>
    <w:rsid w:val="00CD1C24"/>
    <w:rsid w:val="00CD1C45"/>
    <w:rsid w:val="00CD1CB0"/>
    <w:rsid w:val="00CD1F1C"/>
    <w:rsid w:val="00CD1FCF"/>
    <w:rsid w:val="00CD2155"/>
    <w:rsid w:val="00CD2160"/>
    <w:rsid w:val="00CD2280"/>
    <w:rsid w:val="00CD22B3"/>
    <w:rsid w:val="00CD2390"/>
    <w:rsid w:val="00CD23B4"/>
    <w:rsid w:val="00CD25DA"/>
    <w:rsid w:val="00CD2631"/>
    <w:rsid w:val="00CD27A2"/>
    <w:rsid w:val="00CD27F9"/>
    <w:rsid w:val="00CD2882"/>
    <w:rsid w:val="00CD2903"/>
    <w:rsid w:val="00CD295E"/>
    <w:rsid w:val="00CD2B72"/>
    <w:rsid w:val="00CD2C38"/>
    <w:rsid w:val="00CD2C73"/>
    <w:rsid w:val="00CD2D2C"/>
    <w:rsid w:val="00CD2DA4"/>
    <w:rsid w:val="00CD2EE7"/>
    <w:rsid w:val="00CD3175"/>
    <w:rsid w:val="00CD324B"/>
    <w:rsid w:val="00CD3255"/>
    <w:rsid w:val="00CD3395"/>
    <w:rsid w:val="00CD34D5"/>
    <w:rsid w:val="00CD34EC"/>
    <w:rsid w:val="00CD3566"/>
    <w:rsid w:val="00CD3681"/>
    <w:rsid w:val="00CD37E8"/>
    <w:rsid w:val="00CD3931"/>
    <w:rsid w:val="00CD3A3B"/>
    <w:rsid w:val="00CD3A69"/>
    <w:rsid w:val="00CD3B14"/>
    <w:rsid w:val="00CD3B22"/>
    <w:rsid w:val="00CD3B3B"/>
    <w:rsid w:val="00CD3CB8"/>
    <w:rsid w:val="00CD3CDC"/>
    <w:rsid w:val="00CD3D22"/>
    <w:rsid w:val="00CD3D54"/>
    <w:rsid w:val="00CD3D73"/>
    <w:rsid w:val="00CD3E7A"/>
    <w:rsid w:val="00CD3F47"/>
    <w:rsid w:val="00CD400D"/>
    <w:rsid w:val="00CD4162"/>
    <w:rsid w:val="00CD41DF"/>
    <w:rsid w:val="00CD42C7"/>
    <w:rsid w:val="00CD42D9"/>
    <w:rsid w:val="00CD4398"/>
    <w:rsid w:val="00CD44BB"/>
    <w:rsid w:val="00CD46E2"/>
    <w:rsid w:val="00CD471B"/>
    <w:rsid w:val="00CD472A"/>
    <w:rsid w:val="00CD4731"/>
    <w:rsid w:val="00CD48EC"/>
    <w:rsid w:val="00CD4AAE"/>
    <w:rsid w:val="00CD4B9F"/>
    <w:rsid w:val="00CD4C1D"/>
    <w:rsid w:val="00CD4CF6"/>
    <w:rsid w:val="00CD4D78"/>
    <w:rsid w:val="00CD4DE2"/>
    <w:rsid w:val="00CD4E7A"/>
    <w:rsid w:val="00CD5165"/>
    <w:rsid w:val="00CD5166"/>
    <w:rsid w:val="00CD51C8"/>
    <w:rsid w:val="00CD52D9"/>
    <w:rsid w:val="00CD536F"/>
    <w:rsid w:val="00CD5450"/>
    <w:rsid w:val="00CD5668"/>
    <w:rsid w:val="00CD56F9"/>
    <w:rsid w:val="00CD5735"/>
    <w:rsid w:val="00CD5A38"/>
    <w:rsid w:val="00CD5AF9"/>
    <w:rsid w:val="00CD5BDE"/>
    <w:rsid w:val="00CD5BF5"/>
    <w:rsid w:val="00CD5C6C"/>
    <w:rsid w:val="00CD5C6D"/>
    <w:rsid w:val="00CD5EFA"/>
    <w:rsid w:val="00CD5F59"/>
    <w:rsid w:val="00CD629D"/>
    <w:rsid w:val="00CD6369"/>
    <w:rsid w:val="00CD6397"/>
    <w:rsid w:val="00CD63E6"/>
    <w:rsid w:val="00CD644E"/>
    <w:rsid w:val="00CD6475"/>
    <w:rsid w:val="00CD64C0"/>
    <w:rsid w:val="00CD64FE"/>
    <w:rsid w:val="00CD657D"/>
    <w:rsid w:val="00CD6586"/>
    <w:rsid w:val="00CD65C6"/>
    <w:rsid w:val="00CD663A"/>
    <w:rsid w:val="00CD66A5"/>
    <w:rsid w:val="00CD673E"/>
    <w:rsid w:val="00CD6816"/>
    <w:rsid w:val="00CD68C0"/>
    <w:rsid w:val="00CD6970"/>
    <w:rsid w:val="00CD697B"/>
    <w:rsid w:val="00CD6AF0"/>
    <w:rsid w:val="00CD6C46"/>
    <w:rsid w:val="00CD6CB7"/>
    <w:rsid w:val="00CD6CE2"/>
    <w:rsid w:val="00CD6E03"/>
    <w:rsid w:val="00CD6E54"/>
    <w:rsid w:val="00CD6E87"/>
    <w:rsid w:val="00CD6EE9"/>
    <w:rsid w:val="00CD6F10"/>
    <w:rsid w:val="00CD6F80"/>
    <w:rsid w:val="00CD709A"/>
    <w:rsid w:val="00CD70BC"/>
    <w:rsid w:val="00CD7107"/>
    <w:rsid w:val="00CD7115"/>
    <w:rsid w:val="00CD7199"/>
    <w:rsid w:val="00CD7249"/>
    <w:rsid w:val="00CD7260"/>
    <w:rsid w:val="00CD7297"/>
    <w:rsid w:val="00CD72CC"/>
    <w:rsid w:val="00CD740A"/>
    <w:rsid w:val="00CD7474"/>
    <w:rsid w:val="00CD754F"/>
    <w:rsid w:val="00CD755E"/>
    <w:rsid w:val="00CD76B5"/>
    <w:rsid w:val="00CD76DE"/>
    <w:rsid w:val="00CD7772"/>
    <w:rsid w:val="00CD77F1"/>
    <w:rsid w:val="00CD78B2"/>
    <w:rsid w:val="00CD7964"/>
    <w:rsid w:val="00CD79C3"/>
    <w:rsid w:val="00CD7BD8"/>
    <w:rsid w:val="00CD7C06"/>
    <w:rsid w:val="00CD7C44"/>
    <w:rsid w:val="00CD7CA1"/>
    <w:rsid w:val="00CD7D57"/>
    <w:rsid w:val="00CD7DCD"/>
    <w:rsid w:val="00CD7E45"/>
    <w:rsid w:val="00CD7EB4"/>
    <w:rsid w:val="00CD7EBC"/>
    <w:rsid w:val="00CD7F03"/>
    <w:rsid w:val="00CD7FF2"/>
    <w:rsid w:val="00CE0061"/>
    <w:rsid w:val="00CE00AA"/>
    <w:rsid w:val="00CE0177"/>
    <w:rsid w:val="00CE01ED"/>
    <w:rsid w:val="00CE023E"/>
    <w:rsid w:val="00CE026B"/>
    <w:rsid w:val="00CE02B5"/>
    <w:rsid w:val="00CE04C6"/>
    <w:rsid w:val="00CE06DE"/>
    <w:rsid w:val="00CE0767"/>
    <w:rsid w:val="00CE0852"/>
    <w:rsid w:val="00CE08F5"/>
    <w:rsid w:val="00CE0932"/>
    <w:rsid w:val="00CE0AD7"/>
    <w:rsid w:val="00CE0AE3"/>
    <w:rsid w:val="00CE0B9A"/>
    <w:rsid w:val="00CE0C4F"/>
    <w:rsid w:val="00CE0E45"/>
    <w:rsid w:val="00CE0E6A"/>
    <w:rsid w:val="00CE0F4B"/>
    <w:rsid w:val="00CE0F68"/>
    <w:rsid w:val="00CE0FC6"/>
    <w:rsid w:val="00CE11DC"/>
    <w:rsid w:val="00CE11F4"/>
    <w:rsid w:val="00CE1289"/>
    <w:rsid w:val="00CE130B"/>
    <w:rsid w:val="00CE131B"/>
    <w:rsid w:val="00CE1395"/>
    <w:rsid w:val="00CE14B8"/>
    <w:rsid w:val="00CE14E8"/>
    <w:rsid w:val="00CE150A"/>
    <w:rsid w:val="00CE15DF"/>
    <w:rsid w:val="00CE178B"/>
    <w:rsid w:val="00CE1896"/>
    <w:rsid w:val="00CE18A2"/>
    <w:rsid w:val="00CE1A73"/>
    <w:rsid w:val="00CE1B2D"/>
    <w:rsid w:val="00CE1B5B"/>
    <w:rsid w:val="00CE1BF4"/>
    <w:rsid w:val="00CE1C70"/>
    <w:rsid w:val="00CE1D7F"/>
    <w:rsid w:val="00CE1DB7"/>
    <w:rsid w:val="00CE1E33"/>
    <w:rsid w:val="00CE1E73"/>
    <w:rsid w:val="00CE1FAB"/>
    <w:rsid w:val="00CE20E9"/>
    <w:rsid w:val="00CE20FE"/>
    <w:rsid w:val="00CE215F"/>
    <w:rsid w:val="00CE2190"/>
    <w:rsid w:val="00CE2476"/>
    <w:rsid w:val="00CE24A2"/>
    <w:rsid w:val="00CE25B0"/>
    <w:rsid w:val="00CE25B3"/>
    <w:rsid w:val="00CE26E7"/>
    <w:rsid w:val="00CE283D"/>
    <w:rsid w:val="00CE2875"/>
    <w:rsid w:val="00CE2891"/>
    <w:rsid w:val="00CE2907"/>
    <w:rsid w:val="00CE2958"/>
    <w:rsid w:val="00CE29A7"/>
    <w:rsid w:val="00CE2A2C"/>
    <w:rsid w:val="00CE2A43"/>
    <w:rsid w:val="00CE2AA3"/>
    <w:rsid w:val="00CE2AD7"/>
    <w:rsid w:val="00CE2C54"/>
    <w:rsid w:val="00CE2C5A"/>
    <w:rsid w:val="00CE2CB0"/>
    <w:rsid w:val="00CE2D48"/>
    <w:rsid w:val="00CE2D7E"/>
    <w:rsid w:val="00CE2DD0"/>
    <w:rsid w:val="00CE2ECB"/>
    <w:rsid w:val="00CE2F01"/>
    <w:rsid w:val="00CE2FB1"/>
    <w:rsid w:val="00CE2FE6"/>
    <w:rsid w:val="00CE3064"/>
    <w:rsid w:val="00CE3307"/>
    <w:rsid w:val="00CE3336"/>
    <w:rsid w:val="00CE3827"/>
    <w:rsid w:val="00CE3905"/>
    <w:rsid w:val="00CE39D7"/>
    <w:rsid w:val="00CE39F8"/>
    <w:rsid w:val="00CE3C1C"/>
    <w:rsid w:val="00CE3E11"/>
    <w:rsid w:val="00CE3E3B"/>
    <w:rsid w:val="00CE3E3F"/>
    <w:rsid w:val="00CE3E4C"/>
    <w:rsid w:val="00CE417F"/>
    <w:rsid w:val="00CE423D"/>
    <w:rsid w:val="00CE4418"/>
    <w:rsid w:val="00CE44CE"/>
    <w:rsid w:val="00CE44EA"/>
    <w:rsid w:val="00CE45FB"/>
    <w:rsid w:val="00CE466F"/>
    <w:rsid w:val="00CE4807"/>
    <w:rsid w:val="00CE4AD2"/>
    <w:rsid w:val="00CE4B2E"/>
    <w:rsid w:val="00CE4BE5"/>
    <w:rsid w:val="00CE4DDE"/>
    <w:rsid w:val="00CE4FFC"/>
    <w:rsid w:val="00CE50E7"/>
    <w:rsid w:val="00CE5287"/>
    <w:rsid w:val="00CE549D"/>
    <w:rsid w:val="00CE5579"/>
    <w:rsid w:val="00CE5642"/>
    <w:rsid w:val="00CE5688"/>
    <w:rsid w:val="00CE57B6"/>
    <w:rsid w:val="00CE5857"/>
    <w:rsid w:val="00CE58C6"/>
    <w:rsid w:val="00CE595A"/>
    <w:rsid w:val="00CE5962"/>
    <w:rsid w:val="00CE597C"/>
    <w:rsid w:val="00CE59DA"/>
    <w:rsid w:val="00CE5A0C"/>
    <w:rsid w:val="00CE5AD0"/>
    <w:rsid w:val="00CE5AE5"/>
    <w:rsid w:val="00CE5B24"/>
    <w:rsid w:val="00CE5BAB"/>
    <w:rsid w:val="00CE5BEA"/>
    <w:rsid w:val="00CE5CCA"/>
    <w:rsid w:val="00CE5D2B"/>
    <w:rsid w:val="00CE5D9B"/>
    <w:rsid w:val="00CE5DC9"/>
    <w:rsid w:val="00CE5EAB"/>
    <w:rsid w:val="00CE5F35"/>
    <w:rsid w:val="00CE60A7"/>
    <w:rsid w:val="00CE6116"/>
    <w:rsid w:val="00CE620D"/>
    <w:rsid w:val="00CE6426"/>
    <w:rsid w:val="00CE6586"/>
    <w:rsid w:val="00CE6783"/>
    <w:rsid w:val="00CE679E"/>
    <w:rsid w:val="00CE682E"/>
    <w:rsid w:val="00CE6866"/>
    <w:rsid w:val="00CE6900"/>
    <w:rsid w:val="00CE6AE8"/>
    <w:rsid w:val="00CE6C15"/>
    <w:rsid w:val="00CE6DCD"/>
    <w:rsid w:val="00CE6DD0"/>
    <w:rsid w:val="00CE6F22"/>
    <w:rsid w:val="00CE6F89"/>
    <w:rsid w:val="00CE6FEE"/>
    <w:rsid w:val="00CE7022"/>
    <w:rsid w:val="00CE70E3"/>
    <w:rsid w:val="00CE71BE"/>
    <w:rsid w:val="00CE71C0"/>
    <w:rsid w:val="00CE7239"/>
    <w:rsid w:val="00CE7266"/>
    <w:rsid w:val="00CE7342"/>
    <w:rsid w:val="00CE73F4"/>
    <w:rsid w:val="00CE73F6"/>
    <w:rsid w:val="00CE742F"/>
    <w:rsid w:val="00CE7451"/>
    <w:rsid w:val="00CE751A"/>
    <w:rsid w:val="00CE7739"/>
    <w:rsid w:val="00CE77CF"/>
    <w:rsid w:val="00CE7823"/>
    <w:rsid w:val="00CE794D"/>
    <w:rsid w:val="00CE799B"/>
    <w:rsid w:val="00CE7A37"/>
    <w:rsid w:val="00CE7A9D"/>
    <w:rsid w:val="00CE7BC9"/>
    <w:rsid w:val="00CE7C95"/>
    <w:rsid w:val="00CE7D81"/>
    <w:rsid w:val="00CE7F54"/>
    <w:rsid w:val="00CE7F8C"/>
    <w:rsid w:val="00CE7FF5"/>
    <w:rsid w:val="00CF0050"/>
    <w:rsid w:val="00CF00A8"/>
    <w:rsid w:val="00CF00F6"/>
    <w:rsid w:val="00CF0200"/>
    <w:rsid w:val="00CF020E"/>
    <w:rsid w:val="00CF0554"/>
    <w:rsid w:val="00CF068A"/>
    <w:rsid w:val="00CF070E"/>
    <w:rsid w:val="00CF07E7"/>
    <w:rsid w:val="00CF0864"/>
    <w:rsid w:val="00CF09B6"/>
    <w:rsid w:val="00CF09C9"/>
    <w:rsid w:val="00CF09E9"/>
    <w:rsid w:val="00CF0A90"/>
    <w:rsid w:val="00CF0B96"/>
    <w:rsid w:val="00CF0FFB"/>
    <w:rsid w:val="00CF1201"/>
    <w:rsid w:val="00CF1246"/>
    <w:rsid w:val="00CF12B8"/>
    <w:rsid w:val="00CF1321"/>
    <w:rsid w:val="00CF135D"/>
    <w:rsid w:val="00CF1378"/>
    <w:rsid w:val="00CF1455"/>
    <w:rsid w:val="00CF14F9"/>
    <w:rsid w:val="00CF1520"/>
    <w:rsid w:val="00CF1578"/>
    <w:rsid w:val="00CF1691"/>
    <w:rsid w:val="00CF1945"/>
    <w:rsid w:val="00CF1988"/>
    <w:rsid w:val="00CF1A1C"/>
    <w:rsid w:val="00CF1A20"/>
    <w:rsid w:val="00CF1A4F"/>
    <w:rsid w:val="00CF1AFF"/>
    <w:rsid w:val="00CF1B7A"/>
    <w:rsid w:val="00CF1B8B"/>
    <w:rsid w:val="00CF1C10"/>
    <w:rsid w:val="00CF1C1A"/>
    <w:rsid w:val="00CF1C42"/>
    <w:rsid w:val="00CF1D61"/>
    <w:rsid w:val="00CF1DA4"/>
    <w:rsid w:val="00CF1E38"/>
    <w:rsid w:val="00CF1F65"/>
    <w:rsid w:val="00CF1FE6"/>
    <w:rsid w:val="00CF206C"/>
    <w:rsid w:val="00CF221E"/>
    <w:rsid w:val="00CF22BA"/>
    <w:rsid w:val="00CF236D"/>
    <w:rsid w:val="00CF24CB"/>
    <w:rsid w:val="00CF2657"/>
    <w:rsid w:val="00CF282D"/>
    <w:rsid w:val="00CF2834"/>
    <w:rsid w:val="00CF2999"/>
    <w:rsid w:val="00CF29FD"/>
    <w:rsid w:val="00CF2AC4"/>
    <w:rsid w:val="00CF2CA3"/>
    <w:rsid w:val="00CF2D3A"/>
    <w:rsid w:val="00CF2D76"/>
    <w:rsid w:val="00CF2E7A"/>
    <w:rsid w:val="00CF3071"/>
    <w:rsid w:val="00CF3163"/>
    <w:rsid w:val="00CF324E"/>
    <w:rsid w:val="00CF335B"/>
    <w:rsid w:val="00CF33E9"/>
    <w:rsid w:val="00CF3559"/>
    <w:rsid w:val="00CF3679"/>
    <w:rsid w:val="00CF3A95"/>
    <w:rsid w:val="00CF3B44"/>
    <w:rsid w:val="00CF3CC5"/>
    <w:rsid w:val="00CF3CD2"/>
    <w:rsid w:val="00CF3EE4"/>
    <w:rsid w:val="00CF3F38"/>
    <w:rsid w:val="00CF4002"/>
    <w:rsid w:val="00CF40BA"/>
    <w:rsid w:val="00CF4160"/>
    <w:rsid w:val="00CF4347"/>
    <w:rsid w:val="00CF436E"/>
    <w:rsid w:val="00CF4605"/>
    <w:rsid w:val="00CF477D"/>
    <w:rsid w:val="00CF479A"/>
    <w:rsid w:val="00CF47F7"/>
    <w:rsid w:val="00CF480D"/>
    <w:rsid w:val="00CF4876"/>
    <w:rsid w:val="00CF48B4"/>
    <w:rsid w:val="00CF4958"/>
    <w:rsid w:val="00CF49D5"/>
    <w:rsid w:val="00CF4B4E"/>
    <w:rsid w:val="00CF4BB7"/>
    <w:rsid w:val="00CF4C47"/>
    <w:rsid w:val="00CF4CF8"/>
    <w:rsid w:val="00CF4E36"/>
    <w:rsid w:val="00CF4FDA"/>
    <w:rsid w:val="00CF5173"/>
    <w:rsid w:val="00CF518A"/>
    <w:rsid w:val="00CF51CA"/>
    <w:rsid w:val="00CF5386"/>
    <w:rsid w:val="00CF53BD"/>
    <w:rsid w:val="00CF546C"/>
    <w:rsid w:val="00CF557A"/>
    <w:rsid w:val="00CF568D"/>
    <w:rsid w:val="00CF5740"/>
    <w:rsid w:val="00CF57A1"/>
    <w:rsid w:val="00CF587D"/>
    <w:rsid w:val="00CF590C"/>
    <w:rsid w:val="00CF5970"/>
    <w:rsid w:val="00CF5992"/>
    <w:rsid w:val="00CF59C0"/>
    <w:rsid w:val="00CF5A2C"/>
    <w:rsid w:val="00CF5B45"/>
    <w:rsid w:val="00CF5B4C"/>
    <w:rsid w:val="00CF5B77"/>
    <w:rsid w:val="00CF5C03"/>
    <w:rsid w:val="00CF5C05"/>
    <w:rsid w:val="00CF5C6E"/>
    <w:rsid w:val="00CF5CBA"/>
    <w:rsid w:val="00CF5DE0"/>
    <w:rsid w:val="00CF5F31"/>
    <w:rsid w:val="00CF5FC3"/>
    <w:rsid w:val="00CF6098"/>
    <w:rsid w:val="00CF610A"/>
    <w:rsid w:val="00CF6159"/>
    <w:rsid w:val="00CF6193"/>
    <w:rsid w:val="00CF61B0"/>
    <w:rsid w:val="00CF61E9"/>
    <w:rsid w:val="00CF62B6"/>
    <w:rsid w:val="00CF647D"/>
    <w:rsid w:val="00CF658E"/>
    <w:rsid w:val="00CF65B1"/>
    <w:rsid w:val="00CF66DC"/>
    <w:rsid w:val="00CF67DA"/>
    <w:rsid w:val="00CF6818"/>
    <w:rsid w:val="00CF68CD"/>
    <w:rsid w:val="00CF68CE"/>
    <w:rsid w:val="00CF6917"/>
    <w:rsid w:val="00CF69E9"/>
    <w:rsid w:val="00CF6A7F"/>
    <w:rsid w:val="00CF6B8D"/>
    <w:rsid w:val="00CF6CDC"/>
    <w:rsid w:val="00CF6CF6"/>
    <w:rsid w:val="00CF6E51"/>
    <w:rsid w:val="00CF6E8C"/>
    <w:rsid w:val="00CF6F53"/>
    <w:rsid w:val="00CF6F56"/>
    <w:rsid w:val="00CF7044"/>
    <w:rsid w:val="00CF7079"/>
    <w:rsid w:val="00CF70DF"/>
    <w:rsid w:val="00CF710D"/>
    <w:rsid w:val="00CF7212"/>
    <w:rsid w:val="00CF72A2"/>
    <w:rsid w:val="00CF72A5"/>
    <w:rsid w:val="00CF733E"/>
    <w:rsid w:val="00CF7386"/>
    <w:rsid w:val="00CF73AA"/>
    <w:rsid w:val="00CF74EC"/>
    <w:rsid w:val="00CF755A"/>
    <w:rsid w:val="00CF755F"/>
    <w:rsid w:val="00CF7582"/>
    <w:rsid w:val="00CF75A0"/>
    <w:rsid w:val="00CF7665"/>
    <w:rsid w:val="00CF7692"/>
    <w:rsid w:val="00CF77FA"/>
    <w:rsid w:val="00CF78B1"/>
    <w:rsid w:val="00CF78F3"/>
    <w:rsid w:val="00CF7BE7"/>
    <w:rsid w:val="00CF7CE1"/>
    <w:rsid w:val="00CF7DE7"/>
    <w:rsid w:val="00CF7EFC"/>
    <w:rsid w:val="00CF7F72"/>
    <w:rsid w:val="00CF7FB2"/>
    <w:rsid w:val="00CF7FDA"/>
    <w:rsid w:val="00D00008"/>
    <w:rsid w:val="00D000B8"/>
    <w:rsid w:val="00D00230"/>
    <w:rsid w:val="00D002E5"/>
    <w:rsid w:val="00D00364"/>
    <w:rsid w:val="00D00419"/>
    <w:rsid w:val="00D0043F"/>
    <w:rsid w:val="00D00505"/>
    <w:rsid w:val="00D0063B"/>
    <w:rsid w:val="00D00737"/>
    <w:rsid w:val="00D0079D"/>
    <w:rsid w:val="00D008E8"/>
    <w:rsid w:val="00D00ABF"/>
    <w:rsid w:val="00D00B63"/>
    <w:rsid w:val="00D00B8F"/>
    <w:rsid w:val="00D00BB1"/>
    <w:rsid w:val="00D00CF8"/>
    <w:rsid w:val="00D00E68"/>
    <w:rsid w:val="00D00EB1"/>
    <w:rsid w:val="00D00EEC"/>
    <w:rsid w:val="00D00F42"/>
    <w:rsid w:val="00D00F60"/>
    <w:rsid w:val="00D0114C"/>
    <w:rsid w:val="00D01178"/>
    <w:rsid w:val="00D011B7"/>
    <w:rsid w:val="00D01232"/>
    <w:rsid w:val="00D01290"/>
    <w:rsid w:val="00D012CF"/>
    <w:rsid w:val="00D01399"/>
    <w:rsid w:val="00D01643"/>
    <w:rsid w:val="00D0165D"/>
    <w:rsid w:val="00D016B9"/>
    <w:rsid w:val="00D016C6"/>
    <w:rsid w:val="00D016D5"/>
    <w:rsid w:val="00D01856"/>
    <w:rsid w:val="00D0191E"/>
    <w:rsid w:val="00D0196A"/>
    <w:rsid w:val="00D01A35"/>
    <w:rsid w:val="00D01B66"/>
    <w:rsid w:val="00D01B9A"/>
    <w:rsid w:val="00D01BC6"/>
    <w:rsid w:val="00D01C59"/>
    <w:rsid w:val="00D01D32"/>
    <w:rsid w:val="00D01FD9"/>
    <w:rsid w:val="00D022CA"/>
    <w:rsid w:val="00D02338"/>
    <w:rsid w:val="00D0234C"/>
    <w:rsid w:val="00D024D1"/>
    <w:rsid w:val="00D02520"/>
    <w:rsid w:val="00D0257A"/>
    <w:rsid w:val="00D02660"/>
    <w:rsid w:val="00D02695"/>
    <w:rsid w:val="00D026A9"/>
    <w:rsid w:val="00D02751"/>
    <w:rsid w:val="00D02780"/>
    <w:rsid w:val="00D02881"/>
    <w:rsid w:val="00D028F6"/>
    <w:rsid w:val="00D02A58"/>
    <w:rsid w:val="00D02B09"/>
    <w:rsid w:val="00D02CE8"/>
    <w:rsid w:val="00D02DC0"/>
    <w:rsid w:val="00D02DF9"/>
    <w:rsid w:val="00D02E48"/>
    <w:rsid w:val="00D03061"/>
    <w:rsid w:val="00D03240"/>
    <w:rsid w:val="00D0329D"/>
    <w:rsid w:val="00D0333F"/>
    <w:rsid w:val="00D033E1"/>
    <w:rsid w:val="00D03447"/>
    <w:rsid w:val="00D034E3"/>
    <w:rsid w:val="00D034EC"/>
    <w:rsid w:val="00D03512"/>
    <w:rsid w:val="00D03587"/>
    <w:rsid w:val="00D03639"/>
    <w:rsid w:val="00D03894"/>
    <w:rsid w:val="00D039BF"/>
    <w:rsid w:val="00D03A11"/>
    <w:rsid w:val="00D03A5C"/>
    <w:rsid w:val="00D03A73"/>
    <w:rsid w:val="00D03D05"/>
    <w:rsid w:val="00D03FA8"/>
    <w:rsid w:val="00D03FCA"/>
    <w:rsid w:val="00D04018"/>
    <w:rsid w:val="00D0403F"/>
    <w:rsid w:val="00D04166"/>
    <w:rsid w:val="00D041F2"/>
    <w:rsid w:val="00D04270"/>
    <w:rsid w:val="00D042D4"/>
    <w:rsid w:val="00D042DA"/>
    <w:rsid w:val="00D042FC"/>
    <w:rsid w:val="00D045A4"/>
    <w:rsid w:val="00D0462E"/>
    <w:rsid w:val="00D0472F"/>
    <w:rsid w:val="00D04794"/>
    <w:rsid w:val="00D04810"/>
    <w:rsid w:val="00D04908"/>
    <w:rsid w:val="00D04984"/>
    <w:rsid w:val="00D049E2"/>
    <w:rsid w:val="00D04AE5"/>
    <w:rsid w:val="00D04B83"/>
    <w:rsid w:val="00D04B86"/>
    <w:rsid w:val="00D04C7A"/>
    <w:rsid w:val="00D04D1A"/>
    <w:rsid w:val="00D04F8B"/>
    <w:rsid w:val="00D05004"/>
    <w:rsid w:val="00D0501E"/>
    <w:rsid w:val="00D050D7"/>
    <w:rsid w:val="00D050FA"/>
    <w:rsid w:val="00D05367"/>
    <w:rsid w:val="00D05385"/>
    <w:rsid w:val="00D0538D"/>
    <w:rsid w:val="00D0552F"/>
    <w:rsid w:val="00D055E5"/>
    <w:rsid w:val="00D05675"/>
    <w:rsid w:val="00D056B0"/>
    <w:rsid w:val="00D056F8"/>
    <w:rsid w:val="00D0570E"/>
    <w:rsid w:val="00D0580C"/>
    <w:rsid w:val="00D0584D"/>
    <w:rsid w:val="00D05932"/>
    <w:rsid w:val="00D05958"/>
    <w:rsid w:val="00D05965"/>
    <w:rsid w:val="00D059E4"/>
    <w:rsid w:val="00D05AE4"/>
    <w:rsid w:val="00D05BBB"/>
    <w:rsid w:val="00D05D05"/>
    <w:rsid w:val="00D05E46"/>
    <w:rsid w:val="00D05E81"/>
    <w:rsid w:val="00D05EC5"/>
    <w:rsid w:val="00D0606A"/>
    <w:rsid w:val="00D060D6"/>
    <w:rsid w:val="00D0614C"/>
    <w:rsid w:val="00D06178"/>
    <w:rsid w:val="00D0618A"/>
    <w:rsid w:val="00D0618B"/>
    <w:rsid w:val="00D062B5"/>
    <w:rsid w:val="00D062E3"/>
    <w:rsid w:val="00D064B7"/>
    <w:rsid w:val="00D064EF"/>
    <w:rsid w:val="00D065B0"/>
    <w:rsid w:val="00D065B1"/>
    <w:rsid w:val="00D066A0"/>
    <w:rsid w:val="00D066A2"/>
    <w:rsid w:val="00D066BC"/>
    <w:rsid w:val="00D067AB"/>
    <w:rsid w:val="00D06955"/>
    <w:rsid w:val="00D06B49"/>
    <w:rsid w:val="00D06BF4"/>
    <w:rsid w:val="00D06C61"/>
    <w:rsid w:val="00D06CF5"/>
    <w:rsid w:val="00D06D0E"/>
    <w:rsid w:val="00D06D1A"/>
    <w:rsid w:val="00D06D22"/>
    <w:rsid w:val="00D06D60"/>
    <w:rsid w:val="00D06D6B"/>
    <w:rsid w:val="00D06DB3"/>
    <w:rsid w:val="00D06F2A"/>
    <w:rsid w:val="00D071AA"/>
    <w:rsid w:val="00D0723A"/>
    <w:rsid w:val="00D072B9"/>
    <w:rsid w:val="00D072BA"/>
    <w:rsid w:val="00D07338"/>
    <w:rsid w:val="00D073D4"/>
    <w:rsid w:val="00D0757E"/>
    <w:rsid w:val="00D07580"/>
    <w:rsid w:val="00D075BC"/>
    <w:rsid w:val="00D075EE"/>
    <w:rsid w:val="00D07693"/>
    <w:rsid w:val="00D07876"/>
    <w:rsid w:val="00D078BC"/>
    <w:rsid w:val="00D078EB"/>
    <w:rsid w:val="00D07925"/>
    <w:rsid w:val="00D07AD1"/>
    <w:rsid w:val="00D07C3F"/>
    <w:rsid w:val="00D07CA5"/>
    <w:rsid w:val="00D07D15"/>
    <w:rsid w:val="00D07DD5"/>
    <w:rsid w:val="00D07E65"/>
    <w:rsid w:val="00D07EE1"/>
    <w:rsid w:val="00D07F7D"/>
    <w:rsid w:val="00D10058"/>
    <w:rsid w:val="00D1019A"/>
    <w:rsid w:val="00D10298"/>
    <w:rsid w:val="00D102B7"/>
    <w:rsid w:val="00D1031A"/>
    <w:rsid w:val="00D10376"/>
    <w:rsid w:val="00D1037A"/>
    <w:rsid w:val="00D104A6"/>
    <w:rsid w:val="00D104C6"/>
    <w:rsid w:val="00D1061F"/>
    <w:rsid w:val="00D1067C"/>
    <w:rsid w:val="00D10693"/>
    <w:rsid w:val="00D10769"/>
    <w:rsid w:val="00D107C4"/>
    <w:rsid w:val="00D107D9"/>
    <w:rsid w:val="00D10AC1"/>
    <w:rsid w:val="00D10BB4"/>
    <w:rsid w:val="00D10BDD"/>
    <w:rsid w:val="00D10BFE"/>
    <w:rsid w:val="00D10C6E"/>
    <w:rsid w:val="00D10CB6"/>
    <w:rsid w:val="00D10CDA"/>
    <w:rsid w:val="00D10D1D"/>
    <w:rsid w:val="00D10D20"/>
    <w:rsid w:val="00D10D2E"/>
    <w:rsid w:val="00D10F1A"/>
    <w:rsid w:val="00D10F8F"/>
    <w:rsid w:val="00D11153"/>
    <w:rsid w:val="00D11190"/>
    <w:rsid w:val="00D113A7"/>
    <w:rsid w:val="00D11620"/>
    <w:rsid w:val="00D11783"/>
    <w:rsid w:val="00D117E9"/>
    <w:rsid w:val="00D118ED"/>
    <w:rsid w:val="00D11920"/>
    <w:rsid w:val="00D1196F"/>
    <w:rsid w:val="00D11977"/>
    <w:rsid w:val="00D11AEB"/>
    <w:rsid w:val="00D11B03"/>
    <w:rsid w:val="00D11B2A"/>
    <w:rsid w:val="00D11BFD"/>
    <w:rsid w:val="00D11C8B"/>
    <w:rsid w:val="00D11E20"/>
    <w:rsid w:val="00D11F26"/>
    <w:rsid w:val="00D120E3"/>
    <w:rsid w:val="00D12128"/>
    <w:rsid w:val="00D12170"/>
    <w:rsid w:val="00D12209"/>
    <w:rsid w:val="00D123BC"/>
    <w:rsid w:val="00D1253B"/>
    <w:rsid w:val="00D1254B"/>
    <w:rsid w:val="00D12570"/>
    <w:rsid w:val="00D12579"/>
    <w:rsid w:val="00D125F3"/>
    <w:rsid w:val="00D128A8"/>
    <w:rsid w:val="00D1299B"/>
    <w:rsid w:val="00D129FE"/>
    <w:rsid w:val="00D12A11"/>
    <w:rsid w:val="00D12D0D"/>
    <w:rsid w:val="00D12D0E"/>
    <w:rsid w:val="00D12E29"/>
    <w:rsid w:val="00D12EBB"/>
    <w:rsid w:val="00D12EC6"/>
    <w:rsid w:val="00D12ECC"/>
    <w:rsid w:val="00D12F2C"/>
    <w:rsid w:val="00D13342"/>
    <w:rsid w:val="00D1345C"/>
    <w:rsid w:val="00D1349E"/>
    <w:rsid w:val="00D134DD"/>
    <w:rsid w:val="00D13620"/>
    <w:rsid w:val="00D1370F"/>
    <w:rsid w:val="00D137C6"/>
    <w:rsid w:val="00D13950"/>
    <w:rsid w:val="00D13A7C"/>
    <w:rsid w:val="00D13BAF"/>
    <w:rsid w:val="00D13BDE"/>
    <w:rsid w:val="00D13BF9"/>
    <w:rsid w:val="00D13C04"/>
    <w:rsid w:val="00D13E4C"/>
    <w:rsid w:val="00D13F51"/>
    <w:rsid w:val="00D13F5F"/>
    <w:rsid w:val="00D1403D"/>
    <w:rsid w:val="00D1418A"/>
    <w:rsid w:val="00D1418E"/>
    <w:rsid w:val="00D141A5"/>
    <w:rsid w:val="00D14204"/>
    <w:rsid w:val="00D142BC"/>
    <w:rsid w:val="00D1432E"/>
    <w:rsid w:val="00D14330"/>
    <w:rsid w:val="00D14575"/>
    <w:rsid w:val="00D1459B"/>
    <w:rsid w:val="00D145A4"/>
    <w:rsid w:val="00D14611"/>
    <w:rsid w:val="00D1464B"/>
    <w:rsid w:val="00D14680"/>
    <w:rsid w:val="00D14827"/>
    <w:rsid w:val="00D14873"/>
    <w:rsid w:val="00D14880"/>
    <w:rsid w:val="00D148A9"/>
    <w:rsid w:val="00D1498B"/>
    <w:rsid w:val="00D149EC"/>
    <w:rsid w:val="00D149FE"/>
    <w:rsid w:val="00D14A0C"/>
    <w:rsid w:val="00D14A3B"/>
    <w:rsid w:val="00D14AB9"/>
    <w:rsid w:val="00D14AC6"/>
    <w:rsid w:val="00D14AE3"/>
    <w:rsid w:val="00D14C62"/>
    <w:rsid w:val="00D14CDC"/>
    <w:rsid w:val="00D14D44"/>
    <w:rsid w:val="00D14ED5"/>
    <w:rsid w:val="00D14F6F"/>
    <w:rsid w:val="00D15114"/>
    <w:rsid w:val="00D1514E"/>
    <w:rsid w:val="00D15183"/>
    <w:rsid w:val="00D1523B"/>
    <w:rsid w:val="00D15246"/>
    <w:rsid w:val="00D15311"/>
    <w:rsid w:val="00D15317"/>
    <w:rsid w:val="00D15355"/>
    <w:rsid w:val="00D153B2"/>
    <w:rsid w:val="00D15407"/>
    <w:rsid w:val="00D1542D"/>
    <w:rsid w:val="00D1566E"/>
    <w:rsid w:val="00D156C6"/>
    <w:rsid w:val="00D156EE"/>
    <w:rsid w:val="00D1577C"/>
    <w:rsid w:val="00D1581D"/>
    <w:rsid w:val="00D15881"/>
    <w:rsid w:val="00D15897"/>
    <w:rsid w:val="00D158EF"/>
    <w:rsid w:val="00D158F7"/>
    <w:rsid w:val="00D15A8D"/>
    <w:rsid w:val="00D15AF0"/>
    <w:rsid w:val="00D15B66"/>
    <w:rsid w:val="00D15B92"/>
    <w:rsid w:val="00D15B93"/>
    <w:rsid w:val="00D15BF2"/>
    <w:rsid w:val="00D15C72"/>
    <w:rsid w:val="00D15CB9"/>
    <w:rsid w:val="00D15D8E"/>
    <w:rsid w:val="00D15DF6"/>
    <w:rsid w:val="00D15F18"/>
    <w:rsid w:val="00D16005"/>
    <w:rsid w:val="00D16050"/>
    <w:rsid w:val="00D16133"/>
    <w:rsid w:val="00D16156"/>
    <w:rsid w:val="00D163DA"/>
    <w:rsid w:val="00D16480"/>
    <w:rsid w:val="00D164A3"/>
    <w:rsid w:val="00D1656D"/>
    <w:rsid w:val="00D165E3"/>
    <w:rsid w:val="00D166A2"/>
    <w:rsid w:val="00D167D3"/>
    <w:rsid w:val="00D167D7"/>
    <w:rsid w:val="00D16833"/>
    <w:rsid w:val="00D1685E"/>
    <w:rsid w:val="00D168FA"/>
    <w:rsid w:val="00D16B96"/>
    <w:rsid w:val="00D16C4B"/>
    <w:rsid w:val="00D16C7A"/>
    <w:rsid w:val="00D16D02"/>
    <w:rsid w:val="00D16DDC"/>
    <w:rsid w:val="00D16DFD"/>
    <w:rsid w:val="00D16F01"/>
    <w:rsid w:val="00D16F4A"/>
    <w:rsid w:val="00D16F86"/>
    <w:rsid w:val="00D16FAF"/>
    <w:rsid w:val="00D16FB1"/>
    <w:rsid w:val="00D172B6"/>
    <w:rsid w:val="00D17309"/>
    <w:rsid w:val="00D17311"/>
    <w:rsid w:val="00D174D7"/>
    <w:rsid w:val="00D17506"/>
    <w:rsid w:val="00D1750A"/>
    <w:rsid w:val="00D17552"/>
    <w:rsid w:val="00D1772C"/>
    <w:rsid w:val="00D17783"/>
    <w:rsid w:val="00D17844"/>
    <w:rsid w:val="00D1791F"/>
    <w:rsid w:val="00D1799C"/>
    <w:rsid w:val="00D17A9B"/>
    <w:rsid w:val="00D17AEE"/>
    <w:rsid w:val="00D17B3A"/>
    <w:rsid w:val="00D17BAB"/>
    <w:rsid w:val="00D17CBB"/>
    <w:rsid w:val="00D17F4D"/>
    <w:rsid w:val="00D17F50"/>
    <w:rsid w:val="00D17F94"/>
    <w:rsid w:val="00D20126"/>
    <w:rsid w:val="00D20244"/>
    <w:rsid w:val="00D202A9"/>
    <w:rsid w:val="00D204BB"/>
    <w:rsid w:val="00D2050E"/>
    <w:rsid w:val="00D2059A"/>
    <w:rsid w:val="00D2062B"/>
    <w:rsid w:val="00D206D2"/>
    <w:rsid w:val="00D2074F"/>
    <w:rsid w:val="00D20847"/>
    <w:rsid w:val="00D208AB"/>
    <w:rsid w:val="00D2091B"/>
    <w:rsid w:val="00D209EE"/>
    <w:rsid w:val="00D20A1F"/>
    <w:rsid w:val="00D20A62"/>
    <w:rsid w:val="00D20A6B"/>
    <w:rsid w:val="00D20AD6"/>
    <w:rsid w:val="00D20C39"/>
    <w:rsid w:val="00D20D1B"/>
    <w:rsid w:val="00D20F09"/>
    <w:rsid w:val="00D20F39"/>
    <w:rsid w:val="00D20F8F"/>
    <w:rsid w:val="00D21056"/>
    <w:rsid w:val="00D210C0"/>
    <w:rsid w:val="00D21134"/>
    <w:rsid w:val="00D212FE"/>
    <w:rsid w:val="00D214FC"/>
    <w:rsid w:val="00D21582"/>
    <w:rsid w:val="00D216C6"/>
    <w:rsid w:val="00D21793"/>
    <w:rsid w:val="00D21818"/>
    <w:rsid w:val="00D2198A"/>
    <w:rsid w:val="00D219C4"/>
    <w:rsid w:val="00D219F4"/>
    <w:rsid w:val="00D21C07"/>
    <w:rsid w:val="00D21C8F"/>
    <w:rsid w:val="00D21DD2"/>
    <w:rsid w:val="00D21FB6"/>
    <w:rsid w:val="00D2206D"/>
    <w:rsid w:val="00D220D5"/>
    <w:rsid w:val="00D222B0"/>
    <w:rsid w:val="00D227C3"/>
    <w:rsid w:val="00D22800"/>
    <w:rsid w:val="00D2291B"/>
    <w:rsid w:val="00D22964"/>
    <w:rsid w:val="00D22B87"/>
    <w:rsid w:val="00D22BC8"/>
    <w:rsid w:val="00D22C89"/>
    <w:rsid w:val="00D22CB6"/>
    <w:rsid w:val="00D22D3C"/>
    <w:rsid w:val="00D22DD2"/>
    <w:rsid w:val="00D22E2A"/>
    <w:rsid w:val="00D22E45"/>
    <w:rsid w:val="00D22EA2"/>
    <w:rsid w:val="00D22F39"/>
    <w:rsid w:val="00D22F59"/>
    <w:rsid w:val="00D22FB6"/>
    <w:rsid w:val="00D2308D"/>
    <w:rsid w:val="00D230F5"/>
    <w:rsid w:val="00D23140"/>
    <w:rsid w:val="00D232AE"/>
    <w:rsid w:val="00D232D8"/>
    <w:rsid w:val="00D232F8"/>
    <w:rsid w:val="00D232FA"/>
    <w:rsid w:val="00D2330E"/>
    <w:rsid w:val="00D2359C"/>
    <w:rsid w:val="00D235B4"/>
    <w:rsid w:val="00D2366B"/>
    <w:rsid w:val="00D2375B"/>
    <w:rsid w:val="00D237FF"/>
    <w:rsid w:val="00D23829"/>
    <w:rsid w:val="00D2387E"/>
    <w:rsid w:val="00D23897"/>
    <w:rsid w:val="00D238B7"/>
    <w:rsid w:val="00D238EF"/>
    <w:rsid w:val="00D23A5E"/>
    <w:rsid w:val="00D23A7C"/>
    <w:rsid w:val="00D23D09"/>
    <w:rsid w:val="00D23D3C"/>
    <w:rsid w:val="00D23E45"/>
    <w:rsid w:val="00D23FBB"/>
    <w:rsid w:val="00D24337"/>
    <w:rsid w:val="00D2438E"/>
    <w:rsid w:val="00D24470"/>
    <w:rsid w:val="00D244CE"/>
    <w:rsid w:val="00D245A3"/>
    <w:rsid w:val="00D247F7"/>
    <w:rsid w:val="00D249A3"/>
    <w:rsid w:val="00D249B6"/>
    <w:rsid w:val="00D24A2C"/>
    <w:rsid w:val="00D24AE5"/>
    <w:rsid w:val="00D24B25"/>
    <w:rsid w:val="00D24B44"/>
    <w:rsid w:val="00D24BB2"/>
    <w:rsid w:val="00D24C68"/>
    <w:rsid w:val="00D24CE2"/>
    <w:rsid w:val="00D24DD2"/>
    <w:rsid w:val="00D24E66"/>
    <w:rsid w:val="00D24F7D"/>
    <w:rsid w:val="00D2503E"/>
    <w:rsid w:val="00D25126"/>
    <w:rsid w:val="00D25244"/>
    <w:rsid w:val="00D25505"/>
    <w:rsid w:val="00D25555"/>
    <w:rsid w:val="00D255A6"/>
    <w:rsid w:val="00D25618"/>
    <w:rsid w:val="00D2571D"/>
    <w:rsid w:val="00D2586F"/>
    <w:rsid w:val="00D25888"/>
    <w:rsid w:val="00D25889"/>
    <w:rsid w:val="00D25957"/>
    <w:rsid w:val="00D259D0"/>
    <w:rsid w:val="00D25A4A"/>
    <w:rsid w:val="00D25AE1"/>
    <w:rsid w:val="00D25B3E"/>
    <w:rsid w:val="00D25D20"/>
    <w:rsid w:val="00D25FF5"/>
    <w:rsid w:val="00D26065"/>
    <w:rsid w:val="00D2616D"/>
    <w:rsid w:val="00D261C4"/>
    <w:rsid w:val="00D262F2"/>
    <w:rsid w:val="00D2631A"/>
    <w:rsid w:val="00D26590"/>
    <w:rsid w:val="00D265A6"/>
    <w:rsid w:val="00D26636"/>
    <w:rsid w:val="00D269B7"/>
    <w:rsid w:val="00D26BAD"/>
    <w:rsid w:val="00D26C7F"/>
    <w:rsid w:val="00D26CB2"/>
    <w:rsid w:val="00D26EC2"/>
    <w:rsid w:val="00D26EE7"/>
    <w:rsid w:val="00D2705D"/>
    <w:rsid w:val="00D27078"/>
    <w:rsid w:val="00D270AC"/>
    <w:rsid w:val="00D270F4"/>
    <w:rsid w:val="00D2725E"/>
    <w:rsid w:val="00D272DF"/>
    <w:rsid w:val="00D27420"/>
    <w:rsid w:val="00D27461"/>
    <w:rsid w:val="00D27485"/>
    <w:rsid w:val="00D27494"/>
    <w:rsid w:val="00D27692"/>
    <w:rsid w:val="00D276B0"/>
    <w:rsid w:val="00D27755"/>
    <w:rsid w:val="00D27785"/>
    <w:rsid w:val="00D27903"/>
    <w:rsid w:val="00D2794D"/>
    <w:rsid w:val="00D27959"/>
    <w:rsid w:val="00D27A10"/>
    <w:rsid w:val="00D27A1C"/>
    <w:rsid w:val="00D27A92"/>
    <w:rsid w:val="00D27B78"/>
    <w:rsid w:val="00D27D82"/>
    <w:rsid w:val="00D27DF5"/>
    <w:rsid w:val="00D27E68"/>
    <w:rsid w:val="00D27F02"/>
    <w:rsid w:val="00D27F23"/>
    <w:rsid w:val="00D3004A"/>
    <w:rsid w:val="00D30056"/>
    <w:rsid w:val="00D30114"/>
    <w:rsid w:val="00D301CB"/>
    <w:rsid w:val="00D301CD"/>
    <w:rsid w:val="00D301DC"/>
    <w:rsid w:val="00D30288"/>
    <w:rsid w:val="00D302E2"/>
    <w:rsid w:val="00D3031F"/>
    <w:rsid w:val="00D303D2"/>
    <w:rsid w:val="00D30438"/>
    <w:rsid w:val="00D304C4"/>
    <w:rsid w:val="00D304D4"/>
    <w:rsid w:val="00D3053C"/>
    <w:rsid w:val="00D305F3"/>
    <w:rsid w:val="00D30636"/>
    <w:rsid w:val="00D306EF"/>
    <w:rsid w:val="00D307EF"/>
    <w:rsid w:val="00D3087B"/>
    <w:rsid w:val="00D308E0"/>
    <w:rsid w:val="00D30913"/>
    <w:rsid w:val="00D30A12"/>
    <w:rsid w:val="00D30AE2"/>
    <w:rsid w:val="00D30CFA"/>
    <w:rsid w:val="00D30D17"/>
    <w:rsid w:val="00D3103F"/>
    <w:rsid w:val="00D311B1"/>
    <w:rsid w:val="00D311FF"/>
    <w:rsid w:val="00D31210"/>
    <w:rsid w:val="00D31225"/>
    <w:rsid w:val="00D3127F"/>
    <w:rsid w:val="00D313D4"/>
    <w:rsid w:val="00D31501"/>
    <w:rsid w:val="00D31705"/>
    <w:rsid w:val="00D3173F"/>
    <w:rsid w:val="00D31758"/>
    <w:rsid w:val="00D3175B"/>
    <w:rsid w:val="00D31871"/>
    <w:rsid w:val="00D318B2"/>
    <w:rsid w:val="00D31922"/>
    <w:rsid w:val="00D319B2"/>
    <w:rsid w:val="00D31A34"/>
    <w:rsid w:val="00D31AAF"/>
    <w:rsid w:val="00D31AD5"/>
    <w:rsid w:val="00D31B10"/>
    <w:rsid w:val="00D31B57"/>
    <w:rsid w:val="00D31C76"/>
    <w:rsid w:val="00D31C90"/>
    <w:rsid w:val="00D31CD2"/>
    <w:rsid w:val="00D31CD6"/>
    <w:rsid w:val="00D31D8C"/>
    <w:rsid w:val="00D31F4F"/>
    <w:rsid w:val="00D320FA"/>
    <w:rsid w:val="00D32165"/>
    <w:rsid w:val="00D32199"/>
    <w:rsid w:val="00D32273"/>
    <w:rsid w:val="00D32274"/>
    <w:rsid w:val="00D323C9"/>
    <w:rsid w:val="00D32542"/>
    <w:rsid w:val="00D32586"/>
    <w:rsid w:val="00D3258C"/>
    <w:rsid w:val="00D326B4"/>
    <w:rsid w:val="00D326BE"/>
    <w:rsid w:val="00D326C4"/>
    <w:rsid w:val="00D326C7"/>
    <w:rsid w:val="00D326CF"/>
    <w:rsid w:val="00D32746"/>
    <w:rsid w:val="00D32787"/>
    <w:rsid w:val="00D3294D"/>
    <w:rsid w:val="00D32999"/>
    <w:rsid w:val="00D329E0"/>
    <w:rsid w:val="00D32A40"/>
    <w:rsid w:val="00D32D0F"/>
    <w:rsid w:val="00D32D6A"/>
    <w:rsid w:val="00D32D7A"/>
    <w:rsid w:val="00D32E3B"/>
    <w:rsid w:val="00D32F3D"/>
    <w:rsid w:val="00D33024"/>
    <w:rsid w:val="00D3315A"/>
    <w:rsid w:val="00D331A7"/>
    <w:rsid w:val="00D33244"/>
    <w:rsid w:val="00D332C1"/>
    <w:rsid w:val="00D332EC"/>
    <w:rsid w:val="00D33309"/>
    <w:rsid w:val="00D3337B"/>
    <w:rsid w:val="00D3347A"/>
    <w:rsid w:val="00D334C7"/>
    <w:rsid w:val="00D33579"/>
    <w:rsid w:val="00D33580"/>
    <w:rsid w:val="00D33650"/>
    <w:rsid w:val="00D3375A"/>
    <w:rsid w:val="00D3386C"/>
    <w:rsid w:val="00D33914"/>
    <w:rsid w:val="00D33971"/>
    <w:rsid w:val="00D3398C"/>
    <w:rsid w:val="00D3399C"/>
    <w:rsid w:val="00D339AD"/>
    <w:rsid w:val="00D339B2"/>
    <w:rsid w:val="00D339C2"/>
    <w:rsid w:val="00D339F5"/>
    <w:rsid w:val="00D33B06"/>
    <w:rsid w:val="00D33B48"/>
    <w:rsid w:val="00D33B4D"/>
    <w:rsid w:val="00D33B7D"/>
    <w:rsid w:val="00D33B82"/>
    <w:rsid w:val="00D33B98"/>
    <w:rsid w:val="00D33DAF"/>
    <w:rsid w:val="00D33DE6"/>
    <w:rsid w:val="00D33E3B"/>
    <w:rsid w:val="00D33EDC"/>
    <w:rsid w:val="00D33F5C"/>
    <w:rsid w:val="00D33FB7"/>
    <w:rsid w:val="00D33FE7"/>
    <w:rsid w:val="00D34108"/>
    <w:rsid w:val="00D34251"/>
    <w:rsid w:val="00D342A9"/>
    <w:rsid w:val="00D342C5"/>
    <w:rsid w:val="00D3440C"/>
    <w:rsid w:val="00D344A4"/>
    <w:rsid w:val="00D3462E"/>
    <w:rsid w:val="00D348A0"/>
    <w:rsid w:val="00D349B8"/>
    <w:rsid w:val="00D34C05"/>
    <w:rsid w:val="00D34CE2"/>
    <w:rsid w:val="00D34CE8"/>
    <w:rsid w:val="00D34CF0"/>
    <w:rsid w:val="00D34D3F"/>
    <w:rsid w:val="00D34DB1"/>
    <w:rsid w:val="00D34DF7"/>
    <w:rsid w:val="00D34F9F"/>
    <w:rsid w:val="00D350E9"/>
    <w:rsid w:val="00D3521A"/>
    <w:rsid w:val="00D35298"/>
    <w:rsid w:val="00D352C4"/>
    <w:rsid w:val="00D352F1"/>
    <w:rsid w:val="00D35368"/>
    <w:rsid w:val="00D35571"/>
    <w:rsid w:val="00D355BA"/>
    <w:rsid w:val="00D3577E"/>
    <w:rsid w:val="00D35895"/>
    <w:rsid w:val="00D3599E"/>
    <w:rsid w:val="00D35B93"/>
    <w:rsid w:val="00D35C17"/>
    <w:rsid w:val="00D35D58"/>
    <w:rsid w:val="00D35DDC"/>
    <w:rsid w:val="00D35E46"/>
    <w:rsid w:val="00D35FE2"/>
    <w:rsid w:val="00D36238"/>
    <w:rsid w:val="00D362B0"/>
    <w:rsid w:val="00D362EB"/>
    <w:rsid w:val="00D363C7"/>
    <w:rsid w:val="00D36419"/>
    <w:rsid w:val="00D3648F"/>
    <w:rsid w:val="00D36717"/>
    <w:rsid w:val="00D36734"/>
    <w:rsid w:val="00D3681A"/>
    <w:rsid w:val="00D369D1"/>
    <w:rsid w:val="00D36B14"/>
    <w:rsid w:val="00D36D28"/>
    <w:rsid w:val="00D36E54"/>
    <w:rsid w:val="00D37085"/>
    <w:rsid w:val="00D370CD"/>
    <w:rsid w:val="00D37109"/>
    <w:rsid w:val="00D373B1"/>
    <w:rsid w:val="00D3767E"/>
    <w:rsid w:val="00D376F2"/>
    <w:rsid w:val="00D3770D"/>
    <w:rsid w:val="00D377E0"/>
    <w:rsid w:val="00D37859"/>
    <w:rsid w:val="00D379C1"/>
    <w:rsid w:val="00D37A43"/>
    <w:rsid w:val="00D37AF2"/>
    <w:rsid w:val="00D37B5B"/>
    <w:rsid w:val="00D37C19"/>
    <w:rsid w:val="00D37DCB"/>
    <w:rsid w:val="00D37DDA"/>
    <w:rsid w:val="00D37EF3"/>
    <w:rsid w:val="00D37F52"/>
    <w:rsid w:val="00D37F96"/>
    <w:rsid w:val="00D4012C"/>
    <w:rsid w:val="00D402D1"/>
    <w:rsid w:val="00D40333"/>
    <w:rsid w:val="00D4049E"/>
    <w:rsid w:val="00D40809"/>
    <w:rsid w:val="00D40A01"/>
    <w:rsid w:val="00D40A98"/>
    <w:rsid w:val="00D40B95"/>
    <w:rsid w:val="00D40BDF"/>
    <w:rsid w:val="00D40C06"/>
    <w:rsid w:val="00D40D25"/>
    <w:rsid w:val="00D40DB4"/>
    <w:rsid w:val="00D40DF2"/>
    <w:rsid w:val="00D40E17"/>
    <w:rsid w:val="00D40EA3"/>
    <w:rsid w:val="00D40F98"/>
    <w:rsid w:val="00D40FA4"/>
    <w:rsid w:val="00D41143"/>
    <w:rsid w:val="00D412DD"/>
    <w:rsid w:val="00D41692"/>
    <w:rsid w:val="00D416D3"/>
    <w:rsid w:val="00D416F3"/>
    <w:rsid w:val="00D417F5"/>
    <w:rsid w:val="00D41896"/>
    <w:rsid w:val="00D418C6"/>
    <w:rsid w:val="00D4194E"/>
    <w:rsid w:val="00D41A4B"/>
    <w:rsid w:val="00D41AF9"/>
    <w:rsid w:val="00D41D57"/>
    <w:rsid w:val="00D41D8A"/>
    <w:rsid w:val="00D41D98"/>
    <w:rsid w:val="00D41DF7"/>
    <w:rsid w:val="00D41EFF"/>
    <w:rsid w:val="00D41F22"/>
    <w:rsid w:val="00D41F39"/>
    <w:rsid w:val="00D41F5F"/>
    <w:rsid w:val="00D4213A"/>
    <w:rsid w:val="00D421FA"/>
    <w:rsid w:val="00D42396"/>
    <w:rsid w:val="00D42420"/>
    <w:rsid w:val="00D42499"/>
    <w:rsid w:val="00D42626"/>
    <w:rsid w:val="00D426DB"/>
    <w:rsid w:val="00D426E7"/>
    <w:rsid w:val="00D427CE"/>
    <w:rsid w:val="00D42813"/>
    <w:rsid w:val="00D428FB"/>
    <w:rsid w:val="00D42923"/>
    <w:rsid w:val="00D42972"/>
    <w:rsid w:val="00D42982"/>
    <w:rsid w:val="00D429FF"/>
    <w:rsid w:val="00D42A08"/>
    <w:rsid w:val="00D42A69"/>
    <w:rsid w:val="00D42C8E"/>
    <w:rsid w:val="00D42D42"/>
    <w:rsid w:val="00D42D7B"/>
    <w:rsid w:val="00D42D87"/>
    <w:rsid w:val="00D42EB5"/>
    <w:rsid w:val="00D43092"/>
    <w:rsid w:val="00D43173"/>
    <w:rsid w:val="00D43180"/>
    <w:rsid w:val="00D4325C"/>
    <w:rsid w:val="00D4326C"/>
    <w:rsid w:val="00D43387"/>
    <w:rsid w:val="00D43441"/>
    <w:rsid w:val="00D434C7"/>
    <w:rsid w:val="00D435B6"/>
    <w:rsid w:val="00D435C7"/>
    <w:rsid w:val="00D43615"/>
    <w:rsid w:val="00D43621"/>
    <w:rsid w:val="00D43663"/>
    <w:rsid w:val="00D43669"/>
    <w:rsid w:val="00D4370C"/>
    <w:rsid w:val="00D43728"/>
    <w:rsid w:val="00D43803"/>
    <w:rsid w:val="00D4385E"/>
    <w:rsid w:val="00D43A52"/>
    <w:rsid w:val="00D43A7C"/>
    <w:rsid w:val="00D43B01"/>
    <w:rsid w:val="00D43BDB"/>
    <w:rsid w:val="00D43C03"/>
    <w:rsid w:val="00D43E7A"/>
    <w:rsid w:val="00D43F56"/>
    <w:rsid w:val="00D44007"/>
    <w:rsid w:val="00D440DA"/>
    <w:rsid w:val="00D4423C"/>
    <w:rsid w:val="00D44398"/>
    <w:rsid w:val="00D443BC"/>
    <w:rsid w:val="00D443DC"/>
    <w:rsid w:val="00D443DE"/>
    <w:rsid w:val="00D44414"/>
    <w:rsid w:val="00D4442C"/>
    <w:rsid w:val="00D44475"/>
    <w:rsid w:val="00D44499"/>
    <w:rsid w:val="00D444B4"/>
    <w:rsid w:val="00D445A2"/>
    <w:rsid w:val="00D44612"/>
    <w:rsid w:val="00D44754"/>
    <w:rsid w:val="00D44870"/>
    <w:rsid w:val="00D44938"/>
    <w:rsid w:val="00D44A1A"/>
    <w:rsid w:val="00D44C18"/>
    <w:rsid w:val="00D44C1B"/>
    <w:rsid w:val="00D44C69"/>
    <w:rsid w:val="00D44E80"/>
    <w:rsid w:val="00D44EF2"/>
    <w:rsid w:val="00D44F66"/>
    <w:rsid w:val="00D44FE7"/>
    <w:rsid w:val="00D45015"/>
    <w:rsid w:val="00D450EC"/>
    <w:rsid w:val="00D45174"/>
    <w:rsid w:val="00D451D2"/>
    <w:rsid w:val="00D45281"/>
    <w:rsid w:val="00D45325"/>
    <w:rsid w:val="00D454A4"/>
    <w:rsid w:val="00D454DD"/>
    <w:rsid w:val="00D4552F"/>
    <w:rsid w:val="00D455FD"/>
    <w:rsid w:val="00D4571A"/>
    <w:rsid w:val="00D45773"/>
    <w:rsid w:val="00D4599F"/>
    <w:rsid w:val="00D45A23"/>
    <w:rsid w:val="00D45D31"/>
    <w:rsid w:val="00D45D4A"/>
    <w:rsid w:val="00D45DE2"/>
    <w:rsid w:val="00D45F69"/>
    <w:rsid w:val="00D45FE8"/>
    <w:rsid w:val="00D45FF8"/>
    <w:rsid w:val="00D46102"/>
    <w:rsid w:val="00D461AC"/>
    <w:rsid w:val="00D4627C"/>
    <w:rsid w:val="00D46347"/>
    <w:rsid w:val="00D46433"/>
    <w:rsid w:val="00D4646D"/>
    <w:rsid w:val="00D46490"/>
    <w:rsid w:val="00D4677B"/>
    <w:rsid w:val="00D46841"/>
    <w:rsid w:val="00D468F4"/>
    <w:rsid w:val="00D4695F"/>
    <w:rsid w:val="00D469DC"/>
    <w:rsid w:val="00D46C0F"/>
    <w:rsid w:val="00D46D54"/>
    <w:rsid w:val="00D46D58"/>
    <w:rsid w:val="00D46E84"/>
    <w:rsid w:val="00D46EE2"/>
    <w:rsid w:val="00D46EF0"/>
    <w:rsid w:val="00D4702E"/>
    <w:rsid w:val="00D470D8"/>
    <w:rsid w:val="00D474CD"/>
    <w:rsid w:val="00D474E1"/>
    <w:rsid w:val="00D4755A"/>
    <w:rsid w:val="00D47618"/>
    <w:rsid w:val="00D4764E"/>
    <w:rsid w:val="00D47719"/>
    <w:rsid w:val="00D47754"/>
    <w:rsid w:val="00D4777C"/>
    <w:rsid w:val="00D47794"/>
    <w:rsid w:val="00D477A0"/>
    <w:rsid w:val="00D477AC"/>
    <w:rsid w:val="00D477C7"/>
    <w:rsid w:val="00D47823"/>
    <w:rsid w:val="00D47995"/>
    <w:rsid w:val="00D479BD"/>
    <w:rsid w:val="00D479C1"/>
    <w:rsid w:val="00D47B16"/>
    <w:rsid w:val="00D47B39"/>
    <w:rsid w:val="00D47C6E"/>
    <w:rsid w:val="00D47C8D"/>
    <w:rsid w:val="00D47CC5"/>
    <w:rsid w:val="00D47DED"/>
    <w:rsid w:val="00D47E0B"/>
    <w:rsid w:val="00D47EB0"/>
    <w:rsid w:val="00D47F1B"/>
    <w:rsid w:val="00D47FAE"/>
    <w:rsid w:val="00D5006F"/>
    <w:rsid w:val="00D500C1"/>
    <w:rsid w:val="00D5018E"/>
    <w:rsid w:val="00D501CE"/>
    <w:rsid w:val="00D50458"/>
    <w:rsid w:val="00D50470"/>
    <w:rsid w:val="00D504F3"/>
    <w:rsid w:val="00D5058B"/>
    <w:rsid w:val="00D505E1"/>
    <w:rsid w:val="00D50771"/>
    <w:rsid w:val="00D5085D"/>
    <w:rsid w:val="00D50943"/>
    <w:rsid w:val="00D5095D"/>
    <w:rsid w:val="00D50A68"/>
    <w:rsid w:val="00D50C17"/>
    <w:rsid w:val="00D50D17"/>
    <w:rsid w:val="00D50D92"/>
    <w:rsid w:val="00D50DC7"/>
    <w:rsid w:val="00D50E88"/>
    <w:rsid w:val="00D51118"/>
    <w:rsid w:val="00D512DF"/>
    <w:rsid w:val="00D5137B"/>
    <w:rsid w:val="00D5137C"/>
    <w:rsid w:val="00D513B7"/>
    <w:rsid w:val="00D513CC"/>
    <w:rsid w:val="00D51464"/>
    <w:rsid w:val="00D51473"/>
    <w:rsid w:val="00D5148D"/>
    <w:rsid w:val="00D51725"/>
    <w:rsid w:val="00D51755"/>
    <w:rsid w:val="00D51821"/>
    <w:rsid w:val="00D51856"/>
    <w:rsid w:val="00D5187B"/>
    <w:rsid w:val="00D51887"/>
    <w:rsid w:val="00D51971"/>
    <w:rsid w:val="00D519A9"/>
    <w:rsid w:val="00D51B31"/>
    <w:rsid w:val="00D51F09"/>
    <w:rsid w:val="00D51FA7"/>
    <w:rsid w:val="00D51FF2"/>
    <w:rsid w:val="00D5209C"/>
    <w:rsid w:val="00D5214E"/>
    <w:rsid w:val="00D521E5"/>
    <w:rsid w:val="00D52211"/>
    <w:rsid w:val="00D52278"/>
    <w:rsid w:val="00D522AB"/>
    <w:rsid w:val="00D522D6"/>
    <w:rsid w:val="00D522EC"/>
    <w:rsid w:val="00D522FC"/>
    <w:rsid w:val="00D5234C"/>
    <w:rsid w:val="00D52473"/>
    <w:rsid w:val="00D524A9"/>
    <w:rsid w:val="00D5253B"/>
    <w:rsid w:val="00D52584"/>
    <w:rsid w:val="00D52668"/>
    <w:rsid w:val="00D527A3"/>
    <w:rsid w:val="00D52801"/>
    <w:rsid w:val="00D52963"/>
    <w:rsid w:val="00D529EC"/>
    <w:rsid w:val="00D52A89"/>
    <w:rsid w:val="00D52B11"/>
    <w:rsid w:val="00D52B5C"/>
    <w:rsid w:val="00D52BED"/>
    <w:rsid w:val="00D52C34"/>
    <w:rsid w:val="00D52D00"/>
    <w:rsid w:val="00D52D90"/>
    <w:rsid w:val="00D52F38"/>
    <w:rsid w:val="00D52F6C"/>
    <w:rsid w:val="00D530CF"/>
    <w:rsid w:val="00D5324C"/>
    <w:rsid w:val="00D5332E"/>
    <w:rsid w:val="00D533A7"/>
    <w:rsid w:val="00D53487"/>
    <w:rsid w:val="00D534E6"/>
    <w:rsid w:val="00D53554"/>
    <w:rsid w:val="00D53560"/>
    <w:rsid w:val="00D535C8"/>
    <w:rsid w:val="00D5378A"/>
    <w:rsid w:val="00D53797"/>
    <w:rsid w:val="00D53868"/>
    <w:rsid w:val="00D53902"/>
    <w:rsid w:val="00D53916"/>
    <w:rsid w:val="00D539F2"/>
    <w:rsid w:val="00D53AF4"/>
    <w:rsid w:val="00D53C92"/>
    <w:rsid w:val="00D53CB8"/>
    <w:rsid w:val="00D53CC5"/>
    <w:rsid w:val="00D53CF0"/>
    <w:rsid w:val="00D53D2E"/>
    <w:rsid w:val="00D53D74"/>
    <w:rsid w:val="00D53E01"/>
    <w:rsid w:val="00D53E60"/>
    <w:rsid w:val="00D53F31"/>
    <w:rsid w:val="00D541A4"/>
    <w:rsid w:val="00D5436D"/>
    <w:rsid w:val="00D543E6"/>
    <w:rsid w:val="00D54482"/>
    <w:rsid w:val="00D54580"/>
    <w:rsid w:val="00D54598"/>
    <w:rsid w:val="00D546F2"/>
    <w:rsid w:val="00D54712"/>
    <w:rsid w:val="00D548A2"/>
    <w:rsid w:val="00D54974"/>
    <w:rsid w:val="00D54AFD"/>
    <w:rsid w:val="00D54B45"/>
    <w:rsid w:val="00D54C26"/>
    <w:rsid w:val="00D54D12"/>
    <w:rsid w:val="00D54E29"/>
    <w:rsid w:val="00D54E50"/>
    <w:rsid w:val="00D54F38"/>
    <w:rsid w:val="00D54FBE"/>
    <w:rsid w:val="00D55136"/>
    <w:rsid w:val="00D5513C"/>
    <w:rsid w:val="00D5514B"/>
    <w:rsid w:val="00D55649"/>
    <w:rsid w:val="00D5569F"/>
    <w:rsid w:val="00D55706"/>
    <w:rsid w:val="00D5573A"/>
    <w:rsid w:val="00D5578C"/>
    <w:rsid w:val="00D55903"/>
    <w:rsid w:val="00D55A4A"/>
    <w:rsid w:val="00D55CF7"/>
    <w:rsid w:val="00D55D05"/>
    <w:rsid w:val="00D55D6A"/>
    <w:rsid w:val="00D55F08"/>
    <w:rsid w:val="00D560CB"/>
    <w:rsid w:val="00D56159"/>
    <w:rsid w:val="00D561A8"/>
    <w:rsid w:val="00D561B0"/>
    <w:rsid w:val="00D56244"/>
    <w:rsid w:val="00D564B9"/>
    <w:rsid w:val="00D56530"/>
    <w:rsid w:val="00D5656C"/>
    <w:rsid w:val="00D565AC"/>
    <w:rsid w:val="00D56693"/>
    <w:rsid w:val="00D56847"/>
    <w:rsid w:val="00D5684F"/>
    <w:rsid w:val="00D568DB"/>
    <w:rsid w:val="00D5693B"/>
    <w:rsid w:val="00D56A02"/>
    <w:rsid w:val="00D56A62"/>
    <w:rsid w:val="00D56A94"/>
    <w:rsid w:val="00D56B19"/>
    <w:rsid w:val="00D56C22"/>
    <w:rsid w:val="00D56D19"/>
    <w:rsid w:val="00D56E1F"/>
    <w:rsid w:val="00D56E7A"/>
    <w:rsid w:val="00D56EBA"/>
    <w:rsid w:val="00D56F0B"/>
    <w:rsid w:val="00D56F3E"/>
    <w:rsid w:val="00D57040"/>
    <w:rsid w:val="00D5707E"/>
    <w:rsid w:val="00D57090"/>
    <w:rsid w:val="00D570F1"/>
    <w:rsid w:val="00D571E7"/>
    <w:rsid w:val="00D571F3"/>
    <w:rsid w:val="00D57247"/>
    <w:rsid w:val="00D573EB"/>
    <w:rsid w:val="00D57662"/>
    <w:rsid w:val="00D5777E"/>
    <w:rsid w:val="00D57800"/>
    <w:rsid w:val="00D57841"/>
    <w:rsid w:val="00D579A5"/>
    <w:rsid w:val="00D57ABC"/>
    <w:rsid w:val="00D57BA9"/>
    <w:rsid w:val="00D57D0B"/>
    <w:rsid w:val="00D57F8B"/>
    <w:rsid w:val="00D57FBE"/>
    <w:rsid w:val="00D600C6"/>
    <w:rsid w:val="00D600E2"/>
    <w:rsid w:val="00D60241"/>
    <w:rsid w:val="00D6024A"/>
    <w:rsid w:val="00D60323"/>
    <w:rsid w:val="00D60324"/>
    <w:rsid w:val="00D6035A"/>
    <w:rsid w:val="00D60402"/>
    <w:rsid w:val="00D6043A"/>
    <w:rsid w:val="00D604A9"/>
    <w:rsid w:val="00D604FB"/>
    <w:rsid w:val="00D60552"/>
    <w:rsid w:val="00D605BD"/>
    <w:rsid w:val="00D60602"/>
    <w:rsid w:val="00D60668"/>
    <w:rsid w:val="00D60775"/>
    <w:rsid w:val="00D6088D"/>
    <w:rsid w:val="00D60929"/>
    <w:rsid w:val="00D60A87"/>
    <w:rsid w:val="00D60BB6"/>
    <w:rsid w:val="00D60CBC"/>
    <w:rsid w:val="00D60D30"/>
    <w:rsid w:val="00D60E89"/>
    <w:rsid w:val="00D60EA7"/>
    <w:rsid w:val="00D60F42"/>
    <w:rsid w:val="00D60FA6"/>
    <w:rsid w:val="00D610A1"/>
    <w:rsid w:val="00D61128"/>
    <w:rsid w:val="00D611D8"/>
    <w:rsid w:val="00D61324"/>
    <w:rsid w:val="00D61360"/>
    <w:rsid w:val="00D6151D"/>
    <w:rsid w:val="00D61598"/>
    <w:rsid w:val="00D6170A"/>
    <w:rsid w:val="00D61751"/>
    <w:rsid w:val="00D61809"/>
    <w:rsid w:val="00D61895"/>
    <w:rsid w:val="00D618BB"/>
    <w:rsid w:val="00D618F6"/>
    <w:rsid w:val="00D61ADA"/>
    <w:rsid w:val="00D61B16"/>
    <w:rsid w:val="00D61B39"/>
    <w:rsid w:val="00D61C73"/>
    <w:rsid w:val="00D61CC7"/>
    <w:rsid w:val="00D61D05"/>
    <w:rsid w:val="00D61D56"/>
    <w:rsid w:val="00D61DFD"/>
    <w:rsid w:val="00D61EBD"/>
    <w:rsid w:val="00D61F12"/>
    <w:rsid w:val="00D61F70"/>
    <w:rsid w:val="00D620BD"/>
    <w:rsid w:val="00D62102"/>
    <w:rsid w:val="00D62123"/>
    <w:rsid w:val="00D62143"/>
    <w:rsid w:val="00D6222F"/>
    <w:rsid w:val="00D622C3"/>
    <w:rsid w:val="00D62328"/>
    <w:rsid w:val="00D62428"/>
    <w:rsid w:val="00D624FF"/>
    <w:rsid w:val="00D6252F"/>
    <w:rsid w:val="00D62596"/>
    <w:rsid w:val="00D62670"/>
    <w:rsid w:val="00D62814"/>
    <w:rsid w:val="00D62865"/>
    <w:rsid w:val="00D62868"/>
    <w:rsid w:val="00D629B8"/>
    <w:rsid w:val="00D62AC3"/>
    <w:rsid w:val="00D62B4A"/>
    <w:rsid w:val="00D62E48"/>
    <w:rsid w:val="00D62EB8"/>
    <w:rsid w:val="00D62F0A"/>
    <w:rsid w:val="00D62F26"/>
    <w:rsid w:val="00D62F6F"/>
    <w:rsid w:val="00D63052"/>
    <w:rsid w:val="00D630F6"/>
    <w:rsid w:val="00D63151"/>
    <w:rsid w:val="00D6322E"/>
    <w:rsid w:val="00D63258"/>
    <w:rsid w:val="00D63471"/>
    <w:rsid w:val="00D634AE"/>
    <w:rsid w:val="00D634EE"/>
    <w:rsid w:val="00D63555"/>
    <w:rsid w:val="00D635C1"/>
    <w:rsid w:val="00D635E2"/>
    <w:rsid w:val="00D63617"/>
    <w:rsid w:val="00D6378B"/>
    <w:rsid w:val="00D637BC"/>
    <w:rsid w:val="00D637DB"/>
    <w:rsid w:val="00D63833"/>
    <w:rsid w:val="00D63878"/>
    <w:rsid w:val="00D63A5B"/>
    <w:rsid w:val="00D63B46"/>
    <w:rsid w:val="00D63D23"/>
    <w:rsid w:val="00D63F04"/>
    <w:rsid w:val="00D63FCB"/>
    <w:rsid w:val="00D63FFB"/>
    <w:rsid w:val="00D640DF"/>
    <w:rsid w:val="00D6411C"/>
    <w:rsid w:val="00D64188"/>
    <w:rsid w:val="00D6419E"/>
    <w:rsid w:val="00D642D5"/>
    <w:rsid w:val="00D64310"/>
    <w:rsid w:val="00D64358"/>
    <w:rsid w:val="00D64991"/>
    <w:rsid w:val="00D64B79"/>
    <w:rsid w:val="00D64C22"/>
    <w:rsid w:val="00D64CB4"/>
    <w:rsid w:val="00D64CFE"/>
    <w:rsid w:val="00D64E35"/>
    <w:rsid w:val="00D64E44"/>
    <w:rsid w:val="00D64ED1"/>
    <w:rsid w:val="00D64EDE"/>
    <w:rsid w:val="00D65147"/>
    <w:rsid w:val="00D65398"/>
    <w:rsid w:val="00D65433"/>
    <w:rsid w:val="00D6547F"/>
    <w:rsid w:val="00D654DF"/>
    <w:rsid w:val="00D6565B"/>
    <w:rsid w:val="00D6583B"/>
    <w:rsid w:val="00D65868"/>
    <w:rsid w:val="00D658C2"/>
    <w:rsid w:val="00D658F8"/>
    <w:rsid w:val="00D65A3D"/>
    <w:rsid w:val="00D65B79"/>
    <w:rsid w:val="00D65BB8"/>
    <w:rsid w:val="00D65C3E"/>
    <w:rsid w:val="00D65C68"/>
    <w:rsid w:val="00D65D0C"/>
    <w:rsid w:val="00D65D71"/>
    <w:rsid w:val="00D65DED"/>
    <w:rsid w:val="00D65E32"/>
    <w:rsid w:val="00D65E9D"/>
    <w:rsid w:val="00D66209"/>
    <w:rsid w:val="00D66275"/>
    <w:rsid w:val="00D6640E"/>
    <w:rsid w:val="00D66528"/>
    <w:rsid w:val="00D665FF"/>
    <w:rsid w:val="00D666CA"/>
    <w:rsid w:val="00D667BE"/>
    <w:rsid w:val="00D66854"/>
    <w:rsid w:val="00D66865"/>
    <w:rsid w:val="00D66872"/>
    <w:rsid w:val="00D668B8"/>
    <w:rsid w:val="00D668F9"/>
    <w:rsid w:val="00D66A68"/>
    <w:rsid w:val="00D66A92"/>
    <w:rsid w:val="00D66AAB"/>
    <w:rsid w:val="00D66B52"/>
    <w:rsid w:val="00D66BFE"/>
    <w:rsid w:val="00D66CA5"/>
    <w:rsid w:val="00D66D01"/>
    <w:rsid w:val="00D66D12"/>
    <w:rsid w:val="00D66DBA"/>
    <w:rsid w:val="00D66E9C"/>
    <w:rsid w:val="00D66EE2"/>
    <w:rsid w:val="00D66F39"/>
    <w:rsid w:val="00D67035"/>
    <w:rsid w:val="00D67088"/>
    <w:rsid w:val="00D671C8"/>
    <w:rsid w:val="00D674E5"/>
    <w:rsid w:val="00D675B4"/>
    <w:rsid w:val="00D675CC"/>
    <w:rsid w:val="00D678E3"/>
    <w:rsid w:val="00D679F6"/>
    <w:rsid w:val="00D67A77"/>
    <w:rsid w:val="00D67A94"/>
    <w:rsid w:val="00D67A9E"/>
    <w:rsid w:val="00D67AEF"/>
    <w:rsid w:val="00D67B96"/>
    <w:rsid w:val="00D67CAE"/>
    <w:rsid w:val="00D67D25"/>
    <w:rsid w:val="00D67DF3"/>
    <w:rsid w:val="00D67E8F"/>
    <w:rsid w:val="00D70056"/>
    <w:rsid w:val="00D701F4"/>
    <w:rsid w:val="00D7023C"/>
    <w:rsid w:val="00D70282"/>
    <w:rsid w:val="00D7028C"/>
    <w:rsid w:val="00D702C4"/>
    <w:rsid w:val="00D7034A"/>
    <w:rsid w:val="00D703CC"/>
    <w:rsid w:val="00D703F7"/>
    <w:rsid w:val="00D705B4"/>
    <w:rsid w:val="00D70624"/>
    <w:rsid w:val="00D7063C"/>
    <w:rsid w:val="00D7063E"/>
    <w:rsid w:val="00D70860"/>
    <w:rsid w:val="00D7086C"/>
    <w:rsid w:val="00D70AAD"/>
    <w:rsid w:val="00D70ABF"/>
    <w:rsid w:val="00D70B4A"/>
    <w:rsid w:val="00D70B6B"/>
    <w:rsid w:val="00D70BA7"/>
    <w:rsid w:val="00D70C25"/>
    <w:rsid w:val="00D70C63"/>
    <w:rsid w:val="00D70CE9"/>
    <w:rsid w:val="00D70DE5"/>
    <w:rsid w:val="00D70E99"/>
    <w:rsid w:val="00D70F0E"/>
    <w:rsid w:val="00D70F1D"/>
    <w:rsid w:val="00D70F20"/>
    <w:rsid w:val="00D70FBE"/>
    <w:rsid w:val="00D710DC"/>
    <w:rsid w:val="00D71110"/>
    <w:rsid w:val="00D7114E"/>
    <w:rsid w:val="00D7121E"/>
    <w:rsid w:val="00D7123C"/>
    <w:rsid w:val="00D7124B"/>
    <w:rsid w:val="00D712C5"/>
    <w:rsid w:val="00D71348"/>
    <w:rsid w:val="00D71407"/>
    <w:rsid w:val="00D71496"/>
    <w:rsid w:val="00D714FB"/>
    <w:rsid w:val="00D7154F"/>
    <w:rsid w:val="00D7165B"/>
    <w:rsid w:val="00D71687"/>
    <w:rsid w:val="00D717E8"/>
    <w:rsid w:val="00D71803"/>
    <w:rsid w:val="00D718BC"/>
    <w:rsid w:val="00D71979"/>
    <w:rsid w:val="00D71B70"/>
    <w:rsid w:val="00D71C6D"/>
    <w:rsid w:val="00D71CA6"/>
    <w:rsid w:val="00D71D7A"/>
    <w:rsid w:val="00D71DB1"/>
    <w:rsid w:val="00D71F0B"/>
    <w:rsid w:val="00D71F59"/>
    <w:rsid w:val="00D72199"/>
    <w:rsid w:val="00D721D9"/>
    <w:rsid w:val="00D72278"/>
    <w:rsid w:val="00D722B1"/>
    <w:rsid w:val="00D722B6"/>
    <w:rsid w:val="00D7235A"/>
    <w:rsid w:val="00D7242C"/>
    <w:rsid w:val="00D724A2"/>
    <w:rsid w:val="00D7254C"/>
    <w:rsid w:val="00D7259C"/>
    <w:rsid w:val="00D72635"/>
    <w:rsid w:val="00D72637"/>
    <w:rsid w:val="00D727D3"/>
    <w:rsid w:val="00D727D8"/>
    <w:rsid w:val="00D727E0"/>
    <w:rsid w:val="00D72856"/>
    <w:rsid w:val="00D7287B"/>
    <w:rsid w:val="00D729C2"/>
    <w:rsid w:val="00D72B8B"/>
    <w:rsid w:val="00D72BD1"/>
    <w:rsid w:val="00D72BEA"/>
    <w:rsid w:val="00D72C61"/>
    <w:rsid w:val="00D72E68"/>
    <w:rsid w:val="00D72E9D"/>
    <w:rsid w:val="00D72EE7"/>
    <w:rsid w:val="00D72F73"/>
    <w:rsid w:val="00D72F9B"/>
    <w:rsid w:val="00D72FBE"/>
    <w:rsid w:val="00D72FE2"/>
    <w:rsid w:val="00D73019"/>
    <w:rsid w:val="00D732ED"/>
    <w:rsid w:val="00D73322"/>
    <w:rsid w:val="00D733F0"/>
    <w:rsid w:val="00D7344F"/>
    <w:rsid w:val="00D73497"/>
    <w:rsid w:val="00D734FA"/>
    <w:rsid w:val="00D73513"/>
    <w:rsid w:val="00D735B5"/>
    <w:rsid w:val="00D73616"/>
    <w:rsid w:val="00D73676"/>
    <w:rsid w:val="00D736C0"/>
    <w:rsid w:val="00D736FF"/>
    <w:rsid w:val="00D7378B"/>
    <w:rsid w:val="00D737D5"/>
    <w:rsid w:val="00D73895"/>
    <w:rsid w:val="00D738B0"/>
    <w:rsid w:val="00D738E1"/>
    <w:rsid w:val="00D738F6"/>
    <w:rsid w:val="00D73974"/>
    <w:rsid w:val="00D739EF"/>
    <w:rsid w:val="00D73A86"/>
    <w:rsid w:val="00D73ACF"/>
    <w:rsid w:val="00D73B28"/>
    <w:rsid w:val="00D73D1D"/>
    <w:rsid w:val="00D73D50"/>
    <w:rsid w:val="00D73D8E"/>
    <w:rsid w:val="00D73E6E"/>
    <w:rsid w:val="00D73F26"/>
    <w:rsid w:val="00D74035"/>
    <w:rsid w:val="00D7412A"/>
    <w:rsid w:val="00D74139"/>
    <w:rsid w:val="00D7414D"/>
    <w:rsid w:val="00D741E3"/>
    <w:rsid w:val="00D741FD"/>
    <w:rsid w:val="00D74286"/>
    <w:rsid w:val="00D74363"/>
    <w:rsid w:val="00D74637"/>
    <w:rsid w:val="00D74688"/>
    <w:rsid w:val="00D74733"/>
    <w:rsid w:val="00D7478A"/>
    <w:rsid w:val="00D74824"/>
    <w:rsid w:val="00D74840"/>
    <w:rsid w:val="00D749D9"/>
    <w:rsid w:val="00D74A1C"/>
    <w:rsid w:val="00D74A4B"/>
    <w:rsid w:val="00D74A52"/>
    <w:rsid w:val="00D74A67"/>
    <w:rsid w:val="00D74B04"/>
    <w:rsid w:val="00D74B8E"/>
    <w:rsid w:val="00D74C99"/>
    <w:rsid w:val="00D74CFD"/>
    <w:rsid w:val="00D74D00"/>
    <w:rsid w:val="00D74D0F"/>
    <w:rsid w:val="00D74F97"/>
    <w:rsid w:val="00D74FF2"/>
    <w:rsid w:val="00D750FC"/>
    <w:rsid w:val="00D751A7"/>
    <w:rsid w:val="00D7526C"/>
    <w:rsid w:val="00D752D0"/>
    <w:rsid w:val="00D7550E"/>
    <w:rsid w:val="00D75549"/>
    <w:rsid w:val="00D75660"/>
    <w:rsid w:val="00D7576B"/>
    <w:rsid w:val="00D75821"/>
    <w:rsid w:val="00D75918"/>
    <w:rsid w:val="00D75A24"/>
    <w:rsid w:val="00D75A75"/>
    <w:rsid w:val="00D75B06"/>
    <w:rsid w:val="00D75B67"/>
    <w:rsid w:val="00D75BB0"/>
    <w:rsid w:val="00D75D03"/>
    <w:rsid w:val="00D75D08"/>
    <w:rsid w:val="00D75D77"/>
    <w:rsid w:val="00D75D94"/>
    <w:rsid w:val="00D75FA5"/>
    <w:rsid w:val="00D76032"/>
    <w:rsid w:val="00D76039"/>
    <w:rsid w:val="00D7605B"/>
    <w:rsid w:val="00D76124"/>
    <w:rsid w:val="00D761F2"/>
    <w:rsid w:val="00D76420"/>
    <w:rsid w:val="00D76486"/>
    <w:rsid w:val="00D764D4"/>
    <w:rsid w:val="00D76650"/>
    <w:rsid w:val="00D76785"/>
    <w:rsid w:val="00D767CC"/>
    <w:rsid w:val="00D767DF"/>
    <w:rsid w:val="00D767F7"/>
    <w:rsid w:val="00D76882"/>
    <w:rsid w:val="00D768DD"/>
    <w:rsid w:val="00D76A70"/>
    <w:rsid w:val="00D76A72"/>
    <w:rsid w:val="00D76ADA"/>
    <w:rsid w:val="00D76D3B"/>
    <w:rsid w:val="00D76DF8"/>
    <w:rsid w:val="00D76DFB"/>
    <w:rsid w:val="00D76E11"/>
    <w:rsid w:val="00D76EA4"/>
    <w:rsid w:val="00D76F48"/>
    <w:rsid w:val="00D77008"/>
    <w:rsid w:val="00D77031"/>
    <w:rsid w:val="00D77050"/>
    <w:rsid w:val="00D77124"/>
    <w:rsid w:val="00D77135"/>
    <w:rsid w:val="00D77172"/>
    <w:rsid w:val="00D77232"/>
    <w:rsid w:val="00D772C7"/>
    <w:rsid w:val="00D772CB"/>
    <w:rsid w:val="00D77374"/>
    <w:rsid w:val="00D773C2"/>
    <w:rsid w:val="00D774C9"/>
    <w:rsid w:val="00D776BF"/>
    <w:rsid w:val="00D7787C"/>
    <w:rsid w:val="00D77944"/>
    <w:rsid w:val="00D77A72"/>
    <w:rsid w:val="00D77AEB"/>
    <w:rsid w:val="00D77B0E"/>
    <w:rsid w:val="00D77B4F"/>
    <w:rsid w:val="00D77BE6"/>
    <w:rsid w:val="00D77C57"/>
    <w:rsid w:val="00D77D57"/>
    <w:rsid w:val="00D77DCA"/>
    <w:rsid w:val="00D77EEA"/>
    <w:rsid w:val="00D77F0D"/>
    <w:rsid w:val="00D77F96"/>
    <w:rsid w:val="00D77FCD"/>
    <w:rsid w:val="00D80005"/>
    <w:rsid w:val="00D80173"/>
    <w:rsid w:val="00D801DC"/>
    <w:rsid w:val="00D80480"/>
    <w:rsid w:val="00D805EA"/>
    <w:rsid w:val="00D80665"/>
    <w:rsid w:val="00D806F2"/>
    <w:rsid w:val="00D807A2"/>
    <w:rsid w:val="00D80848"/>
    <w:rsid w:val="00D808FC"/>
    <w:rsid w:val="00D80962"/>
    <w:rsid w:val="00D80AC9"/>
    <w:rsid w:val="00D80BCA"/>
    <w:rsid w:val="00D80C67"/>
    <w:rsid w:val="00D80C7B"/>
    <w:rsid w:val="00D80E47"/>
    <w:rsid w:val="00D80E8B"/>
    <w:rsid w:val="00D80E96"/>
    <w:rsid w:val="00D81084"/>
    <w:rsid w:val="00D8109E"/>
    <w:rsid w:val="00D810F2"/>
    <w:rsid w:val="00D81108"/>
    <w:rsid w:val="00D8119C"/>
    <w:rsid w:val="00D811DF"/>
    <w:rsid w:val="00D81242"/>
    <w:rsid w:val="00D81261"/>
    <w:rsid w:val="00D81278"/>
    <w:rsid w:val="00D81452"/>
    <w:rsid w:val="00D8157D"/>
    <w:rsid w:val="00D816B1"/>
    <w:rsid w:val="00D81785"/>
    <w:rsid w:val="00D817EB"/>
    <w:rsid w:val="00D81856"/>
    <w:rsid w:val="00D8187F"/>
    <w:rsid w:val="00D8198E"/>
    <w:rsid w:val="00D81A31"/>
    <w:rsid w:val="00D81AB0"/>
    <w:rsid w:val="00D81AC4"/>
    <w:rsid w:val="00D81AE5"/>
    <w:rsid w:val="00D81AF8"/>
    <w:rsid w:val="00D81B63"/>
    <w:rsid w:val="00D81BA4"/>
    <w:rsid w:val="00D81D26"/>
    <w:rsid w:val="00D81E37"/>
    <w:rsid w:val="00D81E58"/>
    <w:rsid w:val="00D81EB9"/>
    <w:rsid w:val="00D81F29"/>
    <w:rsid w:val="00D81FF4"/>
    <w:rsid w:val="00D82052"/>
    <w:rsid w:val="00D820C4"/>
    <w:rsid w:val="00D82195"/>
    <w:rsid w:val="00D821AA"/>
    <w:rsid w:val="00D82237"/>
    <w:rsid w:val="00D82326"/>
    <w:rsid w:val="00D8233C"/>
    <w:rsid w:val="00D82518"/>
    <w:rsid w:val="00D82A29"/>
    <w:rsid w:val="00D82A72"/>
    <w:rsid w:val="00D82B0F"/>
    <w:rsid w:val="00D82B65"/>
    <w:rsid w:val="00D82B8A"/>
    <w:rsid w:val="00D82BBE"/>
    <w:rsid w:val="00D82BDA"/>
    <w:rsid w:val="00D82BF6"/>
    <w:rsid w:val="00D82E7F"/>
    <w:rsid w:val="00D82EC0"/>
    <w:rsid w:val="00D82FA5"/>
    <w:rsid w:val="00D83027"/>
    <w:rsid w:val="00D83069"/>
    <w:rsid w:val="00D83097"/>
    <w:rsid w:val="00D831EF"/>
    <w:rsid w:val="00D831F7"/>
    <w:rsid w:val="00D83236"/>
    <w:rsid w:val="00D83305"/>
    <w:rsid w:val="00D83450"/>
    <w:rsid w:val="00D83477"/>
    <w:rsid w:val="00D835E1"/>
    <w:rsid w:val="00D83645"/>
    <w:rsid w:val="00D8377A"/>
    <w:rsid w:val="00D8379F"/>
    <w:rsid w:val="00D837AB"/>
    <w:rsid w:val="00D83958"/>
    <w:rsid w:val="00D83B08"/>
    <w:rsid w:val="00D83B0D"/>
    <w:rsid w:val="00D83BD8"/>
    <w:rsid w:val="00D83C0F"/>
    <w:rsid w:val="00D83C17"/>
    <w:rsid w:val="00D83F11"/>
    <w:rsid w:val="00D83FA0"/>
    <w:rsid w:val="00D84034"/>
    <w:rsid w:val="00D84074"/>
    <w:rsid w:val="00D840C1"/>
    <w:rsid w:val="00D84181"/>
    <w:rsid w:val="00D841C8"/>
    <w:rsid w:val="00D841D5"/>
    <w:rsid w:val="00D84343"/>
    <w:rsid w:val="00D8448F"/>
    <w:rsid w:val="00D84614"/>
    <w:rsid w:val="00D84669"/>
    <w:rsid w:val="00D84780"/>
    <w:rsid w:val="00D8487F"/>
    <w:rsid w:val="00D8497B"/>
    <w:rsid w:val="00D84A58"/>
    <w:rsid w:val="00D84AC8"/>
    <w:rsid w:val="00D84BA1"/>
    <w:rsid w:val="00D84BA5"/>
    <w:rsid w:val="00D84D43"/>
    <w:rsid w:val="00D84DA7"/>
    <w:rsid w:val="00D84DCD"/>
    <w:rsid w:val="00D84E42"/>
    <w:rsid w:val="00D84ED6"/>
    <w:rsid w:val="00D84F12"/>
    <w:rsid w:val="00D84F53"/>
    <w:rsid w:val="00D84F57"/>
    <w:rsid w:val="00D853A8"/>
    <w:rsid w:val="00D8543D"/>
    <w:rsid w:val="00D854C5"/>
    <w:rsid w:val="00D856A4"/>
    <w:rsid w:val="00D8578C"/>
    <w:rsid w:val="00D857D8"/>
    <w:rsid w:val="00D85814"/>
    <w:rsid w:val="00D85824"/>
    <w:rsid w:val="00D8588C"/>
    <w:rsid w:val="00D85A34"/>
    <w:rsid w:val="00D85A3E"/>
    <w:rsid w:val="00D85AAA"/>
    <w:rsid w:val="00D85BAC"/>
    <w:rsid w:val="00D85C09"/>
    <w:rsid w:val="00D85C7D"/>
    <w:rsid w:val="00D85CD1"/>
    <w:rsid w:val="00D85D15"/>
    <w:rsid w:val="00D85EF3"/>
    <w:rsid w:val="00D86003"/>
    <w:rsid w:val="00D8613B"/>
    <w:rsid w:val="00D863A8"/>
    <w:rsid w:val="00D86404"/>
    <w:rsid w:val="00D86476"/>
    <w:rsid w:val="00D86582"/>
    <w:rsid w:val="00D86621"/>
    <w:rsid w:val="00D866AA"/>
    <w:rsid w:val="00D866CD"/>
    <w:rsid w:val="00D867BB"/>
    <w:rsid w:val="00D8684E"/>
    <w:rsid w:val="00D86865"/>
    <w:rsid w:val="00D86979"/>
    <w:rsid w:val="00D869F7"/>
    <w:rsid w:val="00D86A17"/>
    <w:rsid w:val="00D86A42"/>
    <w:rsid w:val="00D86B74"/>
    <w:rsid w:val="00D86BAE"/>
    <w:rsid w:val="00D86BB0"/>
    <w:rsid w:val="00D86C5D"/>
    <w:rsid w:val="00D86CAE"/>
    <w:rsid w:val="00D86DC2"/>
    <w:rsid w:val="00D86DC4"/>
    <w:rsid w:val="00D86DCC"/>
    <w:rsid w:val="00D86E5A"/>
    <w:rsid w:val="00D86F16"/>
    <w:rsid w:val="00D870E2"/>
    <w:rsid w:val="00D871D7"/>
    <w:rsid w:val="00D871F7"/>
    <w:rsid w:val="00D87208"/>
    <w:rsid w:val="00D872D0"/>
    <w:rsid w:val="00D872FC"/>
    <w:rsid w:val="00D875A7"/>
    <w:rsid w:val="00D87608"/>
    <w:rsid w:val="00D87620"/>
    <w:rsid w:val="00D87634"/>
    <w:rsid w:val="00D8776E"/>
    <w:rsid w:val="00D87844"/>
    <w:rsid w:val="00D8790B"/>
    <w:rsid w:val="00D879B5"/>
    <w:rsid w:val="00D879F4"/>
    <w:rsid w:val="00D87AC7"/>
    <w:rsid w:val="00D87C27"/>
    <w:rsid w:val="00D87CB9"/>
    <w:rsid w:val="00D87DF9"/>
    <w:rsid w:val="00D87EDD"/>
    <w:rsid w:val="00D90011"/>
    <w:rsid w:val="00D9004E"/>
    <w:rsid w:val="00D9027C"/>
    <w:rsid w:val="00D90298"/>
    <w:rsid w:val="00D902F4"/>
    <w:rsid w:val="00D90307"/>
    <w:rsid w:val="00D903FF"/>
    <w:rsid w:val="00D90469"/>
    <w:rsid w:val="00D904AB"/>
    <w:rsid w:val="00D904E7"/>
    <w:rsid w:val="00D905F1"/>
    <w:rsid w:val="00D906C9"/>
    <w:rsid w:val="00D9071E"/>
    <w:rsid w:val="00D9082A"/>
    <w:rsid w:val="00D9085A"/>
    <w:rsid w:val="00D9090F"/>
    <w:rsid w:val="00D909C4"/>
    <w:rsid w:val="00D90BD6"/>
    <w:rsid w:val="00D90BE1"/>
    <w:rsid w:val="00D90CEE"/>
    <w:rsid w:val="00D90E20"/>
    <w:rsid w:val="00D90EA1"/>
    <w:rsid w:val="00D90ED1"/>
    <w:rsid w:val="00D90F10"/>
    <w:rsid w:val="00D90FB9"/>
    <w:rsid w:val="00D90FEC"/>
    <w:rsid w:val="00D9127C"/>
    <w:rsid w:val="00D91290"/>
    <w:rsid w:val="00D9132A"/>
    <w:rsid w:val="00D9137C"/>
    <w:rsid w:val="00D913B8"/>
    <w:rsid w:val="00D913BE"/>
    <w:rsid w:val="00D913EF"/>
    <w:rsid w:val="00D91450"/>
    <w:rsid w:val="00D91575"/>
    <w:rsid w:val="00D915FE"/>
    <w:rsid w:val="00D91796"/>
    <w:rsid w:val="00D91880"/>
    <w:rsid w:val="00D918B3"/>
    <w:rsid w:val="00D91960"/>
    <w:rsid w:val="00D91A6F"/>
    <w:rsid w:val="00D91BF8"/>
    <w:rsid w:val="00D91CA5"/>
    <w:rsid w:val="00D91CB2"/>
    <w:rsid w:val="00D91D13"/>
    <w:rsid w:val="00D91D5C"/>
    <w:rsid w:val="00D91D90"/>
    <w:rsid w:val="00D91E22"/>
    <w:rsid w:val="00D91E6B"/>
    <w:rsid w:val="00D91EB2"/>
    <w:rsid w:val="00D91F19"/>
    <w:rsid w:val="00D91FA0"/>
    <w:rsid w:val="00D91FA9"/>
    <w:rsid w:val="00D91FFF"/>
    <w:rsid w:val="00D9200F"/>
    <w:rsid w:val="00D92098"/>
    <w:rsid w:val="00D92190"/>
    <w:rsid w:val="00D92385"/>
    <w:rsid w:val="00D92414"/>
    <w:rsid w:val="00D9251E"/>
    <w:rsid w:val="00D92535"/>
    <w:rsid w:val="00D92586"/>
    <w:rsid w:val="00D92710"/>
    <w:rsid w:val="00D927E1"/>
    <w:rsid w:val="00D92898"/>
    <w:rsid w:val="00D9294E"/>
    <w:rsid w:val="00D92960"/>
    <w:rsid w:val="00D92968"/>
    <w:rsid w:val="00D92A82"/>
    <w:rsid w:val="00D92B5E"/>
    <w:rsid w:val="00D92C18"/>
    <w:rsid w:val="00D92C2A"/>
    <w:rsid w:val="00D92C7E"/>
    <w:rsid w:val="00D92CB9"/>
    <w:rsid w:val="00D92CE4"/>
    <w:rsid w:val="00D92DEE"/>
    <w:rsid w:val="00D92E8A"/>
    <w:rsid w:val="00D92F51"/>
    <w:rsid w:val="00D92FC5"/>
    <w:rsid w:val="00D931C7"/>
    <w:rsid w:val="00D93324"/>
    <w:rsid w:val="00D93346"/>
    <w:rsid w:val="00D933A5"/>
    <w:rsid w:val="00D93405"/>
    <w:rsid w:val="00D93447"/>
    <w:rsid w:val="00D936E2"/>
    <w:rsid w:val="00D93796"/>
    <w:rsid w:val="00D938F1"/>
    <w:rsid w:val="00D939BE"/>
    <w:rsid w:val="00D93A43"/>
    <w:rsid w:val="00D93B07"/>
    <w:rsid w:val="00D93B5E"/>
    <w:rsid w:val="00D93BF0"/>
    <w:rsid w:val="00D93C1B"/>
    <w:rsid w:val="00D93C3C"/>
    <w:rsid w:val="00D93C64"/>
    <w:rsid w:val="00D93CE1"/>
    <w:rsid w:val="00D93CF4"/>
    <w:rsid w:val="00D93E5F"/>
    <w:rsid w:val="00D93E88"/>
    <w:rsid w:val="00D94044"/>
    <w:rsid w:val="00D94060"/>
    <w:rsid w:val="00D940C9"/>
    <w:rsid w:val="00D943B8"/>
    <w:rsid w:val="00D94445"/>
    <w:rsid w:val="00D94472"/>
    <w:rsid w:val="00D94485"/>
    <w:rsid w:val="00D9460A"/>
    <w:rsid w:val="00D94697"/>
    <w:rsid w:val="00D94707"/>
    <w:rsid w:val="00D948FF"/>
    <w:rsid w:val="00D949C8"/>
    <w:rsid w:val="00D94A37"/>
    <w:rsid w:val="00D94BEF"/>
    <w:rsid w:val="00D94CC7"/>
    <w:rsid w:val="00D94D4D"/>
    <w:rsid w:val="00D94DAB"/>
    <w:rsid w:val="00D94F60"/>
    <w:rsid w:val="00D95060"/>
    <w:rsid w:val="00D950E5"/>
    <w:rsid w:val="00D951D3"/>
    <w:rsid w:val="00D953D1"/>
    <w:rsid w:val="00D954FD"/>
    <w:rsid w:val="00D95550"/>
    <w:rsid w:val="00D95672"/>
    <w:rsid w:val="00D957E5"/>
    <w:rsid w:val="00D95870"/>
    <w:rsid w:val="00D958FB"/>
    <w:rsid w:val="00D95A1B"/>
    <w:rsid w:val="00D95B67"/>
    <w:rsid w:val="00D95B96"/>
    <w:rsid w:val="00D95BB7"/>
    <w:rsid w:val="00D95DA4"/>
    <w:rsid w:val="00D95DEB"/>
    <w:rsid w:val="00D95F3B"/>
    <w:rsid w:val="00D961F1"/>
    <w:rsid w:val="00D96235"/>
    <w:rsid w:val="00D96258"/>
    <w:rsid w:val="00D96411"/>
    <w:rsid w:val="00D96419"/>
    <w:rsid w:val="00D9641B"/>
    <w:rsid w:val="00D96625"/>
    <w:rsid w:val="00D96692"/>
    <w:rsid w:val="00D96789"/>
    <w:rsid w:val="00D968C1"/>
    <w:rsid w:val="00D96911"/>
    <w:rsid w:val="00D9694B"/>
    <w:rsid w:val="00D9695C"/>
    <w:rsid w:val="00D96A7F"/>
    <w:rsid w:val="00D96AA1"/>
    <w:rsid w:val="00D96BFC"/>
    <w:rsid w:val="00D96E50"/>
    <w:rsid w:val="00D96E60"/>
    <w:rsid w:val="00D96FA8"/>
    <w:rsid w:val="00D97096"/>
    <w:rsid w:val="00D970DC"/>
    <w:rsid w:val="00D970FF"/>
    <w:rsid w:val="00D97159"/>
    <w:rsid w:val="00D971B0"/>
    <w:rsid w:val="00D971B7"/>
    <w:rsid w:val="00D97299"/>
    <w:rsid w:val="00D9746D"/>
    <w:rsid w:val="00D97527"/>
    <w:rsid w:val="00D975B4"/>
    <w:rsid w:val="00D9760F"/>
    <w:rsid w:val="00D97617"/>
    <w:rsid w:val="00D97720"/>
    <w:rsid w:val="00D97751"/>
    <w:rsid w:val="00D977B1"/>
    <w:rsid w:val="00D978B9"/>
    <w:rsid w:val="00D979D0"/>
    <w:rsid w:val="00D97A0A"/>
    <w:rsid w:val="00D97A74"/>
    <w:rsid w:val="00D97AE7"/>
    <w:rsid w:val="00D97B26"/>
    <w:rsid w:val="00D97D1C"/>
    <w:rsid w:val="00D97E68"/>
    <w:rsid w:val="00D97E91"/>
    <w:rsid w:val="00DA0021"/>
    <w:rsid w:val="00DA0082"/>
    <w:rsid w:val="00DA00C3"/>
    <w:rsid w:val="00DA00C4"/>
    <w:rsid w:val="00DA0117"/>
    <w:rsid w:val="00DA018B"/>
    <w:rsid w:val="00DA01AA"/>
    <w:rsid w:val="00DA0393"/>
    <w:rsid w:val="00DA0476"/>
    <w:rsid w:val="00DA0531"/>
    <w:rsid w:val="00DA05CA"/>
    <w:rsid w:val="00DA061E"/>
    <w:rsid w:val="00DA0641"/>
    <w:rsid w:val="00DA0945"/>
    <w:rsid w:val="00DA096B"/>
    <w:rsid w:val="00DA0973"/>
    <w:rsid w:val="00DA0AA7"/>
    <w:rsid w:val="00DA0ADE"/>
    <w:rsid w:val="00DA0B22"/>
    <w:rsid w:val="00DA0B99"/>
    <w:rsid w:val="00DA0BFC"/>
    <w:rsid w:val="00DA0C17"/>
    <w:rsid w:val="00DA0CF0"/>
    <w:rsid w:val="00DA0CF7"/>
    <w:rsid w:val="00DA0ED3"/>
    <w:rsid w:val="00DA0F1D"/>
    <w:rsid w:val="00DA0F31"/>
    <w:rsid w:val="00DA0FE7"/>
    <w:rsid w:val="00DA1007"/>
    <w:rsid w:val="00DA1020"/>
    <w:rsid w:val="00DA1028"/>
    <w:rsid w:val="00DA1089"/>
    <w:rsid w:val="00DA112D"/>
    <w:rsid w:val="00DA1229"/>
    <w:rsid w:val="00DA123F"/>
    <w:rsid w:val="00DA12FF"/>
    <w:rsid w:val="00DA145A"/>
    <w:rsid w:val="00DA14F6"/>
    <w:rsid w:val="00DA150C"/>
    <w:rsid w:val="00DA1675"/>
    <w:rsid w:val="00DA16F9"/>
    <w:rsid w:val="00DA1725"/>
    <w:rsid w:val="00DA174E"/>
    <w:rsid w:val="00DA1844"/>
    <w:rsid w:val="00DA18D4"/>
    <w:rsid w:val="00DA1971"/>
    <w:rsid w:val="00DA1A9E"/>
    <w:rsid w:val="00DA1AD1"/>
    <w:rsid w:val="00DA1BB5"/>
    <w:rsid w:val="00DA1BD8"/>
    <w:rsid w:val="00DA1CCA"/>
    <w:rsid w:val="00DA1D3B"/>
    <w:rsid w:val="00DA1DFB"/>
    <w:rsid w:val="00DA1E8E"/>
    <w:rsid w:val="00DA21B0"/>
    <w:rsid w:val="00DA238B"/>
    <w:rsid w:val="00DA244C"/>
    <w:rsid w:val="00DA2552"/>
    <w:rsid w:val="00DA25E6"/>
    <w:rsid w:val="00DA260A"/>
    <w:rsid w:val="00DA2C5B"/>
    <w:rsid w:val="00DA2CFC"/>
    <w:rsid w:val="00DA2CFE"/>
    <w:rsid w:val="00DA2DB8"/>
    <w:rsid w:val="00DA2E19"/>
    <w:rsid w:val="00DA2EF1"/>
    <w:rsid w:val="00DA30C5"/>
    <w:rsid w:val="00DA3108"/>
    <w:rsid w:val="00DA31E5"/>
    <w:rsid w:val="00DA3314"/>
    <w:rsid w:val="00DA3324"/>
    <w:rsid w:val="00DA340D"/>
    <w:rsid w:val="00DA340E"/>
    <w:rsid w:val="00DA3416"/>
    <w:rsid w:val="00DA3457"/>
    <w:rsid w:val="00DA347C"/>
    <w:rsid w:val="00DA34D4"/>
    <w:rsid w:val="00DA3506"/>
    <w:rsid w:val="00DA3568"/>
    <w:rsid w:val="00DA37E7"/>
    <w:rsid w:val="00DA3809"/>
    <w:rsid w:val="00DA38A6"/>
    <w:rsid w:val="00DA395F"/>
    <w:rsid w:val="00DA39AD"/>
    <w:rsid w:val="00DA39B1"/>
    <w:rsid w:val="00DA3A6D"/>
    <w:rsid w:val="00DA3AF4"/>
    <w:rsid w:val="00DA3CD2"/>
    <w:rsid w:val="00DA3D34"/>
    <w:rsid w:val="00DA3D50"/>
    <w:rsid w:val="00DA3DAE"/>
    <w:rsid w:val="00DA407E"/>
    <w:rsid w:val="00DA418E"/>
    <w:rsid w:val="00DA42A3"/>
    <w:rsid w:val="00DA42AA"/>
    <w:rsid w:val="00DA4346"/>
    <w:rsid w:val="00DA4368"/>
    <w:rsid w:val="00DA43A5"/>
    <w:rsid w:val="00DA43CA"/>
    <w:rsid w:val="00DA44AA"/>
    <w:rsid w:val="00DA4542"/>
    <w:rsid w:val="00DA45A2"/>
    <w:rsid w:val="00DA468F"/>
    <w:rsid w:val="00DA474B"/>
    <w:rsid w:val="00DA47B4"/>
    <w:rsid w:val="00DA4800"/>
    <w:rsid w:val="00DA486D"/>
    <w:rsid w:val="00DA4879"/>
    <w:rsid w:val="00DA4880"/>
    <w:rsid w:val="00DA4886"/>
    <w:rsid w:val="00DA49A2"/>
    <w:rsid w:val="00DA4C88"/>
    <w:rsid w:val="00DA4CBB"/>
    <w:rsid w:val="00DA4D2A"/>
    <w:rsid w:val="00DA4F08"/>
    <w:rsid w:val="00DA503C"/>
    <w:rsid w:val="00DA506C"/>
    <w:rsid w:val="00DA509D"/>
    <w:rsid w:val="00DA52FA"/>
    <w:rsid w:val="00DA5345"/>
    <w:rsid w:val="00DA53CB"/>
    <w:rsid w:val="00DA53E0"/>
    <w:rsid w:val="00DA54DD"/>
    <w:rsid w:val="00DA550A"/>
    <w:rsid w:val="00DA578A"/>
    <w:rsid w:val="00DA5812"/>
    <w:rsid w:val="00DA58C6"/>
    <w:rsid w:val="00DA58D3"/>
    <w:rsid w:val="00DA596E"/>
    <w:rsid w:val="00DA5972"/>
    <w:rsid w:val="00DA5996"/>
    <w:rsid w:val="00DA5AAB"/>
    <w:rsid w:val="00DA5C32"/>
    <w:rsid w:val="00DA5CEF"/>
    <w:rsid w:val="00DA5FB6"/>
    <w:rsid w:val="00DA6114"/>
    <w:rsid w:val="00DA6391"/>
    <w:rsid w:val="00DA64E4"/>
    <w:rsid w:val="00DA6579"/>
    <w:rsid w:val="00DA664A"/>
    <w:rsid w:val="00DA6655"/>
    <w:rsid w:val="00DA6671"/>
    <w:rsid w:val="00DA66ED"/>
    <w:rsid w:val="00DA6700"/>
    <w:rsid w:val="00DA6733"/>
    <w:rsid w:val="00DA6745"/>
    <w:rsid w:val="00DA6890"/>
    <w:rsid w:val="00DA69A2"/>
    <w:rsid w:val="00DA6AA4"/>
    <w:rsid w:val="00DA6BA7"/>
    <w:rsid w:val="00DA6BCB"/>
    <w:rsid w:val="00DA6CAE"/>
    <w:rsid w:val="00DA6CD3"/>
    <w:rsid w:val="00DA6CE1"/>
    <w:rsid w:val="00DA6DB8"/>
    <w:rsid w:val="00DA6E96"/>
    <w:rsid w:val="00DA6F4A"/>
    <w:rsid w:val="00DA6FA2"/>
    <w:rsid w:val="00DA6FD6"/>
    <w:rsid w:val="00DA7084"/>
    <w:rsid w:val="00DA71EB"/>
    <w:rsid w:val="00DA7264"/>
    <w:rsid w:val="00DA7401"/>
    <w:rsid w:val="00DA7566"/>
    <w:rsid w:val="00DA761A"/>
    <w:rsid w:val="00DA778E"/>
    <w:rsid w:val="00DA79B1"/>
    <w:rsid w:val="00DA79B5"/>
    <w:rsid w:val="00DA7A35"/>
    <w:rsid w:val="00DA7B68"/>
    <w:rsid w:val="00DA7BC1"/>
    <w:rsid w:val="00DA7BEB"/>
    <w:rsid w:val="00DA7CDB"/>
    <w:rsid w:val="00DA7D27"/>
    <w:rsid w:val="00DA7D3A"/>
    <w:rsid w:val="00DA7E1E"/>
    <w:rsid w:val="00DA7EFA"/>
    <w:rsid w:val="00DA7F30"/>
    <w:rsid w:val="00DB0004"/>
    <w:rsid w:val="00DB0092"/>
    <w:rsid w:val="00DB02B1"/>
    <w:rsid w:val="00DB02DC"/>
    <w:rsid w:val="00DB037E"/>
    <w:rsid w:val="00DB03BC"/>
    <w:rsid w:val="00DB04FB"/>
    <w:rsid w:val="00DB0508"/>
    <w:rsid w:val="00DB0594"/>
    <w:rsid w:val="00DB0641"/>
    <w:rsid w:val="00DB0679"/>
    <w:rsid w:val="00DB06D9"/>
    <w:rsid w:val="00DB0909"/>
    <w:rsid w:val="00DB0917"/>
    <w:rsid w:val="00DB0964"/>
    <w:rsid w:val="00DB096F"/>
    <w:rsid w:val="00DB0A70"/>
    <w:rsid w:val="00DB0C3B"/>
    <w:rsid w:val="00DB0E4C"/>
    <w:rsid w:val="00DB0F00"/>
    <w:rsid w:val="00DB0F06"/>
    <w:rsid w:val="00DB1050"/>
    <w:rsid w:val="00DB1147"/>
    <w:rsid w:val="00DB1189"/>
    <w:rsid w:val="00DB128B"/>
    <w:rsid w:val="00DB14A0"/>
    <w:rsid w:val="00DB14B2"/>
    <w:rsid w:val="00DB1514"/>
    <w:rsid w:val="00DB166A"/>
    <w:rsid w:val="00DB1727"/>
    <w:rsid w:val="00DB1731"/>
    <w:rsid w:val="00DB1853"/>
    <w:rsid w:val="00DB1908"/>
    <w:rsid w:val="00DB1AA5"/>
    <w:rsid w:val="00DB1BA4"/>
    <w:rsid w:val="00DB1C25"/>
    <w:rsid w:val="00DB1E23"/>
    <w:rsid w:val="00DB1EE7"/>
    <w:rsid w:val="00DB1F19"/>
    <w:rsid w:val="00DB1FB1"/>
    <w:rsid w:val="00DB2033"/>
    <w:rsid w:val="00DB21B4"/>
    <w:rsid w:val="00DB21B6"/>
    <w:rsid w:val="00DB239D"/>
    <w:rsid w:val="00DB2434"/>
    <w:rsid w:val="00DB2500"/>
    <w:rsid w:val="00DB2571"/>
    <w:rsid w:val="00DB2594"/>
    <w:rsid w:val="00DB270B"/>
    <w:rsid w:val="00DB27DC"/>
    <w:rsid w:val="00DB28EC"/>
    <w:rsid w:val="00DB29A7"/>
    <w:rsid w:val="00DB29BC"/>
    <w:rsid w:val="00DB2B1E"/>
    <w:rsid w:val="00DB2B9F"/>
    <w:rsid w:val="00DB2BB7"/>
    <w:rsid w:val="00DB2C35"/>
    <w:rsid w:val="00DB2C81"/>
    <w:rsid w:val="00DB2CAE"/>
    <w:rsid w:val="00DB2E1F"/>
    <w:rsid w:val="00DB2E80"/>
    <w:rsid w:val="00DB3072"/>
    <w:rsid w:val="00DB3336"/>
    <w:rsid w:val="00DB33F7"/>
    <w:rsid w:val="00DB3481"/>
    <w:rsid w:val="00DB34F7"/>
    <w:rsid w:val="00DB3612"/>
    <w:rsid w:val="00DB36F4"/>
    <w:rsid w:val="00DB372E"/>
    <w:rsid w:val="00DB3994"/>
    <w:rsid w:val="00DB3A88"/>
    <w:rsid w:val="00DB3A8B"/>
    <w:rsid w:val="00DB3B55"/>
    <w:rsid w:val="00DB3B98"/>
    <w:rsid w:val="00DB3BBA"/>
    <w:rsid w:val="00DB3BEE"/>
    <w:rsid w:val="00DB3D17"/>
    <w:rsid w:val="00DB3F55"/>
    <w:rsid w:val="00DB4029"/>
    <w:rsid w:val="00DB429F"/>
    <w:rsid w:val="00DB42BA"/>
    <w:rsid w:val="00DB4306"/>
    <w:rsid w:val="00DB43BA"/>
    <w:rsid w:val="00DB43BF"/>
    <w:rsid w:val="00DB44C3"/>
    <w:rsid w:val="00DB462A"/>
    <w:rsid w:val="00DB465C"/>
    <w:rsid w:val="00DB46F1"/>
    <w:rsid w:val="00DB46FB"/>
    <w:rsid w:val="00DB470C"/>
    <w:rsid w:val="00DB4713"/>
    <w:rsid w:val="00DB48E5"/>
    <w:rsid w:val="00DB4A05"/>
    <w:rsid w:val="00DB4A23"/>
    <w:rsid w:val="00DB4A8A"/>
    <w:rsid w:val="00DB4AC1"/>
    <w:rsid w:val="00DB4BAB"/>
    <w:rsid w:val="00DB4BE0"/>
    <w:rsid w:val="00DB4C65"/>
    <w:rsid w:val="00DB4C86"/>
    <w:rsid w:val="00DB4CE9"/>
    <w:rsid w:val="00DB4CF5"/>
    <w:rsid w:val="00DB4E79"/>
    <w:rsid w:val="00DB4F89"/>
    <w:rsid w:val="00DB507D"/>
    <w:rsid w:val="00DB50A3"/>
    <w:rsid w:val="00DB5134"/>
    <w:rsid w:val="00DB513A"/>
    <w:rsid w:val="00DB5156"/>
    <w:rsid w:val="00DB5158"/>
    <w:rsid w:val="00DB5354"/>
    <w:rsid w:val="00DB540E"/>
    <w:rsid w:val="00DB543B"/>
    <w:rsid w:val="00DB5446"/>
    <w:rsid w:val="00DB54F5"/>
    <w:rsid w:val="00DB56EB"/>
    <w:rsid w:val="00DB57B5"/>
    <w:rsid w:val="00DB586D"/>
    <w:rsid w:val="00DB58E5"/>
    <w:rsid w:val="00DB5B00"/>
    <w:rsid w:val="00DB5C39"/>
    <w:rsid w:val="00DB5C57"/>
    <w:rsid w:val="00DB5CDE"/>
    <w:rsid w:val="00DB5E74"/>
    <w:rsid w:val="00DB5FAA"/>
    <w:rsid w:val="00DB613D"/>
    <w:rsid w:val="00DB61EE"/>
    <w:rsid w:val="00DB63BF"/>
    <w:rsid w:val="00DB64A4"/>
    <w:rsid w:val="00DB6554"/>
    <w:rsid w:val="00DB6590"/>
    <w:rsid w:val="00DB65EA"/>
    <w:rsid w:val="00DB6654"/>
    <w:rsid w:val="00DB668D"/>
    <w:rsid w:val="00DB670E"/>
    <w:rsid w:val="00DB6784"/>
    <w:rsid w:val="00DB6839"/>
    <w:rsid w:val="00DB686B"/>
    <w:rsid w:val="00DB68E5"/>
    <w:rsid w:val="00DB6998"/>
    <w:rsid w:val="00DB6AC1"/>
    <w:rsid w:val="00DB6AEE"/>
    <w:rsid w:val="00DB6CC6"/>
    <w:rsid w:val="00DB6CEA"/>
    <w:rsid w:val="00DB6F06"/>
    <w:rsid w:val="00DB6F2E"/>
    <w:rsid w:val="00DB6FD9"/>
    <w:rsid w:val="00DB6FDA"/>
    <w:rsid w:val="00DB718E"/>
    <w:rsid w:val="00DB71F8"/>
    <w:rsid w:val="00DB7254"/>
    <w:rsid w:val="00DB726B"/>
    <w:rsid w:val="00DB7292"/>
    <w:rsid w:val="00DB72A3"/>
    <w:rsid w:val="00DB744D"/>
    <w:rsid w:val="00DB74C8"/>
    <w:rsid w:val="00DB7575"/>
    <w:rsid w:val="00DB7586"/>
    <w:rsid w:val="00DB75CF"/>
    <w:rsid w:val="00DB7661"/>
    <w:rsid w:val="00DB76C5"/>
    <w:rsid w:val="00DB76FF"/>
    <w:rsid w:val="00DB7831"/>
    <w:rsid w:val="00DB79B6"/>
    <w:rsid w:val="00DB7BB7"/>
    <w:rsid w:val="00DB7C1C"/>
    <w:rsid w:val="00DB7C6D"/>
    <w:rsid w:val="00DB7D30"/>
    <w:rsid w:val="00DB7D92"/>
    <w:rsid w:val="00DB7FE5"/>
    <w:rsid w:val="00DB7FFD"/>
    <w:rsid w:val="00DC0127"/>
    <w:rsid w:val="00DC01B3"/>
    <w:rsid w:val="00DC0322"/>
    <w:rsid w:val="00DC0349"/>
    <w:rsid w:val="00DC041D"/>
    <w:rsid w:val="00DC050F"/>
    <w:rsid w:val="00DC0591"/>
    <w:rsid w:val="00DC05A3"/>
    <w:rsid w:val="00DC05F2"/>
    <w:rsid w:val="00DC0627"/>
    <w:rsid w:val="00DC06D1"/>
    <w:rsid w:val="00DC08CD"/>
    <w:rsid w:val="00DC0A05"/>
    <w:rsid w:val="00DC0C27"/>
    <w:rsid w:val="00DC0C74"/>
    <w:rsid w:val="00DC0C8A"/>
    <w:rsid w:val="00DC0D12"/>
    <w:rsid w:val="00DC0EF3"/>
    <w:rsid w:val="00DC10BC"/>
    <w:rsid w:val="00DC119C"/>
    <w:rsid w:val="00DC11AA"/>
    <w:rsid w:val="00DC1339"/>
    <w:rsid w:val="00DC1366"/>
    <w:rsid w:val="00DC1383"/>
    <w:rsid w:val="00DC1404"/>
    <w:rsid w:val="00DC1463"/>
    <w:rsid w:val="00DC1541"/>
    <w:rsid w:val="00DC1576"/>
    <w:rsid w:val="00DC17BD"/>
    <w:rsid w:val="00DC1861"/>
    <w:rsid w:val="00DC18D4"/>
    <w:rsid w:val="00DC1A11"/>
    <w:rsid w:val="00DC1A8C"/>
    <w:rsid w:val="00DC1B6E"/>
    <w:rsid w:val="00DC1D6A"/>
    <w:rsid w:val="00DC1D73"/>
    <w:rsid w:val="00DC1F46"/>
    <w:rsid w:val="00DC1FB2"/>
    <w:rsid w:val="00DC20B2"/>
    <w:rsid w:val="00DC20E9"/>
    <w:rsid w:val="00DC210C"/>
    <w:rsid w:val="00DC21D2"/>
    <w:rsid w:val="00DC21F6"/>
    <w:rsid w:val="00DC2239"/>
    <w:rsid w:val="00DC2264"/>
    <w:rsid w:val="00DC2268"/>
    <w:rsid w:val="00DC23E9"/>
    <w:rsid w:val="00DC23EF"/>
    <w:rsid w:val="00DC25DF"/>
    <w:rsid w:val="00DC25F9"/>
    <w:rsid w:val="00DC26A5"/>
    <w:rsid w:val="00DC26FC"/>
    <w:rsid w:val="00DC2732"/>
    <w:rsid w:val="00DC2804"/>
    <w:rsid w:val="00DC285A"/>
    <w:rsid w:val="00DC29F8"/>
    <w:rsid w:val="00DC2A9C"/>
    <w:rsid w:val="00DC2AE9"/>
    <w:rsid w:val="00DC2B8A"/>
    <w:rsid w:val="00DC2D9F"/>
    <w:rsid w:val="00DC2F28"/>
    <w:rsid w:val="00DC2F69"/>
    <w:rsid w:val="00DC323B"/>
    <w:rsid w:val="00DC32C1"/>
    <w:rsid w:val="00DC32FA"/>
    <w:rsid w:val="00DC339A"/>
    <w:rsid w:val="00DC343B"/>
    <w:rsid w:val="00DC344A"/>
    <w:rsid w:val="00DC34E5"/>
    <w:rsid w:val="00DC3520"/>
    <w:rsid w:val="00DC35BE"/>
    <w:rsid w:val="00DC3652"/>
    <w:rsid w:val="00DC366E"/>
    <w:rsid w:val="00DC379D"/>
    <w:rsid w:val="00DC3828"/>
    <w:rsid w:val="00DC38A8"/>
    <w:rsid w:val="00DC38E4"/>
    <w:rsid w:val="00DC395F"/>
    <w:rsid w:val="00DC39F4"/>
    <w:rsid w:val="00DC3E67"/>
    <w:rsid w:val="00DC3F2F"/>
    <w:rsid w:val="00DC40D3"/>
    <w:rsid w:val="00DC424E"/>
    <w:rsid w:val="00DC4290"/>
    <w:rsid w:val="00DC42E6"/>
    <w:rsid w:val="00DC4473"/>
    <w:rsid w:val="00DC449E"/>
    <w:rsid w:val="00DC44E3"/>
    <w:rsid w:val="00DC452B"/>
    <w:rsid w:val="00DC4560"/>
    <w:rsid w:val="00DC462D"/>
    <w:rsid w:val="00DC478D"/>
    <w:rsid w:val="00DC47F7"/>
    <w:rsid w:val="00DC482D"/>
    <w:rsid w:val="00DC4962"/>
    <w:rsid w:val="00DC4A29"/>
    <w:rsid w:val="00DC4B9A"/>
    <w:rsid w:val="00DC4C63"/>
    <w:rsid w:val="00DC4CD4"/>
    <w:rsid w:val="00DC4D24"/>
    <w:rsid w:val="00DC4EC8"/>
    <w:rsid w:val="00DC4F4D"/>
    <w:rsid w:val="00DC4F85"/>
    <w:rsid w:val="00DC4FDE"/>
    <w:rsid w:val="00DC5162"/>
    <w:rsid w:val="00DC5184"/>
    <w:rsid w:val="00DC5248"/>
    <w:rsid w:val="00DC547C"/>
    <w:rsid w:val="00DC555C"/>
    <w:rsid w:val="00DC579C"/>
    <w:rsid w:val="00DC58EB"/>
    <w:rsid w:val="00DC58F0"/>
    <w:rsid w:val="00DC5AEA"/>
    <w:rsid w:val="00DC5B57"/>
    <w:rsid w:val="00DC5BA2"/>
    <w:rsid w:val="00DC5C11"/>
    <w:rsid w:val="00DC5C84"/>
    <w:rsid w:val="00DC5D50"/>
    <w:rsid w:val="00DC5E6D"/>
    <w:rsid w:val="00DC5E80"/>
    <w:rsid w:val="00DC5F6A"/>
    <w:rsid w:val="00DC5F86"/>
    <w:rsid w:val="00DC60FE"/>
    <w:rsid w:val="00DC618A"/>
    <w:rsid w:val="00DC619F"/>
    <w:rsid w:val="00DC62EA"/>
    <w:rsid w:val="00DC633A"/>
    <w:rsid w:val="00DC63BE"/>
    <w:rsid w:val="00DC63DD"/>
    <w:rsid w:val="00DC64AC"/>
    <w:rsid w:val="00DC64B3"/>
    <w:rsid w:val="00DC6738"/>
    <w:rsid w:val="00DC6797"/>
    <w:rsid w:val="00DC6812"/>
    <w:rsid w:val="00DC686D"/>
    <w:rsid w:val="00DC696E"/>
    <w:rsid w:val="00DC6976"/>
    <w:rsid w:val="00DC6A07"/>
    <w:rsid w:val="00DC6A35"/>
    <w:rsid w:val="00DC6AF8"/>
    <w:rsid w:val="00DC6B03"/>
    <w:rsid w:val="00DC6B98"/>
    <w:rsid w:val="00DC6C6E"/>
    <w:rsid w:val="00DC6D14"/>
    <w:rsid w:val="00DC6DEB"/>
    <w:rsid w:val="00DC6F60"/>
    <w:rsid w:val="00DC6FAC"/>
    <w:rsid w:val="00DC700B"/>
    <w:rsid w:val="00DC700C"/>
    <w:rsid w:val="00DC71D1"/>
    <w:rsid w:val="00DC72C5"/>
    <w:rsid w:val="00DC72F2"/>
    <w:rsid w:val="00DC7364"/>
    <w:rsid w:val="00DC73C9"/>
    <w:rsid w:val="00DC74C4"/>
    <w:rsid w:val="00DC74EC"/>
    <w:rsid w:val="00DC7587"/>
    <w:rsid w:val="00DC767A"/>
    <w:rsid w:val="00DC76EE"/>
    <w:rsid w:val="00DC7783"/>
    <w:rsid w:val="00DC77B4"/>
    <w:rsid w:val="00DC7A2B"/>
    <w:rsid w:val="00DC7A68"/>
    <w:rsid w:val="00DC7BE3"/>
    <w:rsid w:val="00DC7CA5"/>
    <w:rsid w:val="00DC7CC0"/>
    <w:rsid w:val="00DC7D6C"/>
    <w:rsid w:val="00DC7D78"/>
    <w:rsid w:val="00DD01D2"/>
    <w:rsid w:val="00DD0260"/>
    <w:rsid w:val="00DD0313"/>
    <w:rsid w:val="00DD0366"/>
    <w:rsid w:val="00DD04F5"/>
    <w:rsid w:val="00DD0662"/>
    <w:rsid w:val="00DD0673"/>
    <w:rsid w:val="00DD0745"/>
    <w:rsid w:val="00DD07F8"/>
    <w:rsid w:val="00DD0801"/>
    <w:rsid w:val="00DD0815"/>
    <w:rsid w:val="00DD09AB"/>
    <w:rsid w:val="00DD0AAE"/>
    <w:rsid w:val="00DD0AB3"/>
    <w:rsid w:val="00DD0AEE"/>
    <w:rsid w:val="00DD0B5D"/>
    <w:rsid w:val="00DD0B7F"/>
    <w:rsid w:val="00DD0E0C"/>
    <w:rsid w:val="00DD0E17"/>
    <w:rsid w:val="00DD0E52"/>
    <w:rsid w:val="00DD0ED2"/>
    <w:rsid w:val="00DD0F32"/>
    <w:rsid w:val="00DD10AF"/>
    <w:rsid w:val="00DD116A"/>
    <w:rsid w:val="00DD11CC"/>
    <w:rsid w:val="00DD11DB"/>
    <w:rsid w:val="00DD1235"/>
    <w:rsid w:val="00DD151A"/>
    <w:rsid w:val="00DD15C1"/>
    <w:rsid w:val="00DD166F"/>
    <w:rsid w:val="00DD1790"/>
    <w:rsid w:val="00DD17DF"/>
    <w:rsid w:val="00DD1929"/>
    <w:rsid w:val="00DD1AC6"/>
    <w:rsid w:val="00DD1AD3"/>
    <w:rsid w:val="00DD1BB1"/>
    <w:rsid w:val="00DD1BEB"/>
    <w:rsid w:val="00DD1C1B"/>
    <w:rsid w:val="00DD1C5E"/>
    <w:rsid w:val="00DD1D6C"/>
    <w:rsid w:val="00DD1F2B"/>
    <w:rsid w:val="00DD1F36"/>
    <w:rsid w:val="00DD1F74"/>
    <w:rsid w:val="00DD21C0"/>
    <w:rsid w:val="00DD21C2"/>
    <w:rsid w:val="00DD2297"/>
    <w:rsid w:val="00DD2442"/>
    <w:rsid w:val="00DD2594"/>
    <w:rsid w:val="00DD267C"/>
    <w:rsid w:val="00DD2682"/>
    <w:rsid w:val="00DD2684"/>
    <w:rsid w:val="00DD26DF"/>
    <w:rsid w:val="00DD273E"/>
    <w:rsid w:val="00DD27B2"/>
    <w:rsid w:val="00DD2981"/>
    <w:rsid w:val="00DD29CB"/>
    <w:rsid w:val="00DD2BD0"/>
    <w:rsid w:val="00DD2D66"/>
    <w:rsid w:val="00DD2F25"/>
    <w:rsid w:val="00DD3035"/>
    <w:rsid w:val="00DD30BA"/>
    <w:rsid w:val="00DD3233"/>
    <w:rsid w:val="00DD3387"/>
    <w:rsid w:val="00DD342D"/>
    <w:rsid w:val="00DD3518"/>
    <w:rsid w:val="00DD35FB"/>
    <w:rsid w:val="00DD3606"/>
    <w:rsid w:val="00DD3649"/>
    <w:rsid w:val="00DD375F"/>
    <w:rsid w:val="00DD37EB"/>
    <w:rsid w:val="00DD387F"/>
    <w:rsid w:val="00DD38BE"/>
    <w:rsid w:val="00DD3A5F"/>
    <w:rsid w:val="00DD3AB2"/>
    <w:rsid w:val="00DD3EBF"/>
    <w:rsid w:val="00DD3F1A"/>
    <w:rsid w:val="00DD3FE9"/>
    <w:rsid w:val="00DD400B"/>
    <w:rsid w:val="00DD40BF"/>
    <w:rsid w:val="00DD4161"/>
    <w:rsid w:val="00DD4168"/>
    <w:rsid w:val="00DD420F"/>
    <w:rsid w:val="00DD431F"/>
    <w:rsid w:val="00DD4346"/>
    <w:rsid w:val="00DD43F8"/>
    <w:rsid w:val="00DD4530"/>
    <w:rsid w:val="00DD4625"/>
    <w:rsid w:val="00DD463E"/>
    <w:rsid w:val="00DD472D"/>
    <w:rsid w:val="00DD4749"/>
    <w:rsid w:val="00DD47A8"/>
    <w:rsid w:val="00DD481B"/>
    <w:rsid w:val="00DD4828"/>
    <w:rsid w:val="00DD491B"/>
    <w:rsid w:val="00DD497D"/>
    <w:rsid w:val="00DD4A06"/>
    <w:rsid w:val="00DD4AA2"/>
    <w:rsid w:val="00DD4D2C"/>
    <w:rsid w:val="00DD4ECB"/>
    <w:rsid w:val="00DD501A"/>
    <w:rsid w:val="00DD504F"/>
    <w:rsid w:val="00DD51D2"/>
    <w:rsid w:val="00DD53EB"/>
    <w:rsid w:val="00DD5415"/>
    <w:rsid w:val="00DD5491"/>
    <w:rsid w:val="00DD54AF"/>
    <w:rsid w:val="00DD55A7"/>
    <w:rsid w:val="00DD55D1"/>
    <w:rsid w:val="00DD562A"/>
    <w:rsid w:val="00DD562B"/>
    <w:rsid w:val="00DD5741"/>
    <w:rsid w:val="00DD58BC"/>
    <w:rsid w:val="00DD5A2E"/>
    <w:rsid w:val="00DD5A3B"/>
    <w:rsid w:val="00DD5B7E"/>
    <w:rsid w:val="00DD5BA9"/>
    <w:rsid w:val="00DD5CAB"/>
    <w:rsid w:val="00DD5CC0"/>
    <w:rsid w:val="00DD5D7C"/>
    <w:rsid w:val="00DD6110"/>
    <w:rsid w:val="00DD61EB"/>
    <w:rsid w:val="00DD63A9"/>
    <w:rsid w:val="00DD63D4"/>
    <w:rsid w:val="00DD6489"/>
    <w:rsid w:val="00DD6490"/>
    <w:rsid w:val="00DD65CB"/>
    <w:rsid w:val="00DD65D8"/>
    <w:rsid w:val="00DD6650"/>
    <w:rsid w:val="00DD66C8"/>
    <w:rsid w:val="00DD66E4"/>
    <w:rsid w:val="00DD673F"/>
    <w:rsid w:val="00DD6784"/>
    <w:rsid w:val="00DD68B9"/>
    <w:rsid w:val="00DD6A35"/>
    <w:rsid w:val="00DD6BC1"/>
    <w:rsid w:val="00DD6BE2"/>
    <w:rsid w:val="00DD6C3A"/>
    <w:rsid w:val="00DD6C51"/>
    <w:rsid w:val="00DD6D79"/>
    <w:rsid w:val="00DD6DA3"/>
    <w:rsid w:val="00DD6E06"/>
    <w:rsid w:val="00DD6E3C"/>
    <w:rsid w:val="00DD6E82"/>
    <w:rsid w:val="00DD6FA9"/>
    <w:rsid w:val="00DD7259"/>
    <w:rsid w:val="00DD727E"/>
    <w:rsid w:val="00DD72EC"/>
    <w:rsid w:val="00DD734B"/>
    <w:rsid w:val="00DD7471"/>
    <w:rsid w:val="00DD7593"/>
    <w:rsid w:val="00DD765C"/>
    <w:rsid w:val="00DD76AD"/>
    <w:rsid w:val="00DD77AE"/>
    <w:rsid w:val="00DD786F"/>
    <w:rsid w:val="00DD7A3F"/>
    <w:rsid w:val="00DD7A7F"/>
    <w:rsid w:val="00DD7A9B"/>
    <w:rsid w:val="00DD7AF9"/>
    <w:rsid w:val="00DD7C3C"/>
    <w:rsid w:val="00DD7C5C"/>
    <w:rsid w:val="00DD7D9F"/>
    <w:rsid w:val="00DD7E56"/>
    <w:rsid w:val="00DD7F99"/>
    <w:rsid w:val="00DE0113"/>
    <w:rsid w:val="00DE0121"/>
    <w:rsid w:val="00DE018B"/>
    <w:rsid w:val="00DE028F"/>
    <w:rsid w:val="00DE0384"/>
    <w:rsid w:val="00DE048E"/>
    <w:rsid w:val="00DE05A0"/>
    <w:rsid w:val="00DE05D2"/>
    <w:rsid w:val="00DE08D5"/>
    <w:rsid w:val="00DE0A1F"/>
    <w:rsid w:val="00DE0A5E"/>
    <w:rsid w:val="00DE0AA3"/>
    <w:rsid w:val="00DE0ADF"/>
    <w:rsid w:val="00DE0B20"/>
    <w:rsid w:val="00DE0DE8"/>
    <w:rsid w:val="00DE0E21"/>
    <w:rsid w:val="00DE0E3A"/>
    <w:rsid w:val="00DE0E46"/>
    <w:rsid w:val="00DE0EED"/>
    <w:rsid w:val="00DE0F05"/>
    <w:rsid w:val="00DE0F60"/>
    <w:rsid w:val="00DE0FAE"/>
    <w:rsid w:val="00DE103C"/>
    <w:rsid w:val="00DE10B1"/>
    <w:rsid w:val="00DE10EE"/>
    <w:rsid w:val="00DE1208"/>
    <w:rsid w:val="00DE127E"/>
    <w:rsid w:val="00DE12DB"/>
    <w:rsid w:val="00DE1326"/>
    <w:rsid w:val="00DE1347"/>
    <w:rsid w:val="00DE139B"/>
    <w:rsid w:val="00DE139D"/>
    <w:rsid w:val="00DE13AF"/>
    <w:rsid w:val="00DE140F"/>
    <w:rsid w:val="00DE1461"/>
    <w:rsid w:val="00DE14E9"/>
    <w:rsid w:val="00DE14FA"/>
    <w:rsid w:val="00DE15A1"/>
    <w:rsid w:val="00DE1625"/>
    <w:rsid w:val="00DE177E"/>
    <w:rsid w:val="00DE17BD"/>
    <w:rsid w:val="00DE17C5"/>
    <w:rsid w:val="00DE17D2"/>
    <w:rsid w:val="00DE1838"/>
    <w:rsid w:val="00DE1844"/>
    <w:rsid w:val="00DE18C7"/>
    <w:rsid w:val="00DE192A"/>
    <w:rsid w:val="00DE1A02"/>
    <w:rsid w:val="00DE1A7F"/>
    <w:rsid w:val="00DE1B0A"/>
    <w:rsid w:val="00DE1C63"/>
    <w:rsid w:val="00DE1CB5"/>
    <w:rsid w:val="00DE1CE3"/>
    <w:rsid w:val="00DE1E11"/>
    <w:rsid w:val="00DE2153"/>
    <w:rsid w:val="00DE22BA"/>
    <w:rsid w:val="00DE23C7"/>
    <w:rsid w:val="00DE25B6"/>
    <w:rsid w:val="00DE25F6"/>
    <w:rsid w:val="00DE26BB"/>
    <w:rsid w:val="00DE26E1"/>
    <w:rsid w:val="00DE27F8"/>
    <w:rsid w:val="00DE2845"/>
    <w:rsid w:val="00DE28E6"/>
    <w:rsid w:val="00DE29E2"/>
    <w:rsid w:val="00DE2A91"/>
    <w:rsid w:val="00DE2AE8"/>
    <w:rsid w:val="00DE2F21"/>
    <w:rsid w:val="00DE2F74"/>
    <w:rsid w:val="00DE3058"/>
    <w:rsid w:val="00DE334F"/>
    <w:rsid w:val="00DE337C"/>
    <w:rsid w:val="00DE33C0"/>
    <w:rsid w:val="00DE3419"/>
    <w:rsid w:val="00DE3473"/>
    <w:rsid w:val="00DE35A8"/>
    <w:rsid w:val="00DE3649"/>
    <w:rsid w:val="00DE3815"/>
    <w:rsid w:val="00DE38A5"/>
    <w:rsid w:val="00DE38D4"/>
    <w:rsid w:val="00DE395C"/>
    <w:rsid w:val="00DE3A57"/>
    <w:rsid w:val="00DE3C25"/>
    <w:rsid w:val="00DE3C44"/>
    <w:rsid w:val="00DE3C83"/>
    <w:rsid w:val="00DE3CD3"/>
    <w:rsid w:val="00DE3CF3"/>
    <w:rsid w:val="00DE3DE3"/>
    <w:rsid w:val="00DE3DF6"/>
    <w:rsid w:val="00DE3EF7"/>
    <w:rsid w:val="00DE3F64"/>
    <w:rsid w:val="00DE3FF9"/>
    <w:rsid w:val="00DE4079"/>
    <w:rsid w:val="00DE416F"/>
    <w:rsid w:val="00DE4183"/>
    <w:rsid w:val="00DE420C"/>
    <w:rsid w:val="00DE4452"/>
    <w:rsid w:val="00DE44E8"/>
    <w:rsid w:val="00DE470E"/>
    <w:rsid w:val="00DE471A"/>
    <w:rsid w:val="00DE4785"/>
    <w:rsid w:val="00DE4926"/>
    <w:rsid w:val="00DE4A0F"/>
    <w:rsid w:val="00DE4A18"/>
    <w:rsid w:val="00DE4B13"/>
    <w:rsid w:val="00DE4B22"/>
    <w:rsid w:val="00DE4B5C"/>
    <w:rsid w:val="00DE4C68"/>
    <w:rsid w:val="00DE4D0E"/>
    <w:rsid w:val="00DE4D80"/>
    <w:rsid w:val="00DE504B"/>
    <w:rsid w:val="00DE5250"/>
    <w:rsid w:val="00DE5465"/>
    <w:rsid w:val="00DE5478"/>
    <w:rsid w:val="00DE569A"/>
    <w:rsid w:val="00DE5760"/>
    <w:rsid w:val="00DE57FB"/>
    <w:rsid w:val="00DE593F"/>
    <w:rsid w:val="00DE5A7E"/>
    <w:rsid w:val="00DE5BBD"/>
    <w:rsid w:val="00DE5D39"/>
    <w:rsid w:val="00DE5DC5"/>
    <w:rsid w:val="00DE5E59"/>
    <w:rsid w:val="00DE5E99"/>
    <w:rsid w:val="00DE5F01"/>
    <w:rsid w:val="00DE5F0E"/>
    <w:rsid w:val="00DE602E"/>
    <w:rsid w:val="00DE6046"/>
    <w:rsid w:val="00DE60C9"/>
    <w:rsid w:val="00DE623B"/>
    <w:rsid w:val="00DE635F"/>
    <w:rsid w:val="00DE6433"/>
    <w:rsid w:val="00DE6448"/>
    <w:rsid w:val="00DE6498"/>
    <w:rsid w:val="00DE64BC"/>
    <w:rsid w:val="00DE64F5"/>
    <w:rsid w:val="00DE688E"/>
    <w:rsid w:val="00DE68EB"/>
    <w:rsid w:val="00DE68F7"/>
    <w:rsid w:val="00DE6943"/>
    <w:rsid w:val="00DE6AF3"/>
    <w:rsid w:val="00DE6BED"/>
    <w:rsid w:val="00DE6DBA"/>
    <w:rsid w:val="00DE6E01"/>
    <w:rsid w:val="00DE6E2B"/>
    <w:rsid w:val="00DE71D2"/>
    <w:rsid w:val="00DE7301"/>
    <w:rsid w:val="00DE731E"/>
    <w:rsid w:val="00DE7320"/>
    <w:rsid w:val="00DE7440"/>
    <w:rsid w:val="00DE74ED"/>
    <w:rsid w:val="00DE7500"/>
    <w:rsid w:val="00DE76AE"/>
    <w:rsid w:val="00DE775A"/>
    <w:rsid w:val="00DE7778"/>
    <w:rsid w:val="00DE779C"/>
    <w:rsid w:val="00DE782A"/>
    <w:rsid w:val="00DE782F"/>
    <w:rsid w:val="00DE7A4E"/>
    <w:rsid w:val="00DE7D25"/>
    <w:rsid w:val="00DE7D98"/>
    <w:rsid w:val="00DE7DFA"/>
    <w:rsid w:val="00DE7E74"/>
    <w:rsid w:val="00DE7F33"/>
    <w:rsid w:val="00DF0053"/>
    <w:rsid w:val="00DF00D8"/>
    <w:rsid w:val="00DF0231"/>
    <w:rsid w:val="00DF0233"/>
    <w:rsid w:val="00DF02A0"/>
    <w:rsid w:val="00DF0335"/>
    <w:rsid w:val="00DF03CE"/>
    <w:rsid w:val="00DF0679"/>
    <w:rsid w:val="00DF07B9"/>
    <w:rsid w:val="00DF0A96"/>
    <w:rsid w:val="00DF0A99"/>
    <w:rsid w:val="00DF0AED"/>
    <w:rsid w:val="00DF0BA5"/>
    <w:rsid w:val="00DF0C83"/>
    <w:rsid w:val="00DF0D96"/>
    <w:rsid w:val="00DF0DE8"/>
    <w:rsid w:val="00DF105D"/>
    <w:rsid w:val="00DF109A"/>
    <w:rsid w:val="00DF111D"/>
    <w:rsid w:val="00DF1175"/>
    <w:rsid w:val="00DF1233"/>
    <w:rsid w:val="00DF1352"/>
    <w:rsid w:val="00DF143E"/>
    <w:rsid w:val="00DF15AC"/>
    <w:rsid w:val="00DF15EB"/>
    <w:rsid w:val="00DF1608"/>
    <w:rsid w:val="00DF1662"/>
    <w:rsid w:val="00DF168F"/>
    <w:rsid w:val="00DF1778"/>
    <w:rsid w:val="00DF17C0"/>
    <w:rsid w:val="00DF17E8"/>
    <w:rsid w:val="00DF186B"/>
    <w:rsid w:val="00DF18CA"/>
    <w:rsid w:val="00DF1A68"/>
    <w:rsid w:val="00DF1ADA"/>
    <w:rsid w:val="00DF1BDE"/>
    <w:rsid w:val="00DF1E02"/>
    <w:rsid w:val="00DF1E33"/>
    <w:rsid w:val="00DF209B"/>
    <w:rsid w:val="00DF20D8"/>
    <w:rsid w:val="00DF2105"/>
    <w:rsid w:val="00DF2106"/>
    <w:rsid w:val="00DF213C"/>
    <w:rsid w:val="00DF21F6"/>
    <w:rsid w:val="00DF21FF"/>
    <w:rsid w:val="00DF23DB"/>
    <w:rsid w:val="00DF2418"/>
    <w:rsid w:val="00DF25CF"/>
    <w:rsid w:val="00DF25DA"/>
    <w:rsid w:val="00DF271E"/>
    <w:rsid w:val="00DF273E"/>
    <w:rsid w:val="00DF2830"/>
    <w:rsid w:val="00DF2902"/>
    <w:rsid w:val="00DF2965"/>
    <w:rsid w:val="00DF29CA"/>
    <w:rsid w:val="00DF2BA2"/>
    <w:rsid w:val="00DF2BA5"/>
    <w:rsid w:val="00DF2C76"/>
    <w:rsid w:val="00DF2C99"/>
    <w:rsid w:val="00DF2EFB"/>
    <w:rsid w:val="00DF2F75"/>
    <w:rsid w:val="00DF2F7C"/>
    <w:rsid w:val="00DF2FFD"/>
    <w:rsid w:val="00DF3003"/>
    <w:rsid w:val="00DF300A"/>
    <w:rsid w:val="00DF30C3"/>
    <w:rsid w:val="00DF30FC"/>
    <w:rsid w:val="00DF31EB"/>
    <w:rsid w:val="00DF3207"/>
    <w:rsid w:val="00DF3305"/>
    <w:rsid w:val="00DF334C"/>
    <w:rsid w:val="00DF335A"/>
    <w:rsid w:val="00DF338B"/>
    <w:rsid w:val="00DF33CC"/>
    <w:rsid w:val="00DF3556"/>
    <w:rsid w:val="00DF361E"/>
    <w:rsid w:val="00DF36F7"/>
    <w:rsid w:val="00DF3715"/>
    <w:rsid w:val="00DF3761"/>
    <w:rsid w:val="00DF3819"/>
    <w:rsid w:val="00DF38BE"/>
    <w:rsid w:val="00DF390E"/>
    <w:rsid w:val="00DF393D"/>
    <w:rsid w:val="00DF3AFE"/>
    <w:rsid w:val="00DF3B52"/>
    <w:rsid w:val="00DF3B98"/>
    <w:rsid w:val="00DF3D46"/>
    <w:rsid w:val="00DF3DBC"/>
    <w:rsid w:val="00DF3FB7"/>
    <w:rsid w:val="00DF404F"/>
    <w:rsid w:val="00DF4078"/>
    <w:rsid w:val="00DF40FA"/>
    <w:rsid w:val="00DF4141"/>
    <w:rsid w:val="00DF4307"/>
    <w:rsid w:val="00DF430F"/>
    <w:rsid w:val="00DF441E"/>
    <w:rsid w:val="00DF4455"/>
    <w:rsid w:val="00DF45C4"/>
    <w:rsid w:val="00DF45CD"/>
    <w:rsid w:val="00DF45E9"/>
    <w:rsid w:val="00DF4621"/>
    <w:rsid w:val="00DF4700"/>
    <w:rsid w:val="00DF4791"/>
    <w:rsid w:val="00DF47D8"/>
    <w:rsid w:val="00DF47FD"/>
    <w:rsid w:val="00DF483B"/>
    <w:rsid w:val="00DF485E"/>
    <w:rsid w:val="00DF49AA"/>
    <w:rsid w:val="00DF49B6"/>
    <w:rsid w:val="00DF4D1E"/>
    <w:rsid w:val="00DF4DE5"/>
    <w:rsid w:val="00DF4ECF"/>
    <w:rsid w:val="00DF4F12"/>
    <w:rsid w:val="00DF4F46"/>
    <w:rsid w:val="00DF4FA0"/>
    <w:rsid w:val="00DF4FF8"/>
    <w:rsid w:val="00DF5081"/>
    <w:rsid w:val="00DF50E0"/>
    <w:rsid w:val="00DF524B"/>
    <w:rsid w:val="00DF52E2"/>
    <w:rsid w:val="00DF537C"/>
    <w:rsid w:val="00DF53F4"/>
    <w:rsid w:val="00DF54E5"/>
    <w:rsid w:val="00DF55B8"/>
    <w:rsid w:val="00DF576C"/>
    <w:rsid w:val="00DF5783"/>
    <w:rsid w:val="00DF579C"/>
    <w:rsid w:val="00DF57BD"/>
    <w:rsid w:val="00DF57D9"/>
    <w:rsid w:val="00DF584B"/>
    <w:rsid w:val="00DF59BB"/>
    <w:rsid w:val="00DF59E4"/>
    <w:rsid w:val="00DF5A91"/>
    <w:rsid w:val="00DF5AEA"/>
    <w:rsid w:val="00DF5D3E"/>
    <w:rsid w:val="00DF5D8F"/>
    <w:rsid w:val="00DF5F8F"/>
    <w:rsid w:val="00DF5FCE"/>
    <w:rsid w:val="00DF615F"/>
    <w:rsid w:val="00DF63BE"/>
    <w:rsid w:val="00DF6406"/>
    <w:rsid w:val="00DF64A7"/>
    <w:rsid w:val="00DF6502"/>
    <w:rsid w:val="00DF6648"/>
    <w:rsid w:val="00DF6731"/>
    <w:rsid w:val="00DF6738"/>
    <w:rsid w:val="00DF67AA"/>
    <w:rsid w:val="00DF67EC"/>
    <w:rsid w:val="00DF6973"/>
    <w:rsid w:val="00DF6A1E"/>
    <w:rsid w:val="00DF6A99"/>
    <w:rsid w:val="00DF6B37"/>
    <w:rsid w:val="00DF6C2C"/>
    <w:rsid w:val="00DF6D0B"/>
    <w:rsid w:val="00DF6D9D"/>
    <w:rsid w:val="00DF6E7B"/>
    <w:rsid w:val="00DF6F14"/>
    <w:rsid w:val="00DF6F7B"/>
    <w:rsid w:val="00DF7134"/>
    <w:rsid w:val="00DF7326"/>
    <w:rsid w:val="00DF7540"/>
    <w:rsid w:val="00DF75A4"/>
    <w:rsid w:val="00DF75C6"/>
    <w:rsid w:val="00DF76DF"/>
    <w:rsid w:val="00DF772F"/>
    <w:rsid w:val="00DF7733"/>
    <w:rsid w:val="00DF786C"/>
    <w:rsid w:val="00DF7A31"/>
    <w:rsid w:val="00DF7A5E"/>
    <w:rsid w:val="00DF7A64"/>
    <w:rsid w:val="00DF7ADB"/>
    <w:rsid w:val="00DF7B84"/>
    <w:rsid w:val="00DF7B89"/>
    <w:rsid w:val="00DF7B9D"/>
    <w:rsid w:val="00DF7CE2"/>
    <w:rsid w:val="00DF7DEF"/>
    <w:rsid w:val="00DF7E3B"/>
    <w:rsid w:val="00DF7E68"/>
    <w:rsid w:val="00DF7EF7"/>
    <w:rsid w:val="00DF7F5A"/>
    <w:rsid w:val="00E00199"/>
    <w:rsid w:val="00E001D6"/>
    <w:rsid w:val="00E00250"/>
    <w:rsid w:val="00E002E5"/>
    <w:rsid w:val="00E0043D"/>
    <w:rsid w:val="00E0065B"/>
    <w:rsid w:val="00E007A6"/>
    <w:rsid w:val="00E009A6"/>
    <w:rsid w:val="00E00B1C"/>
    <w:rsid w:val="00E00B6A"/>
    <w:rsid w:val="00E00BDA"/>
    <w:rsid w:val="00E00C3A"/>
    <w:rsid w:val="00E00C47"/>
    <w:rsid w:val="00E00DAC"/>
    <w:rsid w:val="00E00E08"/>
    <w:rsid w:val="00E00E41"/>
    <w:rsid w:val="00E00ED1"/>
    <w:rsid w:val="00E00F02"/>
    <w:rsid w:val="00E0102A"/>
    <w:rsid w:val="00E0104D"/>
    <w:rsid w:val="00E01203"/>
    <w:rsid w:val="00E01322"/>
    <w:rsid w:val="00E013D2"/>
    <w:rsid w:val="00E01549"/>
    <w:rsid w:val="00E015DF"/>
    <w:rsid w:val="00E017A6"/>
    <w:rsid w:val="00E017B9"/>
    <w:rsid w:val="00E01821"/>
    <w:rsid w:val="00E018B3"/>
    <w:rsid w:val="00E01973"/>
    <w:rsid w:val="00E019ED"/>
    <w:rsid w:val="00E019FD"/>
    <w:rsid w:val="00E01BB8"/>
    <w:rsid w:val="00E01BDB"/>
    <w:rsid w:val="00E01C34"/>
    <w:rsid w:val="00E01EEC"/>
    <w:rsid w:val="00E01F1F"/>
    <w:rsid w:val="00E01FBF"/>
    <w:rsid w:val="00E02061"/>
    <w:rsid w:val="00E02077"/>
    <w:rsid w:val="00E02165"/>
    <w:rsid w:val="00E0227E"/>
    <w:rsid w:val="00E024C4"/>
    <w:rsid w:val="00E025F6"/>
    <w:rsid w:val="00E02693"/>
    <w:rsid w:val="00E0269D"/>
    <w:rsid w:val="00E026E4"/>
    <w:rsid w:val="00E02702"/>
    <w:rsid w:val="00E028C0"/>
    <w:rsid w:val="00E0295B"/>
    <w:rsid w:val="00E029B8"/>
    <w:rsid w:val="00E02A3B"/>
    <w:rsid w:val="00E02B85"/>
    <w:rsid w:val="00E02E09"/>
    <w:rsid w:val="00E02E0D"/>
    <w:rsid w:val="00E02EC1"/>
    <w:rsid w:val="00E02FA0"/>
    <w:rsid w:val="00E0308D"/>
    <w:rsid w:val="00E03151"/>
    <w:rsid w:val="00E03207"/>
    <w:rsid w:val="00E032A0"/>
    <w:rsid w:val="00E03317"/>
    <w:rsid w:val="00E0353C"/>
    <w:rsid w:val="00E03596"/>
    <w:rsid w:val="00E03654"/>
    <w:rsid w:val="00E036DA"/>
    <w:rsid w:val="00E037D3"/>
    <w:rsid w:val="00E03842"/>
    <w:rsid w:val="00E0389E"/>
    <w:rsid w:val="00E03987"/>
    <w:rsid w:val="00E03AF0"/>
    <w:rsid w:val="00E03B27"/>
    <w:rsid w:val="00E03C19"/>
    <w:rsid w:val="00E03D2F"/>
    <w:rsid w:val="00E03D70"/>
    <w:rsid w:val="00E03E08"/>
    <w:rsid w:val="00E03E35"/>
    <w:rsid w:val="00E03F00"/>
    <w:rsid w:val="00E03F28"/>
    <w:rsid w:val="00E040C2"/>
    <w:rsid w:val="00E040F6"/>
    <w:rsid w:val="00E04248"/>
    <w:rsid w:val="00E04272"/>
    <w:rsid w:val="00E042BE"/>
    <w:rsid w:val="00E04329"/>
    <w:rsid w:val="00E043FE"/>
    <w:rsid w:val="00E04456"/>
    <w:rsid w:val="00E044E5"/>
    <w:rsid w:val="00E044FA"/>
    <w:rsid w:val="00E04584"/>
    <w:rsid w:val="00E04669"/>
    <w:rsid w:val="00E046E2"/>
    <w:rsid w:val="00E0476F"/>
    <w:rsid w:val="00E04782"/>
    <w:rsid w:val="00E048DD"/>
    <w:rsid w:val="00E04B54"/>
    <w:rsid w:val="00E04B91"/>
    <w:rsid w:val="00E04BB0"/>
    <w:rsid w:val="00E04D42"/>
    <w:rsid w:val="00E04F10"/>
    <w:rsid w:val="00E05178"/>
    <w:rsid w:val="00E051DB"/>
    <w:rsid w:val="00E053C6"/>
    <w:rsid w:val="00E0543F"/>
    <w:rsid w:val="00E055DE"/>
    <w:rsid w:val="00E05609"/>
    <w:rsid w:val="00E056CF"/>
    <w:rsid w:val="00E05746"/>
    <w:rsid w:val="00E0583C"/>
    <w:rsid w:val="00E05868"/>
    <w:rsid w:val="00E05907"/>
    <w:rsid w:val="00E05A04"/>
    <w:rsid w:val="00E05BD1"/>
    <w:rsid w:val="00E05E25"/>
    <w:rsid w:val="00E05E34"/>
    <w:rsid w:val="00E060C3"/>
    <w:rsid w:val="00E0614F"/>
    <w:rsid w:val="00E06238"/>
    <w:rsid w:val="00E062AA"/>
    <w:rsid w:val="00E062BD"/>
    <w:rsid w:val="00E063A4"/>
    <w:rsid w:val="00E064EA"/>
    <w:rsid w:val="00E065D4"/>
    <w:rsid w:val="00E065E0"/>
    <w:rsid w:val="00E0660D"/>
    <w:rsid w:val="00E06633"/>
    <w:rsid w:val="00E066FC"/>
    <w:rsid w:val="00E067E6"/>
    <w:rsid w:val="00E06872"/>
    <w:rsid w:val="00E06987"/>
    <w:rsid w:val="00E06AA5"/>
    <w:rsid w:val="00E06BF5"/>
    <w:rsid w:val="00E06C13"/>
    <w:rsid w:val="00E06C90"/>
    <w:rsid w:val="00E06D19"/>
    <w:rsid w:val="00E06D64"/>
    <w:rsid w:val="00E06FA5"/>
    <w:rsid w:val="00E070AA"/>
    <w:rsid w:val="00E070D9"/>
    <w:rsid w:val="00E07209"/>
    <w:rsid w:val="00E07214"/>
    <w:rsid w:val="00E07328"/>
    <w:rsid w:val="00E073D0"/>
    <w:rsid w:val="00E074B1"/>
    <w:rsid w:val="00E075C4"/>
    <w:rsid w:val="00E07622"/>
    <w:rsid w:val="00E07674"/>
    <w:rsid w:val="00E07693"/>
    <w:rsid w:val="00E077E3"/>
    <w:rsid w:val="00E0784F"/>
    <w:rsid w:val="00E07889"/>
    <w:rsid w:val="00E0788F"/>
    <w:rsid w:val="00E07959"/>
    <w:rsid w:val="00E07973"/>
    <w:rsid w:val="00E079B4"/>
    <w:rsid w:val="00E07B13"/>
    <w:rsid w:val="00E07BCB"/>
    <w:rsid w:val="00E07CA1"/>
    <w:rsid w:val="00E07E8B"/>
    <w:rsid w:val="00E07FBB"/>
    <w:rsid w:val="00E10006"/>
    <w:rsid w:val="00E100A8"/>
    <w:rsid w:val="00E100E2"/>
    <w:rsid w:val="00E100E6"/>
    <w:rsid w:val="00E10129"/>
    <w:rsid w:val="00E1015E"/>
    <w:rsid w:val="00E101EC"/>
    <w:rsid w:val="00E102E9"/>
    <w:rsid w:val="00E10351"/>
    <w:rsid w:val="00E1051A"/>
    <w:rsid w:val="00E1059E"/>
    <w:rsid w:val="00E105B8"/>
    <w:rsid w:val="00E105D9"/>
    <w:rsid w:val="00E10646"/>
    <w:rsid w:val="00E107D2"/>
    <w:rsid w:val="00E107E1"/>
    <w:rsid w:val="00E108A5"/>
    <w:rsid w:val="00E10971"/>
    <w:rsid w:val="00E10ADF"/>
    <w:rsid w:val="00E10B03"/>
    <w:rsid w:val="00E10B51"/>
    <w:rsid w:val="00E10BFE"/>
    <w:rsid w:val="00E10EA0"/>
    <w:rsid w:val="00E10EEB"/>
    <w:rsid w:val="00E11095"/>
    <w:rsid w:val="00E111DB"/>
    <w:rsid w:val="00E112CD"/>
    <w:rsid w:val="00E11323"/>
    <w:rsid w:val="00E1134B"/>
    <w:rsid w:val="00E11396"/>
    <w:rsid w:val="00E1139E"/>
    <w:rsid w:val="00E1142E"/>
    <w:rsid w:val="00E116AD"/>
    <w:rsid w:val="00E1180F"/>
    <w:rsid w:val="00E11A16"/>
    <w:rsid w:val="00E11A7F"/>
    <w:rsid w:val="00E11FAE"/>
    <w:rsid w:val="00E12012"/>
    <w:rsid w:val="00E1201A"/>
    <w:rsid w:val="00E12040"/>
    <w:rsid w:val="00E1206A"/>
    <w:rsid w:val="00E120CA"/>
    <w:rsid w:val="00E1229C"/>
    <w:rsid w:val="00E123E5"/>
    <w:rsid w:val="00E123EE"/>
    <w:rsid w:val="00E12435"/>
    <w:rsid w:val="00E12526"/>
    <w:rsid w:val="00E125B4"/>
    <w:rsid w:val="00E126C2"/>
    <w:rsid w:val="00E1275D"/>
    <w:rsid w:val="00E1275F"/>
    <w:rsid w:val="00E12810"/>
    <w:rsid w:val="00E12A78"/>
    <w:rsid w:val="00E12C1E"/>
    <w:rsid w:val="00E12E9B"/>
    <w:rsid w:val="00E12EAD"/>
    <w:rsid w:val="00E12F53"/>
    <w:rsid w:val="00E12F62"/>
    <w:rsid w:val="00E13046"/>
    <w:rsid w:val="00E13098"/>
    <w:rsid w:val="00E130BD"/>
    <w:rsid w:val="00E132A7"/>
    <w:rsid w:val="00E13308"/>
    <w:rsid w:val="00E133BD"/>
    <w:rsid w:val="00E133C9"/>
    <w:rsid w:val="00E1351D"/>
    <w:rsid w:val="00E135A3"/>
    <w:rsid w:val="00E135EE"/>
    <w:rsid w:val="00E135EF"/>
    <w:rsid w:val="00E13700"/>
    <w:rsid w:val="00E138F2"/>
    <w:rsid w:val="00E139C1"/>
    <w:rsid w:val="00E13A88"/>
    <w:rsid w:val="00E13A8D"/>
    <w:rsid w:val="00E13B04"/>
    <w:rsid w:val="00E13B4D"/>
    <w:rsid w:val="00E13D5A"/>
    <w:rsid w:val="00E13E2A"/>
    <w:rsid w:val="00E13E67"/>
    <w:rsid w:val="00E13EEE"/>
    <w:rsid w:val="00E13F76"/>
    <w:rsid w:val="00E142BA"/>
    <w:rsid w:val="00E1442C"/>
    <w:rsid w:val="00E144F0"/>
    <w:rsid w:val="00E1451A"/>
    <w:rsid w:val="00E1455F"/>
    <w:rsid w:val="00E14602"/>
    <w:rsid w:val="00E1469E"/>
    <w:rsid w:val="00E14710"/>
    <w:rsid w:val="00E14806"/>
    <w:rsid w:val="00E1496F"/>
    <w:rsid w:val="00E14AC5"/>
    <w:rsid w:val="00E14BFB"/>
    <w:rsid w:val="00E14CA4"/>
    <w:rsid w:val="00E14FD6"/>
    <w:rsid w:val="00E14FE1"/>
    <w:rsid w:val="00E15045"/>
    <w:rsid w:val="00E150A9"/>
    <w:rsid w:val="00E15147"/>
    <w:rsid w:val="00E1518F"/>
    <w:rsid w:val="00E1538B"/>
    <w:rsid w:val="00E153E1"/>
    <w:rsid w:val="00E15528"/>
    <w:rsid w:val="00E155A1"/>
    <w:rsid w:val="00E156CB"/>
    <w:rsid w:val="00E15781"/>
    <w:rsid w:val="00E15891"/>
    <w:rsid w:val="00E1589A"/>
    <w:rsid w:val="00E1596B"/>
    <w:rsid w:val="00E159C8"/>
    <w:rsid w:val="00E15B4D"/>
    <w:rsid w:val="00E15B80"/>
    <w:rsid w:val="00E15CFC"/>
    <w:rsid w:val="00E15D9A"/>
    <w:rsid w:val="00E15E8B"/>
    <w:rsid w:val="00E15F42"/>
    <w:rsid w:val="00E15FB2"/>
    <w:rsid w:val="00E16261"/>
    <w:rsid w:val="00E164B6"/>
    <w:rsid w:val="00E164ED"/>
    <w:rsid w:val="00E16582"/>
    <w:rsid w:val="00E1659B"/>
    <w:rsid w:val="00E16617"/>
    <w:rsid w:val="00E166D4"/>
    <w:rsid w:val="00E167FF"/>
    <w:rsid w:val="00E16882"/>
    <w:rsid w:val="00E168E4"/>
    <w:rsid w:val="00E1692B"/>
    <w:rsid w:val="00E169CA"/>
    <w:rsid w:val="00E16A00"/>
    <w:rsid w:val="00E16A34"/>
    <w:rsid w:val="00E16AE5"/>
    <w:rsid w:val="00E16BC0"/>
    <w:rsid w:val="00E16E70"/>
    <w:rsid w:val="00E16F33"/>
    <w:rsid w:val="00E16F6B"/>
    <w:rsid w:val="00E17098"/>
    <w:rsid w:val="00E170F5"/>
    <w:rsid w:val="00E1717A"/>
    <w:rsid w:val="00E17184"/>
    <w:rsid w:val="00E1718D"/>
    <w:rsid w:val="00E173DC"/>
    <w:rsid w:val="00E17424"/>
    <w:rsid w:val="00E17486"/>
    <w:rsid w:val="00E175DC"/>
    <w:rsid w:val="00E17686"/>
    <w:rsid w:val="00E1768B"/>
    <w:rsid w:val="00E176AC"/>
    <w:rsid w:val="00E176E8"/>
    <w:rsid w:val="00E178FA"/>
    <w:rsid w:val="00E17996"/>
    <w:rsid w:val="00E179B8"/>
    <w:rsid w:val="00E179F2"/>
    <w:rsid w:val="00E17A86"/>
    <w:rsid w:val="00E17A94"/>
    <w:rsid w:val="00E17B31"/>
    <w:rsid w:val="00E17BE1"/>
    <w:rsid w:val="00E17C4C"/>
    <w:rsid w:val="00E17D8C"/>
    <w:rsid w:val="00E17E00"/>
    <w:rsid w:val="00E17E50"/>
    <w:rsid w:val="00E17F17"/>
    <w:rsid w:val="00E17FFB"/>
    <w:rsid w:val="00E201E3"/>
    <w:rsid w:val="00E20272"/>
    <w:rsid w:val="00E20385"/>
    <w:rsid w:val="00E203E2"/>
    <w:rsid w:val="00E20404"/>
    <w:rsid w:val="00E20437"/>
    <w:rsid w:val="00E20448"/>
    <w:rsid w:val="00E20474"/>
    <w:rsid w:val="00E20569"/>
    <w:rsid w:val="00E205D6"/>
    <w:rsid w:val="00E20754"/>
    <w:rsid w:val="00E20807"/>
    <w:rsid w:val="00E20833"/>
    <w:rsid w:val="00E2083E"/>
    <w:rsid w:val="00E20886"/>
    <w:rsid w:val="00E208CF"/>
    <w:rsid w:val="00E208EC"/>
    <w:rsid w:val="00E20916"/>
    <w:rsid w:val="00E20A54"/>
    <w:rsid w:val="00E20B10"/>
    <w:rsid w:val="00E20B27"/>
    <w:rsid w:val="00E20B79"/>
    <w:rsid w:val="00E20C1A"/>
    <w:rsid w:val="00E20D82"/>
    <w:rsid w:val="00E20D86"/>
    <w:rsid w:val="00E20E27"/>
    <w:rsid w:val="00E20E45"/>
    <w:rsid w:val="00E20ECA"/>
    <w:rsid w:val="00E20FA9"/>
    <w:rsid w:val="00E21093"/>
    <w:rsid w:val="00E210EA"/>
    <w:rsid w:val="00E2111A"/>
    <w:rsid w:val="00E21178"/>
    <w:rsid w:val="00E21188"/>
    <w:rsid w:val="00E211F4"/>
    <w:rsid w:val="00E2162E"/>
    <w:rsid w:val="00E21682"/>
    <w:rsid w:val="00E216CE"/>
    <w:rsid w:val="00E2171C"/>
    <w:rsid w:val="00E218E6"/>
    <w:rsid w:val="00E2192A"/>
    <w:rsid w:val="00E2199F"/>
    <w:rsid w:val="00E219A1"/>
    <w:rsid w:val="00E219DE"/>
    <w:rsid w:val="00E21AC3"/>
    <w:rsid w:val="00E21AFE"/>
    <w:rsid w:val="00E21B70"/>
    <w:rsid w:val="00E21C1A"/>
    <w:rsid w:val="00E21C49"/>
    <w:rsid w:val="00E21C4C"/>
    <w:rsid w:val="00E21E53"/>
    <w:rsid w:val="00E221A5"/>
    <w:rsid w:val="00E221A7"/>
    <w:rsid w:val="00E221CA"/>
    <w:rsid w:val="00E223A4"/>
    <w:rsid w:val="00E223E1"/>
    <w:rsid w:val="00E22438"/>
    <w:rsid w:val="00E224A4"/>
    <w:rsid w:val="00E2255F"/>
    <w:rsid w:val="00E225E5"/>
    <w:rsid w:val="00E22814"/>
    <w:rsid w:val="00E22868"/>
    <w:rsid w:val="00E22905"/>
    <w:rsid w:val="00E22920"/>
    <w:rsid w:val="00E229CF"/>
    <w:rsid w:val="00E22A28"/>
    <w:rsid w:val="00E22B4A"/>
    <w:rsid w:val="00E22BAA"/>
    <w:rsid w:val="00E22BDC"/>
    <w:rsid w:val="00E22CAA"/>
    <w:rsid w:val="00E22D99"/>
    <w:rsid w:val="00E22E78"/>
    <w:rsid w:val="00E22F45"/>
    <w:rsid w:val="00E22FAD"/>
    <w:rsid w:val="00E22FFC"/>
    <w:rsid w:val="00E23112"/>
    <w:rsid w:val="00E23197"/>
    <w:rsid w:val="00E23326"/>
    <w:rsid w:val="00E233E1"/>
    <w:rsid w:val="00E234C4"/>
    <w:rsid w:val="00E235F3"/>
    <w:rsid w:val="00E238CF"/>
    <w:rsid w:val="00E2390F"/>
    <w:rsid w:val="00E23960"/>
    <w:rsid w:val="00E23A04"/>
    <w:rsid w:val="00E23AB2"/>
    <w:rsid w:val="00E23B8B"/>
    <w:rsid w:val="00E23B99"/>
    <w:rsid w:val="00E23DC4"/>
    <w:rsid w:val="00E23F09"/>
    <w:rsid w:val="00E23F2D"/>
    <w:rsid w:val="00E23F33"/>
    <w:rsid w:val="00E24023"/>
    <w:rsid w:val="00E2407C"/>
    <w:rsid w:val="00E240E3"/>
    <w:rsid w:val="00E240F5"/>
    <w:rsid w:val="00E24236"/>
    <w:rsid w:val="00E2427D"/>
    <w:rsid w:val="00E242D8"/>
    <w:rsid w:val="00E243AD"/>
    <w:rsid w:val="00E243D3"/>
    <w:rsid w:val="00E2447D"/>
    <w:rsid w:val="00E245F6"/>
    <w:rsid w:val="00E24600"/>
    <w:rsid w:val="00E246EF"/>
    <w:rsid w:val="00E2475B"/>
    <w:rsid w:val="00E2475E"/>
    <w:rsid w:val="00E24888"/>
    <w:rsid w:val="00E2492F"/>
    <w:rsid w:val="00E2494F"/>
    <w:rsid w:val="00E2495F"/>
    <w:rsid w:val="00E24B16"/>
    <w:rsid w:val="00E24B98"/>
    <w:rsid w:val="00E24C53"/>
    <w:rsid w:val="00E24C5C"/>
    <w:rsid w:val="00E24C5D"/>
    <w:rsid w:val="00E24C91"/>
    <w:rsid w:val="00E24ED7"/>
    <w:rsid w:val="00E24F21"/>
    <w:rsid w:val="00E24F38"/>
    <w:rsid w:val="00E24F7E"/>
    <w:rsid w:val="00E24FE2"/>
    <w:rsid w:val="00E25072"/>
    <w:rsid w:val="00E25090"/>
    <w:rsid w:val="00E25119"/>
    <w:rsid w:val="00E25133"/>
    <w:rsid w:val="00E251EE"/>
    <w:rsid w:val="00E25322"/>
    <w:rsid w:val="00E257E1"/>
    <w:rsid w:val="00E25831"/>
    <w:rsid w:val="00E25874"/>
    <w:rsid w:val="00E258BC"/>
    <w:rsid w:val="00E25908"/>
    <w:rsid w:val="00E2596F"/>
    <w:rsid w:val="00E25A58"/>
    <w:rsid w:val="00E25BF3"/>
    <w:rsid w:val="00E25C10"/>
    <w:rsid w:val="00E25E03"/>
    <w:rsid w:val="00E25E3F"/>
    <w:rsid w:val="00E25F7C"/>
    <w:rsid w:val="00E25FE7"/>
    <w:rsid w:val="00E2604E"/>
    <w:rsid w:val="00E26166"/>
    <w:rsid w:val="00E262C5"/>
    <w:rsid w:val="00E2631C"/>
    <w:rsid w:val="00E2642A"/>
    <w:rsid w:val="00E266A7"/>
    <w:rsid w:val="00E26746"/>
    <w:rsid w:val="00E26822"/>
    <w:rsid w:val="00E26842"/>
    <w:rsid w:val="00E26945"/>
    <w:rsid w:val="00E26A38"/>
    <w:rsid w:val="00E26B2F"/>
    <w:rsid w:val="00E26B37"/>
    <w:rsid w:val="00E26B91"/>
    <w:rsid w:val="00E26C36"/>
    <w:rsid w:val="00E26E0D"/>
    <w:rsid w:val="00E26EA8"/>
    <w:rsid w:val="00E27044"/>
    <w:rsid w:val="00E270BA"/>
    <w:rsid w:val="00E270C8"/>
    <w:rsid w:val="00E271EF"/>
    <w:rsid w:val="00E27295"/>
    <w:rsid w:val="00E2737B"/>
    <w:rsid w:val="00E273FC"/>
    <w:rsid w:val="00E274C1"/>
    <w:rsid w:val="00E2751C"/>
    <w:rsid w:val="00E2754E"/>
    <w:rsid w:val="00E27563"/>
    <w:rsid w:val="00E2758C"/>
    <w:rsid w:val="00E277A5"/>
    <w:rsid w:val="00E27957"/>
    <w:rsid w:val="00E27970"/>
    <w:rsid w:val="00E27B28"/>
    <w:rsid w:val="00E27B31"/>
    <w:rsid w:val="00E27BEB"/>
    <w:rsid w:val="00E27C13"/>
    <w:rsid w:val="00E27D1E"/>
    <w:rsid w:val="00E27D53"/>
    <w:rsid w:val="00E27DFC"/>
    <w:rsid w:val="00E27E3D"/>
    <w:rsid w:val="00E27EFB"/>
    <w:rsid w:val="00E27F58"/>
    <w:rsid w:val="00E27FE8"/>
    <w:rsid w:val="00E30051"/>
    <w:rsid w:val="00E300FE"/>
    <w:rsid w:val="00E30177"/>
    <w:rsid w:val="00E302EB"/>
    <w:rsid w:val="00E3034D"/>
    <w:rsid w:val="00E30363"/>
    <w:rsid w:val="00E3039A"/>
    <w:rsid w:val="00E30406"/>
    <w:rsid w:val="00E3061B"/>
    <w:rsid w:val="00E3066D"/>
    <w:rsid w:val="00E30672"/>
    <w:rsid w:val="00E306C4"/>
    <w:rsid w:val="00E307C3"/>
    <w:rsid w:val="00E30840"/>
    <w:rsid w:val="00E3097E"/>
    <w:rsid w:val="00E309A5"/>
    <w:rsid w:val="00E30A1B"/>
    <w:rsid w:val="00E30B50"/>
    <w:rsid w:val="00E30C2B"/>
    <w:rsid w:val="00E30D22"/>
    <w:rsid w:val="00E30D4D"/>
    <w:rsid w:val="00E30DF2"/>
    <w:rsid w:val="00E30E68"/>
    <w:rsid w:val="00E30EA3"/>
    <w:rsid w:val="00E30FC2"/>
    <w:rsid w:val="00E31089"/>
    <w:rsid w:val="00E31124"/>
    <w:rsid w:val="00E311B3"/>
    <w:rsid w:val="00E31255"/>
    <w:rsid w:val="00E31410"/>
    <w:rsid w:val="00E31460"/>
    <w:rsid w:val="00E31495"/>
    <w:rsid w:val="00E315EF"/>
    <w:rsid w:val="00E31621"/>
    <w:rsid w:val="00E31711"/>
    <w:rsid w:val="00E317A9"/>
    <w:rsid w:val="00E317AE"/>
    <w:rsid w:val="00E317F2"/>
    <w:rsid w:val="00E3195C"/>
    <w:rsid w:val="00E31A69"/>
    <w:rsid w:val="00E31BEA"/>
    <w:rsid w:val="00E31DB1"/>
    <w:rsid w:val="00E31E19"/>
    <w:rsid w:val="00E31FBF"/>
    <w:rsid w:val="00E320C5"/>
    <w:rsid w:val="00E321E0"/>
    <w:rsid w:val="00E321F9"/>
    <w:rsid w:val="00E32354"/>
    <w:rsid w:val="00E32541"/>
    <w:rsid w:val="00E32569"/>
    <w:rsid w:val="00E325C3"/>
    <w:rsid w:val="00E32656"/>
    <w:rsid w:val="00E326EB"/>
    <w:rsid w:val="00E32740"/>
    <w:rsid w:val="00E32747"/>
    <w:rsid w:val="00E32784"/>
    <w:rsid w:val="00E32808"/>
    <w:rsid w:val="00E32825"/>
    <w:rsid w:val="00E32840"/>
    <w:rsid w:val="00E32905"/>
    <w:rsid w:val="00E3291D"/>
    <w:rsid w:val="00E329B1"/>
    <w:rsid w:val="00E329C1"/>
    <w:rsid w:val="00E32A06"/>
    <w:rsid w:val="00E32E7C"/>
    <w:rsid w:val="00E32EDB"/>
    <w:rsid w:val="00E33000"/>
    <w:rsid w:val="00E3307A"/>
    <w:rsid w:val="00E33245"/>
    <w:rsid w:val="00E3329E"/>
    <w:rsid w:val="00E33352"/>
    <w:rsid w:val="00E333DF"/>
    <w:rsid w:val="00E33480"/>
    <w:rsid w:val="00E3351E"/>
    <w:rsid w:val="00E33546"/>
    <w:rsid w:val="00E3367B"/>
    <w:rsid w:val="00E336EC"/>
    <w:rsid w:val="00E33764"/>
    <w:rsid w:val="00E3376B"/>
    <w:rsid w:val="00E3379C"/>
    <w:rsid w:val="00E33875"/>
    <w:rsid w:val="00E338DF"/>
    <w:rsid w:val="00E338F9"/>
    <w:rsid w:val="00E33918"/>
    <w:rsid w:val="00E3393A"/>
    <w:rsid w:val="00E339EF"/>
    <w:rsid w:val="00E33BA6"/>
    <w:rsid w:val="00E33D0F"/>
    <w:rsid w:val="00E34041"/>
    <w:rsid w:val="00E34093"/>
    <w:rsid w:val="00E3409B"/>
    <w:rsid w:val="00E341AC"/>
    <w:rsid w:val="00E341B9"/>
    <w:rsid w:val="00E3444D"/>
    <w:rsid w:val="00E34462"/>
    <w:rsid w:val="00E3455B"/>
    <w:rsid w:val="00E3457E"/>
    <w:rsid w:val="00E345CD"/>
    <w:rsid w:val="00E346E7"/>
    <w:rsid w:val="00E34706"/>
    <w:rsid w:val="00E3480C"/>
    <w:rsid w:val="00E34834"/>
    <w:rsid w:val="00E348CC"/>
    <w:rsid w:val="00E34933"/>
    <w:rsid w:val="00E34A23"/>
    <w:rsid w:val="00E34A76"/>
    <w:rsid w:val="00E34ADD"/>
    <w:rsid w:val="00E34BCC"/>
    <w:rsid w:val="00E34C50"/>
    <w:rsid w:val="00E34C89"/>
    <w:rsid w:val="00E34E76"/>
    <w:rsid w:val="00E34E9B"/>
    <w:rsid w:val="00E34F12"/>
    <w:rsid w:val="00E3502E"/>
    <w:rsid w:val="00E3515F"/>
    <w:rsid w:val="00E351C8"/>
    <w:rsid w:val="00E351F9"/>
    <w:rsid w:val="00E35228"/>
    <w:rsid w:val="00E35276"/>
    <w:rsid w:val="00E35290"/>
    <w:rsid w:val="00E352F2"/>
    <w:rsid w:val="00E35393"/>
    <w:rsid w:val="00E35394"/>
    <w:rsid w:val="00E3569B"/>
    <w:rsid w:val="00E35752"/>
    <w:rsid w:val="00E35787"/>
    <w:rsid w:val="00E35816"/>
    <w:rsid w:val="00E3581F"/>
    <w:rsid w:val="00E3584F"/>
    <w:rsid w:val="00E3591C"/>
    <w:rsid w:val="00E35D12"/>
    <w:rsid w:val="00E35D2F"/>
    <w:rsid w:val="00E35EC9"/>
    <w:rsid w:val="00E35EFD"/>
    <w:rsid w:val="00E36104"/>
    <w:rsid w:val="00E3619A"/>
    <w:rsid w:val="00E3619E"/>
    <w:rsid w:val="00E361B7"/>
    <w:rsid w:val="00E361FA"/>
    <w:rsid w:val="00E362E2"/>
    <w:rsid w:val="00E36380"/>
    <w:rsid w:val="00E363AD"/>
    <w:rsid w:val="00E36574"/>
    <w:rsid w:val="00E3661B"/>
    <w:rsid w:val="00E3664A"/>
    <w:rsid w:val="00E36782"/>
    <w:rsid w:val="00E36836"/>
    <w:rsid w:val="00E36B7E"/>
    <w:rsid w:val="00E36C3A"/>
    <w:rsid w:val="00E36C3F"/>
    <w:rsid w:val="00E36C52"/>
    <w:rsid w:val="00E36C67"/>
    <w:rsid w:val="00E36CB7"/>
    <w:rsid w:val="00E36E1C"/>
    <w:rsid w:val="00E36FD1"/>
    <w:rsid w:val="00E36FF1"/>
    <w:rsid w:val="00E37049"/>
    <w:rsid w:val="00E370ED"/>
    <w:rsid w:val="00E3724A"/>
    <w:rsid w:val="00E37279"/>
    <w:rsid w:val="00E3727E"/>
    <w:rsid w:val="00E37370"/>
    <w:rsid w:val="00E3737E"/>
    <w:rsid w:val="00E374F0"/>
    <w:rsid w:val="00E376E2"/>
    <w:rsid w:val="00E37846"/>
    <w:rsid w:val="00E37875"/>
    <w:rsid w:val="00E37908"/>
    <w:rsid w:val="00E37931"/>
    <w:rsid w:val="00E3794E"/>
    <w:rsid w:val="00E379CC"/>
    <w:rsid w:val="00E379F3"/>
    <w:rsid w:val="00E37A37"/>
    <w:rsid w:val="00E37B9D"/>
    <w:rsid w:val="00E37C35"/>
    <w:rsid w:val="00E37C9E"/>
    <w:rsid w:val="00E37CB4"/>
    <w:rsid w:val="00E37E29"/>
    <w:rsid w:val="00E3B47A"/>
    <w:rsid w:val="00E40160"/>
    <w:rsid w:val="00E401A3"/>
    <w:rsid w:val="00E4023F"/>
    <w:rsid w:val="00E40261"/>
    <w:rsid w:val="00E4026B"/>
    <w:rsid w:val="00E4032E"/>
    <w:rsid w:val="00E4035B"/>
    <w:rsid w:val="00E403BA"/>
    <w:rsid w:val="00E4049A"/>
    <w:rsid w:val="00E404C5"/>
    <w:rsid w:val="00E40531"/>
    <w:rsid w:val="00E4058E"/>
    <w:rsid w:val="00E406F2"/>
    <w:rsid w:val="00E40731"/>
    <w:rsid w:val="00E4076B"/>
    <w:rsid w:val="00E4080C"/>
    <w:rsid w:val="00E408AB"/>
    <w:rsid w:val="00E40944"/>
    <w:rsid w:val="00E4094F"/>
    <w:rsid w:val="00E40A06"/>
    <w:rsid w:val="00E40A0E"/>
    <w:rsid w:val="00E40C0E"/>
    <w:rsid w:val="00E40C83"/>
    <w:rsid w:val="00E40CA1"/>
    <w:rsid w:val="00E40D08"/>
    <w:rsid w:val="00E40D34"/>
    <w:rsid w:val="00E40D83"/>
    <w:rsid w:val="00E40EAA"/>
    <w:rsid w:val="00E40ECB"/>
    <w:rsid w:val="00E40F8A"/>
    <w:rsid w:val="00E41051"/>
    <w:rsid w:val="00E4111C"/>
    <w:rsid w:val="00E41236"/>
    <w:rsid w:val="00E41728"/>
    <w:rsid w:val="00E41740"/>
    <w:rsid w:val="00E41803"/>
    <w:rsid w:val="00E41982"/>
    <w:rsid w:val="00E41B07"/>
    <w:rsid w:val="00E41B1C"/>
    <w:rsid w:val="00E41B1F"/>
    <w:rsid w:val="00E41BE0"/>
    <w:rsid w:val="00E41BEB"/>
    <w:rsid w:val="00E41C1E"/>
    <w:rsid w:val="00E41C43"/>
    <w:rsid w:val="00E41CFC"/>
    <w:rsid w:val="00E41D2F"/>
    <w:rsid w:val="00E41E5F"/>
    <w:rsid w:val="00E42099"/>
    <w:rsid w:val="00E42151"/>
    <w:rsid w:val="00E421DA"/>
    <w:rsid w:val="00E42337"/>
    <w:rsid w:val="00E42422"/>
    <w:rsid w:val="00E425AC"/>
    <w:rsid w:val="00E4274E"/>
    <w:rsid w:val="00E427B3"/>
    <w:rsid w:val="00E42998"/>
    <w:rsid w:val="00E429D4"/>
    <w:rsid w:val="00E42B2A"/>
    <w:rsid w:val="00E42DE8"/>
    <w:rsid w:val="00E42EDF"/>
    <w:rsid w:val="00E42F97"/>
    <w:rsid w:val="00E43063"/>
    <w:rsid w:val="00E43174"/>
    <w:rsid w:val="00E432EE"/>
    <w:rsid w:val="00E43329"/>
    <w:rsid w:val="00E433D0"/>
    <w:rsid w:val="00E4340D"/>
    <w:rsid w:val="00E434EB"/>
    <w:rsid w:val="00E43525"/>
    <w:rsid w:val="00E435DB"/>
    <w:rsid w:val="00E43655"/>
    <w:rsid w:val="00E43676"/>
    <w:rsid w:val="00E4386D"/>
    <w:rsid w:val="00E4387E"/>
    <w:rsid w:val="00E438F9"/>
    <w:rsid w:val="00E43ACD"/>
    <w:rsid w:val="00E43B33"/>
    <w:rsid w:val="00E43CB3"/>
    <w:rsid w:val="00E43D02"/>
    <w:rsid w:val="00E43E87"/>
    <w:rsid w:val="00E44044"/>
    <w:rsid w:val="00E44110"/>
    <w:rsid w:val="00E4411B"/>
    <w:rsid w:val="00E44399"/>
    <w:rsid w:val="00E44425"/>
    <w:rsid w:val="00E4455E"/>
    <w:rsid w:val="00E4459A"/>
    <w:rsid w:val="00E44639"/>
    <w:rsid w:val="00E4471E"/>
    <w:rsid w:val="00E4476F"/>
    <w:rsid w:val="00E4489F"/>
    <w:rsid w:val="00E448E3"/>
    <w:rsid w:val="00E449A7"/>
    <w:rsid w:val="00E44A2F"/>
    <w:rsid w:val="00E44A4C"/>
    <w:rsid w:val="00E44C67"/>
    <w:rsid w:val="00E44C97"/>
    <w:rsid w:val="00E44CA5"/>
    <w:rsid w:val="00E44E92"/>
    <w:rsid w:val="00E44EDE"/>
    <w:rsid w:val="00E44F75"/>
    <w:rsid w:val="00E44FE2"/>
    <w:rsid w:val="00E4500F"/>
    <w:rsid w:val="00E450A5"/>
    <w:rsid w:val="00E450D0"/>
    <w:rsid w:val="00E4524A"/>
    <w:rsid w:val="00E45365"/>
    <w:rsid w:val="00E453C4"/>
    <w:rsid w:val="00E453C6"/>
    <w:rsid w:val="00E45437"/>
    <w:rsid w:val="00E454F3"/>
    <w:rsid w:val="00E455CB"/>
    <w:rsid w:val="00E45870"/>
    <w:rsid w:val="00E458B6"/>
    <w:rsid w:val="00E4592E"/>
    <w:rsid w:val="00E459C9"/>
    <w:rsid w:val="00E45A23"/>
    <w:rsid w:val="00E45B01"/>
    <w:rsid w:val="00E45CC5"/>
    <w:rsid w:val="00E45D0F"/>
    <w:rsid w:val="00E45D67"/>
    <w:rsid w:val="00E45FCB"/>
    <w:rsid w:val="00E46048"/>
    <w:rsid w:val="00E46133"/>
    <w:rsid w:val="00E46199"/>
    <w:rsid w:val="00E4624D"/>
    <w:rsid w:val="00E46255"/>
    <w:rsid w:val="00E46277"/>
    <w:rsid w:val="00E4633D"/>
    <w:rsid w:val="00E4634C"/>
    <w:rsid w:val="00E463E0"/>
    <w:rsid w:val="00E463E1"/>
    <w:rsid w:val="00E46490"/>
    <w:rsid w:val="00E464DE"/>
    <w:rsid w:val="00E46547"/>
    <w:rsid w:val="00E4654F"/>
    <w:rsid w:val="00E4661C"/>
    <w:rsid w:val="00E46620"/>
    <w:rsid w:val="00E46661"/>
    <w:rsid w:val="00E4673C"/>
    <w:rsid w:val="00E46782"/>
    <w:rsid w:val="00E467C7"/>
    <w:rsid w:val="00E467DA"/>
    <w:rsid w:val="00E46821"/>
    <w:rsid w:val="00E4685E"/>
    <w:rsid w:val="00E4688B"/>
    <w:rsid w:val="00E469B3"/>
    <w:rsid w:val="00E46A7E"/>
    <w:rsid w:val="00E46AE7"/>
    <w:rsid w:val="00E46B07"/>
    <w:rsid w:val="00E46B2D"/>
    <w:rsid w:val="00E46C6C"/>
    <w:rsid w:val="00E46D22"/>
    <w:rsid w:val="00E46D2C"/>
    <w:rsid w:val="00E46E8A"/>
    <w:rsid w:val="00E46ECC"/>
    <w:rsid w:val="00E471C2"/>
    <w:rsid w:val="00E471C7"/>
    <w:rsid w:val="00E472E3"/>
    <w:rsid w:val="00E473E1"/>
    <w:rsid w:val="00E4743A"/>
    <w:rsid w:val="00E47453"/>
    <w:rsid w:val="00E476D9"/>
    <w:rsid w:val="00E47746"/>
    <w:rsid w:val="00E478F3"/>
    <w:rsid w:val="00E4798D"/>
    <w:rsid w:val="00E47B43"/>
    <w:rsid w:val="00E47BD3"/>
    <w:rsid w:val="00E47C24"/>
    <w:rsid w:val="00E47CF4"/>
    <w:rsid w:val="00E47D13"/>
    <w:rsid w:val="00E47D33"/>
    <w:rsid w:val="00E47D70"/>
    <w:rsid w:val="00E47D80"/>
    <w:rsid w:val="00E47E46"/>
    <w:rsid w:val="00E47E4A"/>
    <w:rsid w:val="00E47F6B"/>
    <w:rsid w:val="00E5006C"/>
    <w:rsid w:val="00E5011C"/>
    <w:rsid w:val="00E501A4"/>
    <w:rsid w:val="00E5037B"/>
    <w:rsid w:val="00E503DD"/>
    <w:rsid w:val="00E50480"/>
    <w:rsid w:val="00E504CA"/>
    <w:rsid w:val="00E5066E"/>
    <w:rsid w:val="00E50680"/>
    <w:rsid w:val="00E509DA"/>
    <w:rsid w:val="00E50B88"/>
    <w:rsid w:val="00E50C8D"/>
    <w:rsid w:val="00E50E38"/>
    <w:rsid w:val="00E50E4F"/>
    <w:rsid w:val="00E50F88"/>
    <w:rsid w:val="00E51011"/>
    <w:rsid w:val="00E5102D"/>
    <w:rsid w:val="00E5109A"/>
    <w:rsid w:val="00E51199"/>
    <w:rsid w:val="00E511C7"/>
    <w:rsid w:val="00E511EA"/>
    <w:rsid w:val="00E512B7"/>
    <w:rsid w:val="00E514B8"/>
    <w:rsid w:val="00E51528"/>
    <w:rsid w:val="00E5153C"/>
    <w:rsid w:val="00E51687"/>
    <w:rsid w:val="00E5169E"/>
    <w:rsid w:val="00E516C7"/>
    <w:rsid w:val="00E516EA"/>
    <w:rsid w:val="00E51740"/>
    <w:rsid w:val="00E51766"/>
    <w:rsid w:val="00E518D9"/>
    <w:rsid w:val="00E51910"/>
    <w:rsid w:val="00E51945"/>
    <w:rsid w:val="00E51946"/>
    <w:rsid w:val="00E51A5B"/>
    <w:rsid w:val="00E51A65"/>
    <w:rsid w:val="00E51A76"/>
    <w:rsid w:val="00E51A95"/>
    <w:rsid w:val="00E51B0E"/>
    <w:rsid w:val="00E51C2B"/>
    <w:rsid w:val="00E51E6F"/>
    <w:rsid w:val="00E51E87"/>
    <w:rsid w:val="00E51ECC"/>
    <w:rsid w:val="00E51F80"/>
    <w:rsid w:val="00E51FA0"/>
    <w:rsid w:val="00E52006"/>
    <w:rsid w:val="00E52075"/>
    <w:rsid w:val="00E520DD"/>
    <w:rsid w:val="00E520F7"/>
    <w:rsid w:val="00E521F4"/>
    <w:rsid w:val="00E522FD"/>
    <w:rsid w:val="00E5239B"/>
    <w:rsid w:val="00E5245E"/>
    <w:rsid w:val="00E524D6"/>
    <w:rsid w:val="00E52569"/>
    <w:rsid w:val="00E52670"/>
    <w:rsid w:val="00E52753"/>
    <w:rsid w:val="00E52828"/>
    <w:rsid w:val="00E528DE"/>
    <w:rsid w:val="00E528DF"/>
    <w:rsid w:val="00E52A58"/>
    <w:rsid w:val="00E52A66"/>
    <w:rsid w:val="00E52A67"/>
    <w:rsid w:val="00E52A82"/>
    <w:rsid w:val="00E52B31"/>
    <w:rsid w:val="00E52B4F"/>
    <w:rsid w:val="00E52B9F"/>
    <w:rsid w:val="00E52BBE"/>
    <w:rsid w:val="00E52C91"/>
    <w:rsid w:val="00E52D68"/>
    <w:rsid w:val="00E52D82"/>
    <w:rsid w:val="00E52EA2"/>
    <w:rsid w:val="00E52F2B"/>
    <w:rsid w:val="00E52FAB"/>
    <w:rsid w:val="00E5321E"/>
    <w:rsid w:val="00E53284"/>
    <w:rsid w:val="00E532D0"/>
    <w:rsid w:val="00E5331A"/>
    <w:rsid w:val="00E5339D"/>
    <w:rsid w:val="00E5341E"/>
    <w:rsid w:val="00E53436"/>
    <w:rsid w:val="00E53497"/>
    <w:rsid w:val="00E5351D"/>
    <w:rsid w:val="00E5356A"/>
    <w:rsid w:val="00E5358F"/>
    <w:rsid w:val="00E53625"/>
    <w:rsid w:val="00E5373A"/>
    <w:rsid w:val="00E5396D"/>
    <w:rsid w:val="00E53A64"/>
    <w:rsid w:val="00E53A9F"/>
    <w:rsid w:val="00E53B2C"/>
    <w:rsid w:val="00E53BD5"/>
    <w:rsid w:val="00E53C43"/>
    <w:rsid w:val="00E53D1E"/>
    <w:rsid w:val="00E53D1F"/>
    <w:rsid w:val="00E53D48"/>
    <w:rsid w:val="00E53D86"/>
    <w:rsid w:val="00E53E69"/>
    <w:rsid w:val="00E53ED1"/>
    <w:rsid w:val="00E5405F"/>
    <w:rsid w:val="00E5412B"/>
    <w:rsid w:val="00E541B7"/>
    <w:rsid w:val="00E54208"/>
    <w:rsid w:val="00E5429B"/>
    <w:rsid w:val="00E54371"/>
    <w:rsid w:val="00E543FC"/>
    <w:rsid w:val="00E54417"/>
    <w:rsid w:val="00E54589"/>
    <w:rsid w:val="00E545A3"/>
    <w:rsid w:val="00E548E1"/>
    <w:rsid w:val="00E548E8"/>
    <w:rsid w:val="00E54903"/>
    <w:rsid w:val="00E54912"/>
    <w:rsid w:val="00E549ED"/>
    <w:rsid w:val="00E54A7D"/>
    <w:rsid w:val="00E54BA7"/>
    <w:rsid w:val="00E54D02"/>
    <w:rsid w:val="00E54DD6"/>
    <w:rsid w:val="00E54E39"/>
    <w:rsid w:val="00E54E77"/>
    <w:rsid w:val="00E54EEC"/>
    <w:rsid w:val="00E54F9D"/>
    <w:rsid w:val="00E55079"/>
    <w:rsid w:val="00E5530B"/>
    <w:rsid w:val="00E55365"/>
    <w:rsid w:val="00E553BF"/>
    <w:rsid w:val="00E55461"/>
    <w:rsid w:val="00E554D3"/>
    <w:rsid w:val="00E556A5"/>
    <w:rsid w:val="00E55761"/>
    <w:rsid w:val="00E55852"/>
    <w:rsid w:val="00E55A03"/>
    <w:rsid w:val="00E55CA1"/>
    <w:rsid w:val="00E55E5C"/>
    <w:rsid w:val="00E55F04"/>
    <w:rsid w:val="00E55F52"/>
    <w:rsid w:val="00E56118"/>
    <w:rsid w:val="00E561B6"/>
    <w:rsid w:val="00E56260"/>
    <w:rsid w:val="00E562E9"/>
    <w:rsid w:val="00E562F5"/>
    <w:rsid w:val="00E5637D"/>
    <w:rsid w:val="00E564D6"/>
    <w:rsid w:val="00E5659E"/>
    <w:rsid w:val="00E565F3"/>
    <w:rsid w:val="00E5664B"/>
    <w:rsid w:val="00E56682"/>
    <w:rsid w:val="00E567D6"/>
    <w:rsid w:val="00E567F5"/>
    <w:rsid w:val="00E5680E"/>
    <w:rsid w:val="00E56824"/>
    <w:rsid w:val="00E56859"/>
    <w:rsid w:val="00E5685C"/>
    <w:rsid w:val="00E569AC"/>
    <w:rsid w:val="00E569F3"/>
    <w:rsid w:val="00E56AAD"/>
    <w:rsid w:val="00E56B52"/>
    <w:rsid w:val="00E56BEB"/>
    <w:rsid w:val="00E57020"/>
    <w:rsid w:val="00E57037"/>
    <w:rsid w:val="00E57053"/>
    <w:rsid w:val="00E57432"/>
    <w:rsid w:val="00E5746F"/>
    <w:rsid w:val="00E5757F"/>
    <w:rsid w:val="00E57627"/>
    <w:rsid w:val="00E57869"/>
    <w:rsid w:val="00E57B69"/>
    <w:rsid w:val="00E57BD8"/>
    <w:rsid w:val="00E57FD6"/>
    <w:rsid w:val="00E600A2"/>
    <w:rsid w:val="00E600CE"/>
    <w:rsid w:val="00E600D8"/>
    <w:rsid w:val="00E600F9"/>
    <w:rsid w:val="00E60109"/>
    <w:rsid w:val="00E6029F"/>
    <w:rsid w:val="00E602C7"/>
    <w:rsid w:val="00E605CB"/>
    <w:rsid w:val="00E6072D"/>
    <w:rsid w:val="00E607A9"/>
    <w:rsid w:val="00E6089D"/>
    <w:rsid w:val="00E60B25"/>
    <w:rsid w:val="00E60B4F"/>
    <w:rsid w:val="00E60BD2"/>
    <w:rsid w:val="00E60CBA"/>
    <w:rsid w:val="00E60CE6"/>
    <w:rsid w:val="00E60D53"/>
    <w:rsid w:val="00E60D8D"/>
    <w:rsid w:val="00E60E21"/>
    <w:rsid w:val="00E60E58"/>
    <w:rsid w:val="00E61039"/>
    <w:rsid w:val="00E61068"/>
    <w:rsid w:val="00E610EB"/>
    <w:rsid w:val="00E61233"/>
    <w:rsid w:val="00E612AE"/>
    <w:rsid w:val="00E6142F"/>
    <w:rsid w:val="00E614D4"/>
    <w:rsid w:val="00E6167C"/>
    <w:rsid w:val="00E616B8"/>
    <w:rsid w:val="00E617B2"/>
    <w:rsid w:val="00E617B4"/>
    <w:rsid w:val="00E6184C"/>
    <w:rsid w:val="00E6189B"/>
    <w:rsid w:val="00E618A7"/>
    <w:rsid w:val="00E619BC"/>
    <w:rsid w:val="00E61ACB"/>
    <w:rsid w:val="00E61C42"/>
    <w:rsid w:val="00E61CD7"/>
    <w:rsid w:val="00E61CF6"/>
    <w:rsid w:val="00E61D05"/>
    <w:rsid w:val="00E61D71"/>
    <w:rsid w:val="00E61DBF"/>
    <w:rsid w:val="00E61EA7"/>
    <w:rsid w:val="00E62075"/>
    <w:rsid w:val="00E62110"/>
    <w:rsid w:val="00E621D4"/>
    <w:rsid w:val="00E6233C"/>
    <w:rsid w:val="00E624B2"/>
    <w:rsid w:val="00E6254A"/>
    <w:rsid w:val="00E6259D"/>
    <w:rsid w:val="00E6267E"/>
    <w:rsid w:val="00E6268A"/>
    <w:rsid w:val="00E626AD"/>
    <w:rsid w:val="00E626F9"/>
    <w:rsid w:val="00E62893"/>
    <w:rsid w:val="00E628D4"/>
    <w:rsid w:val="00E62A04"/>
    <w:rsid w:val="00E62ACD"/>
    <w:rsid w:val="00E62ADA"/>
    <w:rsid w:val="00E62B2F"/>
    <w:rsid w:val="00E62C7A"/>
    <w:rsid w:val="00E62CB4"/>
    <w:rsid w:val="00E62CE2"/>
    <w:rsid w:val="00E62D11"/>
    <w:rsid w:val="00E62D9E"/>
    <w:rsid w:val="00E62E27"/>
    <w:rsid w:val="00E62E55"/>
    <w:rsid w:val="00E630A0"/>
    <w:rsid w:val="00E630C6"/>
    <w:rsid w:val="00E631B4"/>
    <w:rsid w:val="00E63320"/>
    <w:rsid w:val="00E633A1"/>
    <w:rsid w:val="00E635A5"/>
    <w:rsid w:val="00E636B5"/>
    <w:rsid w:val="00E636C9"/>
    <w:rsid w:val="00E636FA"/>
    <w:rsid w:val="00E63745"/>
    <w:rsid w:val="00E63942"/>
    <w:rsid w:val="00E6396B"/>
    <w:rsid w:val="00E6399F"/>
    <w:rsid w:val="00E639F1"/>
    <w:rsid w:val="00E63A63"/>
    <w:rsid w:val="00E63CD9"/>
    <w:rsid w:val="00E63D73"/>
    <w:rsid w:val="00E63E50"/>
    <w:rsid w:val="00E63E8E"/>
    <w:rsid w:val="00E63FC4"/>
    <w:rsid w:val="00E64235"/>
    <w:rsid w:val="00E64239"/>
    <w:rsid w:val="00E642E9"/>
    <w:rsid w:val="00E643C0"/>
    <w:rsid w:val="00E644AC"/>
    <w:rsid w:val="00E6450F"/>
    <w:rsid w:val="00E64535"/>
    <w:rsid w:val="00E64658"/>
    <w:rsid w:val="00E6483E"/>
    <w:rsid w:val="00E648B8"/>
    <w:rsid w:val="00E64915"/>
    <w:rsid w:val="00E64938"/>
    <w:rsid w:val="00E64B56"/>
    <w:rsid w:val="00E64BEA"/>
    <w:rsid w:val="00E64C0B"/>
    <w:rsid w:val="00E64C3C"/>
    <w:rsid w:val="00E64C48"/>
    <w:rsid w:val="00E64D79"/>
    <w:rsid w:val="00E64FC4"/>
    <w:rsid w:val="00E64FCE"/>
    <w:rsid w:val="00E64FF8"/>
    <w:rsid w:val="00E650D0"/>
    <w:rsid w:val="00E650E9"/>
    <w:rsid w:val="00E65180"/>
    <w:rsid w:val="00E651F4"/>
    <w:rsid w:val="00E65242"/>
    <w:rsid w:val="00E652DB"/>
    <w:rsid w:val="00E653EA"/>
    <w:rsid w:val="00E654CF"/>
    <w:rsid w:val="00E65557"/>
    <w:rsid w:val="00E655B8"/>
    <w:rsid w:val="00E65644"/>
    <w:rsid w:val="00E6580B"/>
    <w:rsid w:val="00E65911"/>
    <w:rsid w:val="00E65921"/>
    <w:rsid w:val="00E65BD6"/>
    <w:rsid w:val="00E65C76"/>
    <w:rsid w:val="00E65D43"/>
    <w:rsid w:val="00E65D4B"/>
    <w:rsid w:val="00E65D73"/>
    <w:rsid w:val="00E65D78"/>
    <w:rsid w:val="00E65E41"/>
    <w:rsid w:val="00E65ED4"/>
    <w:rsid w:val="00E65FD9"/>
    <w:rsid w:val="00E65FDB"/>
    <w:rsid w:val="00E6611C"/>
    <w:rsid w:val="00E6615D"/>
    <w:rsid w:val="00E66414"/>
    <w:rsid w:val="00E66440"/>
    <w:rsid w:val="00E66568"/>
    <w:rsid w:val="00E665EB"/>
    <w:rsid w:val="00E6661B"/>
    <w:rsid w:val="00E66811"/>
    <w:rsid w:val="00E66821"/>
    <w:rsid w:val="00E66909"/>
    <w:rsid w:val="00E66961"/>
    <w:rsid w:val="00E669C5"/>
    <w:rsid w:val="00E66A26"/>
    <w:rsid w:val="00E66A7C"/>
    <w:rsid w:val="00E66B61"/>
    <w:rsid w:val="00E66B6D"/>
    <w:rsid w:val="00E66BB0"/>
    <w:rsid w:val="00E66D14"/>
    <w:rsid w:val="00E66DF1"/>
    <w:rsid w:val="00E66F19"/>
    <w:rsid w:val="00E66F1A"/>
    <w:rsid w:val="00E66F54"/>
    <w:rsid w:val="00E66FC8"/>
    <w:rsid w:val="00E67184"/>
    <w:rsid w:val="00E672CB"/>
    <w:rsid w:val="00E673E0"/>
    <w:rsid w:val="00E673E7"/>
    <w:rsid w:val="00E674A5"/>
    <w:rsid w:val="00E674DD"/>
    <w:rsid w:val="00E67870"/>
    <w:rsid w:val="00E679E8"/>
    <w:rsid w:val="00E67C34"/>
    <w:rsid w:val="00E67D10"/>
    <w:rsid w:val="00E67DDC"/>
    <w:rsid w:val="00E67F3E"/>
    <w:rsid w:val="00E67FE5"/>
    <w:rsid w:val="00E7002B"/>
    <w:rsid w:val="00E70082"/>
    <w:rsid w:val="00E70125"/>
    <w:rsid w:val="00E701C0"/>
    <w:rsid w:val="00E70282"/>
    <w:rsid w:val="00E7028A"/>
    <w:rsid w:val="00E702A6"/>
    <w:rsid w:val="00E7031F"/>
    <w:rsid w:val="00E703C5"/>
    <w:rsid w:val="00E703DC"/>
    <w:rsid w:val="00E70508"/>
    <w:rsid w:val="00E7051B"/>
    <w:rsid w:val="00E7052F"/>
    <w:rsid w:val="00E70589"/>
    <w:rsid w:val="00E705F6"/>
    <w:rsid w:val="00E7060F"/>
    <w:rsid w:val="00E706CE"/>
    <w:rsid w:val="00E7070B"/>
    <w:rsid w:val="00E7077B"/>
    <w:rsid w:val="00E70791"/>
    <w:rsid w:val="00E707D3"/>
    <w:rsid w:val="00E70843"/>
    <w:rsid w:val="00E7084B"/>
    <w:rsid w:val="00E70A91"/>
    <w:rsid w:val="00E70AC8"/>
    <w:rsid w:val="00E70D4F"/>
    <w:rsid w:val="00E70DC2"/>
    <w:rsid w:val="00E70FDD"/>
    <w:rsid w:val="00E70FEE"/>
    <w:rsid w:val="00E71045"/>
    <w:rsid w:val="00E71049"/>
    <w:rsid w:val="00E710A4"/>
    <w:rsid w:val="00E71195"/>
    <w:rsid w:val="00E711C4"/>
    <w:rsid w:val="00E711F8"/>
    <w:rsid w:val="00E71243"/>
    <w:rsid w:val="00E712AE"/>
    <w:rsid w:val="00E712F2"/>
    <w:rsid w:val="00E712FA"/>
    <w:rsid w:val="00E713BC"/>
    <w:rsid w:val="00E71419"/>
    <w:rsid w:val="00E714C2"/>
    <w:rsid w:val="00E714FC"/>
    <w:rsid w:val="00E71505"/>
    <w:rsid w:val="00E7156D"/>
    <w:rsid w:val="00E71583"/>
    <w:rsid w:val="00E71593"/>
    <w:rsid w:val="00E7168D"/>
    <w:rsid w:val="00E71704"/>
    <w:rsid w:val="00E71784"/>
    <w:rsid w:val="00E7183A"/>
    <w:rsid w:val="00E7183D"/>
    <w:rsid w:val="00E719E3"/>
    <w:rsid w:val="00E71DC0"/>
    <w:rsid w:val="00E71F16"/>
    <w:rsid w:val="00E71F77"/>
    <w:rsid w:val="00E71FC1"/>
    <w:rsid w:val="00E72000"/>
    <w:rsid w:val="00E7201E"/>
    <w:rsid w:val="00E72058"/>
    <w:rsid w:val="00E720AE"/>
    <w:rsid w:val="00E72291"/>
    <w:rsid w:val="00E7236C"/>
    <w:rsid w:val="00E725E8"/>
    <w:rsid w:val="00E7269C"/>
    <w:rsid w:val="00E72709"/>
    <w:rsid w:val="00E7270B"/>
    <w:rsid w:val="00E727E4"/>
    <w:rsid w:val="00E72884"/>
    <w:rsid w:val="00E72909"/>
    <w:rsid w:val="00E72995"/>
    <w:rsid w:val="00E72C4D"/>
    <w:rsid w:val="00E72D54"/>
    <w:rsid w:val="00E72DB4"/>
    <w:rsid w:val="00E72F1F"/>
    <w:rsid w:val="00E73158"/>
    <w:rsid w:val="00E731B4"/>
    <w:rsid w:val="00E731EE"/>
    <w:rsid w:val="00E732E0"/>
    <w:rsid w:val="00E732FA"/>
    <w:rsid w:val="00E73323"/>
    <w:rsid w:val="00E733D2"/>
    <w:rsid w:val="00E7340D"/>
    <w:rsid w:val="00E7346B"/>
    <w:rsid w:val="00E73470"/>
    <w:rsid w:val="00E734D2"/>
    <w:rsid w:val="00E73599"/>
    <w:rsid w:val="00E735BF"/>
    <w:rsid w:val="00E736E0"/>
    <w:rsid w:val="00E73770"/>
    <w:rsid w:val="00E739D4"/>
    <w:rsid w:val="00E739E5"/>
    <w:rsid w:val="00E73A7A"/>
    <w:rsid w:val="00E73ABA"/>
    <w:rsid w:val="00E73AD7"/>
    <w:rsid w:val="00E73ADF"/>
    <w:rsid w:val="00E73C09"/>
    <w:rsid w:val="00E73C1B"/>
    <w:rsid w:val="00E73C2E"/>
    <w:rsid w:val="00E73C30"/>
    <w:rsid w:val="00E73D7D"/>
    <w:rsid w:val="00E73DC7"/>
    <w:rsid w:val="00E73E05"/>
    <w:rsid w:val="00E73F21"/>
    <w:rsid w:val="00E7414E"/>
    <w:rsid w:val="00E741B9"/>
    <w:rsid w:val="00E741CD"/>
    <w:rsid w:val="00E742D8"/>
    <w:rsid w:val="00E74369"/>
    <w:rsid w:val="00E743CE"/>
    <w:rsid w:val="00E74403"/>
    <w:rsid w:val="00E7448B"/>
    <w:rsid w:val="00E744E4"/>
    <w:rsid w:val="00E74598"/>
    <w:rsid w:val="00E745BE"/>
    <w:rsid w:val="00E7466A"/>
    <w:rsid w:val="00E74882"/>
    <w:rsid w:val="00E7490E"/>
    <w:rsid w:val="00E749B2"/>
    <w:rsid w:val="00E749CE"/>
    <w:rsid w:val="00E749D1"/>
    <w:rsid w:val="00E74AD0"/>
    <w:rsid w:val="00E74BB3"/>
    <w:rsid w:val="00E74BC1"/>
    <w:rsid w:val="00E74BD7"/>
    <w:rsid w:val="00E74D2B"/>
    <w:rsid w:val="00E74D61"/>
    <w:rsid w:val="00E74EBC"/>
    <w:rsid w:val="00E74F1E"/>
    <w:rsid w:val="00E7518F"/>
    <w:rsid w:val="00E75230"/>
    <w:rsid w:val="00E7524B"/>
    <w:rsid w:val="00E7551D"/>
    <w:rsid w:val="00E7568E"/>
    <w:rsid w:val="00E7571C"/>
    <w:rsid w:val="00E757DC"/>
    <w:rsid w:val="00E758A5"/>
    <w:rsid w:val="00E758B0"/>
    <w:rsid w:val="00E7598E"/>
    <w:rsid w:val="00E75C69"/>
    <w:rsid w:val="00E75D08"/>
    <w:rsid w:val="00E75D6A"/>
    <w:rsid w:val="00E75E36"/>
    <w:rsid w:val="00E761A8"/>
    <w:rsid w:val="00E761E4"/>
    <w:rsid w:val="00E76251"/>
    <w:rsid w:val="00E762AE"/>
    <w:rsid w:val="00E76395"/>
    <w:rsid w:val="00E763AD"/>
    <w:rsid w:val="00E76417"/>
    <w:rsid w:val="00E764D3"/>
    <w:rsid w:val="00E766A9"/>
    <w:rsid w:val="00E7671F"/>
    <w:rsid w:val="00E767FC"/>
    <w:rsid w:val="00E7684C"/>
    <w:rsid w:val="00E76867"/>
    <w:rsid w:val="00E76870"/>
    <w:rsid w:val="00E768B7"/>
    <w:rsid w:val="00E768FE"/>
    <w:rsid w:val="00E76971"/>
    <w:rsid w:val="00E76A97"/>
    <w:rsid w:val="00E76B9E"/>
    <w:rsid w:val="00E76CCC"/>
    <w:rsid w:val="00E76DD1"/>
    <w:rsid w:val="00E77115"/>
    <w:rsid w:val="00E77150"/>
    <w:rsid w:val="00E77154"/>
    <w:rsid w:val="00E771D3"/>
    <w:rsid w:val="00E77241"/>
    <w:rsid w:val="00E773DC"/>
    <w:rsid w:val="00E776A3"/>
    <w:rsid w:val="00E776CD"/>
    <w:rsid w:val="00E777B9"/>
    <w:rsid w:val="00E778F7"/>
    <w:rsid w:val="00E77AE8"/>
    <w:rsid w:val="00E77AFC"/>
    <w:rsid w:val="00E77BA8"/>
    <w:rsid w:val="00E77C86"/>
    <w:rsid w:val="00E77D5F"/>
    <w:rsid w:val="00E77DE7"/>
    <w:rsid w:val="00E77E37"/>
    <w:rsid w:val="00E77E53"/>
    <w:rsid w:val="00E77EAA"/>
    <w:rsid w:val="00E77EEA"/>
    <w:rsid w:val="00E80063"/>
    <w:rsid w:val="00E80101"/>
    <w:rsid w:val="00E80102"/>
    <w:rsid w:val="00E801F8"/>
    <w:rsid w:val="00E80210"/>
    <w:rsid w:val="00E8021A"/>
    <w:rsid w:val="00E8029B"/>
    <w:rsid w:val="00E8031D"/>
    <w:rsid w:val="00E80390"/>
    <w:rsid w:val="00E803D9"/>
    <w:rsid w:val="00E8042E"/>
    <w:rsid w:val="00E804EC"/>
    <w:rsid w:val="00E80648"/>
    <w:rsid w:val="00E80759"/>
    <w:rsid w:val="00E8077A"/>
    <w:rsid w:val="00E808CE"/>
    <w:rsid w:val="00E80990"/>
    <w:rsid w:val="00E809AF"/>
    <w:rsid w:val="00E80AAB"/>
    <w:rsid w:val="00E80AE2"/>
    <w:rsid w:val="00E80AFA"/>
    <w:rsid w:val="00E80C03"/>
    <w:rsid w:val="00E80CA9"/>
    <w:rsid w:val="00E80CBB"/>
    <w:rsid w:val="00E80D1B"/>
    <w:rsid w:val="00E80D93"/>
    <w:rsid w:val="00E80E08"/>
    <w:rsid w:val="00E80ED7"/>
    <w:rsid w:val="00E80EED"/>
    <w:rsid w:val="00E80F5E"/>
    <w:rsid w:val="00E80FC9"/>
    <w:rsid w:val="00E810D6"/>
    <w:rsid w:val="00E81287"/>
    <w:rsid w:val="00E81618"/>
    <w:rsid w:val="00E8179D"/>
    <w:rsid w:val="00E818F7"/>
    <w:rsid w:val="00E819AE"/>
    <w:rsid w:val="00E81A13"/>
    <w:rsid w:val="00E81AD0"/>
    <w:rsid w:val="00E81B88"/>
    <w:rsid w:val="00E81C6F"/>
    <w:rsid w:val="00E81C9D"/>
    <w:rsid w:val="00E81CF0"/>
    <w:rsid w:val="00E81E28"/>
    <w:rsid w:val="00E81E70"/>
    <w:rsid w:val="00E81F1F"/>
    <w:rsid w:val="00E81FCF"/>
    <w:rsid w:val="00E821FC"/>
    <w:rsid w:val="00E82250"/>
    <w:rsid w:val="00E82311"/>
    <w:rsid w:val="00E824AA"/>
    <w:rsid w:val="00E824AC"/>
    <w:rsid w:val="00E82700"/>
    <w:rsid w:val="00E8272A"/>
    <w:rsid w:val="00E827EF"/>
    <w:rsid w:val="00E82851"/>
    <w:rsid w:val="00E829C8"/>
    <w:rsid w:val="00E82B68"/>
    <w:rsid w:val="00E82BCC"/>
    <w:rsid w:val="00E82C7D"/>
    <w:rsid w:val="00E82CC0"/>
    <w:rsid w:val="00E82F88"/>
    <w:rsid w:val="00E830A0"/>
    <w:rsid w:val="00E83149"/>
    <w:rsid w:val="00E83183"/>
    <w:rsid w:val="00E8338C"/>
    <w:rsid w:val="00E83444"/>
    <w:rsid w:val="00E8350C"/>
    <w:rsid w:val="00E8358D"/>
    <w:rsid w:val="00E8360D"/>
    <w:rsid w:val="00E83686"/>
    <w:rsid w:val="00E836FB"/>
    <w:rsid w:val="00E8388A"/>
    <w:rsid w:val="00E83BB9"/>
    <w:rsid w:val="00E83BC5"/>
    <w:rsid w:val="00E83BF9"/>
    <w:rsid w:val="00E83C06"/>
    <w:rsid w:val="00E83EAF"/>
    <w:rsid w:val="00E83FA9"/>
    <w:rsid w:val="00E84004"/>
    <w:rsid w:val="00E8403D"/>
    <w:rsid w:val="00E840DF"/>
    <w:rsid w:val="00E840F2"/>
    <w:rsid w:val="00E843DD"/>
    <w:rsid w:val="00E8441A"/>
    <w:rsid w:val="00E84447"/>
    <w:rsid w:val="00E84552"/>
    <w:rsid w:val="00E8467C"/>
    <w:rsid w:val="00E846C6"/>
    <w:rsid w:val="00E84773"/>
    <w:rsid w:val="00E847D6"/>
    <w:rsid w:val="00E84811"/>
    <w:rsid w:val="00E84A91"/>
    <w:rsid w:val="00E84A95"/>
    <w:rsid w:val="00E84ABE"/>
    <w:rsid w:val="00E84B5F"/>
    <w:rsid w:val="00E84BD5"/>
    <w:rsid w:val="00E84C4C"/>
    <w:rsid w:val="00E84CC3"/>
    <w:rsid w:val="00E84E61"/>
    <w:rsid w:val="00E84EA2"/>
    <w:rsid w:val="00E84EB0"/>
    <w:rsid w:val="00E85029"/>
    <w:rsid w:val="00E8528E"/>
    <w:rsid w:val="00E85290"/>
    <w:rsid w:val="00E852C2"/>
    <w:rsid w:val="00E852EF"/>
    <w:rsid w:val="00E8530B"/>
    <w:rsid w:val="00E853C0"/>
    <w:rsid w:val="00E8542D"/>
    <w:rsid w:val="00E854F6"/>
    <w:rsid w:val="00E85635"/>
    <w:rsid w:val="00E85646"/>
    <w:rsid w:val="00E8564A"/>
    <w:rsid w:val="00E85693"/>
    <w:rsid w:val="00E857E0"/>
    <w:rsid w:val="00E857F8"/>
    <w:rsid w:val="00E8581D"/>
    <w:rsid w:val="00E85845"/>
    <w:rsid w:val="00E8585B"/>
    <w:rsid w:val="00E859BF"/>
    <w:rsid w:val="00E85A9D"/>
    <w:rsid w:val="00E85B5E"/>
    <w:rsid w:val="00E85C16"/>
    <w:rsid w:val="00E85E35"/>
    <w:rsid w:val="00E85F57"/>
    <w:rsid w:val="00E85FC0"/>
    <w:rsid w:val="00E85FC5"/>
    <w:rsid w:val="00E861CA"/>
    <w:rsid w:val="00E863A2"/>
    <w:rsid w:val="00E863E7"/>
    <w:rsid w:val="00E8647E"/>
    <w:rsid w:val="00E86501"/>
    <w:rsid w:val="00E8650B"/>
    <w:rsid w:val="00E86631"/>
    <w:rsid w:val="00E8666E"/>
    <w:rsid w:val="00E86687"/>
    <w:rsid w:val="00E8671F"/>
    <w:rsid w:val="00E86731"/>
    <w:rsid w:val="00E8676D"/>
    <w:rsid w:val="00E868A0"/>
    <w:rsid w:val="00E8691B"/>
    <w:rsid w:val="00E86976"/>
    <w:rsid w:val="00E869CC"/>
    <w:rsid w:val="00E86BF9"/>
    <w:rsid w:val="00E86C75"/>
    <w:rsid w:val="00E86D47"/>
    <w:rsid w:val="00E86F10"/>
    <w:rsid w:val="00E86F1F"/>
    <w:rsid w:val="00E86F62"/>
    <w:rsid w:val="00E86F6D"/>
    <w:rsid w:val="00E87053"/>
    <w:rsid w:val="00E87143"/>
    <w:rsid w:val="00E87157"/>
    <w:rsid w:val="00E871A7"/>
    <w:rsid w:val="00E871F5"/>
    <w:rsid w:val="00E872D7"/>
    <w:rsid w:val="00E87301"/>
    <w:rsid w:val="00E87428"/>
    <w:rsid w:val="00E87669"/>
    <w:rsid w:val="00E877D7"/>
    <w:rsid w:val="00E87818"/>
    <w:rsid w:val="00E8787A"/>
    <w:rsid w:val="00E878F0"/>
    <w:rsid w:val="00E87984"/>
    <w:rsid w:val="00E879F2"/>
    <w:rsid w:val="00E87A0E"/>
    <w:rsid w:val="00E87A4F"/>
    <w:rsid w:val="00E87C61"/>
    <w:rsid w:val="00E87CD0"/>
    <w:rsid w:val="00E87D85"/>
    <w:rsid w:val="00E87E60"/>
    <w:rsid w:val="00E900A2"/>
    <w:rsid w:val="00E902C6"/>
    <w:rsid w:val="00E90310"/>
    <w:rsid w:val="00E90339"/>
    <w:rsid w:val="00E90356"/>
    <w:rsid w:val="00E90357"/>
    <w:rsid w:val="00E90368"/>
    <w:rsid w:val="00E903BE"/>
    <w:rsid w:val="00E903D6"/>
    <w:rsid w:val="00E905B1"/>
    <w:rsid w:val="00E90641"/>
    <w:rsid w:val="00E906D9"/>
    <w:rsid w:val="00E90939"/>
    <w:rsid w:val="00E9096F"/>
    <w:rsid w:val="00E909A7"/>
    <w:rsid w:val="00E909E3"/>
    <w:rsid w:val="00E90A98"/>
    <w:rsid w:val="00E90AA8"/>
    <w:rsid w:val="00E90B40"/>
    <w:rsid w:val="00E90DA4"/>
    <w:rsid w:val="00E90E27"/>
    <w:rsid w:val="00E90EE5"/>
    <w:rsid w:val="00E90EEB"/>
    <w:rsid w:val="00E90F94"/>
    <w:rsid w:val="00E91034"/>
    <w:rsid w:val="00E91131"/>
    <w:rsid w:val="00E91236"/>
    <w:rsid w:val="00E91277"/>
    <w:rsid w:val="00E912B4"/>
    <w:rsid w:val="00E912F7"/>
    <w:rsid w:val="00E91323"/>
    <w:rsid w:val="00E9133D"/>
    <w:rsid w:val="00E91390"/>
    <w:rsid w:val="00E91487"/>
    <w:rsid w:val="00E914CC"/>
    <w:rsid w:val="00E916D8"/>
    <w:rsid w:val="00E916FB"/>
    <w:rsid w:val="00E9171D"/>
    <w:rsid w:val="00E91774"/>
    <w:rsid w:val="00E91813"/>
    <w:rsid w:val="00E91842"/>
    <w:rsid w:val="00E9192C"/>
    <w:rsid w:val="00E91A2F"/>
    <w:rsid w:val="00E91A32"/>
    <w:rsid w:val="00E91B28"/>
    <w:rsid w:val="00E91F90"/>
    <w:rsid w:val="00E920CA"/>
    <w:rsid w:val="00E92203"/>
    <w:rsid w:val="00E923C4"/>
    <w:rsid w:val="00E92420"/>
    <w:rsid w:val="00E9248E"/>
    <w:rsid w:val="00E9249B"/>
    <w:rsid w:val="00E925A1"/>
    <w:rsid w:val="00E92623"/>
    <w:rsid w:val="00E92695"/>
    <w:rsid w:val="00E92AAC"/>
    <w:rsid w:val="00E92AEB"/>
    <w:rsid w:val="00E92B51"/>
    <w:rsid w:val="00E92CE1"/>
    <w:rsid w:val="00E92D7F"/>
    <w:rsid w:val="00E92DBC"/>
    <w:rsid w:val="00E92E4C"/>
    <w:rsid w:val="00E92ED1"/>
    <w:rsid w:val="00E92F56"/>
    <w:rsid w:val="00E92FC7"/>
    <w:rsid w:val="00E93083"/>
    <w:rsid w:val="00E930E3"/>
    <w:rsid w:val="00E93199"/>
    <w:rsid w:val="00E933BA"/>
    <w:rsid w:val="00E93433"/>
    <w:rsid w:val="00E93583"/>
    <w:rsid w:val="00E935B1"/>
    <w:rsid w:val="00E9388F"/>
    <w:rsid w:val="00E939C4"/>
    <w:rsid w:val="00E93A57"/>
    <w:rsid w:val="00E93B59"/>
    <w:rsid w:val="00E93C4A"/>
    <w:rsid w:val="00E93CA4"/>
    <w:rsid w:val="00E93DEE"/>
    <w:rsid w:val="00E93E10"/>
    <w:rsid w:val="00E93E6C"/>
    <w:rsid w:val="00E93EA2"/>
    <w:rsid w:val="00E93EF4"/>
    <w:rsid w:val="00E9417E"/>
    <w:rsid w:val="00E94222"/>
    <w:rsid w:val="00E943DA"/>
    <w:rsid w:val="00E943DC"/>
    <w:rsid w:val="00E946B0"/>
    <w:rsid w:val="00E946E5"/>
    <w:rsid w:val="00E947D8"/>
    <w:rsid w:val="00E94866"/>
    <w:rsid w:val="00E94966"/>
    <w:rsid w:val="00E94B1F"/>
    <w:rsid w:val="00E94B9C"/>
    <w:rsid w:val="00E94BB4"/>
    <w:rsid w:val="00E94F1C"/>
    <w:rsid w:val="00E950B0"/>
    <w:rsid w:val="00E951B5"/>
    <w:rsid w:val="00E951FD"/>
    <w:rsid w:val="00E952B3"/>
    <w:rsid w:val="00E953AE"/>
    <w:rsid w:val="00E9540D"/>
    <w:rsid w:val="00E95470"/>
    <w:rsid w:val="00E954A1"/>
    <w:rsid w:val="00E9561D"/>
    <w:rsid w:val="00E95653"/>
    <w:rsid w:val="00E957F2"/>
    <w:rsid w:val="00E957F9"/>
    <w:rsid w:val="00E9584B"/>
    <w:rsid w:val="00E958D8"/>
    <w:rsid w:val="00E959C0"/>
    <w:rsid w:val="00E959DF"/>
    <w:rsid w:val="00E95B18"/>
    <w:rsid w:val="00E95B8C"/>
    <w:rsid w:val="00E95C71"/>
    <w:rsid w:val="00E95EFB"/>
    <w:rsid w:val="00E96024"/>
    <w:rsid w:val="00E96062"/>
    <w:rsid w:val="00E960C5"/>
    <w:rsid w:val="00E96112"/>
    <w:rsid w:val="00E9611D"/>
    <w:rsid w:val="00E96162"/>
    <w:rsid w:val="00E96272"/>
    <w:rsid w:val="00E962D6"/>
    <w:rsid w:val="00E963A6"/>
    <w:rsid w:val="00E963F9"/>
    <w:rsid w:val="00E96480"/>
    <w:rsid w:val="00E9649D"/>
    <w:rsid w:val="00E964BB"/>
    <w:rsid w:val="00E9659E"/>
    <w:rsid w:val="00E965A4"/>
    <w:rsid w:val="00E967DF"/>
    <w:rsid w:val="00E9689D"/>
    <w:rsid w:val="00E968DF"/>
    <w:rsid w:val="00E9691D"/>
    <w:rsid w:val="00E96939"/>
    <w:rsid w:val="00E96A30"/>
    <w:rsid w:val="00E96B8C"/>
    <w:rsid w:val="00E96D8D"/>
    <w:rsid w:val="00E96E35"/>
    <w:rsid w:val="00E96E4A"/>
    <w:rsid w:val="00E96F32"/>
    <w:rsid w:val="00E96F81"/>
    <w:rsid w:val="00E97169"/>
    <w:rsid w:val="00E971A6"/>
    <w:rsid w:val="00E971B9"/>
    <w:rsid w:val="00E97287"/>
    <w:rsid w:val="00E972AA"/>
    <w:rsid w:val="00E972E5"/>
    <w:rsid w:val="00E9738D"/>
    <w:rsid w:val="00E97440"/>
    <w:rsid w:val="00E974AC"/>
    <w:rsid w:val="00E974FE"/>
    <w:rsid w:val="00E975D1"/>
    <w:rsid w:val="00E97687"/>
    <w:rsid w:val="00E976E0"/>
    <w:rsid w:val="00E97A50"/>
    <w:rsid w:val="00E97A6C"/>
    <w:rsid w:val="00E97A8B"/>
    <w:rsid w:val="00E97B6F"/>
    <w:rsid w:val="00E97C64"/>
    <w:rsid w:val="00E97D6C"/>
    <w:rsid w:val="00E97D9F"/>
    <w:rsid w:val="00E97F2C"/>
    <w:rsid w:val="00E97FD2"/>
    <w:rsid w:val="00EA0013"/>
    <w:rsid w:val="00EA00A6"/>
    <w:rsid w:val="00EA039A"/>
    <w:rsid w:val="00EA0419"/>
    <w:rsid w:val="00EA05E1"/>
    <w:rsid w:val="00EA064A"/>
    <w:rsid w:val="00EA0654"/>
    <w:rsid w:val="00EA0694"/>
    <w:rsid w:val="00EA086C"/>
    <w:rsid w:val="00EA0881"/>
    <w:rsid w:val="00EA0884"/>
    <w:rsid w:val="00EA08F6"/>
    <w:rsid w:val="00EA095B"/>
    <w:rsid w:val="00EA09ED"/>
    <w:rsid w:val="00EA09F7"/>
    <w:rsid w:val="00EA0B9A"/>
    <w:rsid w:val="00EA0BC1"/>
    <w:rsid w:val="00EA0BDA"/>
    <w:rsid w:val="00EA0D02"/>
    <w:rsid w:val="00EA0D6C"/>
    <w:rsid w:val="00EA0DC4"/>
    <w:rsid w:val="00EA0FD9"/>
    <w:rsid w:val="00EA0FF6"/>
    <w:rsid w:val="00EA10B7"/>
    <w:rsid w:val="00EA10D7"/>
    <w:rsid w:val="00EA12E2"/>
    <w:rsid w:val="00EA13CB"/>
    <w:rsid w:val="00EA1459"/>
    <w:rsid w:val="00EA1472"/>
    <w:rsid w:val="00EA14F4"/>
    <w:rsid w:val="00EA158A"/>
    <w:rsid w:val="00EA1756"/>
    <w:rsid w:val="00EA17BC"/>
    <w:rsid w:val="00EA185D"/>
    <w:rsid w:val="00EA1987"/>
    <w:rsid w:val="00EA19BF"/>
    <w:rsid w:val="00EA19C7"/>
    <w:rsid w:val="00EA1ABB"/>
    <w:rsid w:val="00EA1AE7"/>
    <w:rsid w:val="00EA1B32"/>
    <w:rsid w:val="00EA1B7E"/>
    <w:rsid w:val="00EA1E15"/>
    <w:rsid w:val="00EA1F74"/>
    <w:rsid w:val="00EA206F"/>
    <w:rsid w:val="00EA209B"/>
    <w:rsid w:val="00EA215C"/>
    <w:rsid w:val="00EA2238"/>
    <w:rsid w:val="00EA2248"/>
    <w:rsid w:val="00EA2262"/>
    <w:rsid w:val="00EA228E"/>
    <w:rsid w:val="00EA22AA"/>
    <w:rsid w:val="00EA248E"/>
    <w:rsid w:val="00EA25E8"/>
    <w:rsid w:val="00EA278D"/>
    <w:rsid w:val="00EA29CE"/>
    <w:rsid w:val="00EA2C74"/>
    <w:rsid w:val="00EA2E97"/>
    <w:rsid w:val="00EA2E98"/>
    <w:rsid w:val="00EA2F30"/>
    <w:rsid w:val="00EA3001"/>
    <w:rsid w:val="00EA312F"/>
    <w:rsid w:val="00EA3131"/>
    <w:rsid w:val="00EA31D0"/>
    <w:rsid w:val="00EA3219"/>
    <w:rsid w:val="00EA3307"/>
    <w:rsid w:val="00EA33BF"/>
    <w:rsid w:val="00EA3483"/>
    <w:rsid w:val="00EA359B"/>
    <w:rsid w:val="00EA35D4"/>
    <w:rsid w:val="00EA35D7"/>
    <w:rsid w:val="00EA37E0"/>
    <w:rsid w:val="00EA381D"/>
    <w:rsid w:val="00EA3833"/>
    <w:rsid w:val="00EA3925"/>
    <w:rsid w:val="00EA3967"/>
    <w:rsid w:val="00EA3B2A"/>
    <w:rsid w:val="00EA3BE1"/>
    <w:rsid w:val="00EA3C4C"/>
    <w:rsid w:val="00EA3E9E"/>
    <w:rsid w:val="00EA3EAB"/>
    <w:rsid w:val="00EA3F2A"/>
    <w:rsid w:val="00EA3F9E"/>
    <w:rsid w:val="00EA4032"/>
    <w:rsid w:val="00EA4055"/>
    <w:rsid w:val="00EA40BB"/>
    <w:rsid w:val="00EA40BC"/>
    <w:rsid w:val="00EA41D6"/>
    <w:rsid w:val="00EA41DE"/>
    <w:rsid w:val="00EA433A"/>
    <w:rsid w:val="00EA449C"/>
    <w:rsid w:val="00EA462D"/>
    <w:rsid w:val="00EA4659"/>
    <w:rsid w:val="00EA46D4"/>
    <w:rsid w:val="00EA4773"/>
    <w:rsid w:val="00EA485E"/>
    <w:rsid w:val="00EA4958"/>
    <w:rsid w:val="00EA4A3B"/>
    <w:rsid w:val="00EA4B9A"/>
    <w:rsid w:val="00EA4CFF"/>
    <w:rsid w:val="00EA4DCB"/>
    <w:rsid w:val="00EA4FEF"/>
    <w:rsid w:val="00EA501B"/>
    <w:rsid w:val="00EA52E4"/>
    <w:rsid w:val="00EA5377"/>
    <w:rsid w:val="00EA54AA"/>
    <w:rsid w:val="00EA5652"/>
    <w:rsid w:val="00EA5656"/>
    <w:rsid w:val="00EA565D"/>
    <w:rsid w:val="00EA56D8"/>
    <w:rsid w:val="00EA579C"/>
    <w:rsid w:val="00EA57FB"/>
    <w:rsid w:val="00EA58E1"/>
    <w:rsid w:val="00EA5960"/>
    <w:rsid w:val="00EA5A5E"/>
    <w:rsid w:val="00EA5B34"/>
    <w:rsid w:val="00EA5B35"/>
    <w:rsid w:val="00EA5BD8"/>
    <w:rsid w:val="00EA5BF3"/>
    <w:rsid w:val="00EA5F78"/>
    <w:rsid w:val="00EA5F82"/>
    <w:rsid w:val="00EA5F89"/>
    <w:rsid w:val="00EA5FAB"/>
    <w:rsid w:val="00EA5FDF"/>
    <w:rsid w:val="00EA6061"/>
    <w:rsid w:val="00EA60D8"/>
    <w:rsid w:val="00EA61C1"/>
    <w:rsid w:val="00EA64CF"/>
    <w:rsid w:val="00EA67AE"/>
    <w:rsid w:val="00EA6827"/>
    <w:rsid w:val="00EA6859"/>
    <w:rsid w:val="00EA68ED"/>
    <w:rsid w:val="00EA6935"/>
    <w:rsid w:val="00EA6A5C"/>
    <w:rsid w:val="00EA6C14"/>
    <w:rsid w:val="00EA6C80"/>
    <w:rsid w:val="00EA6CB9"/>
    <w:rsid w:val="00EA6D5B"/>
    <w:rsid w:val="00EA6E3D"/>
    <w:rsid w:val="00EA6E7F"/>
    <w:rsid w:val="00EA70CE"/>
    <w:rsid w:val="00EA73CB"/>
    <w:rsid w:val="00EA750A"/>
    <w:rsid w:val="00EA755D"/>
    <w:rsid w:val="00EA7660"/>
    <w:rsid w:val="00EA7728"/>
    <w:rsid w:val="00EA77D6"/>
    <w:rsid w:val="00EA77DD"/>
    <w:rsid w:val="00EA77F3"/>
    <w:rsid w:val="00EA7881"/>
    <w:rsid w:val="00EA78C8"/>
    <w:rsid w:val="00EA7A1F"/>
    <w:rsid w:val="00EA7A6E"/>
    <w:rsid w:val="00EA7BAC"/>
    <w:rsid w:val="00EA7C2A"/>
    <w:rsid w:val="00EA7C86"/>
    <w:rsid w:val="00EA7D1B"/>
    <w:rsid w:val="00EA7D23"/>
    <w:rsid w:val="00EA7D73"/>
    <w:rsid w:val="00EA7D9B"/>
    <w:rsid w:val="00EA7DFD"/>
    <w:rsid w:val="00EA7E0B"/>
    <w:rsid w:val="00EA7E50"/>
    <w:rsid w:val="00EA7E94"/>
    <w:rsid w:val="00EA7EF2"/>
    <w:rsid w:val="00EA7FB6"/>
    <w:rsid w:val="00EA7FFD"/>
    <w:rsid w:val="00EB00A7"/>
    <w:rsid w:val="00EB01D2"/>
    <w:rsid w:val="00EB01DA"/>
    <w:rsid w:val="00EB022C"/>
    <w:rsid w:val="00EB03F2"/>
    <w:rsid w:val="00EB0403"/>
    <w:rsid w:val="00EB04EB"/>
    <w:rsid w:val="00EB062B"/>
    <w:rsid w:val="00EB0644"/>
    <w:rsid w:val="00EB0648"/>
    <w:rsid w:val="00EB0716"/>
    <w:rsid w:val="00EB08D2"/>
    <w:rsid w:val="00EB0A43"/>
    <w:rsid w:val="00EB0A8F"/>
    <w:rsid w:val="00EB0DBC"/>
    <w:rsid w:val="00EB1075"/>
    <w:rsid w:val="00EB1130"/>
    <w:rsid w:val="00EB11EE"/>
    <w:rsid w:val="00EB12D9"/>
    <w:rsid w:val="00EB131C"/>
    <w:rsid w:val="00EB1350"/>
    <w:rsid w:val="00EB13E7"/>
    <w:rsid w:val="00EB15D7"/>
    <w:rsid w:val="00EB168B"/>
    <w:rsid w:val="00EB1698"/>
    <w:rsid w:val="00EB16D8"/>
    <w:rsid w:val="00EB1A0D"/>
    <w:rsid w:val="00EB1A22"/>
    <w:rsid w:val="00EB1A6C"/>
    <w:rsid w:val="00EB1A88"/>
    <w:rsid w:val="00EB1ABC"/>
    <w:rsid w:val="00EB1B60"/>
    <w:rsid w:val="00EB1BD0"/>
    <w:rsid w:val="00EB1E93"/>
    <w:rsid w:val="00EB1EA5"/>
    <w:rsid w:val="00EB1F2E"/>
    <w:rsid w:val="00EB1F68"/>
    <w:rsid w:val="00EB1FFE"/>
    <w:rsid w:val="00EB2049"/>
    <w:rsid w:val="00EB211A"/>
    <w:rsid w:val="00EB211F"/>
    <w:rsid w:val="00EB21C4"/>
    <w:rsid w:val="00EB2205"/>
    <w:rsid w:val="00EB2298"/>
    <w:rsid w:val="00EB2312"/>
    <w:rsid w:val="00EB2335"/>
    <w:rsid w:val="00EB2376"/>
    <w:rsid w:val="00EB2403"/>
    <w:rsid w:val="00EB24C3"/>
    <w:rsid w:val="00EB25FA"/>
    <w:rsid w:val="00EB263A"/>
    <w:rsid w:val="00EB26E2"/>
    <w:rsid w:val="00EB26EC"/>
    <w:rsid w:val="00EB279D"/>
    <w:rsid w:val="00EB27A5"/>
    <w:rsid w:val="00EB27CE"/>
    <w:rsid w:val="00EB29BD"/>
    <w:rsid w:val="00EB2AEA"/>
    <w:rsid w:val="00EB2BF6"/>
    <w:rsid w:val="00EB2D52"/>
    <w:rsid w:val="00EB2F83"/>
    <w:rsid w:val="00EB310C"/>
    <w:rsid w:val="00EB3243"/>
    <w:rsid w:val="00EB32AD"/>
    <w:rsid w:val="00EB32C2"/>
    <w:rsid w:val="00EB3337"/>
    <w:rsid w:val="00EB33A1"/>
    <w:rsid w:val="00EB33B9"/>
    <w:rsid w:val="00EB3451"/>
    <w:rsid w:val="00EB34AD"/>
    <w:rsid w:val="00EB34B1"/>
    <w:rsid w:val="00EB3504"/>
    <w:rsid w:val="00EB3579"/>
    <w:rsid w:val="00EB35F0"/>
    <w:rsid w:val="00EB36F6"/>
    <w:rsid w:val="00EB3778"/>
    <w:rsid w:val="00EB3801"/>
    <w:rsid w:val="00EB3880"/>
    <w:rsid w:val="00EB38FE"/>
    <w:rsid w:val="00EB3A12"/>
    <w:rsid w:val="00EB3A40"/>
    <w:rsid w:val="00EB3A89"/>
    <w:rsid w:val="00EB3B2D"/>
    <w:rsid w:val="00EB3B43"/>
    <w:rsid w:val="00EB3BBB"/>
    <w:rsid w:val="00EB3C45"/>
    <w:rsid w:val="00EB3CB7"/>
    <w:rsid w:val="00EB3D25"/>
    <w:rsid w:val="00EB3D86"/>
    <w:rsid w:val="00EB3DD3"/>
    <w:rsid w:val="00EB3DE8"/>
    <w:rsid w:val="00EB3E23"/>
    <w:rsid w:val="00EB3E57"/>
    <w:rsid w:val="00EB3EC2"/>
    <w:rsid w:val="00EB3EE6"/>
    <w:rsid w:val="00EB3FE0"/>
    <w:rsid w:val="00EB3FF1"/>
    <w:rsid w:val="00EB403D"/>
    <w:rsid w:val="00EB40A8"/>
    <w:rsid w:val="00EB40C0"/>
    <w:rsid w:val="00EB4286"/>
    <w:rsid w:val="00EB42C5"/>
    <w:rsid w:val="00EB4338"/>
    <w:rsid w:val="00EB4410"/>
    <w:rsid w:val="00EB443B"/>
    <w:rsid w:val="00EB4524"/>
    <w:rsid w:val="00EB4525"/>
    <w:rsid w:val="00EB4551"/>
    <w:rsid w:val="00EB4593"/>
    <w:rsid w:val="00EB459C"/>
    <w:rsid w:val="00EB469C"/>
    <w:rsid w:val="00EB47BA"/>
    <w:rsid w:val="00EB47E1"/>
    <w:rsid w:val="00EB4924"/>
    <w:rsid w:val="00EB4971"/>
    <w:rsid w:val="00EB49E6"/>
    <w:rsid w:val="00EB4A7C"/>
    <w:rsid w:val="00EB4B1D"/>
    <w:rsid w:val="00EB4BDD"/>
    <w:rsid w:val="00EB4BF5"/>
    <w:rsid w:val="00EB4CC1"/>
    <w:rsid w:val="00EB4D06"/>
    <w:rsid w:val="00EB4F78"/>
    <w:rsid w:val="00EB4FC3"/>
    <w:rsid w:val="00EB4FE5"/>
    <w:rsid w:val="00EB51BE"/>
    <w:rsid w:val="00EB51D3"/>
    <w:rsid w:val="00EB537C"/>
    <w:rsid w:val="00EB5483"/>
    <w:rsid w:val="00EB54C5"/>
    <w:rsid w:val="00EB560D"/>
    <w:rsid w:val="00EB560E"/>
    <w:rsid w:val="00EB5728"/>
    <w:rsid w:val="00EB5818"/>
    <w:rsid w:val="00EB5969"/>
    <w:rsid w:val="00EB59A7"/>
    <w:rsid w:val="00EB59AC"/>
    <w:rsid w:val="00EB5D49"/>
    <w:rsid w:val="00EB5E84"/>
    <w:rsid w:val="00EB6132"/>
    <w:rsid w:val="00EB6170"/>
    <w:rsid w:val="00EB61E6"/>
    <w:rsid w:val="00EB62FC"/>
    <w:rsid w:val="00EB63B0"/>
    <w:rsid w:val="00EB651B"/>
    <w:rsid w:val="00EB6597"/>
    <w:rsid w:val="00EB6598"/>
    <w:rsid w:val="00EB65C4"/>
    <w:rsid w:val="00EB663D"/>
    <w:rsid w:val="00EB672D"/>
    <w:rsid w:val="00EB67E0"/>
    <w:rsid w:val="00EB6820"/>
    <w:rsid w:val="00EB687A"/>
    <w:rsid w:val="00EB6895"/>
    <w:rsid w:val="00EB68AA"/>
    <w:rsid w:val="00EB68E6"/>
    <w:rsid w:val="00EB692B"/>
    <w:rsid w:val="00EB6983"/>
    <w:rsid w:val="00EB6B01"/>
    <w:rsid w:val="00EB6B3F"/>
    <w:rsid w:val="00EB6CDD"/>
    <w:rsid w:val="00EB6DB1"/>
    <w:rsid w:val="00EB6E85"/>
    <w:rsid w:val="00EB6F30"/>
    <w:rsid w:val="00EB7133"/>
    <w:rsid w:val="00EB71C0"/>
    <w:rsid w:val="00EB71D7"/>
    <w:rsid w:val="00EB7369"/>
    <w:rsid w:val="00EB7517"/>
    <w:rsid w:val="00EB758F"/>
    <w:rsid w:val="00EB7987"/>
    <w:rsid w:val="00EB79A4"/>
    <w:rsid w:val="00EB7B0F"/>
    <w:rsid w:val="00EB7BBD"/>
    <w:rsid w:val="00EB7C2C"/>
    <w:rsid w:val="00EB7CC9"/>
    <w:rsid w:val="00EB7D38"/>
    <w:rsid w:val="00EB7F4E"/>
    <w:rsid w:val="00EB9041"/>
    <w:rsid w:val="00EC008F"/>
    <w:rsid w:val="00EC0097"/>
    <w:rsid w:val="00EC0173"/>
    <w:rsid w:val="00EC01EF"/>
    <w:rsid w:val="00EC025D"/>
    <w:rsid w:val="00EC02C8"/>
    <w:rsid w:val="00EC02D5"/>
    <w:rsid w:val="00EC0338"/>
    <w:rsid w:val="00EC0350"/>
    <w:rsid w:val="00EC03E0"/>
    <w:rsid w:val="00EC045B"/>
    <w:rsid w:val="00EC050A"/>
    <w:rsid w:val="00EC052E"/>
    <w:rsid w:val="00EC058B"/>
    <w:rsid w:val="00EC07B8"/>
    <w:rsid w:val="00EC07B9"/>
    <w:rsid w:val="00EC0837"/>
    <w:rsid w:val="00EC08FC"/>
    <w:rsid w:val="00EC09B1"/>
    <w:rsid w:val="00EC0A2B"/>
    <w:rsid w:val="00EC0B15"/>
    <w:rsid w:val="00EC0E0E"/>
    <w:rsid w:val="00EC0FDE"/>
    <w:rsid w:val="00EC101F"/>
    <w:rsid w:val="00EC107F"/>
    <w:rsid w:val="00EC10E7"/>
    <w:rsid w:val="00EC12E7"/>
    <w:rsid w:val="00EC1340"/>
    <w:rsid w:val="00EC1349"/>
    <w:rsid w:val="00EC135C"/>
    <w:rsid w:val="00EC13DB"/>
    <w:rsid w:val="00EC13EC"/>
    <w:rsid w:val="00EC140D"/>
    <w:rsid w:val="00EC149D"/>
    <w:rsid w:val="00EC15B4"/>
    <w:rsid w:val="00EC17C6"/>
    <w:rsid w:val="00EC17DD"/>
    <w:rsid w:val="00EC17ED"/>
    <w:rsid w:val="00EC1803"/>
    <w:rsid w:val="00EC18BF"/>
    <w:rsid w:val="00EC1970"/>
    <w:rsid w:val="00EC1A2F"/>
    <w:rsid w:val="00EC1A7F"/>
    <w:rsid w:val="00EC1B38"/>
    <w:rsid w:val="00EC1C04"/>
    <w:rsid w:val="00EC1C11"/>
    <w:rsid w:val="00EC1DCF"/>
    <w:rsid w:val="00EC1E78"/>
    <w:rsid w:val="00EC1FA1"/>
    <w:rsid w:val="00EC2041"/>
    <w:rsid w:val="00EC2052"/>
    <w:rsid w:val="00EC20F6"/>
    <w:rsid w:val="00EC21E5"/>
    <w:rsid w:val="00EC230D"/>
    <w:rsid w:val="00EC2388"/>
    <w:rsid w:val="00EC23CA"/>
    <w:rsid w:val="00EC2450"/>
    <w:rsid w:val="00EC24DC"/>
    <w:rsid w:val="00EC2526"/>
    <w:rsid w:val="00EC26BD"/>
    <w:rsid w:val="00EC26D4"/>
    <w:rsid w:val="00EC27B7"/>
    <w:rsid w:val="00EC27C2"/>
    <w:rsid w:val="00EC289C"/>
    <w:rsid w:val="00EC2AE1"/>
    <w:rsid w:val="00EC2B63"/>
    <w:rsid w:val="00EC2C59"/>
    <w:rsid w:val="00EC2CF1"/>
    <w:rsid w:val="00EC2D83"/>
    <w:rsid w:val="00EC2DDE"/>
    <w:rsid w:val="00EC2EDC"/>
    <w:rsid w:val="00EC2FB2"/>
    <w:rsid w:val="00EC3111"/>
    <w:rsid w:val="00EC3164"/>
    <w:rsid w:val="00EC3204"/>
    <w:rsid w:val="00EC328B"/>
    <w:rsid w:val="00EC338E"/>
    <w:rsid w:val="00EC3397"/>
    <w:rsid w:val="00EC33B5"/>
    <w:rsid w:val="00EC3415"/>
    <w:rsid w:val="00EC3527"/>
    <w:rsid w:val="00EC363E"/>
    <w:rsid w:val="00EC366A"/>
    <w:rsid w:val="00EC36AD"/>
    <w:rsid w:val="00EC36C7"/>
    <w:rsid w:val="00EC36F8"/>
    <w:rsid w:val="00EC373D"/>
    <w:rsid w:val="00EC37DB"/>
    <w:rsid w:val="00EC386E"/>
    <w:rsid w:val="00EC395B"/>
    <w:rsid w:val="00EC39CE"/>
    <w:rsid w:val="00EC3A72"/>
    <w:rsid w:val="00EC3AC3"/>
    <w:rsid w:val="00EC3C1D"/>
    <w:rsid w:val="00EC3C3A"/>
    <w:rsid w:val="00EC3CAB"/>
    <w:rsid w:val="00EC3CB9"/>
    <w:rsid w:val="00EC3D8F"/>
    <w:rsid w:val="00EC3DCE"/>
    <w:rsid w:val="00EC3E00"/>
    <w:rsid w:val="00EC3F63"/>
    <w:rsid w:val="00EC3F8C"/>
    <w:rsid w:val="00EC3FE1"/>
    <w:rsid w:val="00EC409E"/>
    <w:rsid w:val="00EC43BA"/>
    <w:rsid w:val="00EC43FA"/>
    <w:rsid w:val="00EC4450"/>
    <w:rsid w:val="00EC4466"/>
    <w:rsid w:val="00EC4568"/>
    <w:rsid w:val="00EC45FD"/>
    <w:rsid w:val="00EC4613"/>
    <w:rsid w:val="00EC4682"/>
    <w:rsid w:val="00EC46B0"/>
    <w:rsid w:val="00EC4728"/>
    <w:rsid w:val="00EC473E"/>
    <w:rsid w:val="00EC47F0"/>
    <w:rsid w:val="00EC4857"/>
    <w:rsid w:val="00EC4865"/>
    <w:rsid w:val="00EC48B2"/>
    <w:rsid w:val="00EC49B2"/>
    <w:rsid w:val="00EC4A6A"/>
    <w:rsid w:val="00EC4A99"/>
    <w:rsid w:val="00EC4AB3"/>
    <w:rsid w:val="00EC4C07"/>
    <w:rsid w:val="00EC4C09"/>
    <w:rsid w:val="00EC4C4B"/>
    <w:rsid w:val="00EC4DD8"/>
    <w:rsid w:val="00EC4F1F"/>
    <w:rsid w:val="00EC502D"/>
    <w:rsid w:val="00EC50C8"/>
    <w:rsid w:val="00EC5128"/>
    <w:rsid w:val="00EC513A"/>
    <w:rsid w:val="00EC53C7"/>
    <w:rsid w:val="00EC53D4"/>
    <w:rsid w:val="00EC542E"/>
    <w:rsid w:val="00EC5609"/>
    <w:rsid w:val="00EC5670"/>
    <w:rsid w:val="00EC5682"/>
    <w:rsid w:val="00EC568D"/>
    <w:rsid w:val="00EC5865"/>
    <w:rsid w:val="00EC589E"/>
    <w:rsid w:val="00EC596B"/>
    <w:rsid w:val="00EC59B2"/>
    <w:rsid w:val="00EC5A4E"/>
    <w:rsid w:val="00EC5AA7"/>
    <w:rsid w:val="00EC5B84"/>
    <w:rsid w:val="00EC5BC7"/>
    <w:rsid w:val="00EC5C15"/>
    <w:rsid w:val="00EC5C50"/>
    <w:rsid w:val="00EC5D0B"/>
    <w:rsid w:val="00EC5DDE"/>
    <w:rsid w:val="00EC5F50"/>
    <w:rsid w:val="00EC5FEE"/>
    <w:rsid w:val="00EC6198"/>
    <w:rsid w:val="00EC624C"/>
    <w:rsid w:val="00EC634E"/>
    <w:rsid w:val="00EC635B"/>
    <w:rsid w:val="00EC64D3"/>
    <w:rsid w:val="00EC6685"/>
    <w:rsid w:val="00EC67AB"/>
    <w:rsid w:val="00EC68D2"/>
    <w:rsid w:val="00EC69EE"/>
    <w:rsid w:val="00EC6A4E"/>
    <w:rsid w:val="00EC6A5B"/>
    <w:rsid w:val="00EC6A89"/>
    <w:rsid w:val="00EC6BC8"/>
    <w:rsid w:val="00EC6BF0"/>
    <w:rsid w:val="00EC6D5A"/>
    <w:rsid w:val="00EC6F63"/>
    <w:rsid w:val="00EC7085"/>
    <w:rsid w:val="00EC712B"/>
    <w:rsid w:val="00EC728F"/>
    <w:rsid w:val="00EC729C"/>
    <w:rsid w:val="00EC73E9"/>
    <w:rsid w:val="00EC74F4"/>
    <w:rsid w:val="00EC751F"/>
    <w:rsid w:val="00EC7578"/>
    <w:rsid w:val="00EC761E"/>
    <w:rsid w:val="00EC76D2"/>
    <w:rsid w:val="00EC776F"/>
    <w:rsid w:val="00EC778C"/>
    <w:rsid w:val="00EC77B0"/>
    <w:rsid w:val="00EC7836"/>
    <w:rsid w:val="00EC78CA"/>
    <w:rsid w:val="00EC7917"/>
    <w:rsid w:val="00EC7967"/>
    <w:rsid w:val="00EC7CA5"/>
    <w:rsid w:val="00EC7CE7"/>
    <w:rsid w:val="00EC7D3C"/>
    <w:rsid w:val="00EC7ED9"/>
    <w:rsid w:val="00ED0052"/>
    <w:rsid w:val="00ED0116"/>
    <w:rsid w:val="00ED01E3"/>
    <w:rsid w:val="00ED0408"/>
    <w:rsid w:val="00ED04E5"/>
    <w:rsid w:val="00ED065C"/>
    <w:rsid w:val="00ED0713"/>
    <w:rsid w:val="00ED0716"/>
    <w:rsid w:val="00ED072E"/>
    <w:rsid w:val="00ED079D"/>
    <w:rsid w:val="00ED083D"/>
    <w:rsid w:val="00ED0844"/>
    <w:rsid w:val="00ED0972"/>
    <w:rsid w:val="00ED0B2B"/>
    <w:rsid w:val="00ED0B4F"/>
    <w:rsid w:val="00ED0BB6"/>
    <w:rsid w:val="00ED0BED"/>
    <w:rsid w:val="00ED0C6E"/>
    <w:rsid w:val="00ED0F4B"/>
    <w:rsid w:val="00ED1026"/>
    <w:rsid w:val="00ED125B"/>
    <w:rsid w:val="00ED1353"/>
    <w:rsid w:val="00ED14A3"/>
    <w:rsid w:val="00ED15BC"/>
    <w:rsid w:val="00ED160E"/>
    <w:rsid w:val="00ED16EB"/>
    <w:rsid w:val="00ED17C9"/>
    <w:rsid w:val="00ED1838"/>
    <w:rsid w:val="00ED1863"/>
    <w:rsid w:val="00ED1943"/>
    <w:rsid w:val="00ED194F"/>
    <w:rsid w:val="00ED1A11"/>
    <w:rsid w:val="00ED1A50"/>
    <w:rsid w:val="00ED1B77"/>
    <w:rsid w:val="00ED1BE3"/>
    <w:rsid w:val="00ED1BE4"/>
    <w:rsid w:val="00ED1C14"/>
    <w:rsid w:val="00ED1C41"/>
    <w:rsid w:val="00ED1C7E"/>
    <w:rsid w:val="00ED1D98"/>
    <w:rsid w:val="00ED1DB7"/>
    <w:rsid w:val="00ED1EC1"/>
    <w:rsid w:val="00ED1ED5"/>
    <w:rsid w:val="00ED1F8B"/>
    <w:rsid w:val="00ED2105"/>
    <w:rsid w:val="00ED2194"/>
    <w:rsid w:val="00ED24CA"/>
    <w:rsid w:val="00ED25B1"/>
    <w:rsid w:val="00ED25B2"/>
    <w:rsid w:val="00ED26D1"/>
    <w:rsid w:val="00ED273B"/>
    <w:rsid w:val="00ED27F0"/>
    <w:rsid w:val="00ED28E3"/>
    <w:rsid w:val="00ED2B67"/>
    <w:rsid w:val="00ED2C2A"/>
    <w:rsid w:val="00ED2D49"/>
    <w:rsid w:val="00ED2EF0"/>
    <w:rsid w:val="00ED30C1"/>
    <w:rsid w:val="00ED315D"/>
    <w:rsid w:val="00ED315F"/>
    <w:rsid w:val="00ED347B"/>
    <w:rsid w:val="00ED3590"/>
    <w:rsid w:val="00ED3761"/>
    <w:rsid w:val="00ED37E7"/>
    <w:rsid w:val="00ED380B"/>
    <w:rsid w:val="00ED39DB"/>
    <w:rsid w:val="00ED39EB"/>
    <w:rsid w:val="00ED3A0A"/>
    <w:rsid w:val="00ED3A71"/>
    <w:rsid w:val="00ED3AE4"/>
    <w:rsid w:val="00ED3B55"/>
    <w:rsid w:val="00ED3BC4"/>
    <w:rsid w:val="00ED3D9D"/>
    <w:rsid w:val="00ED3EB0"/>
    <w:rsid w:val="00ED405A"/>
    <w:rsid w:val="00ED4116"/>
    <w:rsid w:val="00ED432E"/>
    <w:rsid w:val="00ED4353"/>
    <w:rsid w:val="00ED4395"/>
    <w:rsid w:val="00ED4492"/>
    <w:rsid w:val="00ED4505"/>
    <w:rsid w:val="00ED4516"/>
    <w:rsid w:val="00ED4556"/>
    <w:rsid w:val="00ED460E"/>
    <w:rsid w:val="00ED46EE"/>
    <w:rsid w:val="00ED489A"/>
    <w:rsid w:val="00ED48F2"/>
    <w:rsid w:val="00ED490E"/>
    <w:rsid w:val="00ED49F3"/>
    <w:rsid w:val="00ED4B65"/>
    <w:rsid w:val="00ED4C1E"/>
    <w:rsid w:val="00ED4D72"/>
    <w:rsid w:val="00ED4E77"/>
    <w:rsid w:val="00ED4F2E"/>
    <w:rsid w:val="00ED4F59"/>
    <w:rsid w:val="00ED510D"/>
    <w:rsid w:val="00ED5257"/>
    <w:rsid w:val="00ED52B9"/>
    <w:rsid w:val="00ED52C1"/>
    <w:rsid w:val="00ED541D"/>
    <w:rsid w:val="00ED5499"/>
    <w:rsid w:val="00ED57A2"/>
    <w:rsid w:val="00ED5844"/>
    <w:rsid w:val="00ED59B6"/>
    <w:rsid w:val="00ED59E7"/>
    <w:rsid w:val="00ED5AB1"/>
    <w:rsid w:val="00ED5AC8"/>
    <w:rsid w:val="00ED5B03"/>
    <w:rsid w:val="00ED5B2A"/>
    <w:rsid w:val="00ED5B2C"/>
    <w:rsid w:val="00ED5C01"/>
    <w:rsid w:val="00ED5C2D"/>
    <w:rsid w:val="00ED5C54"/>
    <w:rsid w:val="00ED5C55"/>
    <w:rsid w:val="00ED5C7F"/>
    <w:rsid w:val="00ED5C80"/>
    <w:rsid w:val="00ED5C89"/>
    <w:rsid w:val="00ED5E99"/>
    <w:rsid w:val="00ED5EAB"/>
    <w:rsid w:val="00ED603E"/>
    <w:rsid w:val="00ED61E4"/>
    <w:rsid w:val="00ED621D"/>
    <w:rsid w:val="00ED635D"/>
    <w:rsid w:val="00ED63D1"/>
    <w:rsid w:val="00ED64DB"/>
    <w:rsid w:val="00ED651E"/>
    <w:rsid w:val="00ED652D"/>
    <w:rsid w:val="00ED66E9"/>
    <w:rsid w:val="00ED67E6"/>
    <w:rsid w:val="00ED68AF"/>
    <w:rsid w:val="00ED68EE"/>
    <w:rsid w:val="00ED6985"/>
    <w:rsid w:val="00ED6A23"/>
    <w:rsid w:val="00ED6B48"/>
    <w:rsid w:val="00ED6BDD"/>
    <w:rsid w:val="00ED6C2E"/>
    <w:rsid w:val="00ED6C3D"/>
    <w:rsid w:val="00ED6C8B"/>
    <w:rsid w:val="00ED6CBE"/>
    <w:rsid w:val="00ED6D5F"/>
    <w:rsid w:val="00ED6E4C"/>
    <w:rsid w:val="00ED6F39"/>
    <w:rsid w:val="00ED6F84"/>
    <w:rsid w:val="00ED7199"/>
    <w:rsid w:val="00ED729E"/>
    <w:rsid w:val="00ED72D1"/>
    <w:rsid w:val="00ED73AF"/>
    <w:rsid w:val="00ED73CA"/>
    <w:rsid w:val="00ED74F6"/>
    <w:rsid w:val="00ED74F7"/>
    <w:rsid w:val="00ED757E"/>
    <w:rsid w:val="00ED7869"/>
    <w:rsid w:val="00ED7A8F"/>
    <w:rsid w:val="00ED7AAA"/>
    <w:rsid w:val="00ED7C81"/>
    <w:rsid w:val="00ED7D11"/>
    <w:rsid w:val="00ED7D56"/>
    <w:rsid w:val="00ED7D9D"/>
    <w:rsid w:val="00ED7DA1"/>
    <w:rsid w:val="00ED7DED"/>
    <w:rsid w:val="00ED7F99"/>
    <w:rsid w:val="00EE0040"/>
    <w:rsid w:val="00EE01AF"/>
    <w:rsid w:val="00EE02D3"/>
    <w:rsid w:val="00EE0302"/>
    <w:rsid w:val="00EE0539"/>
    <w:rsid w:val="00EE05A7"/>
    <w:rsid w:val="00EE0645"/>
    <w:rsid w:val="00EE0818"/>
    <w:rsid w:val="00EE0877"/>
    <w:rsid w:val="00EE0887"/>
    <w:rsid w:val="00EE08DB"/>
    <w:rsid w:val="00EE0AE6"/>
    <w:rsid w:val="00EE0C60"/>
    <w:rsid w:val="00EE0C83"/>
    <w:rsid w:val="00EE0D68"/>
    <w:rsid w:val="00EE0DFF"/>
    <w:rsid w:val="00EE0E17"/>
    <w:rsid w:val="00EE0EF8"/>
    <w:rsid w:val="00EE0F01"/>
    <w:rsid w:val="00EE0F25"/>
    <w:rsid w:val="00EE0F8E"/>
    <w:rsid w:val="00EE1083"/>
    <w:rsid w:val="00EE1084"/>
    <w:rsid w:val="00EE1135"/>
    <w:rsid w:val="00EE124D"/>
    <w:rsid w:val="00EE127A"/>
    <w:rsid w:val="00EE12E4"/>
    <w:rsid w:val="00EE13D2"/>
    <w:rsid w:val="00EE13FB"/>
    <w:rsid w:val="00EE1431"/>
    <w:rsid w:val="00EE14F6"/>
    <w:rsid w:val="00EE154E"/>
    <w:rsid w:val="00EE1557"/>
    <w:rsid w:val="00EE1675"/>
    <w:rsid w:val="00EE1986"/>
    <w:rsid w:val="00EE1AEC"/>
    <w:rsid w:val="00EE1BBF"/>
    <w:rsid w:val="00EE1C19"/>
    <w:rsid w:val="00EE1DB9"/>
    <w:rsid w:val="00EE1FC4"/>
    <w:rsid w:val="00EE221B"/>
    <w:rsid w:val="00EE2233"/>
    <w:rsid w:val="00EE229E"/>
    <w:rsid w:val="00EE22B8"/>
    <w:rsid w:val="00EE22C2"/>
    <w:rsid w:val="00EE2313"/>
    <w:rsid w:val="00EE2320"/>
    <w:rsid w:val="00EE23F4"/>
    <w:rsid w:val="00EE24AE"/>
    <w:rsid w:val="00EE259A"/>
    <w:rsid w:val="00EE25A3"/>
    <w:rsid w:val="00EE25E3"/>
    <w:rsid w:val="00EE25FB"/>
    <w:rsid w:val="00EE2686"/>
    <w:rsid w:val="00EE26BF"/>
    <w:rsid w:val="00EE26D8"/>
    <w:rsid w:val="00EE26FF"/>
    <w:rsid w:val="00EE2810"/>
    <w:rsid w:val="00EE2993"/>
    <w:rsid w:val="00EE2A13"/>
    <w:rsid w:val="00EE2A96"/>
    <w:rsid w:val="00EE2B5B"/>
    <w:rsid w:val="00EE2C8A"/>
    <w:rsid w:val="00EE2DAA"/>
    <w:rsid w:val="00EE2F28"/>
    <w:rsid w:val="00EE2F2D"/>
    <w:rsid w:val="00EE30BB"/>
    <w:rsid w:val="00EE31A9"/>
    <w:rsid w:val="00EE31E1"/>
    <w:rsid w:val="00EE324F"/>
    <w:rsid w:val="00EE326C"/>
    <w:rsid w:val="00EE3349"/>
    <w:rsid w:val="00EE345D"/>
    <w:rsid w:val="00EE35F8"/>
    <w:rsid w:val="00EE36CF"/>
    <w:rsid w:val="00EE37FA"/>
    <w:rsid w:val="00EE3AC8"/>
    <w:rsid w:val="00EE3B6C"/>
    <w:rsid w:val="00EE3D12"/>
    <w:rsid w:val="00EE3E04"/>
    <w:rsid w:val="00EE409E"/>
    <w:rsid w:val="00EE40E2"/>
    <w:rsid w:val="00EE4123"/>
    <w:rsid w:val="00EE41A5"/>
    <w:rsid w:val="00EE41B5"/>
    <w:rsid w:val="00EE41E3"/>
    <w:rsid w:val="00EE4248"/>
    <w:rsid w:val="00EE4424"/>
    <w:rsid w:val="00EE446F"/>
    <w:rsid w:val="00EE4516"/>
    <w:rsid w:val="00EE4527"/>
    <w:rsid w:val="00EE45FB"/>
    <w:rsid w:val="00EE4640"/>
    <w:rsid w:val="00EE46C2"/>
    <w:rsid w:val="00EE4869"/>
    <w:rsid w:val="00EE4965"/>
    <w:rsid w:val="00EE49B5"/>
    <w:rsid w:val="00EE4A06"/>
    <w:rsid w:val="00EE4A85"/>
    <w:rsid w:val="00EE4AC0"/>
    <w:rsid w:val="00EE4B38"/>
    <w:rsid w:val="00EE4BE0"/>
    <w:rsid w:val="00EE4C64"/>
    <w:rsid w:val="00EE4E3D"/>
    <w:rsid w:val="00EE4E6C"/>
    <w:rsid w:val="00EE4F5A"/>
    <w:rsid w:val="00EE4F79"/>
    <w:rsid w:val="00EE4FB5"/>
    <w:rsid w:val="00EE513C"/>
    <w:rsid w:val="00EE51D2"/>
    <w:rsid w:val="00EE524E"/>
    <w:rsid w:val="00EE52C2"/>
    <w:rsid w:val="00EE52ED"/>
    <w:rsid w:val="00EE53C2"/>
    <w:rsid w:val="00EE55BA"/>
    <w:rsid w:val="00EE560E"/>
    <w:rsid w:val="00EE560F"/>
    <w:rsid w:val="00EE57E0"/>
    <w:rsid w:val="00EE589F"/>
    <w:rsid w:val="00EE58AD"/>
    <w:rsid w:val="00EE59D3"/>
    <w:rsid w:val="00EE5A93"/>
    <w:rsid w:val="00EE5B47"/>
    <w:rsid w:val="00EE5B6B"/>
    <w:rsid w:val="00EE5CBB"/>
    <w:rsid w:val="00EE5D6A"/>
    <w:rsid w:val="00EE5DC2"/>
    <w:rsid w:val="00EE5DE3"/>
    <w:rsid w:val="00EE5DEA"/>
    <w:rsid w:val="00EE5E20"/>
    <w:rsid w:val="00EE5FBA"/>
    <w:rsid w:val="00EE6113"/>
    <w:rsid w:val="00EE6149"/>
    <w:rsid w:val="00EE6240"/>
    <w:rsid w:val="00EE62FB"/>
    <w:rsid w:val="00EE6474"/>
    <w:rsid w:val="00EE648E"/>
    <w:rsid w:val="00EE64DF"/>
    <w:rsid w:val="00EE6567"/>
    <w:rsid w:val="00EE67CE"/>
    <w:rsid w:val="00EE691C"/>
    <w:rsid w:val="00EE6A5A"/>
    <w:rsid w:val="00EE6B1F"/>
    <w:rsid w:val="00EE6B54"/>
    <w:rsid w:val="00EE6C21"/>
    <w:rsid w:val="00EE6C5F"/>
    <w:rsid w:val="00EE6D76"/>
    <w:rsid w:val="00EE6D81"/>
    <w:rsid w:val="00EE6DE8"/>
    <w:rsid w:val="00EE6F8D"/>
    <w:rsid w:val="00EE7011"/>
    <w:rsid w:val="00EE70DA"/>
    <w:rsid w:val="00EE71A5"/>
    <w:rsid w:val="00EE71F0"/>
    <w:rsid w:val="00EE7314"/>
    <w:rsid w:val="00EE733B"/>
    <w:rsid w:val="00EE7342"/>
    <w:rsid w:val="00EE734B"/>
    <w:rsid w:val="00EE7363"/>
    <w:rsid w:val="00EE75F3"/>
    <w:rsid w:val="00EE76FF"/>
    <w:rsid w:val="00EE7711"/>
    <w:rsid w:val="00EE7748"/>
    <w:rsid w:val="00EE778E"/>
    <w:rsid w:val="00EE778F"/>
    <w:rsid w:val="00EE7858"/>
    <w:rsid w:val="00EE792F"/>
    <w:rsid w:val="00EE7A4E"/>
    <w:rsid w:val="00EE7A5E"/>
    <w:rsid w:val="00EE7AE2"/>
    <w:rsid w:val="00EE7C63"/>
    <w:rsid w:val="00EE7DE6"/>
    <w:rsid w:val="00EE7EC7"/>
    <w:rsid w:val="00EE7F9B"/>
    <w:rsid w:val="00EEAFC0"/>
    <w:rsid w:val="00EF0101"/>
    <w:rsid w:val="00EF04F8"/>
    <w:rsid w:val="00EF0535"/>
    <w:rsid w:val="00EF05A8"/>
    <w:rsid w:val="00EF06D7"/>
    <w:rsid w:val="00EF075A"/>
    <w:rsid w:val="00EF078D"/>
    <w:rsid w:val="00EF095D"/>
    <w:rsid w:val="00EF0982"/>
    <w:rsid w:val="00EF0994"/>
    <w:rsid w:val="00EF0999"/>
    <w:rsid w:val="00EF0AE7"/>
    <w:rsid w:val="00EF0BFD"/>
    <w:rsid w:val="00EF0C02"/>
    <w:rsid w:val="00EF0CA9"/>
    <w:rsid w:val="00EF0CEE"/>
    <w:rsid w:val="00EF0DAD"/>
    <w:rsid w:val="00EF0E41"/>
    <w:rsid w:val="00EF0E6B"/>
    <w:rsid w:val="00EF0E98"/>
    <w:rsid w:val="00EF0EE2"/>
    <w:rsid w:val="00EF0FCD"/>
    <w:rsid w:val="00EF1016"/>
    <w:rsid w:val="00EF103A"/>
    <w:rsid w:val="00EF10D2"/>
    <w:rsid w:val="00EF1106"/>
    <w:rsid w:val="00EF113E"/>
    <w:rsid w:val="00EF1282"/>
    <w:rsid w:val="00EF1377"/>
    <w:rsid w:val="00EF137A"/>
    <w:rsid w:val="00EF1447"/>
    <w:rsid w:val="00EF1464"/>
    <w:rsid w:val="00EF1576"/>
    <w:rsid w:val="00EF1592"/>
    <w:rsid w:val="00EF168C"/>
    <w:rsid w:val="00EF183F"/>
    <w:rsid w:val="00EF1928"/>
    <w:rsid w:val="00EF1A3F"/>
    <w:rsid w:val="00EF1A55"/>
    <w:rsid w:val="00EF1B7E"/>
    <w:rsid w:val="00EF1BE1"/>
    <w:rsid w:val="00EF1CA2"/>
    <w:rsid w:val="00EF1CE4"/>
    <w:rsid w:val="00EF1D7E"/>
    <w:rsid w:val="00EF1E4A"/>
    <w:rsid w:val="00EF1F28"/>
    <w:rsid w:val="00EF1F52"/>
    <w:rsid w:val="00EF1FBB"/>
    <w:rsid w:val="00EF201D"/>
    <w:rsid w:val="00EF2167"/>
    <w:rsid w:val="00EF217A"/>
    <w:rsid w:val="00EF2334"/>
    <w:rsid w:val="00EF234E"/>
    <w:rsid w:val="00EF2396"/>
    <w:rsid w:val="00EF2399"/>
    <w:rsid w:val="00EF2442"/>
    <w:rsid w:val="00EF25B9"/>
    <w:rsid w:val="00EF25DA"/>
    <w:rsid w:val="00EF25EB"/>
    <w:rsid w:val="00EF26CE"/>
    <w:rsid w:val="00EF26FF"/>
    <w:rsid w:val="00EF2980"/>
    <w:rsid w:val="00EF29E2"/>
    <w:rsid w:val="00EF29F0"/>
    <w:rsid w:val="00EF2A65"/>
    <w:rsid w:val="00EF2AB5"/>
    <w:rsid w:val="00EF2C76"/>
    <w:rsid w:val="00EF2C77"/>
    <w:rsid w:val="00EF2D26"/>
    <w:rsid w:val="00EF2F94"/>
    <w:rsid w:val="00EF30FB"/>
    <w:rsid w:val="00EF3323"/>
    <w:rsid w:val="00EF3369"/>
    <w:rsid w:val="00EF338C"/>
    <w:rsid w:val="00EF34F1"/>
    <w:rsid w:val="00EF36E7"/>
    <w:rsid w:val="00EF3700"/>
    <w:rsid w:val="00EF3754"/>
    <w:rsid w:val="00EF377F"/>
    <w:rsid w:val="00EF381D"/>
    <w:rsid w:val="00EF3842"/>
    <w:rsid w:val="00EF38CD"/>
    <w:rsid w:val="00EF38DB"/>
    <w:rsid w:val="00EF392B"/>
    <w:rsid w:val="00EF3A13"/>
    <w:rsid w:val="00EF3A2A"/>
    <w:rsid w:val="00EF3A3F"/>
    <w:rsid w:val="00EF3A9F"/>
    <w:rsid w:val="00EF3AD0"/>
    <w:rsid w:val="00EF3B84"/>
    <w:rsid w:val="00EF3B98"/>
    <w:rsid w:val="00EF3C7C"/>
    <w:rsid w:val="00EF408C"/>
    <w:rsid w:val="00EF418E"/>
    <w:rsid w:val="00EF4286"/>
    <w:rsid w:val="00EF4297"/>
    <w:rsid w:val="00EF4299"/>
    <w:rsid w:val="00EF42D2"/>
    <w:rsid w:val="00EF42E5"/>
    <w:rsid w:val="00EF4473"/>
    <w:rsid w:val="00EF44E1"/>
    <w:rsid w:val="00EF45A2"/>
    <w:rsid w:val="00EF45BD"/>
    <w:rsid w:val="00EF4742"/>
    <w:rsid w:val="00EF47A4"/>
    <w:rsid w:val="00EF4892"/>
    <w:rsid w:val="00EF48C3"/>
    <w:rsid w:val="00EF49F5"/>
    <w:rsid w:val="00EF4A53"/>
    <w:rsid w:val="00EF4A66"/>
    <w:rsid w:val="00EF4AA6"/>
    <w:rsid w:val="00EF4BA8"/>
    <w:rsid w:val="00EF4BB5"/>
    <w:rsid w:val="00EF4C8A"/>
    <w:rsid w:val="00EF4FAF"/>
    <w:rsid w:val="00EF5087"/>
    <w:rsid w:val="00EF5095"/>
    <w:rsid w:val="00EF5170"/>
    <w:rsid w:val="00EF52DA"/>
    <w:rsid w:val="00EF5319"/>
    <w:rsid w:val="00EF5385"/>
    <w:rsid w:val="00EF53FE"/>
    <w:rsid w:val="00EF54F6"/>
    <w:rsid w:val="00EF5546"/>
    <w:rsid w:val="00EF5679"/>
    <w:rsid w:val="00EF56BA"/>
    <w:rsid w:val="00EF582B"/>
    <w:rsid w:val="00EF583D"/>
    <w:rsid w:val="00EF5847"/>
    <w:rsid w:val="00EF5853"/>
    <w:rsid w:val="00EF5883"/>
    <w:rsid w:val="00EF593C"/>
    <w:rsid w:val="00EF5E69"/>
    <w:rsid w:val="00EF605C"/>
    <w:rsid w:val="00EF606B"/>
    <w:rsid w:val="00EF60A6"/>
    <w:rsid w:val="00EF6178"/>
    <w:rsid w:val="00EF618B"/>
    <w:rsid w:val="00EF6247"/>
    <w:rsid w:val="00EF6262"/>
    <w:rsid w:val="00EF62BF"/>
    <w:rsid w:val="00EF62E4"/>
    <w:rsid w:val="00EF630C"/>
    <w:rsid w:val="00EF6347"/>
    <w:rsid w:val="00EF6356"/>
    <w:rsid w:val="00EF63A2"/>
    <w:rsid w:val="00EF6462"/>
    <w:rsid w:val="00EF64FF"/>
    <w:rsid w:val="00EF6536"/>
    <w:rsid w:val="00EF6539"/>
    <w:rsid w:val="00EF65D6"/>
    <w:rsid w:val="00EF6663"/>
    <w:rsid w:val="00EF6686"/>
    <w:rsid w:val="00EF66AD"/>
    <w:rsid w:val="00EF6798"/>
    <w:rsid w:val="00EF67C3"/>
    <w:rsid w:val="00EF6835"/>
    <w:rsid w:val="00EF68D0"/>
    <w:rsid w:val="00EF6961"/>
    <w:rsid w:val="00EF6A1C"/>
    <w:rsid w:val="00EF6A89"/>
    <w:rsid w:val="00EF6AD2"/>
    <w:rsid w:val="00EF6B4A"/>
    <w:rsid w:val="00EF6BC1"/>
    <w:rsid w:val="00EF6C9F"/>
    <w:rsid w:val="00EF6CD3"/>
    <w:rsid w:val="00EF6E0E"/>
    <w:rsid w:val="00EF6FC1"/>
    <w:rsid w:val="00EF7025"/>
    <w:rsid w:val="00EF7067"/>
    <w:rsid w:val="00EF7113"/>
    <w:rsid w:val="00EF7148"/>
    <w:rsid w:val="00EF72C9"/>
    <w:rsid w:val="00EF7344"/>
    <w:rsid w:val="00EF7461"/>
    <w:rsid w:val="00EF7612"/>
    <w:rsid w:val="00EF7767"/>
    <w:rsid w:val="00EF77A2"/>
    <w:rsid w:val="00EF77FD"/>
    <w:rsid w:val="00EF7822"/>
    <w:rsid w:val="00EF78C2"/>
    <w:rsid w:val="00EF78DD"/>
    <w:rsid w:val="00EF797E"/>
    <w:rsid w:val="00EF79D4"/>
    <w:rsid w:val="00EF7A02"/>
    <w:rsid w:val="00EF7B73"/>
    <w:rsid w:val="00EF7D01"/>
    <w:rsid w:val="00EF7D02"/>
    <w:rsid w:val="00EF7E51"/>
    <w:rsid w:val="00F002D6"/>
    <w:rsid w:val="00F003C1"/>
    <w:rsid w:val="00F003C2"/>
    <w:rsid w:val="00F003EF"/>
    <w:rsid w:val="00F004DA"/>
    <w:rsid w:val="00F0073B"/>
    <w:rsid w:val="00F0078C"/>
    <w:rsid w:val="00F00847"/>
    <w:rsid w:val="00F0084E"/>
    <w:rsid w:val="00F00904"/>
    <w:rsid w:val="00F00929"/>
    <w:rsid w:val="00F00955"/>
    <w:rsid w:val="00F00978"/>
    <w:rsid w:val="00F009C1"/>
    <w:rsid w:val="00F00A07"/>
    <w:rsid w:val="00F00A0B"/>
    <w:rsid w:val="00F00A21"/>
    <w:rsid w:val="00F00AB2"/>
    <w:rsid w:val="00F00B76"/>
    <w:rsid w:val="00F00CC8"/>
    <w:rsid w:val="00F01250"/>
    <w:rsid w:val="00F0134D"/>
    <w:rsid w:val="00F01397"/>
    <w:rsid w:val="00F013C3"/>
    <w:rsid w:val="00F01432"/>
    <w:rsid w:val="00F01496"/>
    <w:rsid w:val="00F014F3"/>
    <w:rsid w:val="00F0152C"/>
    <w:rsid w:val="00F01542"/>
    <w:rsid w:val="00F0154F"/>
    <w:rsid w:val="00F01569"/>
    <w:rsid w:val="00F015A2"/>
    <w:rsid w:val="00F01624"/>
    <w:rsid w:val="00F0166B"/>
    <w:rsid w:val="00F01696"/>
    <w:rsid w:val="00F0180C"/>
    <w:rsid w:val="00F01A18"/>
    <w:rsid w:val="00F01AD5"/>
    <w:rsid w:val="00F01CD5"/>
    <w:rsid w:val="00F01D79"/>
    <w:rsid w:val="00F01E3B"/>
    <w:rsid w:val="00F020DD"/>
    <w:rsid w:val="00F021BF"/>
    <w:rsid w:val="00F02232"/>
    <w:rsid w:val="00F022A8"/>
    <w:rsid w:val="00F02315"/>
    <w:rsid w:val="00F02321"/>
    <w:rsid w:val="00F02376"/>
    <w:rsid w:val="00F024CC"/>
    <w:rsid w:val="00F0275E"/>
    <w:rsid w:val="00F027BE"/>
    <w:rsid w:val="00F028FC"/>
    <w:rsid w:val="00F02960"/>
    <w:rsid w:val="00F029AF"/>
    <w:rsid w:val="00F02A0E"/>
    <w:rsid w:val="00F02A63"/>
    <w:rsid w:val="00F02B03"/>
    <w:rsid w:val="00F02D25"/>
    <w:rsid w:val="00F02D50"/>
    <w:rsid w:val="00F02E8C"/>
    <w:rsid w:val="00F02F66"/>
    <w:rsid w:val="00F02FF6"/>
    <w:rsid w:val="00F0303D"/>
    <w:rsid w:val="00F03162"/>
    <w:rsid w:val="00F031CC"/>
    <w:rsid w:val="00F031DF"/>
    <w:rsid w:val="00F0337A"/>
    <w:rsid w:val="00F03392"/>
    <w:rsid w:val="00F033A0"/>
    <w:rsid w:val="00F033F3"/>
    <w:rsid w:val="00F03462"/>
    <w:rsid w:val="00F034BD"/>
    <w:rsid w:val="00F0352F"/>
    <w:rsid w:val="00F035B5"/>
    <w:rsid w:val="00F035C5"/>
    <w:rsid w:val="00F035D4"/>
    <w:rsid w:val="00F03841"/>
    <w:rsid w:val="00F03852"/>
    <w:rsid w:val="00F0388B"/>
    <w:rsid w:val="00F03996"/>
    <w:rsid w:val="00F03B16"/>
    <w:rsid w:val="00F03BDF"/>
    <w:rsid w:val="00F03C4D"/>
    <w:rsid w:val="00F03C5F"/>
    <w:rsid w:val="00F03D59"/>
    <w:rsid w:val="00F03ECE"/>
    <w:rsid w:val="00F03ED1"/>
    <w:rsid w:val="00F03EF5"/>
    <w:rsid w:val="00F03F7C"/>
    <w:rsid w:val="00F03F8E"/>
    <w:rsid w:val="00F04210"/>
    <w:rsid w:val="00F04307"/>
    <w:rsid w:val="00F0433F"/>
    <w:rsid w:val="00F0435B"/>
    <w:rsid w:val="00F04399"/>
    <w:rsid w:val="00F043AF"/>
    <w:rsid w:val="00F0441B"/>
    <w:rsid w:val="00F045E9"/>
    <w:rsid w:val="00F04665"/>
    <w:rsid w:val="00F04745"/>
    <w:rsid w:val="00F047E7"/>
    <w:rsid w:val="00F0491C"/>
    <w:rsid w:val="00F04936"/>
    <w:rsid w:val="00F04976"/>
    <w:rsid w:val="00F049AE"/>
    <w:rsid w:val="00F04A5F"/>
    <w:rsid w:val="00F04AC0"/>
    <w:rsid w:val="00F04BEC"/>
    <w:rsid w:val="00F04CCC"/>
    <w:rsid w:val="00F04E51"/>
    <w:rsid w:val="00F04ED1"/>
    <w:rsid w:val="00F04FFA"/>
    <w:rsid w:val="00F051D5"/>
    <w:rsid w:val="00F05394"/>
    <w:rsid w:val="00F053C5"/>
    <w:rsid w:val="00F0549E"/>
    <w:rsid w:val="00F056B4"/>
    <w:rsid w:val="00F0576D"/>
    <w:rsid w:val="00F057CC"/>
    <w:rsid w:val="00F058F0"/>
    <w:rsid w:val="00F05994"/>
    <w:rsid w:val="00F059F7"/>
    <w:rsid w:val="00F05A03"/>
    <w:rsid w:val="00F05A1D"/>
    <w:rsid w:val="00F05AE0"/>
    <w:rsid w:val="00F05B56"/>
    <w:rsid w:val="00F05BEE"/>
    <w:rsid w:val="00F05E4E"/>
    <w:rsid w:val="00F05EA9"/>
    <w:rsid w:val="00F05EAD"/>
    <w:rsid w:val="00F05FBC"/>
    <w:rsid w:val="00F06025"/>
    <w:rsid w:val="00F0620D"/>
    <w:rsid w:val="00F062BA"/>
    <w:rsid w:val="00F062DA"/>
    <w:rsid w:val="00F06314"/>
    <w:rsid w:val="00F06413"/>
    <w:rsid w:val="00F0645C"/>
    <w:rsid w:val="00F06556"/>
    <w:rsid w:val="00F0657D"/>
    <w:rsid w:val="00F06683"/>
    <w:rsid w:val="00F06958"/>
    <w:rsid w:val="00F069C7"/>
    <w:rsid w:val="00F06B0B"/>
    <w:rsid w:val="00F06D2D"/>
    <w:rsid w:val="00F06D8D"/>
    <w:rsid w:val="00F06E0A"/>
    <w:rsid w:val="00F06E61"/>
    <w:rsid w:val="00F06FEF"/>
    <w:rsid w:val="00F07189"/>
    <w:rsid w:val="00F07200"/>
    <w:rsid w:val="00F0721A"/>
    <w:rsid w:val="00F072BE"/>
    <w:rsid w:val="00F07336"/>
    <w:rsid w:val="00F073B8"/>
    <w:rsid w:val="00F07466"/>
    <w:rsid w:val="00F07824"/>
    <w:rsid w:val="00F07858"/>
    <w:rsid w:val="00F07885"/>
    <w:rsid w:val="00F0792F"/>
    <w:rsid w:val="00F07A32"/>
    <w:rsid w:val="00F07B35"/>
    <w:rsid w:val="00F07CDD"/>
    <w:rsid w:val="00F07DDC"/>
    <w:rsid w:val="00F07E90"/>
    <w:rsid w:val="00F1005A"/>
    <w:rsid w:val="00F100D5"/>
    <w:rsid w:val="00F1019B"/>
    <w:rsid w:val="00F10269"/>
    <w:rsid w:val="00F10447"/>
    <w:rsid w:val="00F1049D"/>
    <w:rsid w:val="00F1050E"/>
    <w:rsid w:val="00F10589"/>
    <w:rsid w:val="00F1059E"/>
    <w:rsid w:val="00F105F9"/>
    <w:rsid w:val="00F10770"/>
    <w:rsid w:val="00F1084B"/>
    <w:rsid w:val="00F109CA"/>
    <w:rsid w:val="00F10A09"/>
    <w:rsid w:val="00F10A1A"/>
    <w:rsid w:val="00F10A41"/>
    <w:rsid w:val="00F10AA4"/>
    <w:rsid w:val="00F10B9A"/>
    <w:rsid w:val="00F10C74"/>
    <w:rsid w:val="00F10D3F"/>
    <w:rsid w:val="00F10D50"/>
    <w:rsid w:val="00F10EC9"/>
    <w:rsid w:val="00F10F28"/>
    <w:rsid w:val="00F10F53"/>
    <w:rsid w:val="00F11003"/>
    <w:rsid w:val="00F1100C"/>
    <w:rsid w:val="00F11057"/>
    <w:rsid w:val="00F1108D"/>
    <w:rsid w:val="00F111CF"/>
    <w:rsid w:val="00F111E7"/>
    <w:rsid w:val="00F11201"/>
    <w:rsid w:val="00F112AB"/>
    <w:rsid w:val="00F11365"/>
    <w:rsid w:val="00F113DF"/>
    <w:rsid w:val="00F1152D"/>
    <w:rsid w:val="00F115C3"/>
    <w:rsid w:val="00F1166F"/>
    <w:rsid w:val="00F11811"/>
    <w:rsid w:val="00F11931"/>
    <w:rsid w:val="00F11987"/>
    <w:rsid w:val="00F11BBE"/>
    <w:rsid w:val="00F11C32"/>
    <w:rsid w:val="00F11FD4"/>
    <w:rsid w:val="00F11FF8"/>
    <w:rsid w:val="00F12228"/>
    <w:rsid w:val="00F122C4"/>
    <w:rsid w:val="00F12407"/>
    <w:rsid w:val="00F12452"/>
    <w:rsid w:val="00F1254D"/>
    <w:rsid w:val="00F125B1"/>
    <w:rsid w:val="00F12656"/>
    <w:rsid w:val="00F12738"/>
    <w:rsid w:val="00F127D5"/>
    <w:rsid w:val="00F12828"/>
    <w:rsid w:val="00F129A4"/>
    <w:rsid w:val="00F129ED"/>
    <w:rsid w:val="00F12ABB"/>
    <w:rsid w:val="00F12AF8"/>
    <w:rsid w:val="00F12C93"/>
    <w:rsid w:val="00F12D23"/>
    <w:rsid w:val="00F12F00"/>
    <w:rsid w:val="00F12FCC"/>
    <w:rsid w:val="00F12FFA"/>
    <w:rsid w:val="00F130C0"/>
    <w:rsid w:val="00F130F7"/>
    <w:rsid w:val="00F1316C"/>
    <w:rsid w:val="00F1332E"/>
    <w:rsid w:val="00F1335F"/>
    <w:rsid w:val="00F13408"/>
    <w:rsid w:val="00F1368C"/>
    <w:rsid w:val="00F13809"/>
    <w:rsid w:val="00F139AD"/>
    <w:rsid w:val="00F139D1"/>
    <w:rsid w:val="00F13A28"/>
    <w:rsid w:val="00F13B01"/>
    <w:rsid w:val="00F13D3E"/>
    <w:rsid w:val="00F13D50"/>
    <w:rsid w:val="00F13DA9"/>
    <w:rsid w:val="00F13E10"/>
    <w:rsid w:val="00F13E72"/>
    <w:rsid w:val="00F14107"/>
    <w:rsid w:val="00F14130"/>
    <w:rsid w:val="00F14313"/>
    <w:rsid w:val="00F1435B"/>
    <w:rsid w:val="00F1436B"/>
    <w:rsid w:val="00F143DB"/>
    <w:rsid w:val="00F14414"/>
    <w:rsid w:val="00F14546"/>
    <w:rsid w:val="00F145D5"/>
    <w:rsid w:val="00F1462A"/>
    <w:rsid w:val="00F148E7"/>
    <w:rsid w:val="00F14927"/>
    <w:rsid w:val="00F14A06"/>
    <w:rsid w:val="00F14A3B"/>
    <w:rsid w:val="00F14D8D"/>
    <w:rsid w:val="00F14D93"/>
    <w:rsid w:val="00F14DF1"/>
    <w:rsid w:val="00F14E63"/>
    <w:rsid w:val="00F14F87"/>
    <w:rsid w:val="00F14FAB"/>
    <w:rsid w:val="00F14FEF"/>
    <w:rsid w:val="00F15060"/>
    <w:rsid w:val="00F15171"/>
    <w:rsid w:val="00F15192"/>
    <w:rsid w:val="00F151A2"/>
    <w:rsid w:val="00F15204"/>
    <w:rsid w:val="00F15235"/>
    <w:rsid w:val="00F15237"/>
    <w:rsid w:val="00F15288"/>
    <w:rsid w:val="00F152BE"/>
    <w:rsid w:val="00F152BF"/>
    <w:rsid w:val="00F153EE"/>
    <w:rsid w:val="00F1552A"/>
    <w:rsid w:val="00F1564D"/>
    <w:rsid w:val="00F157AD"/>
    <w:rsid w:val="00F1584A"/>
    <w:rsid w:val="00F15887"/>
    <w:rsid w:val="00F15905"/>
    <w:rsid w:val="00F159E1"/>
    <w:rsid w:val="00F159F7"/>
    <w:rsid w:val="00F15B1C"/>
    <w:rsid w:val="00F15B3E"/>
    <w:rsid w:val="00F15B9F"/>
    <w:rsid w:val="00F15C26"/>
    <w:rsid w:val="00F15C5A"/>
    <w:rsid w:val="00F15D05"/>
    <w:rsid w:val="00F15E70"/>
    <w:rsid w:val="00F15EA6"/>
    <w:rsid w:val="00F15FEB"/>
    <w:rsid w:val="00F161AE"/>
    <w:rsid w:val="00F1636A"/>
    <w:rsid w:val="00F1638C"/>
    <w:rsid w:val="00F166A3"/>
    <w:rsid w:val="00F166A4"/>
    <w:rsid w:val="00F166BF"/>
    <w:rsid w:val="00F16780"/>
    <w:rsid w:val="00F167A8"/>
    <w:rsid w:val="00F1682D"/>
    <w:rsid w:val="00F16896"/>
    <w:rsid w:val="00F169DB"/>
    <w:rsid w:val="00F16A05"/>
    <w:rsid w:val="00F16A58"/>
    <w:rsid w:val="00F16A6A"/>
    <w:rsid w:val="00F16C61"/>
    <w:rsid w:val="00F16CB0"/>
    <w:rsid w:val="00F16D79"/>
    <w:rsid w:val="00F16DF4"/>
    <w:rsid w:val="00F16E85"/>
    <w:rsid w:val="00F17034"/>
    <w:rsid w:val="00F171DA"/>
    <w:rsid w:val="00F172DE"/>
    <w:rsid w:val="00F17323"/>
    <w:rsid w:val="00F17488"/>
    <w:rsid w:val="00F174E5"/>
    <w:rsid w:val="00F1755E"/>
    <w:rsid w:val="00F175BD"/>
    <w:rsid w:val="00F176F1"/>
    <w:rsid w:val="00F17885"/>
    <w:rsid w:val="00F17A3E"/>
    <w:rsid w:val="00F17A5F"/>
    <w:rsid w:val="00F17B1C"/>
    <w:rsid w:val="00F17B99"/>
    <w:rsid w:val="00F17BA7"/>
    <w:rsid w:val="00F17C1C"/>
    <w:rsid w:val="00F17D4C"/>
    <w:rsid w:val="00F17DF2"/>
    <w:rsid w:val="00F17E3A"/>
    <w:rsid w:val="00F200A9"/>
    <w:rsid w:val="00F201AB"/>
    <w:rsid w:val="00F2022A"/>
    <w:rsid w:val="00F202CD"/>
    <w:rsid w:val="00F20353"/>
    <w:rsid w:val="00F203E0"/>
    <w:rsid w:val="00F2048D"/>
    <w:rsid w:val="00F204D1"/>
    <w:rsid w:val="00F2057C"/>
    <w:rsid w:val="00F205BC"/>
    <w:rsid w:val="00F205F9"/>
    <w:rsid w:val="00F2062E"/>
    <w:rsid w:val="00F20653"/>
    <w:rsid w:val="00F20790"/>
    <w:rsid w:val="00F20939"/>
    <w:rsid w:val="00F209D1"/>
    <w:rsid w:val="00F20A19"/>
    <w:rsid w:val="00F20A48"/>
    <w:rsid w:val="00F20A5D"/>
    <w:rsid w:val="00F20B38"/>
    <w:rsid w:val="00F20BBC"/>
    <w:rsid w:val="00F20CC0"/>
    <w:rsid w:val="00F20CE1"/>
    <w:rsid w:val="00F20D3C"/>
    <w:rsid w:val="00F20D67"/>
    <w:rsid w:val="00F20EBF"/>
    <w:rsid w:val="00F20FFF"/>
    <w:rsid w:val="00F21111"/>
    <w:rsid w:val="00F211DE"/>
    <w:rsid w:val="00F2120F"/>
    <w:rsid w:val="00F21479"/>
    <w:rsid w:val="00F2162D"/>
    <w:rsid w:val="00F216EC"/>
    <w:rsid w:val="00F21744"/>
    <w:rsid w:val="00F2177F"/>
    <w:rsid w:val="00F21791"/>
    <w:rsid w:val="00F217F1"/>
    <w:rsid w:val="00F218B6"/>
    <w:rsid w:val="00F218C9"/>
    <w:rsid w:val="00F218F4"/>
    <w:rsid w:val="00F219C4"/>
    <w:rsid w:val="00F21A2E"/>
    <w:rsid w:val="00F21AEE"/>
    <w:rsid w:val="00F21B3A"/>
    <w:rsid w:val="00F21B7A"/>
    <w:rsid w:val="00F21BBB"/>
    <w:rsid w:val="00F21C61"/>
    <w:rsid w:val="00F21CC5"/>
    <w:rsid w:val="00F21F0B"/>
    <w:rsid w:val="00F21FDA"/>
    <w:rsid w:val="00F22027"/>
    <w:rsid w:val="00F2210D"/>
    <w:rsid w:val="00F2214B"/>
    <w:rsid w:val="00F2228C"/>
    <w:rsid w:val="00F2244F"/>
    <w:rsid w:val="00F22527"/>
    <w:rsid w:val="00F225A5"/>
    <w:rsid w:val="00F22615"/>
    <w:rsid w:val="00F2271C"/>
    <w:rsid w:val="00F22811"/>
    <w:rsid w:val="00F22830"/>
    <w:rsid w:val="00F22940"/>
    <w:rsid w:val="00F229A8"/>
    <w:rsid w:val="00F229CC"/>
    <w:rsid w:val="00F22AB8"/>
    <w:rsid w:val="00F22ACC"/>
    <w:rsid w:val="00F22C22"/>
    <w:rsid w:val="00F22C66"/>
    <w:rsid w:val="00F22C78"/>
    <w:rsid w:val="00F22DF4"/>
    <w:rsid w:val="00F22E7E"/>
    <w:rsid w:val="00F22F49"/>
    <w:rsid w:val="00F2302C"/>
    <w:rsid w:val="00F23045"/>
    <w:rsid w:val="00F23126"/>
    <w:rsid w:val="00F23226"/>
    <w:rsid w:val="00F232E6"/>
    <w:rsid w:val="00F23302"/>
    <w:rsid w:val="00F23334"/>
    <w:rsid w:val="00F233D2"/>
    <w:rsid w:val="00F2344A"/>
    <w:rsid w:val="00F23477"/>
    <w:rsid w:val="00F23516"/>
    <w:rsid w:val="00F23623"/>
    <w:rsid w:val="00F239B2"/>
    <w:rsid w:val="00F23A0B"/>
    <w:rsid w:val="00F23A59"/>
    <w:rsid w:val="00F23A6F"/>
    <w:rsid w:val="00F23C05"/>
    <w:rsid w:val="00F23C5B"/>
    <w:rsid w:val="00F23D7B"/>
    <w:rsid w:val="00F23E9B"/>
    <w:rsid w:val="00F23EF2"/>
    <w:rsid w:val="00F23F18"/>
    <w:rsid w:val="00F24082"/>
    <w:rsid w:val="00F241F6"/>
    <w:rsid w:val="00F24233"/>
    <w:rsid w:val="00F24260"/>
    <w:rsid w:val="00F24297"/>
    <w:rsid w:val="00F2433B"/>
    <w:rsid w:val="00F24403"/>
    <w:rsid w:val="00F2442F"/>
    <w:rsid w:val="00F24496"/>
    <w:rsid w:val="00F245C2"/>
    <w:rsid w:val="00F24618"/>
    <w:rsid w:val="00F246E3"/>
    <w:rsid w:val="00F24704"/>
    <w:rsid w:val="00F2473C"/>
    <w:rsid w:val="00F247C7"/>
    <w:rsid w:val="00F24967"/>
    <w:rsid w:val="00F249B6"/>
    <w:rsid w:val="00F24A58"/>
    <w:rsid w:val="00F24C13"/>
    <w:rsid w:val="00F24CC2"/>
    <w:rsid w:val="00F24CD1"/>
    <w:rsid w:val="00F24CF9"/>
    <w:rsid w:val="00F24D55"/>
    <w:rsid w:val="00F24E2F"/>
    <w:rsid w:val="00F24E3F"/>
    <w:rsid w:val="00F24E43"/>
    <w:rsid w:val="00F24EA3"/>
    <w:rsid w:val="00F24EE0"/>
    <w:rsid w:val="00F24F5C"/>
    <w:rsid w:val="00F25063"/>
    <w:rsid w:val="00F25097"/>
    <w:rsid w:val="00F25188"/>
    <w:rsid w:val="00F25259"/>
    <w:rsid w:val="00F2537B"/>
    <w:rsid w:val="00F2548B"/>
    <w:rsid w:val="00F25511"/>
    <w:rsid w:val="00F25519"/>
    <w:rsid w:val="00F25700"/>
    <w:rsid w:val="00F2587A"/>
    <w:rsid w:val="00F258CE"/>
    <w:rsid w:val="00F259DA"/>
    <w:rsid w:val="00F25B31"/>
    <w:rsid w:val="00F25BE8"/>
    <w:rsid w:val="00F25D18"/>
    <w:rsid w:val="00F25D4C"/>
    <w:rsid w:val="00F25DC1"/>
    <w:rsid w:val="00F25ED6"/>
    <w:rsid w:val="00F26081"/>
    <w:rsid w:val="00F261A5"/>
    <w:rsid w:val="00F261E9"/>
    <w:rsid w:val="00F26201"/>
    <w:rsid w:val="00F26354"/>
    <w:rsid w:val="00F263A7"/>
    <w:rsid w:val="00F26529"/>
    <w:rsid w:val="00F26694"/>
    <w:rsid w:val="00F2689E"/>
    <w:rsid w:val="00F26939"/>
    <w:rsid w:val="00F26ABD"/>
    <w:rsid w:val="00F26B2C"/>
    <w:rsid w:val="00F26BF9"/>
    <w:rsid w:val="00F26C03"/>
    <w:rsid w:val="00F26DF8"/>
    <w:rsid w:val="00F26E8A"/>
    <w:rsid w:val="00F2706E"/>
    <w:rsid w:val="00F27071"/>
    <w:rsid w:val="00F270EA"/>
    <w:rsid w:val="00F271AF"/>
    <w:rsid w:val="00F271C4"/>
    <w:rsid w:val="00F27235"/>
    <w:rsid w:val="00F272B8"/>
    <w:rsid w:val="00F2734E"/>
    <w:rsid w:val="00F273B8"/>
    <w:rsid w:val="00F273C5"/>
    <w:rsid w:val="00F274BB"/>
    <w:rsid w:val="00F274E1"/>
    <w:rsid w:val="00F274E4"/>
    <w:rsid w:val="00F274FB"/>
    <w:rsid w:val="00F2753F"/>
    <w:rsid w:val="00F276B1"/>
    <w:rsid w:val="00F276C9"/>
    <w:rsid w:val="00F276DE"/>
    <w:rsid w:val="00F27747"/>
    <w:rsid w:val="00F27947"/>
    <w:rsid w:val="00F279C4"/>
    <w:rsid w:val="00F27AEC"/>
    <w:rsid w:val="00F27CA6"/>
    <w:rsid w:val="00F27D5C"/>
    <w:rsid w:val="00F27F54"/>
    <w:rsid w:val="00F27F5E"/>
    <w:rsid w:val="00F27F65"/>
    <w:rsid w:val="00F27FA2"/>
    <w:rsid w:val="00F27FEA"/>
    <w:rsid w:val="00F2BDDF"/>
    <w:rsid w:val="00F30112"/>
    <w:rsid w:val="00F301B6"/>
    <w:rsid w:val="00F301C7"/>
    <w:rsid w:val="00F30224"/>
    <w:rsid w:val="00F302BF"/>
    <w:rsid w:val="00F3053E"/>
    <w:rsid w:val="00F30715"/>
    <w:rsid w:val="00F30730"/>
    <w:rsid w:val="00F30750"/>
    <w:rsid w:val="00F30968"/>
    <w:rsid w:val="00F30C5E"/>
    <w:rsid w:val="00F30D86"/>
    <w:rsid w:val="00F30D89"/>
    <w:rsid w:val="00F30FA8"/>
    <w:rsid w:val="00F31096"/>
    <w:rsid w:val="00F3123B"/>
    <w:rsid w:val="00F31324"/>
    <w:rsid w:val="00F31389"/>
    <w:rsid w:val="00F313F8"/>
    <w:rsid w:val="00F31415"/>
    <w:rsid w:val="00F318C7"/>
    <w:rsid w:val="00F318FA"/>
    <w:rsid w:val="00F3195B"/>
    <w:rsid w:val="00F319AB"/>
    <w:rsid w:val="00F31AB1"/>
    <w:rsid w:val="00F31B3B"/>
    <w:rsid w:val="00F31C06"/>
    <w:rsid w:val="00F31DD4"/>
    <w:rsid w:val="00F31EB4"/>
    <w:rsid w:val="00F31EB7"/>
    <w:rsid w:val="00F31FEE"/>
    <w:rsid w:val="00F3209F"/>
    <w:rsid w:val="00F3213F"/>
    <w:rsid w:val="00F32205"/>
    <w:rsid w:val="00F323BE"/>
    <w:rsid w:val="00F323D0"/>
    <w:rsid w:val="00F324A9"/>
    <w:rsid w:val="00F32617"/>
    <w:rsid w:val="00F32636"/>
    <w:rsid w:val="00F3264D"/>
    <w:rsid w:val="00F326EB"/>
    <w:rsid w:val="00F32717"/>
    <w:rsid w:val="00F32821"/>
    <w:rsid w:val="00F32900"/>
    <w:rsid w:val="00F32948"/>
    <w:rsid w:val="00F32957"/>
    <w:rsid w:val="00F329B4"/>
    <w:rsid w:val="00F32A06"/>
    <w:rsid w:val="00F32A59"/>
    <w:rsid w:val="00F32AF9"/>
    <w:rsid w:val="00F32BED"/>
    <w:rsid w:val="00F32C59"/>
    <w:rsid w:val="00F32C9E"/>
    <w:rsid w:val="00F32D08"/>
    <w:rsid w:val="00F32E03"/>
    <w:rsid w:val="00F32E8F"/>
    <w:rsid w:val="00F32F25"/>
    <w:rsid w:val="00F32FA2"/>
    <w:rsid w:val="00F32FD9"/>
    <w:rsid w:val="00F33064"/>
    <w:rsid w:val="00F331B2"/>
    <w:rsid w:val="00F331BB"/>
    <w:rsid w:val="00F331D5"/>
    <w:rsid w:val="00F332B5"/>
    <w:rsid w:val="00F332E1"/>
    <w:rsid w:val="00F3330A"/>
    <w:rsid w:val="00F334AB"/>
    <w:rsid w:val="00F3358E"/>
    <w:rsid w:val="00F33654"/>
    <w:rsid w:val="00F33799"/>
    <w:rsid w:val="00F337FB"/>
    <w:rsid w:val="00F33840"/>
    <w:rsid w:val="00F338C7"/>
    <w:rsid w:val="00F33A6F"/>
    <w:rsid w:val="00F33AC7"/>
    <w:rsid w:val="00F33BDF"/>
    <w:rsid w:val="00F33CC7"/>
    <w:rsid w:val="00F33D8C"/>
    <w:rsid w:val="00F33DB9"/>
    <w:rsid w:val="00F33DF3"/>
    <w:rsid w:val="00F34109"/>
    <w:rsid w:val="00F341C5"/>
    <w:rsid w:val="00F34350"/>
    <w:rsid w:val="00F343A3"/>
    <w:rsid w:val="00F343DD"/>
    <w:rsid w:val="00F34586"/>
    <w:rsid w:val="00F345AF"/>
    <w:rsid w:val="00F346A8"/>
    <w:rsid w:val="00F34716"/>
    <w:rsid w:val="00F347D4"/>
    <w:rsid w:val="00F347F3"/>
    <w:rsid w:val="00F34887"/>
    <w:rsid w:val="00F34FB4"/>
    <w:rsid w:val="00F3500E"/>
    <w:rsid w:val="00F3511D"/>
    <w:rsid w:val="00F35187"/>
    <w:rsid w:val="00F3519B"/>
    <w:rsid w:val="00F352BA"/>
    <w:rsid w:val="00F352DC"/>
    <w:rsid w:val="00F3535C"/>
    <w:rsid w:val="00F3539C"/>
    <w:rsid w:val="00F35457"/>
    <w:rsid w:val="00F35682"/>
    <w:rsid w:val="00F356CF"/>
    <w:rsid w:val="00F35760"/>
    <w:rsid w:val="00F35778"/>
    <w:rsid w:val="00F357DC"/>
    <w:rsid w:val="00F35AA8"/>
    <w:rsid w:val="00F35AB9"/>
    <w:rsid w:val="00F35B4F"/>
    <w:rsid w:val="00F35BA5"/>
    <w:rsid w:val="00F35C74"/>
    <w:rsid w:val="00F35C8A"/>
    <w:rsid w:val="00F36017"/>
    <w:rsid w:val="00F360C9"/>
    <w:rsid w:val="00F36116"/>
    <w:rsid w:val="00F36243"/>
    <w:rsid w:val="00F36292"/>
    <w:rsid w:val="00F3629C"/>
    <w:rsid w:val="00F362DE"/>
    <w:rsid w:val="00F363FA"/>
    <w:rsid w:val="00F36632"/>
    <w:rsid w:val="00F3669F"/>
    <w:rsid w:val="00F367C7"/>
    <w:rsid w:val="00F36A2F"/>
    <w:rsid w:val="00F36A58"/>
    <w:rsid w:val="00F36C97"/>
    <w:rsid w:val="00F36DB9"/>
    <w:rsid w:val="00F36DF0"/>
    <w:rsid w:val="00F36E58"/>
    <w:rsid w:val="00F36EC9"/>
    <w:rsid w:val="00F36F59"/>
    <w:rsid w:val="00F37043"/>
    <w:rsid w:val="00F370D2"/>
    <w:rsid w:val="00F37286"/>
    <w:rsid w:val="00F372A0"/>
    <w:rsid w:val="00F373C9"/>
    <w:rsid w:val="00F373EF"/>
    <w:rsid w:val="00F37476"/>
    <w:rsid w:val="00F37551"/>
    <w:rsid w:val="00F3756B"/>
    <w:rsid w:val="00F376A4"/>
    <w:rsid w:val="00F37884"/>
    <w:rsid w:val="00F37B78"/>
    <w:rsid w:val="00F37B90"/>
    <w:rsid w:val="00F37BD4"/>
    <w:rsid w:val="00F37D01"/>
    <w:rsid w:val="00F40031"/>
    <w:rsid w:val="00F40162"/>
    <w:rsid w:val="00F4019A"/>
    <w:rsid w:val="00F401DA"/>
    <w:rsid w:val="00F40216"/>
    <w:rsid w:val="00F4022A"/>
    <w:rsid w:val="00F402FD"/>
    <w:rsid w:val="00F4031D"/>
    <w:rsid w:val="00F40457"/>
    <w:rsid w:val="00F4048F"/>
    <w:rsid w:val="00F405C1"/>
    <w:rsid w:val="00F405E0"/>
    <w:rsid w:val="00F40665"/>
    <w:rsid w:val="00F40731"/>
    <w:rsid w:val="00F408AE"/>
    <w:rsid w:val="00F40930"/>
    <w:rsid w:val="00F40960"/>
    <w:rsid w:val="00F40A53"/>
    <w:rsid w:val="00F40AE3"/>
    <w:rsid w:val="00F40B57"/>
    <w:rsid w:val="00F40B5A"/>
    <w:rsid w:val="00F40C8B"/>
    <w:rsid w:val="00F41050"/>
    <w:rsid w:val="00F41189"/>
    <w:rsid w:val="00F4139D"/>
    <w:rsid w:val="00F4157F"/>
    <w:rsid w:val="00F415AD"/>
    <w:rsid w:val="00F4178C"/>
    <w:rsid w:val="00F4183F"/>
    <w:rsid w:val="00F418CC"/>
    <w:rsid w:val="00F41962"/>
    <w:rsid w:val="00F4197B"/>
    <w:rsid w:val="00F4199C"/>
    <w:rsid w:val="00F419F5"/>
    <w:rsid w:val="00F41A7E"/>
    <w:rsid w:val="00F41B20"/>
    <w:rsid w:val="00F41B53"/>
    <w:rsid w:val="00F41B9D"/>
    <w:rsid w:val="00F41BB4"/>
    <w:rsid w:val="00F41BC2"/>
    <w:rsid w:val="00F41BDF"/>
    <w:rsid w:val="00F41C23"/>
    <w:rsid w:val="00F41E40"/>
    <w:rsid w:val="00F41E91"/>
    <w:rsid w:val="00F41FEF"/>
    <w:rsid w:val="00F42081"/>
    <w:rsid w:val="00F42198"/>
    <w:rsid w:val="00F421EB"/>
    <w:rsid w:val="00F4220C"/>
    <w:rsid w:val="00F422EB"/>
    <w:rsid w:val="00F42311"/>
    <w:rsid w:val="00F423A9"/>
    <w:rsid w:val="00F4253D"/>
    <w:rsid w:val="00F4255F"/>
    <w:rsid w:val="00F425A3"/>
    <w:rsid w:val="00F42650"/>
    <w:rsid w:val="00F426C4"/>
    <w:rsid w:val="00F426C5"/>
    <w:rsid w:val="00F42724"/>
    <w:rsid w:val="00F4277F"/>
    <w:rsid w:val="00F427CF"/>
    <w:rsid w:val="00F427D8"/>
    <w:rsid w:val="00F4284C"/>
    <w:rsid w:val="00F42876"/>
    <w:rsid w:val="00F42929"/>
    <w:rsid w:val="00F42931"/>
    <w:rsid w:val="00F42A5C"/>
    <w:rsid w:val="00F42A9C"/>
    <w:rsid w:val="00F42BF7"/>
    <w:rsid w:val="00F42CF1"/>
    <w:rsid w:val="00F42DA2"/>
    <w:rsid w:val="00F42DEB"/>
    <w:rsid w:val="00F42ECB"/>
    <w:rsid w:val="00F42FE6"/>
    <w:rsid w:val="00F43047"/>
    <w:rsid w:val="00F430F9"/>
    <w:rsid w:val="00F4310E"/>
    <w:rsid w:val="00F432CF"/>
    <w:rsid w:val="00F433A0"/>
    <w:rsid w:val="00F435A0"/>
    <w:rsid w:val="00F4364B"/>
    <w:rsid w:val="00F43B4E"/>
    <w:rsid w:val="00F43C95"/>
    <w:rsid w:val="00F43D21"/>
    <w:rsid w:val="00F43EC7"/>
    <w:rsid w:val="00F443E9"/>
    <w:rsid w:val="00F444E1"/>
    <w:rsid w:val="00F44534"/>
    <w:rsid w:val="00F44609"/>
    <w:rsid w:val="00F44633"/>
    <w:rsid w:val="00F4466A"/>
    <w:rsid w:val="00F446D8"/>
    <w:rsid w:val="00F44714"/>
    <w:rsid w:val="00F447A5"/>
    <w:rsid w:val="00F44816"/>
    <w:rsid w:val="00F44845"/>
    <w:rsid w:val="00F44858"/>
    <w:rsid w:val="00F448F1"/>
    <w:rsid w:val="00F44C89"/>
    <w:rsid w:val="00F44CE8"/>
    <w:rsid w:val="00F44DB4"/>
    <w:rsid w:val="00F44DBF"/>
    <w:rsid w:val="00F45056"/>
    <w:rsid w:val="00F45226"/>
    <w:rsid w:val="00F45231"/>
    <w:rsid w:val="00F452E6"/>
    <w:rsid w:val="00F45326"/>
    <w:rsid w:val="00F4541C"/>
    <w:rsid w:val="00F4559C"/>
    <w:rsid w:val="00F45661"/>
    <w:rsid w:val="00F456AF"/>
    <w:rsid w:val="00F4590E"/>
    <w:rsid w:val="00F4592D"/>
    <w:rsid w:val="00F45AEF"/>
    <w:rsid w:val="00F45AF2"/>
    <w:rsid w:val="00F45BF1"/>
    <w:rsid w:val="00F45D9B"/>
    <w:rsid w:val="00F45DFE"/>
    <w:rsid w:val="00F45FA1"/>
    <w:rsid w:val="00F46138"/>
    <w:rsid w:val="00F461AC"/>
    <w:rsid w:val="00F46404"/>
    <w:rsid w:val="00F464C7"/>
    <w:rsid w:val="00F4657B"/>
    <w:rsid w:val="00F465C1"/>
    <w:rsid w:val="00F465F5"/>
    <w:rsid w:val="00F467AF"/>
    <w:rsid w:val="00F46827"/>
    <w:rsid w:val="00F46832"/>
    <w:rsid w:val="00F4683D"/>
    <w:rsid w:val="00F46998"/>
    <w:rsid w:val="00F469AF"/>
    <w:rsid w:val="00F469D1"/>
    <w:rsid w:val="00F46A17"/>
    <w:rsid w:val="00F46A86"/>
    <w:rsid w:val="00F46C77"/>
    <w:rsid w:val="00F46C83"/>
    <w:rsid w:val="00F46D40"/>
    <w:rsid w:val="00F46D4F"/>
    <w:rsid w:val="00F46DEB"/>
    <w:rsid w:val="00F46E9F"/>
    <w:rsid w:val="00F46EA5"/>
    <w:rsid w:val="00F46F31"/>
    <w:rsid w:val="00F46F77"/>
    <w:rsid w:val="00F46FB6"/>
    <w:rsid w:val="00F470AE"/>
    <w:rsid w:val="00F47123"/>
    <w:rsid w:val="00F47161"/>
    <w:rsid w:val="00F4718E"/>
    <w:rsid w:val="00F473FD"/>
    <w:rsid w:val="00F474A4"/>
    <w:rsid w:val="00F4751B"/>
    <w:rsid w:val="00F47540"/>
    <w:rsid w:val="00F475E1"/>
    <w:rsid w:val="00F477F4"/>
    <w:rsid w:val="00F4781B"/>
    <w:rsid w:val="00F4781F"/>
    <w:rsid w:val="00F4784D"/>
    <w:rsid w:val="00F4785D"/>
    <w:rsid w:val="00F47865"/>
    <w:rsid w:val="00F4790F"/>
    <w:rsid w:val="00F47956"/>
    <w:rsid w:val="00F47967"/>
    <w:rsid w:val="00F479AA"/>
    <w:rsid w:val="00F47A43"/>
    <w:rsid w:val="00F47D85"/>
    <w:rsid w:val="00F47DE4"/>
    <w:rsid w:val="00F47F6E"/>
    <w:rsid w:val="00F5008F"/>
    <w:rsid w:val="00F500CA"/>
    <w:rsid w:val="00F50111"/>
    <w:rsid w:val="00F5017F"/>
    <w:rsid w:val="00F501DC"/>
    <w:rsid w:val="00F5021A"/>
    <w:rsid w:val="00F503E0"/>
    <w:rsid w:val="00F503EC"/>
    <w:rsid w:val="00F50417"/>
    <w:rsid w:val="00F504CF"/>
    <w:rsid w:val="00F5054A"/>
    <w:rsid w:val="00F50582"/>
    <w:rsid w:val="00F505BE"/>
    <w:rsid w:val="00F50666"/>
    <w:rsid w:val="00F506DD"/>
    <w:rsid w:val="00F50746"/>
    <w:rsid w:val="00F5078D"/>
    <w:rsid w:val="00F508FB"/>
    <w:rsid w:val="00F50933"/>
    <w:rsid w:val="00F509E4"/>
    <w:rsid w:val="00F50B58"/>
    <w:rsid w:val="00F50B69"/>
    <w:rsid w:val="00F50C39"/>
    <w:rsid w:val="00F50C69"/>
    <w:rsid w:val="00F50CD7"/>
    <w:rsid w:val="00F50CE9"/>
    <w:rsid w:val="00F50CF7"/>
    <w:rsid w:val="00F50DE6"/>
    <w:rsid w:val="00F50EEF"/>
    <w:rsid w:val="00F50F7D"/>
    <w:rsid w:val="00F50FDB"/>
    <w:rsid w:val="00F51172"/>
    <w:rsid w:val="00F5117A"/>
    <w:rsid w:val="00F512E9"/>
    <w:rsid w:val="00F51300"/>
    <w:rsid w:val="00F51379"/>
    <w:rsid w:val="00F51513"/>
    <w:rsid w:val="00F51542"/>
    <w:rsid w:val="00F51574"/>
    <w:rsid w:val="00F51576"/>
    <w:rsid w:val="00F5170B"/>
    <w:rsid w:val="00F51949"/>
    <w:rsid w:val="00F51A16"/>
    <w:rsid w:val="00F51A98"/>
    <w:rsid w:val="00F51AA2"/>
    <w:rsid w:val="00F51AEB"/>
    <w:rsid w:val="00F51B67"/>
    <w:rsid w:val="00F51C01"/>
    <w:rsid w:val="00F51C8B"/>
    <w:rsid w:val="00F51CF8"/>
    <w:rsid w:val="00F51D39"/>
    <w:rsid w:val="00F51DA2"/>
    <w:rsid w:val="00F52097"/>
    <w:rsid w:val="00F52198"/>
    <w:rsid w:val="00F521F2"/>
    <w:rsid w:val="00F52287"/>
    <w:rsid w:val="00F52295"/>
    <w:rsid w:val="00F52620"/>
    <w:rsid w:val="00F52621"/>
    <w:rsid w:val="00F526AC"/>
    <w:rsid w:val="00F527B3"/>
    <w:rsid w:val="00F527D5"/>
    <w:rsid w:val="00F5287B"/>
    <w:rsid w:val="00F52A6F"/>
    <w:rsid w:val="00F52AF8"/>
    <w:rsid w:val="00F52C13"/>
    <w:rsid w:val="00F52D35"/>
    <w:rsid w:val="00F52D53"/>
    <w:rsid w:val="00F52DC8"/>
    <w:rsid w:val="00F53028"/>
    <w:rsid w:val="00F53060"/>
    <w:rsid w:val="00F5306B"/>
    <w:rsid w:val="00F53083"/>
    <w:rsid w:val="00F530CC"/>
    <w:rsid w:val="00F531BA"/>
    <w:rsid w:val="00F5321B"/>
    <w:rsid w:val="00F532FD"/>
    <w:rsid w:val="00F53337"/>
    <w:rsid w:val="00F5336E"/>
    <w:rsid w:val="00F533C0"/>
    <w:rsid w:val="00F533E4"/>
    <w:rsid w:val="00F53553"/>
    <w:rsid w:val="00F535ED"/>
    <w:rsid w:val="00F536F5"/>
    <w:rsid w:val="00F53735"/>
    <w:rsid w:val="00F53935"/>
    <w:rsid w:val="00F539B7"/>
    <w:rsid w:val="00F53A28"/>
    <w:rsid w:val="00F53B1F"/>
    <w:rsid w:val="00F53B98"/>
    <w:rsid w:val="00F53C53"/>
    <w:rsid w:val="00F53C9C"/>
    <w:rsid w:val="00F53CF4"/>
    <w:rsid w:val="00F53E6E"/>
    <w:rsid w:val="00F53E8E"/>
    <w:rsid w:val="00F53F17"/>
    <w:rsid w:val="00F53FF2"/>
    <w:rsid w:val="00F54077"/>
    <w:rsid w:val="00F54167"/>
    <w:rsid w:val="00F54185"/>
    <w:rsid w:val="00F5422E"/>
    <w:rsid w:val="00F5423B"/>
    <w:rsid w:val="00F545C9"/>
    <w:rsid w:val="00F54678"/>
    <w:rsid w:val="00F546AE"/>
    <w:rsid w:val="00F547F2"/>
    <w:rsid w:val="00F54856"/>
    <w:rsid w:val="00F548D5"/>
    <w:rsid w:val="00F549AD"/>
    <w:rsid w:val="00F54AA5"/>
    <w:rsid w:val="00F54C48"/>
    <w:rsid w:val="00F54C58"/>
    <w:rsid w:val="00F54CCC"/>
    <w:rsid w:val="00F54CEC"/>
    <w:rsid w:val="00F54D24"/>
    <w:rsid w:val="00F54D44"/>
    <w:rsid w:val="00F54D78"/>
    <w:rsid w:val="00F54D79"/>
    <w:rsid w:val="00F54DAE"/>
    <w:rsid w:val="00F54DE5"/>
    <w:rsid w:val="00F54E3F"/>
    <w:rsid w:val="00F54F0F"/>
    <w:rsid w:val="00F55079"/>
    <w:rsid w:val="00F55087"/>
    <w:rsid w:val="00F55151"/>
    <w:rsid w:val="00F55248"/>
    <w:rsid w:val="00F552FE"/>
    <w:rsid w:val="00F55367"/>
    <w:rsid w:val="00F55385"/>
    <w:rsid w:val="00F55439"/>
    <w:rsid w:val="00F55558"/>
    <w:rsid w:val="00F55585"/>
    <w:rsid w:val="00F55588"/>
    <w:rsid w:val="00F5564C"/>
    <w:rsid w:val="00F558D6"/>
    <w:rsid w:val="00F558F6"/>
    <w:rsid w:val="00F55918"/>
    <w:rsid w:val="00F55929"/>
    <w:rsid w:val="00F55A49"/>
    <w:rsid w:val="00F55A57"/>
    <w:rsid w:val="00F55A84"/>
    <w:rsid w:val="00F55AFA"/>
    <w:rsid w:val="00F55B3E"/>
    <w:rsid w:val="00F55B81"/>
    <w:rsid w:val="00F55E38"/>
    <w:rsid w:val="00F55EB6"/>
    <w:rsid w:val="00F56127"/>
    <w:rsid w:val="00F5625C"/>
    <w:rsid w:val="00F5633B"/>
    <w:rsid w:val="00F5657D"/>
    <w:rsid w:val="00F5666A"/>
    <w:rsid w:val="00F56719"/>
    <w:rsid w:val="00F56766"/>
    <w:rsid w:val="00F56988"/>
    <w:rsid w:val="00F56A4C"/>
    <w:rsid w:val="00F56A91"/>
    <w:rsid w:val="00F56B48"/>
    <w:rsid w:val="00F56C57"/>
    <w:rsid w:val="00F56D34"/>
    <w:rsid w:val="00F56DCF"/>
    <w:rsid w:val="00F56E4A"/>
    <w:rsid w:val="00F56EA5"/>
    <w:rsid w:val="00F56EC9"/>
    <w:rsid w:val="00F5700F"/>
    <w:rsid w:val="00F57028"/>
    <w:rsid w:val="00F570DA"/>
    <w:rsid w:val="00F57122"/>
    <w:rsid w:val="00F57168"/>
    <w:rsid w:val="00F5719E"/>
    <w:rsid w:val="00F57216"/>
    <w:rsid w:val="00F57233"/>
    <w:rsid w:val="00F572BE"/>
    <w:rsid w:val="00F572D6"/>
    <w:rsid w:val="00F57392"/>
    <w:rsid w:val="00F575BB"/>
    <w:rsid w:val="00F577D9"/>
    <w:rsid w:val="00F5787E"/>
    <w:rsid w:val="00F578CF"/>
    <w:rsid w:val="00F5797F"/>
    <w:rsid w:val="00F579D6"/>
    <w:rsid w:val="00F579FD"/>
    <w:rsid w:val="00F57A4D"/>
    <w:rsid w:val="00F57D49"/>
    <w:rsid w:val="00F57D7E"/>
    <w:rsid w:val="00F57DFF"/>
    <w:rsid w:val="00F57E96"/>
    <w:rsid w:val="00F57F77"/>
    <w:rsid w:val="00F6006C"/>
    <w:rsid w:val="00F6022B"/>
    <w:rsid w:val="00F60231"/>
    <w:rsid w:val="00F6027A"/>
    <w:rsid w:val="00F602B5"/>
    <w:rsid w:val="00F602FD"/>
    <w:rsid w:val="00F60398"/>
    <w:rsid w:val="00F603B9"/>
    <w:rsid w:val="00F604FD"/>
    <w:rsid w:val="00F6054F"/>
    <w:rsid w:val="00F60561"/>
    <w:rsid w:val="00F60563"/>
    <w:rsid w:val="00F608BB"/>
    <w:rsid w:val="00F608FB"/>
    <w:rsid w:val="00F6098B"/>
    <w:rsid w:val="00F609A6"/>
    <w:rsid w:val="00F60A3C"/>
    <w:rsid w:val="00F60B18"/>
    <w:rsid w:val="00F60B32"/>
    <w:rsid w:val="00F60BD5"/>
    <w:rsid w:val="00F60BD9"/>
    <w:rsid w:val="00F60C3A"/>
    <w:rsid w:val="00F60CBF"/>
    <w:rsid w:val="00F60CC7"/>
    <w:rsid w:val="00F60CF3"/>
    <w:rsid w:val="00F60DDE"/>
    <w:rsid w:val="00F60F3F"/>
    <w:rsid w:val="00F60FE5"/>
    <w:rsid w:val="00F61004"/>
    <w:rsid w:val="00F612A4"/>
    <w:rsid w:val="00F612B4"/>
    <w:rsid w:val="00F613CC"/>
    <w:rsid w:val="00F614C4"/>
    <w:rsid w:val="00F61505"/>
    <w:rsid w:val="00F61516"/>
    <w:rsid w:val="00F615A3"/>
    <w:rsid w:val="00F615EE"/>
    <w:rsid w:val="00F615F1"/>
    <w:rsid w:val="00F61650"/>
    <w:rsid w:val="00F6166A"/>
    <w:rsid w:val="00F61694"/>
    <w:rsid w:val="00F6176E"/>
    <w:rsid w:val="00F6179C"/>
    <w:rsid w:val="00F617AF"/>
    <w:rsid w:val="00F617DB"/>
    <w:rsid w:val="00F61881"/>
    <w:rsid w:val="00F61891"/>
    <w:rsid w:val="00F619B1"/>
    <w:rsid w:val="00F61A22"/>
    <w:rsid w:val="00F61A38"/>
    <w:rsid w:val="00F61C9D"/>
    <w:rsid w:val="00F61CC0"/>
    <w:rsid w:val="00F61D09"/>
    <w:rsid w:val="00F61E6D"/>
    <w:rsid w:val="00F61EB7"/>
    <w:rsid w:val="00F620F3"/>
    <w:rsid w:val="00F622DE"/>
    <w:rsid w:val="00F62316"/>
    <w:rsid w:val="00F623A6"/>
    <w:rsid w:val="00F623AD"/>
    <w:rsid w:val="00F6246C"/>
    <w:rsid w:val="00F624A6"/>
    <w:rsid w:val="00F62659"/>
    <w:rsid w:val="00F62666"/>
    <w:rsid w:val="00F626A8"/>
    <w:rsid w:val="00F62730"/>
    <w:rsid w:val="00F6290F"/>
    <w:rsid w:val="00F6293D"/>
    <w:rsid w:val="00F62A15"/>
    <w:rsid w:val="00F62A78"/>
    <w:rsid w:val="00F62B86"/>
    <w:rsid w:val="00F62C42"/>
    <w:rsid w:val="00F62D01"/>
    <w:rsid w:val="00F62D77"/>
    <w:rsid w:val="00F62DA0"/>
    <w:rsid w:val="00F62E9B"/>
    <w:rsid w:val="00F62EA9"/>
    <w:rsid w:val="00F6304C"/>
    <w:rsid w:val="00F6305F"/>
    <w:rsid w:val="00F6306E"/>
    <w:rsid w:val="00F6309F"/>
    <w:rsid w:val="00F632C4"/>
    <w:rsid w:val="00F63329"/>
    <w:rsid w:val="00F63453"/>
    <w:rsid w:val="00F635AC"/>
    <w:rsid w:val="00F63733"/>
    <w:rsid w:val="00F6377E"/>
    <w:rsid w:val="00F63869"/>
    <w:rsid w:val="00F6390E"/>
    <w:rsid w:val="00F63926"/>
    <w:rsid w:val="00F639C3"/>
    <w:rsid w:val="00F639FA"/>
    <w:rsid w:val="00F63ABE"/>
    <w:rsid w:val="00F63AD2"/>
    <w:rsid w:val="00F63CB5"/>
    <w:rsid w:val="00F63D19"/>
    <w:rsid w:val="00F63D31"/>
    <w:rsid w:val="00F63DE5"/>
    <w:rsid w:val="00F63EB2"/>
    <w:rsid w:val="00F63F01"/>
    <w:rsid w:val="00F641DB"/>
    <w:rsid w:val="00F64412"/>
    <w:rsid w:val="00F6447B"/>
    <w:rsid w:val="00F64669"/>
    <w:rsid w:val="00F6466F"/>
    <w:rsid w:val="00F646CC"/>
    <w:rsid w:val="00F646DE"/>
    <w:rsid w:val="00F6473F"/>
    <w:rsid w:val="00F64755"/>
    <w:rsid w:val="00F6476D"/>
    <w:rsid w:val="00F647A1"/>
    <w:rsid w:val="00F647BE"/>
    <w:rsid w:val="00F64832"/>
    <w:rsid w:val="00F64BA0"/>
    <w:rsid w:val="00F64C7E"/>
    <w:rsid w:val="00F64E31"/>
    <w:rsid w:val="00F64E46"/>
    <w:rsid w:val="00F64E72"/>
    <w:rsid w:val="00F64F1B"/>
    <w:rsid w:val="00F64F42"/>
    <w:rsid w:val="00F6509B"/>
    <w:rsid w:val="00F65139"/>
    <w:rsid w:val="00F65169"/>
    <w:rsid w:val="00F65180"/>
    <w:rsid w:val="00F65379"/>
    <w:rsid w:val="00F65433"/>
    <w:rsid w:val="00F6549B"/>
    <w:rsid w:val="00F654CC"/>
    <w:rsid w:val="00F65532"/>
    <w:rsid w:val="00F6553E"/>
    <w:rsid w:val="00F65691"/>
    <w:rsid w:val="00F65714"/>
    <w:rsid w:val="00F65A28"/>
    <w:rsid w:val="00F65A79"/>
    <w:rsid w:val="00F65A96"/>
    <w:rsid w:val="00F65ABE"/>
    <w:rsid w:val="00F65B9F"/>
    <w:rsid w:val="00F65C03"/>
    <w:rsid w:val="00F65DDF"/>
    <w:rsid w:val="00F65E04"/>
    <w:rsid w:val="00F66109"/>
    <w:rsid w:val="00F661A0"/>
    <w:rsid w:val="00F66210"/>
    <w:rsid w:val="00F6624B"/>
    <w:rsid w:val="00F6633F"/>
    <w:rsid w:val="00F66356"/>
    <w:rsid w:val="00F66407"/>
    <w:rsid w:val="00F664CA"/>
    <w:rsid w:val="00F66512"/>
    <w:rsid w:val="00F6659A"/>
    <w:rsid w:val="00F665C6"/>
    <w:rsid w:val="00F6662C"/>
    <w:rsid w:val="00F6671B"/>
    <w:rsid w:val="00F66781"/>
    <w:rsid w:val="00F6684A"/>
    <w:rsid w:val="00F668C8"/>
    <w:rsid w:val="00F669DC"/>
    <w:rsid w:val="00F66A92"/>
    <w:rsid w:val="00F66A93"/>
    <w:rsid w:val="00F66ABE"/>
    <w:rsid w:val="00F66B8A"/>
    <w:rsid w:val="00F66BFD"/>
    <w:rsid w:val="00F66C9E"/>
    <w:rsid w:val="00F66D7D"/>
    <w:rsid w:val="00F66EF8"/>
    <w:rsid w:val="00F66F70"/>
    <w:rsid w:val="00F66F7D"/>
    <w:rsid w:val="00F66F87"/>
    <w:rsid w:val="00F67059"/>
    <w:rsid w:val="00F6713B"/>
    <w:rsid w:val="00F67181"/>
    <w:rsid w:val="00F672B2"/>
    <w:rsid w:val="00F67464"/>
    <w:rsid w:val="00F67527"/>
    <w:rsid w:val="00F675D1"/>
    <w:rsid w:val="00F675F1"/>
    <w:rsid w:val="00F676EC"/>
    <w:rsid w:val="00F67AE8"/>
    <w:rsid w:val="00F67B1C"/>
    <w:rsid w:val="00F67B24"/>
    <w:rsid w:val="00F67CCB"/>
    <w:rsid w:val="00F67D0E"/>
    <w:rsid w:val="00F67D15"/>
    <w:rsid w:val="00F67D64"/>
    <w:rsid w:val="00F67FE9"/>
    <w:rsid w:val="00F70150"/>
    <w:rsid w:val="00F70177"/>
    <w:rsid w:val="00F7019F"/>
    <w:rsid w:val="00F701DD"/>
    <w:rsid w:val="00F7020A"/>
    <w:rsid w:val="00F7037F"/>
    <w:rsid w:val="00F7044C"/>
    <w:rsid w:val="00F7050A"/>
    <w:rsid w:val="00F705BD"/>
    <w:rsid w:val="00F7060A"/>
    <w:rsid w:val="00F706A6"/>
    <w:rsid w:val="00F709CA"/>
    <w:rsid w:val="00F70B65"/>
    <w:rsid w:val="00F70CA9"/>
    <w:rsid w:val="00F70F11"/>
    <w:rsid w:val="00F71074"/>
    <w:rsid w:val="00F710C8"/>
    <w:rsid w:val="00F710D1"/>
    <w:rsid w:val="00F71173"/>
    <w:rsid w:val="00F711F0"/>
    <w:rsid w:val="00F71209"/>
    <w:rsid w:val="00F712CB"/>
    <w:rsid w:val="00F71335"/>
    <w:rsid w:val="00F71373"/>
    <w:rsid w:val="00F71563"/>
    <w:rsid w:val="00F71577"/>
    <w:rsid w:val="00F7159B"/>
    <w:rsid w:val="00F71685"/>
    <w:rsid w:val="00F71716"/>
    <w:rsid w:val="00F71754"/>
    <w:rsid w:val="00F71793"/>
    <w:rsid w:val="00F717CF"/>
    <w:rsid w:val="00F718BA"/>
    <w:rsid w:val="00F71963"/>
    <w:rsid w:val="00F71A17"/>
    <w:rsid w:val="00F71AA3"/>
    <w:rsid w:val="00F71B09"/>
    <w:rsid w:val="00F71B12"/>
    <w:rsid w:val="00F71B52"/>
    <w:rsid w:val="00F71C44"/>
    <w:rsid w:val="00F71CAF"/>
    <w:rsid w:val="00F71CD3"/>
    <w:rsid w:val="00F71D13"/>
    <w:rsid w:val="00F71ED6"/>
    <w:rsid w:val="00F71F94"/>
    <w:rsid w:val="00F71FB9"/>
    <w:rsid w:val="00F71FD0"/>
    <w:rsid w:val="00F7233A"/>
    <w:rsid w:val="00F723A2"/>
    <w:rsid w:val="00F7246E"/>
    <w:rsid w:val="00F72505"/>
    <w:rsid w:val="00F725C3"/>
    <w:rsid w:val="00F72653"/>
    <w:rsid w:val="00F72A18"/>
    <w:rsid w:val="00F72A67"/>
    <w:rsid w:val="00F72BF2"/>
    <w:rsid w:val="00F72C52"/>
    <w:rsid w:val="00F72C57"/>
    <w:rsid w:val="00F72D07"/>
    <w:rsid w:val="00F72E38"/>
    <w:rsid w:val="00F72F22"/>
    <w:rsid w:val="00F72F27"/>
    <w:rsid w:val="00F72F47"/>
    <w:rsid w:val="00F730EF"/>
    <w:rsid w:val="00F730FD"/>
    <w:rsid w:val="00F73149"/>
    <w:rsid w:val="00F7314F"/>
    <w:rsid w:val="00F731EC"/>
    <w:rsid w:val="00F7327A"/>
    <w:rsid w:val="00F733EB"/>
    <w:rsid w:val="00F733FF"/>
    <w:rsid w:val="00F734B1"/>
    <w:rsid w:val="00F7350B"/>
    <w:rsid w:val="00F735CC"/>
    <w:rsid w:val="00F73689"/>
    <w:rsid w:val="00F736FC"/>
    <w:rsid w:val="00F73734"/>
    <w:rsid w:val="00F738C3"/>
    <w:rsid w:val="00F73960"/>
    <w:rsid w:val="00F73962"/>
    <w:rsid w:val="00F739B0"/>
    <w:rsid w:val="00F739FF"/>
    <w:rsid w:val="00F73AC5"/>
    <w:rsid w:val="00F73B4B"/>
    <w:rsid w:val="00F73C61"/>
    <w:rsid w:val="00F73CCC"/>
    <w:rsid w:val="00F73CD8"/>
    <w:rsid w:val="00F73D62"/>
    <w:rsid w:val="00F73E39"/>
    <w:rsid w:val="00F73EBD"/>
    <w:rsid w:val="00F73EE9"/>
    <w:rsid w:val="00F7401A"/>
    <w:rsid w:val="00F7402D"/>
    <w:rsid w:val="00F7405E"/>
    <w:rsid w:val="00F74078"/>
    <w:rsid w:val="00F74085"/>
    <w:rsid w:val="00F740BD"/>
    <w:rsid w:val="00F740DE"/>
    <w:rsid w:val="00F741AA"/>
    <w:rsid w:val="00F741FE"/>
    <w:rsid w:val="00F74300"/>
    <w:rsid w:val="00F74314"/>
    <w:rsid w:val="00F74532"/>
    <w:rsid w:val="00F74537"/>
    <w:rsid w:val="00F746B9"/>
    <w:rsid w:val="00F7482B"/>
    <w:rsid w:val="00F748E8"/>
    <w:rsid w:val="00F74A1D"/>
    <w:rsid w:val="00F74BE2"/>
    <w:rsid w:val="00F74C9E"/>
    <w:rsid w:val="00F74D4B"/>
    <w:rsid w:val="00F7502A"/>
    <w:rsid w:val="00F75490"/>
    <w:rsid w:val="00F7567A"/>
    <w:rsid w:val="00F756F7"/>
    <w:rsid w:val="00F75737"/>
    <w:rsid w:val="00F7574E"/>
    <w:rsid w:val="00F757FB"/>
    <w:rsid w:val="00F75998"/>
    <w:rsid w:val="00F75ADA"/>
    <w:rsid w:val="00F75C5E"/>
    <w:rsid w:val="00F75D07"/>
    <w:rsid w:val="00F75D5D"/>
    <w:rsid w:val="00F75DBF"/>
    <w:rsid w:val="00F75E5A"/>
    <w:rsid w:val="00F75FE1"/>
    <w:rsid w:val="00F7603A"/>
    <w:rsid w:val="00F76184"/>
    <w:rsid w:val="00F761BC"/>
    <w:rsid w:val="00F761D3"/>
    <w:rsid w:val="00F76224"/>
    <w:rsid w:val="00F76310"/>
    <w:rsid w:val="00F76434"/>
    <w:rsid w:val="00F765C1"/>
    <w:rsid w:val="00F76619"/>
    <w:rsid w:val="00F766C1"/>
    <w:rsid w:val="00F76847"/>
    <w:rsid w:val="00F768B2"/>
    <w:rsid w:val="00F76921"/>
    <w:rsid w:val="00F76948"/>
    <w:rsid w:val="00F76A3A"/>
    <w:rsid w:val="00F76B6B"/>
    <w:rsid w:val="00F76BF8"/>
    <w:rsid w:val="00F76C48"/>
    <w:rsid w:val="00F76ECB"/>
    <w:rsid w:val="00F770B8"/>
    <w:rsid w:val="00F77191"/>
    <w:rsid w:val="00F7722E"/>
    <w:rsid w:val="00F77265"/>
    <w:rsid w:val="00F772DF"/>
    <w:rsid w:val="00F773A7"/>
    <w:rsid w:val="00F773D4"/>
    <w:rsid w:val="00F77498"/>
    <w:rsid w:val="00F774A6"/>
    <w:rsid w:val="00F774E9"/>
    <w:rsid w:val="00F77516"/>
    <w:rsid w:val="00F7757A"/>
    <w:rsid w:val="00F775BE"/>
    <w:rsid w:val="00F776AB"/>
    <w:rsid w:val="00F777F6"/>
    <w:rsid w:val="00F779CE"/>
    <w:rsid w:val="00F779D4"/>
    <w:rsid w:val="00F77A5B"/>
    <w:rsid w:val="00F77B7C"/>
    <w:rsid w:val="00F77B81"/>
    <w:rsid w:val="00F77BEC"/>
    <w:rsid w:val="00F77C51"/>
    <w:rsid w:val="00F77D03"/>
    <w:rsid w:val="00F77EE2"/>
    <w:rsid w:val="00F77F49"/>
    <w:rsid w:val="00F80051"/>
    <w:rsid w:val="00F801FA"/>
    <w:rsid w:val="00F801FB"/>
    <w:rsid w:val="00F80252"/>
    <w:rsid w:val="00F803AC"/>
    <w:rsid w:val="00F8043D"/>
    <w:rsid w:val="00F804AF"/>
    <w:rsid w:val="00F8053F"/>
    <w:rsid w:val="00F8059B"/>
    <w:rsid w:val="00F8080E"/>
    <w:rsid w:val="00F80814"/>
    <w:rsid w:val="00F8083E"/>
    <w:rsid w:val="00F80939"/>
    <w:rsid w:val="00F80A93"/>
    <w:rsid w:val="00F80AA4"/>
    <w:rsid w:val="00F80AED"/>
    <w:rsid w:val="00F80B32"/>
    <w:rsid w:val="00F80C4D"/>
    <w:rsid w:val="00F80E97"/>
    <w:rsid w:val="00F80F21"/>
    <w:rsid w:val="00F80FF8"/>
    <w:rsid w:val="00F81006"/>
    <w:rsid w:val="00F8100C"/>
    <w:rsid w:val="00F8120A"/>
    <w:rsid w:val="00F81210"/>
    <w:rsid w:val="00F81216"/>
    <w:rsid w:val="00F812FE"/>
    <w:rsid w:val="00F81307"/>
    <w:rsid w:val="00F8139F"/>
    <w:rsid w:val="00F8146F"/>
    <w:rsid w:val="00F81696"/>
    <w:rsid w:val="00F81880"/>
    <w:rsid w:val="00F81886"/>
    <w:rsid w:val="00F81A3A"/>
    <w:rsid w:val="00F81AA4"/>
    <w:rsid w:val="00F81AB7"/>
    <w:rsid w:val="00F81C14"/>
    <w:rsid w:val="00F81CBB"/>
    <w:rsid w:val="00F81E58"/>
    <w:rsid w:val="00F8204A"/>
    <w:rsid w:val="00F821DC"/>
    <w:rsid w:val="00F822E6"/>
    <w:rsid w:val="00F82431"/>
    <w:rsid w:val="00F8259C"/>
    <w:rsid w:val="00F8266C"/>
    <w:rsid w:val="00F8279E"/>
    <w:rsid w:val="00F82820"/>
    <w:rsid w:val="00F82A43"/>
    <w:rsid w:val="00F82A7E"/>
    <w:rsid w:val="00F82A9F"/>
    <w:rsid w:val="00F82BD8"/>
    <w:rsid w:val="00F82BE8"/>
    <w:rsid w:val="00F82C1F"/>
    <w:rsid w:val="00F82C4B"/>
    <w:rsid w:val="00F82D9F"/>
    <w:rsid w:val="00F82DEA"/>
    <w:rsid w:val="00F82E13"/>
    <w:rsid w:val="00F82E63"/>
    <w:rsid w:val="00F82E7A"/>
    <w:rsid w:val="00F82F39"/>
    <w:rsid w:val="00F82FA8"/>
    <w:rsid w:val="00F82FCD"/>
    <w:rsid w:val="00F82FF2"/>
    <w:rsid w:val="00F83118"/>
    <w:rsid w:val="00F831E9"/>
    <w:rsid w:val="00F83239"/>
    <w:rsid w:val="00F832EF"/>
    <w:rsid w:val="00F8332A"/>
    <w:rsid w:val="00F833BB"/>
    <w:rsid w:val="00F833F0"/>
    <w:rsid w:val="00F83494"/>
    <w:rsid w:val="00F8354F"/>
    <w:rsid w:val="00F8356F"/>
    <w:rsid w:val="00F836F1"/>
    <w:rsid w:val="00F83813"/>
    <w:rsid w:val="00F838FA"/>
    <w:rsid w:val="00F8393E"/>
    <w:rsid w:val="00F8394D"/>
    <w:rsid w:val="00F83978"/>
    <w:rsid w:val="00F83994"/>
    <w:rsid w:val="00F839EC"/>
    <w:rsid w:val="00F83D40"/>
    <w:rsid w:val="00F83E09"/>
    <w:rsid w:val="00F840A2"/>
    <w:rsid w:val="00F84100"/>
    <w:rsid w:val="00F84128"/>
    <w:rsid w:val="00F84268"/>
    <w:rsid w:val="00F842C9"/>
    <w:rsid w:val="00F84317"/>
    <w:rsid w:val="00F843C5"/>
    <w:rsid w:val="00F8468C"/>
    <w:rsid w:val="00F84694"/>
    <w:rsid w:val="00F84766"/>
    <w:rsid w:val="00F847F2"/>
    <w:rsid w:val="00F84844"/>
    <w:rsid w:val="00F8496C"/>
    <w:rsid w:val="00F849D6"/>
    <w:rsid w:val="00F84A18"/>
    <w:rsid w:val="00F84B41"/>
    <w:rsid w:val="00F84B6A"/>
    <w:rsid w:val="00F84B74"/>
    <w:rsid w:val="00F84B9E"/>
    <w:rsid w:val="00F84BE3"/>
    <w:rsid w:val="00F84C10"/>
    <w:rsid w:val="00F84F31"/>
    <w:rsid w:val="00F84F40"/>
    <w:rsid w:val="00F84F57"/>
    <w:rsid w:val="00F8506B"/>
    <w:rsid w:val="00F8512C"/>
    <w:rsid w:val="00F851C5"/>
    <w:rsid w:val="00F851EE"/>
    <w:rsid w:val="00F8538E"/>
    <w:rsid w:val="00F85403"/>
    <w:rsid w:val="00F8542B"/>
    <w:rsid w:val="00F85443"/>
    <w:rsid w:val="00F85447"/>
    <w:rsid w:val="00F854F0"/>
    <w:rsid w:val="00F85604"/>
    <w:rsid w:val="00F85645"/>
    <w:rsid w:val="00F8568A"/>
    <w:rsid w:val="00F85734"/>
    <w:rsid w:val="00F857B7"/>
    <w:rsid w:val="00F857D9"/>
    <w:rsid w:val="00F85857"/>
    <w:rsid w:val="00F858CE"/>
    <w:rsid w:val="00F85931"/>
    <w:rsid w:val="00F859A7"/>
    <w:rsid w:val="00F859E1"/>
    <w:rsid w:val="00F85BAF"/>
    <w:rsid w:val="00F85BD8"/>
    <w:rsid w:val="00F85C69"/>
    <w:rsid w:val="00F85E28"/>
    <w:rsid w:val="00F85EEF"/>
    <w:rsid w:val="00F85F2E"/>
    <w:rsid w:val="00F85F56"/>
    <w:rsid w:val="00F85F8E"/>
    <w:rsid w:val="00F86049"/>
    <w:rsid w:val="00F8620B"/>
    <w:rsid w:val="00F86217"/>
    <w:rsid w:val="00F8628F"/>
    <w:rsid w:val="00F8632C"/>
    <w:rsid w:val="00F86407"/>
    <w:rsid w:val="00F86415"/>
    <w:rsid w:val="00F864AE"/>
    <w:rsid w:val="00F865CE"/>
    <w:rsid w:val="00F865E7"/>
    <w:rsid w:val="00F86710"/>
    <w:rsid w:val="00F86912"/>
    <w:rsid w:val="00F8692C"/>
    <w:rsid w:val="00F86949"/>
    <w:rsid w:val="00F869F7"/>
    <w:rsid w:val="00F86A29"/>
    <w:rsid w:val="00F86B98"/>
    <w:rsid w:val="00F86B9F"/>
    <w:rsid w:val="00F86CCC"/>
    <w:rsid w:val="00F86DCC"/>
    <w:rsid w:val="00F86DF9"/>
    <w:rsid w:val="00F86EF2"/>
    <w:rsid w:val="00F86F0B"/>
    <w:rsid w:val="00F86FC6"/>
    <w:rsid w:val="00F87021"/>
    <w:rsid w:val="00F8732C"/>
    <w:rsid w:val="00F874CA"/>
    <w:rsid w:val="00F87574"/>
    <w:rsid w:val="00F8759F"/>
    <w:rsid w:val="00F87689"/>
    <w:rsid w:val="00F8778F"/>
    <w:rsid w:val="00F8790D"/>
    <w:rsid w:val="00F879AF"/>
    <w:rsid w:val="00F87A0A"/>
    <w:rsid w:val="00F87B5B"/>
    <w:rsid w:val="00F87B62"/>
    <w:rsid w:val="00F87BF6"/>
    <w:rsid w:val="00F87BF7"/>
    <w:rsid w:val="00F87DE7"/>
    <w:rsid w:val="00F87EB5"/>
    <w:rsid w:val="00F87F7A"/>
    <w:rsid w:val="00F87FF3"/>
    <w:rsid w:val="00F90022"/>
    <w:rsid w:val="00F90107"/>
    <w:rsid w:val="00F902AE"/>
    <w:rsid w:val="00F902C9"/>
    <w:rsid w:val="00F9042D"/>
    <w:rsid w:val="00F904BD"/>
    <w:rsid w:val="00F90630"/>
    <w:rsid w:val="00F906B3"/>
    <w:rsid w:val="00F907B8"/>
    <w:rsid w:val="00F9085B"/>
    <w:rsid w:val="00F90922"/>
    <w:rsid w:val="00F90997"/>
    <w:rsid w:val="00F90A58"/>
    <w:rsid w:val="00F90B37"/>
    <w:rsid w:val="00F90B3F"/>
    <w:rsid w:val="00F90BA1"/>
    <w:rsid w:val="00F90C94"/>
    <w:rsid w:val="00F90DD4"/>
    <w:rsid w:val="00F90E33"/>
    <w:rsid w:val="00F90EB6"/>
    <w:rsid w:val="00F90F33"/>
    <w:rsid w:val="00F910C4"/>
    <w:rsid w:val="00F911DF"/>
    <w:rsid w:val="00F9121F"/>
    <w:rsid w:val="00F91223"/>
    <w:rsid w:val="00F91394"/>
    <w:rsid w:val="00F913A1"/>
    <w:rsid w:val="00F913CE"/>
    <w:rsid w:val="00F91432"/>
    <w:rsid w:val="00F914A0"/>
    <w:rsid w:val="00F914F5"/>
    <w:rsid w:val="00F9154A"/>
    <w:rsid w:val="00F915E7"/>
    <w:rsid w:val="00F915F6"/>
    <w:rsid w:val="00F9179A"/>
    <w:rsid w:val="00F9189A"/>
    <w:rsid w:val="00F9190C"/>
    <w:rsid w:val="00F91911"/>
    <w:rsid w:val="00F91BC7"/>
    <w:rsid w:val="00F91C08"/>
    <w:rsid w:val="00F91C73"/>
    <w:rsid w:val="00F91C86"/>
    <w:rsid w:val="00F91D4C"/>
    <w:rsid w:val="00F91D9B"/>
    <w:rsid w:val="00F91DCD"/>
    <w:rsid w:val="00F91EEA"/>
    <w:rsid w:val="00F91F63"/>
    <w:rsid w:val="00F92106"/>
    <w:rsid w:val="00F92220"/>
    <w:rsid w:val="00F922BE"/>
    <w:rsid w:val="00F92456"/>
    <w:rsid w:val="00F92482"/>
    <w:rsid w:val="00F92728"/>
    <w:rsid w:val="00F92776"/>
    <w:rsid w:val="00F92826"/>
    <w:rsid w:val="00F92861"/>
    <w:rsid w:val="00F928AB"/>
    <w:rsid w:val="00F9297A"/>
    <w:rsid w:val="00F92A55"/>
    <w:rsid w:val="00F92A90"/>
    <w:rsid w:val="00F92B5A"/>
    <w:rsid w:val="00F92BBB"/>
    <w:rsid w:val="00F92C25"/>
    <w:rsid w:val="00F92D00"/>
    <w:rsid w:val="00F92E02"/>
    <w:rsid w:val="00F92E08"/>
    <w:rsid w:val="00F92E92"/>
    <w:rsid w:val="00F92EA2"/>
    <w:rsid w:val="00F92FA5"/>
    <w:rsid w:val="00F93070"/>
    <w:rsid w:val="00F93071"/>
    <w:rsid w:val="00F93086"/>
    <w:rsid w:val="00F930D3"/>
    <w:rsid w:val="00F931C7"/>
    <w:rsid w:val="00F93205"/>
    <w:rsid w:val="00F932D9"/>
    <w:rsid w:val="00F93339"/>
    <w:rsid w:val="00F9335C"/>
    <w:rsid w:val="00F933BE"/>
    <w:rsid w:val="00F93623"/>
    <w:rsid w:val="00F93716"/>
    <w:rsid w:val="00F93720"/>
    <w:rsid w:val="00F93795"/>
    <w:rsid w:val="00F937DF"/>
    <w:rsid w:val="00F9391A"/>
    <w:rsid w:val="00F93C31"/>
    <w:rsid w:val="00F93D3B"/>
    <w:rsid w:val="00F93D3F"/>
    <w:rsid w:val="00F93D5D"/>
    <w:rsid w:val="00F93DAE"/>
    <w:rsid w:val="00F93EA1"/>
    <w:rsid w:val="00F93EB3"/>
    <w:rsid w:val="00F93F7F"/>
    <w:rsid w:val="00F93FCF"/>
    <w:rsid w:val="00F940F4"/>
    <w:rsid w:val="00F941D0"/>
    <w:rsid w:val="00F941F2"/>
    <w:rsid w:val="00F94200"/>
    <w:rsid w:val="00F94250"/>
    <w:rsid w:val="00F94260"/>
    <w:rsid w:val="00F94312"/>
    <w:rsid w:val="00F9431D"/>
    <w:rsid w:val="00F94342"/>
    <w:rsid w:val="00F94442"/>
    <w:rsid w:val="00F944AE"/>
    <w:rsid w:val="00F94500"/>
    <w:rsid w:val="00F94503"/>
    <w:rsid w:val="00F945E8"/>
    <w:rsid w:val="00F946AB"/>
    <w:rsid w:val="00F9470D"/>
    <w:rsid w:val="00F9471B"/>
    <w:rsid w:val="00F9473E"/>
    <w:rsid w:val="00F94853"/>
    <w:rsid w:val="00F948B0"/>
    <w:rsid w:val="00F9499C"/>
    <w:rsid w:val="00F94A21"/>
    <w:rsid w:val="00F94ADC"/>
    <w:rsid w:val="00F94B31"/>
    <w:rsid w:val="00F94B62"/>
    <w:rsid w:val="00F94BCF"/>
    <w:rsid w:val="00F94C6B"/>
    <w:rsid w:val="00F94ECC"/>
    <w:rsid w:val="00F9501B"/>
    <w:rsid w:val="00F950B8"/>
    <w:rsid w:val="00F950BF"/>
    <w:rsid w:val="00F9510B"/>
    <w:rsid w:val="00F95518"/>
    <w:rsid w:val="00F95581"/>
    <w:rsid w:val="00F956C0"/>
    <w:rsid w:val="00F9572A"/>
    <w:rsid w:val="00F957F6"/>
    <w:rsid w:val="00F9581B"/>
    <w:rsid w:val="00F9588D"/>
    <w:rsid w:val="00F958FD"/>
    <w:rsid w:val="00F9596D"/>
    <w:rsid w:val="00F95A98"/>
    <w:rsid w:val="00F95C1C"/>
    <w:rsid w:val="00F95C42"/>
    <w:rsid w:val="00F95D40"/>
    <w:rsid w:val="00F95ED1"/>
    <w:rsid w:val="00F9607B"/>
    <w:rsid w:val="00F962D0"/>
    <w:rsid w:val="00F96429"/>
    <w:rsid w:val="00F96582"/>
    <w:rsid w:val="00F9662C"/>
    <w:rsid w:val="00F966C8"/>
    <w:rsid w:val="00F96712"/>
    <w:rsid w:val="00F96728"/>
    <w:rsid w:val="00F96733"/>
    <w:rsid w:val="00F9676D"/>
    <w:rsid w:val="00F967DE"/>
    <w:rsid w:val="00F96916"/>
    <w:rsid w:val="00F96936"/>
    <w:rsid w:val="00F96976"/>
    <w:rsid w:val="00F96A4F"/>
    <w:rsid w:val="00F96B47"/>
    <w:rsid w:val="00F96BBB"/>
    <w:rsid w:val="00F96CA1"/>
    <w:rsid w:val="00F96CDC"/>
    <w:rsid w:val="00F96D90"/>
    <w:rsid w:val="00F96E46"/>
    <w:rsid w:val="00F96E64"/>
    <w:rsid w:val="00F96F37"/>
    <w:rsid w:val="00F96F7A"/>
    <w:rsid w:val="00F96F82"/>
    <w:rsid w:val="00F96F86"/>
    <w:rsid w:val="00F9706D"/>
    <w:rsid w:val="00F97137"/>
    <w:rsid w:val="00F97208"/>
    <w:rsid w:val="00F97216"/>
    <w:rsid w:val="00F97235"/>
    <w:rsid w:val="00F9729F"/>
    <w:rsid w:val="00F9740F"/>
    <w:rsid w:val="00F97480"/>
    <w:rsid w:val="00F974BB"/>
    <w:rsid w:val="00F975A8"/>
    <w:rsid w:val="00F975F0"/>
    <w:rsid w:val="00F97639"/>
    <w:rsid w:val="00F9764B"/>
    <w:rsid w:val="00F97722"/>
    <w:rsid w:val="00F9782C"/>
    <w:rsid w:val="00F97888"/>
    <w:rsid w:val="00F97957"/>
    <w:rsid w:val="00F979DA"/>
    <w:rsid w:val="00F97A66"/>
    <w:rsid w:val="00F97AA9"/>
    <w:rsid w:val="00F97B20"/>
    <w:rsid w:val="00F97C2B"/>
    <w:rsid w:val="00F97D07"/>
    <w:rsid w:val="00F97D87"/>
    <w:rsid w:val="00F97F0E"/>
    <w:rsid w:val="00FA0065"/>
    <w:rsid w:val="00FA0074"/>
    <w:rsid w:val="00FA00BD"/>
    <w:rsid w:val="00FA01C0"/>
    <w:rsid w:val="00FA0231"/>
    <w:rsid w:val="00FA0253"/>
    <w:rsid w:val="00FA031C"/>
    <w:rsid w:val="00FA04FA"/>
    <w:rsid w:val="00FA055E"/>
    <w:rsid w:val="00FA0579"/>
    <w:rsid w:val="00FA05FD"/>
    <w:rsid w:val="00FA0612"/>
    <w:rsid w:val="00FA07DE"/>
    <w:rsid w:val="00FA09C5"/>
    <w:rsid w:val="00FA0A3D"/>
    <w:rsid w:val="00FA0C06"/>
    <w:rsid w:val="00FA0C63"/>
    <w:rsid w:val="00FA0D22"/>
    <w:rsid w:val="00FA101B"/>
    <w:rsid w:val="00FA121A"/>
    <w:rsid w:val="00FA129C"/>
    <w:rsid w:val="00FA12FC"/>
    <w:rsid w:val="00FA1318"/>
    <w:rsid w:val="00FA1339"/>
    <w:rsid w:val="00FA1436"/>
    <w:rsid w:val="00FA14B0"/>
    <w:rsid w:val="00FA15CF"/>
    <w:rsid w:val="00FA1624"/>
    <w:rsid w:val="00FA1625"/>
    <w:rsid w:val="00FA16A0"/>
    <w:rsid w:val="00FA17EB"/>
    <w:rsid w:val="00FA1863"/>
    <w:rsid w:val="00FA18D8"/>
    <w:rsid w:val="00FA18EE"/>
    <w:rsid w:val="00FA1944"/>
    <w:rsid w:val="00FA1A2A"/>
    <w:rsid w:val="00FA1A3A"/>
    <w:rsid w:val="00FA1A42"/>
    <w:rsid w:val="00FA1A56"/>
    <w:rsid w:val="00FA1A57"/>
    <w:rsid w:val="00FA1A59"/>
    <w:rsid w:val="00FA1B8E"/>
    <w:rsid w:val="00FA1BE8"/>
    <w:rsid w:val="00FA1C03"/>
    <w:rsid w:val="00FA1CEA"/>
    <w:rsid w:val="00FA1D3D"/>
    <w:rsid w:val="00FA1D72"/>
    <w:rsid w:val="00FA1E90"/>
    <w:rsid w:val="00FA1EAA"/>
    <w:rsid w:val="00FA1F95"/>
    <w:rsid w:val="00FA1FB3"/>
    <w:rsid w:val="00FA213B"/>
    <w:rsid w:val="00FA2141"/>
    <w:rsid w:val="00FA225A"/>
    <w:rsid w:val="00FA22A2"/>
    <w:rsid w:val="00FA2551"/>
    <w:rsid w:val="00FA267E"/>
    <w:rsid w:val="00FA2697"/>
    <w:rsid w:val="00FA27CD"/>
    <w:rsid w:val="00FA29BB"/>
    <w:rsid w:val="00FA2A0B"/>
    <w:rsid w:val="00FA2A3D"/>
    <w:rsid w:val="00FA2A79"/>
    <w:rsid w:val="00FA2A9C"/>
    <w:rsid w:val="00FA2B2F"/>
    <w:rsid w:val="00FA2BEC"/>
    <w:rsid w:val="00FA2D86"/>
    <w:rsid w:val="00FA2D93"/>
    <w:rsid w:val="00FA2D94"/>
    <w:rsid w:val="00FA2DFB"/>
    <w:rsid w:val="00FA2EBB"/>
    <w:rsid w:val="00FA2FAE"/>
    <w:rsid w:val="00FA2FBE"/>
    <w:rsid w:val="00FA30CD"/>
    <w:rsid w:val="00FA3102"/>
    <w:rsid w:val="00FA31AE"/>
    <w:rsid w:val="00FA3206"/>
    <w:rsid w:val="00FA3291"/>
    <w:rsid w:val="00FA3404"/>
    <w:rsid w:val="00FA3516"/>
    <w:rsid w:val="00FA353E"/>
    <w:rsid w:val="00FA3686"/>
    <w:rsid w:val="00FA369C"/>
    <w:rsid w:val="00FA36D3"/>
    <w:rsid w:val="00FA3765"/>
    <w:rsid w:val="00FA37B8"/>
    <w:rsid w:val="00FA3876"/>
    <w:rsid w:val="00FA3962"/>
    <w:rsid w:val="00FA3A87"/>
    <w:rsid w:val="00FA3B79"/>
    <w:rsid w:val="00FA3B9B"/>
    <w:rsid w:val="00FA3BD8"/>
    <w:rsid w:val="00FA3C2C"/>
    <w:rsid w:val="00FA3C89"/>
    <w:rsid w:val="00FA3C8C"/>
    <w:rsid w:val="00FA4100"/>
    <w:rsid w:val="00FA411D"/>
    <w:rsid w:val="00FA4414"/>
    <w:rsid w:val="00FA44D4"/>
    <w:rsid w:val="00FA44DA"/>
    <w:rsid w:val="00FA44E6"/>
    <w:rsid w:val="00FA4693"/>
    <w:rsid w:val="00FA4704"/>
    <w:rsid w:val="00FA49B8"/>
    <w:rsid w:val="00FA4B6A"/>
    <w:rsid w:val="00FA4C79"/>
    <w:rsid w:val="00FA4C94"/>
    <w:rsid w:val="00FA4E5A"/>
    <w:rsid w:val="00FA4E86"/>
    <w:rsid w:val="00FA4EC6"/>
    <w:rsid w:val="00FA4F1F"/>
    <w:rsid w:val="00FA4FE1"/>
    <w:rsid w:val="00FA502D"/>
    <w:rsid w:val="00FA5077"/>
    <w:rsid w:val="00FA5088"/>
    <w:rsid w:val="00FA5248"/>
    <w:rsid w:val="00FA5281"/>
    <w:rsid w:val="00FA52B8"/>
    <w:rsid w:val="00FA5312"/>
    <w:rsid w:val="00FA54AD"/>
    <w:rsid w:val="00FA5517"/>
    <w:rsid w:val="00FA55B5"/>
    <w:rsid w:val="00FA55FE"/>
    <w:rsid w:val="00FA56D0"/>
    <w:rsid w:val="00FA5756"/>
    <w:rsid w:val="00FA5930"/>
    <w:rsid w:val="00FA59CA"/>
    <w:rsid w:val="00FA5A58"/>
    <w:rsid w:val="00FA5A9F"/>
    <w:rsid w:val="00FA5AF0"/>
    <w:rsid w:val="00FA5B2D"/>
    <w:rsid w:val="00FA5BFA"/>
    <w:rsid w:val="00FA5C5C"/>
    <w:rsid w:val="00FA5CAB"/>
    <w:rsid w:val="00FA5D9F"/>
    <w:rsid w:val="00FA5DC0"/>
    <w:rsid w:val="00FA5F21"/>
    <w:rsid w:val="00FA5F87"/>
    <w:rsid w:val="00FA5F93"/>
    <w:rsid w:val="00FA5FED"/>
    <w:rsid w:val="00FA6033"/>
    <w:rsid w:val="00FA60CC"/>
    <w:rsid w:val="00FA6204"/>
    <w:rsid w:val="00FA6218"/>
    <w:rsid w:val="00FA6478"/>
    <w:rsid w:val="00FA6553"/>
    <w:rsid w:val="00FA65D5"/>
    <w:rsid w:val="00FA65E9"/>
    <w:rsid w:val="00FA666E"/>
    <w:rsid w:val="00FA675D"/>
    <w:rsid w:val="00FA683E"/>
    <w:rsid w:val="00FA68B1"/>
    <w:rsid w:val="00FA6A23"/>
    <w:rsid w:val="00FA6A75"/>
    <w:rsid w:val="00FA6AAF"/>
    <w:rsid w:val="00FA6AF4"/>
    <w:rsid w:val="00FA6B0A"/>
    <w:rsid w:val="00FA6D1C"/>
    <w:rsid w:val="00FA6D27"/>
    <w:rsid w:val="00FA6D37"/>
    <w:rsid w:val="00FA6E01"/>
    <w:rsid w:val="00FA6EC7"/>
    <w:rsid w:val="00FA7039"/>
    <w:rsid w:val="00FA7084"/>
    <w:rsid w:val="00FA7417"/>
    <w:rsid w:val="00FA7486"/>
    <w:rsid w:val="00FA74FB"/>
    <w:rsid w:val="00FA7594"/>
    <w:rsid w:val="00FA7633"/>
    <w:rsid w:val="00FA77AC"/>
    <w:rsid w:val="00FA7842"/>
    <w:rsid w:val="00FA7922"/>
    <w:rsid w:val="00FA7960"/>
    <w:rsid w:val="00FA7981"/>
    <w:rsid w:val="00FA79BF"/>
    <w:rsid w:val="00FA7BC8"/>
    <w:rsid w:val="00FA7D31"/>
    <w:rsid w:val="00FA7D9A"/>
    <w:rsid w:val="00FA7DE8"/>
    <w:rsid w:val="00FA7E3F"/>
    <w:rsid w:val="00FA7F9C"/>
    <w:rsid w:val="00FB0150"/>
    <w:rsid w:val="00FB028C"/>
    <w:rsid w:val="00FB02E8"/>
    <w:rsid w:val="00FB0317"/>
    <w:rsid w:val="00FB04B9"/>
    <w:rsid w:val="00FB04D6"/>
    <w:rsid w:val="00FB077D"/>
    <w:rsid w:val="00FB07E8"/>
    <w:rsid w:val="00FB0955"/>
    <w:rsid w:val="00FB09A0"/>
    <w:rsid w:val="00FB09F6"/>
    <w:rsid w:val="00FB0C49"/>
    <w:rsid w:val="00FB0CC2"/>
    <w:rsid w:val="00FB0DCD"/>
    <w:rsid w:val="00FB1129"/>
    <w:rsid w:val="00FB114A"/>
    <w:rsid w:val="00FB11D7"/>
    <w:rsid w:val="00FB1285"/>
    <w:rsid w:val="00FB12AD"/>
    <w:rsid w:val="00FB1341"/>
    <w:rsid w:val="00FB1351"/>
    <w:rsid w:val="00FB138E"/>
    <w:rsid w:val="00FB14CA"/>
    <w:rsid w:val="00FB159F"/>
    <w:rsid w:val="00FB16B7"/>
    <w:rsid w:val="00FB17DA"/>
    <w:rsid w:val="00FB1826"/>
    <w:rsid w:val="00FB18FC"/>
    <w:rsid w:val="00FB1944"/>
    <w:rsid w:val="00FB1976"/>
    <w:rsid w:val="00FB199E"/>
    <w:rsid w:val="00FB1A8F"/>
    <w:rsid w:val="00FB1B21"/>
    <w:rsid w:val="00FB1BCE"/>
    <w:rsid w:val="00FB1CE2"/>
    <w:rsid w:val="00FB1D9E"/>
    <w:rsid w:val="00FB1DC5"/>
    <w:rsid w:val="00FB1DF6"/>
    <w:rsid w:val="00FB1DFE"/>
    <w:rsid w:val="00FB1F39"/>
    <w:rsid w:val="00FB2075"/>
    <w:rsid w:val="00FB20AF"/>
    <w:rsid w:val="00FB20EC"/>
    <w:rsid w:val="00FB2102"/>
    <w:rsid w:val="00FB21DA"/>
    <w:rsid w:val="00FB22DA"/>
    <w:rsid w:val="00FB23EC"/>
    <w:rsid w:val="00FB2427"/>
    <w:rsid w:val="00FB2434"/>
    <w:rsid w:val="00FB2496"/>
    <w:rsid w:val="00FB2593"/>
    <w:rsid w:val="00FB2689"/>
    <w:rsid w:val="00FB26FF"/>
    <w:rsid w:val="00FB2891"/>
    <w:rsid w:val="00FB28C9"/>
    <w:rsid w:val="00FB28E8"/>
    <w:rsid w:val="00FB296D"/>
    <w:rsid w:val="00FB2A5E"/>
    <w:rsid w:val="00FB2B1D"/>
    <w:rsid w:val="00FB2CBB"/>
    <w:rsid w:val="00FB2ED4"/>
    <w:rsid w:val="00FB2F37"/>
    <w:rsid w:val="00FB2FD8"/>
    <w:rsid w:val="00FB305C"/>
    <w:rsid w:val="00FB30C7"/>
    <w:rsid w:val="00FB31AA"/>
    <w:rsid w:val="00FB33BC"/>
    <w:rsid w:val="00FB356E"/>
    <w:rsid w:val="00FB35A7"/>
    <w:rsid w:val="00FB35D3"/>
    <w:rsid w:val="00FB3776"/>
    <w:rsid w:val="00FB3795"/>
    <w:rsid w:val="00FB3846"/>
    <w:rsid w:val="00FB3941"/>
    <w:rsid w:val="00FB39D1"/>
    <w:rsid w:val="00FB3EC2"/>
    <w:rsid w:val="00FB3F45"/>
    <w:rsid w:val="00FB3FEE"/>
    <w:rsid w:val="00FB4012"/>
    <w:rsid w:val="00FB41A1"/>
    <w:rsid w:val="00FB41A7"/>
    <w:rsid w:val="00FB43C3"/>
    <w:rsid w:val="00FB450D"/>
    <w:rsid w:val="00FB458C"/>
    <w:rsid w:val="00FB46E1"/>
    <w:rsid w:val="00FB472C"/>
    <w:rsid w:val="00FB47C1"/>
    <w:rsid w:val="00FB47EC"/>
    <w:rsid w:val="00FB485F"/>
    <w:rsid w:val="00FB488D"/>
    <w:rsid w:val="00FB48F5"/>
    <w:rsid w:val="00FB4B12"/>
    <w:rsid w:val="00FB4B48"/>
    <w:rsid w:val="00FB4BCB"/>
    <w:rsid w:val="00FB4BD7"/>
    <w:rsid w:val="00FB4C1C"/>
    <w:rsid w:val="00FB4CF9"/>
    <w:rsid w:val="00FB4D69"/>
    <w:rsid w:val="00FB4DF6"/>
    <w:rsid w:val="00FB4EAC"/>
    <w:rsid w:val="00FB4EC8"/>
    <w:rsid w:val="00FB4F9A"/>
    <w:rsid w:val="00FB5116"/>
    <w:rsid w:val="00FB5154"/>
    <w:rsid w:val="00FB5238"/>
    <w:rsid w:val="00FB549C"/>
    <w:rsid w:val="00FB54B3"/>
    <w:rsid w:val="00FB54CB"/>
    <w:rsid w:val="00FB55F5"/>
    <w:rsid w:val="00FB56EC"/>
    <w:rsid w:val="00FB5796"/>
    <w:rsid w:val="00FB57C9"/>
    <w:rsid w:val="00FB5830"/>
    <w:rsid w:val="00FB58E7"/>
    <w:rsid w:val="00FB5939"/>
    <w:rsid w:val="00FB5B17"/>
    <w:rsid w:val="00FB5BE2"/>
    <w:rsid w:val="00FB5C53"/>
    <w:rsid w:val="00FB5D76"/>
    <w:rsid w:val="00FB5D9D"/>
    <w:rsid w:val="00FB5E1B"/>
    <w:rsid w:val="00FB5EEA"/>
    <w:rsid w:val="00FB60BB"/>
    <w:rsid w:val="00FB62FA"/>
    <w:rsid w:val="00FB633E"/>
    <w:rsid w:val="00FB6489"/>
    <w:rsid w:val="00FB64F1"/>
    <w:rsid w:val="00FB64F8"/>
    <w:rsid w:val="00FB655E"/>
    <w:rsid w:val="00FB656E"/>
    <w:rsid w:val="00FB65BD"/>
    <w:rsid w:val="00FB6752"/>
    <w:rsid w:val="00FB6B7B"/>
    <w:rsid w:val="00FB6C58"/>
    <w:rsid w:val="00FB6C6D"/>
    <w:rsid w:val="00FB6CF8"/>
    <w:rsid w:val="00FB6F02"/>
    <w:rsid w:val="00FB6FA9"/>
    <w:rsid w:val="00FB70D7"/>
    <w:rsid w:val="00FB7171"/>
    <w:rsid w:val="00FB71ED"/>
    <w:rsid w:val="00FB7393"/>
    <w:rsid w:val="00FB7425"/>
    <w:rsid w:val="00FB742E"/>
    <w:rsid w:val="00FB7431"/>
    <w:rsid w:val="00FB7461"/>
    <w:rsid w:val="00FB74DB"/>
    <w:rsid w:val="00FB751F"/>
    <w:rsid w:val="00FB75AD"/>
    <w:rsid w:val="00FB760B"/>
    <w:rsid w:val="00FB7758"/>
    <w:rsid w:val="00FB77F9"/>
    <w:rsid w:val="00FB78BD"/>
    <w:rsid w:val="00FB797B"/>
    <w:rsid w:val="00FB79D7"/>
    <w:rsid w:val="00FB7A6D"/>
    <w:rsid w:val="00FB7B21"/>
    <w:rsid w:val="00FB7B2D"/>
    <w:rsid w:val="00FC003F"/>
    <w:rsid w:val="00FC011A"/>
    <w:rsid w:val="00FC04AC"/>
    <w:rsid w:val="00FC057B"/>
    <w:rsid w:val="00FC060B"/>
    <w:rsid w:val="00FC0720"/>
    <w:rsid w:val="00FC0789"/>
    <w:rsid w:val="00FC07AB"/>
    <w:rsid w:val="00FC07F9"/>
    <w:rsid w:val="00FC088D"/>
    <w:rsid w:val="00FC08B4"/>
    <w:rsid w:val="00FC09F4"/>
    <w:rsid w:val="00FC0B99"/>
    <w:rsid w:val="00FC0C80"/>
    <w:rsid w:val="00FC0C95"/>
    <w:rsid w:val="00FC0E3D"/>
    <w:rsid w:val="00FC0EA1"/>
    <w:rsid w:val="00FC0F2F"/>
    <w:rsid w:val="00FC0F3A"/>
    <w:rsid w:val="00FC1096"/>
    <w:rsid w:val="00FC1185"/>
    <w:rsid w:val="00FC1202"/>
    <w:rsid w:val="00FC1326"/>
    <w:rsid w:val="00FC1376"/>
    <w:rsid w:val="00FC1580"/>
    <w:rsid w:val="00FC15F2"/>
    <w:rsid w:val="00FC16B5"/>
    <w:rsid w:val="00FC16E9"/>
    <w:rsid w:val="00FC1753"/>
    <w:rsid w:val="00FC183F"/>
    <w:rsid w:val="00FC1932"/>
    <w:rsid w:val="00FC1991"/>
    <w:rsid w:val="00FC1996"/>
    <w:rsid w:val="00FC19E2"/>
    <w:rsid w:val="00FC1A9B"/>
    <w:rsid w:val="00FC1B09"/>
    <w:rsid w:val="00FC1BB5"/>
    <w:rsid w:val="00FC1D35"/>
    <w:rsid w:val="00FC1D3B"/>
    <w:rsid w:val="00FC1D4A"/>
    <w:rsid w:val="00FC1D53"/>
    <w:rsid w:val="00FC1E39"/>
    <w:rsid w:val="00FC1E67"/>
    <w:rsid w:val="00FC1E73"/>
    <w:rsid w:val="00FC1F58"/>
    <w:rsid w:val="00FC1FE5"/>
    <w:rsid w:val="00FC200F"/>
    <w:rsid w:val="00FC20C5"/>
    <w:rsid w:val="00FC2107"/>
    <w:rsid w:val="00FC2156"/>
    <w:rsid w:val="00FC220C"/>
    <w:rsid w:val="00FC237E"/>
    <w:rsid w:val="00FC2384"/>
    <w:rsid w:val="00FC24BD"/>
    <w:rsid w:val="00FC252C"/>
    <w:rsid w:val="00FC252F"/>
    <w:rsid w:val="00FC2561"/>
    <w:rsid w:val="00FC25F0"/>
    <w:rsid w:val="00FC2729"/>
    <w:rsid w:val="00FC27FE"/>
    <w:rsid w:val="00FC288A"/>
    <w:rsid w:val="00FC2A86"/>
    <w:rsid w:val="00FC2B03"/>
    <w:rsid w:val="00FC2B92"/>
    <w:rsid w:val="00FC2B93"/>
    <w:rsid w:val="00FC2B9F"/>
    <w:rsid w:val="00FC2BBF"/>
    <w:rsid w:val="00FC2DC3"/>
    <w:rsid w:val="00FC2F1E"/>
    <w:rsid w:val="00FC2F56"/>
    <w:rsid w:val="00FC2F6E"/>
    <w:rsid w:val="00FC2F82"/>
    <w:rsid w:val="00FC2F84"/>
    <w:rsid w:val="00FC30CB"/>
    <w:rsid w:val="00FC30CD"/>
    <w:rsid w:val="00FC3227"/>
    <w:rsid w:val="00FC3586"/>
    <w:rsid w:val="00FC35CA"/>
    <w:rsid w:val="00FC36EF"/>
    <w:rsid w:val="00FC37E6"/>
    <w:rsid w:val="00FC3803"/>
    <w:rsid w:val="00FC39AA"/>
    <w:rsid w:val="00FC3A57"/>
    <w:rsid w:val="00FC3B90"/>
    <w:rsid w:val="00FC3BCD"/>
    <w:rsid w:val="00FC3CBC"/>
    <w:rsid w:val="00FC3D75"/>
    <w:rsid w:val="00FC3D7C"/>
    <w:rsid w:val="00FC3E36"/>
    <w:rsid w:val="00FC3EC5"/>
    <w:rsid w:val="00FC3FE1"/>
    <w:rsid w:val="00FC41E1"/>
    <w:rsid w:val="00FC4280"/>
    <w:rsid w:val="00FC433A"/>
    <w:rsid w:val="00FC4342"/>
    <w:rsid w:val="00FC450B"/>
    <w:rsid w:val="00FC45FD"/>
    <w:rsid w:val="00FC467B"/>
    <w:rsid w:val="00FC4693"/>
    <w:rsid w:val="00FC47B7"/>
    <w:rsid w:val="00FC48AD"/>
    <w:rsid w:val="00FC48BB"/>
    <w:rsid w:val="00FC4921"/>
    <w:rsid w:val="00FC49DD"/>
    <w:rsid w:val="00FC4A2D"/>
    <w:rsid w:val="00FC4B01"/>
    <w:rsid w:val="00FC4D41"/>
    <w:rsid w:val="00FC4E20"/>
    <w:rsid w:val="00FC4E2B"/>
    <w:rsid w:val="00FC4E66"/>
    <w:rsid w:val="00FC4EF7"/>
    <w:rsid w:val="00FC4FD5"/>
    <w:rsid w:val="00FC4FFC"/>
    <w:rsid w:val="00FC52CC"/>
    <w:rsid w:val="00FC5346"/>
    <w:rsid w:val="00FC5355"/>
    <w:rsid w:val="00FC5396"/>
    <w:rsid w:val="00FC5474"/>
    <w:rsid w:val="00FC54C5"/>
    <w:rsid w:val="00FC563D"/>
    <w:rsid w:val="00FC56FE"/>
    <w:rsid w:val="00FC588D"/>
    <w:rsid w:val="00FC589A"/>
    <w:rsid w:val="00FC58AC"/>
    <w:rsid w:val="00FC58B5"/>
    <w:rsid w:val="00FC5929"/>
    <w:rsid w:val="00FC597B"/>
    <w:rsid w:val="00FC59B5"/>
    <w:rsid w:val="00FC5A22"/>
    <w:rsid w:val="00FC5B52"/>
    <w:rsid w:val="00FC5B77"/>
    <w:rsid w:val="00FC5C83"/>
    <w:rsid w:val="00FC5E23"/>
    <w:rsid w:val="00FC5E9B"/>
    <w:rsid w:val="00FC5F47"/>
    <w:rsid w:val="00FC5F6B"/>
    <w:rsid w:val="00FC5FC8"/>
    <w:rsid w:val="00FC60BE"/>
    <w:rsid w:val="00FC60E5"/>
    <w:rsid w:val="00FC6166"/>
    <w:rsid w:val="00FC6214"/>
    <w:rsid w:val="00FC6331"/>
    <w:rsid w:val="00FC63E6"/>
    <w:rsid w:val="00FC64E5"/>
    <w:rsid w:val="00FC658E"/>
    <w:rsid w:val="00FC65DF"/>
    <w:rsid w:val="00FC6690"/>
    <w:rsid w:val="00FC6817"/>
    <w:rsid w:val="00FC687E"/>
    <w:rsid w:val="00FC6890"/>
    <w:rsid w:val="00FC68B7"/>
    <w:rsid w:val="00FC68C0"/>
    <w:rsid w:val="00FC6949"/>
    <w:rsid w:val="00FC698C"/>
    <w:rsid w:val="00FC6A04"/>
    <w:rsid w:val="00FC6AFF"/>
    <w:rsid w:val="00FC6BC6"/>
    <w:rsid w:val="00FC6BF1"/>
    <w:rsid w:val="00FC6C15"/>
    <w:rsid w:val="00FC6C67"/>
    <w:rsid w:val="00FC6D7E"/>
    <w:rsid w:val="00FC6DA7"/>
    <w:rsid w:val="00FC6DD6"/>
    <w:rsid w:val="00FC6EDB"/>
    <w:rsid w:val="00FC6EDE"/>
    <w:rsid w:val="00FC6F63"/>
    <w:rsid w:val="00FC7106"/>
    <w:rsid w:val="00FC71AC"/>
    <w:rsid w:val="00FC71DF"/>
    <w:rsid w:val="00FC7253"/>
    <w:rsid w:val="00FC7371"/>
    <w:rsid w:val="00FC743A"/>
    <w:rsid w:val="00FC74D4"/>
    <w:rsid w:val="00FC7545"/>
    <w:rsid w:val="00FC75B3"/>
    <w:rsid w:val="00FC7628"/>
    <w:rsid w:val="00FC76D9"/>
    <w:rsid w:val="00FC7762"/>
    <w:rsid w:val="00FC793E"/>
    <w:rsid w:val="00FC79BC"/>
    <w:rsid w:val="00FC79C3"/>
    <w:rsid w:val="00FC79F8"/>
    <w:rsid w:val="00FC7B35"/>
    <w:rsid w:val="00FC7B40"/>
    <w:rsid w:val="00FC7B80"/>
    <w:rsid w:val="00FC7BC5"/>
    <w:rsid w:val="00FC7D2A"/>
    <w:rsid w:val="00FC7E93"/>
    <w:rsid w:val="00FC7F91"/>
    <w:rsid w:val="00FD002E"/>
    <w:rsid w:val="00FD0036"/>
    <w:rsid w:val="00FD00B4"/>
    <w:rsid w:val="00FD0118"/>
    <w:rsid w:val="00FD01F9"/>
    <w:rsid w:val="00FD0341"/>
    <w:rsid w:val="00FD0366"/>
    <w:rsid w:val="00FD0389"/>
    <w:rsid w:val="00FD03BE"/>
    <w:rsid w:val="00FD0405"/>
    <w:rsid w:val="00FD0416"/>
    <w:rsid w:val="00FD04E2"/>
    <w:rsid w:val="00FD0521"/>
    <w:rsid w:val="00FD059F"/>
    <w:rsid w:val="00FD062A"/>
    <w:rsid w:val="00FD07A2"/>
    <w:rsid w:val="00FD0AAA"/>
    <w:rsid w:val="00FD0C9F"/>
    <w:rsid w:val="00FD0CE8"/>
    <w:rsid w:val="00FD0CF3"/>
    <w:rsid w:val="00FD0D07"/>
    <w:rsid w:val="00FD0D81"/>
    <w:rsid w:val="00FD0DCA"/>
    <w:rsid w:val="00FD0E06"/>
    <w:rsid w:val="00FD1108"/>
    <w:rsid w:val="00FD115F"/>
    <w:rsid w:val="00FD1202"/>
    <w:rsid w:val="00FD121B"/>
    <w:rsid w:val="00FD1277"/>
    <w:rsid w:val="00FD12D7"/>
    <w:rsid w:val="00FD12DB"/>
    <w:rsid w:val="00FD130D"/>
    <w:rsid w:val="00FD1519"/>
    <w:rsid w:val="00FD1561"/>
    <w:rsid w:val="00FD1591"/>
    <w:rsid w:val="00FD1675"/>
    <w:rsid w:val="00FD167C"/>
    <w:rsid w:val="00FD16DC"/>
    <w:rsid w:val="00FD17E6"/>
    <w:rsid w:val="00FD1844"/>
    <w:rsid w:val="00FD18D8"/>
    <w:rsid w:val="00FD194C"/>
    <w:rsid w:val="00FD1978"/>
    <w:rsid w:val="00FD19E9"/>
    <w:rsid w:val="00FD1A1C"/>
    <w:rsid w:val="00FD1A60"/>
    <w:rsid w:val="00FD1B3F"/>
    <w:rsid w:val="00FD1CEB"/>
    <w:rsid w:val="00FD1D60"/>
    <w:rsid w:val="00FD1F99"/>
    <w:rsid w:val="00FD20E1"/>
    <w:rsid w:val="00FD22AD"/>
    <w:rsid w:val="00FD22B6"/>
    <w:rsid w:val="00FD230B"/>
    <w:rsid w:val="00FD232A"/>
    <w:rsid w:val="00FD2332"/>
    <w:rsid w:val="00FD23BD"/>
    <w:rsid w:val="00FD24C1"/>
    <w:rsid w:val="00FD24E1"/>
    <w:rsid w:val="00FD2523"/>
    <w:rsid w:val="00FD2567"/>
    <w:rsid w:val="00FD2656"/>
    <w:rsid w:val="00FD26DE"/>
    <w:rsid w:val="00FD2724"/>
    <w:rsid w:val="00FD2807"/>
    <w:rsid w:val="00FD2828"/>
    <w:rsid w:val="00FD28E6"/>
    <w:rsid w:val="00FD29D5"/>
    <w:rsid w:val="00FD29FA"/>
    <w:rsid w:val="00FD2A76"/>
    <w:rsid w:val="00FD2ACE"/>
    <w:rsid w:val="00FD2AF5"/>
    <w:rsid w:val="00FD2B17"/>
    <w:rsid w:val="00FD2B4A"/>
    <w:rsid w:val="00FD2B7C"/>
    <w:rsid w:val="00FD2C10"/>
    <w:rsid w:val="00FD2CD3"/>
    <w:rsid w:val="00FD2DBC"/>
    <w:rsid w:val="00FD2DD1"/>
    <w:rsid w:val="00FD2F1C"/>
    <w:rsid w:val="00FD2F3C"/>
    <w:rsid w:val="00FD2F4F"/>
    <w:rsid w:val="00FD2F70"/>
    <w:rsid w:val="00FD2FA3"/>
    <w:rsid w:val="00FD2FF0"/>
    <w:rsid w:val="00FD317B"/>
    <w:rsid w:val="00FD3191"/>
    <w:rsid w:val="00FD333D"/>
    <w:rsid w:val="00FD33A3"/>
    <w:rsid w:val="00FD3542"/>
    <w:rsid w:val="00FD35E9"/>
    <w:rsid w:val="00FD3625"/>
    <w:rsid w:val="00FD364C"/>
    <w:rsid w:val="00FD37E6"/>
    <w:rsid w:val="00FD3867"/>
    <w:rsid w:val="00FD386B"/>
    <w:rsid w:val="00FD3889"/>
    <w:rsid w:val="00FD3B07"/>
    <w:rsid w:val="00FD3D3E"/>
    <w:rsid w:val="00FD3DDD"/>
    <w:rsid w:val="00FD3E30"/>
    <w:rsid w:val="00FD4077"/>
    <w:rsid w:val="00FD40D8"/>
    <w:rsid w:val="00FD41A6"/>
    <w:rsid w:val="00FD41FA"/>
    <w:rsid w:val="00FD4266"/>
    <w:rsid w:val="00FD4311"/>
    <w:rsid w:val="00FD4328"/>
    <w:rsid w:val="00FD4404"/>
    <w:rsid w:val="00FD44A4"/>
    <w:rsid w:val="00FD451B"/>
    <w:rsid w:val="00FD45CE"/>
    <w:rsid w:val="00FD4871"/>
    <w:rsid w:val="00FD4A56"/>
    <w:rsid w:val="00FD4D5E"/>
    <w:rsid w:val="00FD4D81"/>
    <w:rsid w:val="00FD4DF5"/>
    <w:rsid w:val="00FD4E06"/>
    <w:rsid w:val="00FD4E21"/>
    <w:rsid w:val="00FD4E5A"/>
    <w:rsid w:val="00FD4F0D"/>
    <w:rsid w:val="00FD4F68"/>
    <w:rsid w:val="00FD4FBF"/>
    <w:rsid w:val="00FD517D"/>
    <w:rsid w:val="00FD526C"/>
    <w:rsid w:val="00FD5281"/>
    <w:rsid w:val="00FD5288"/>
    <w:rsid w:val="00FD52B8"/>
    <w:rsid w:val="00FD55F3"/>
    <w:rsid w:val="00FD5633"/>
    <w:rsid w:val="00FD5A87"/>
    <w:rsid w:val="00FD5C2D"/>
    <w:rsid w:val="00FD5C53"/>
    <w:rsid w:val="00FD5E03"/>
    <w:rsid w:val="00FD5E8C"/>
    <w:rsid w:val="00FD5EEA"/>
    <w:rsid w:val="00FD5F4E"/>
    <w:rsid w:val="00FD6101"/>
    <w:rsid w:val="00FD6169"/>
    <w:rsid w:val="00FD61CC"/>
    <w:rsid w:val="00FD61E9"/>
    <w:rsid w:val="00FD61FF"/>
    <w:rsid w:val="00FD627C"/>
    <w:rsid w:val="00FD62DF"/>
    <w:rsid w:val="00FD64C1"/>
    <w:rsid w:val="00FD65B1"/>
    <w:rsid w:val="00FD65E8"/>
    <w:rsid w:val="00FD6616"/>
    <w:rsid w:val="00FD6626"/>
    <w:rsid w:val="00FD6685"/>
    <w:rsid w:val="00FD66D9"/>
    <w:rsid w:val="00FD6786"/>
    <w:rsid w:val="00FD67BE"/>
    <w:rsid w:val="00FD6829"/>
    <w:rsid w:val="00FD68D1"/>
    <w:rsid w:val="00FD6A76"/>
    <w:rsid w:val="00FD6B00"/>
    <w:rsid w:val="00FD6B68"/>
    <w:rsid w:val="00FD6BB2"/>
    <w:rsid w:val="00FD6C54"/>
    <w:rsid w:val="00FD6CAC"/>
    <w:rsid w:val="00FD6E33"/>
    <w:rsid w:val="00FD7156"/>
    <w:rsid w:val="00FD7185"/>
    <w:rsid w:val="00FD72DE"/>
    <w:rsid w:val="00FD72F8"/>
    <w:rsid w:val="00FD7380"/>
    <w:rsid w:val="00FD746E"/>
    <w:rsid w:val="00FD7761"/>
    <w:rsid w:val="00FD77C1"/>
    <w:rsid w:val="00FD780B"/>
    <w:rsid w:val="00FD7826"/>
    <w:rsid w:val="00FD784C"/>
    <w:rsid w:val="00FD7958"/>
    <w:rsid w:val="00FD79D7"/>
    <w:rsid w:val="00FD79E1"/>
    <w:rsid w:val="00FD7A86"/>
    <w:rsid w:val="00FD7AEB"/>
    <w:rsid w:val="00FD7AFF"/>
    <w:rsid w:val="00FD7DA7"/>
    <w:rsid w:val="00FD7E4C"/>
    <w:rsid w:val="00FD7E9D"/>
    <w:rsid w:val="00FD7EAA"/>
    <w:rsid w:val="00FD7F21"/>
    <w:rsid w:val="00FD7F5C"/>
    <w:rsid w:val="00FD7FCD"/>
    <w:rsid w:val="00FD7FF5"/>
    <w:rsid w:val="00FE01E3"/>
    <w:rsid w:val="00FE0213"/>
    <w:rsid w:val="00FE0329"/>
    <w:rsid w:val="00FE0471"/>
    <w:rsid w:val="00FE0483"/>
    <w:rsid w:val="00FE05B4"/>
    <w:rsid w:val="00FE069D"/>
    <w:rsid w:val="00FE06C3"/>
    <w:rsid w:val="00FE06E2"/>
    <w:rsid w:val="00FE0745"/>
    <w:rsid w:val="00FE0A26"/>
    <w:rsid w:val="00FE0A29"/>
    <w:rsid w:val="00FE0A78"/>
    <w:rsid w:val="00FE0B01"/>
    <w:rsid w:val="00FE0B08"/>
    <w:rsid w:val="00FE0B59"/>
    <w:rsid w:val="00FE0BEF"/>
    <w:rsid w:val="00FE0C4D"/>
    <w:rsid w:val="00FE0CD7"/>
    <w:rsid w:val="00FE0DA7"/>
    <w:rsid w:val="00FE0E7A"/>
    <w:rsid w:val="00FE0E8E"/>
    <w:rsid w:val="00FE0EA9"/>
    <w:rsid w:val="00FE0F0F"/>
    <w:rsid w:val="00FE0FB5"/>
    <w:rsid w:val="00FE1011"/>
    <w:rsid w:val="00FE1073"/>
    <w:rsid w:val="00FE1183"/>
    <w:rsid w:val="00FE11BA"/>
    <w:rsid w:val="00FE11CB"/>
    <w:rsid w:val="00FE1237"/>
    <w:rsid w:val="00FE1263"/>
    <w:rsid w:val="00FE12A8"/>
    <w:rsid w:val="00FE135C"/>
    <w:rsid w:val="00FE13C9"/>
    <w:rsid w:val="00FE15DD"/>
    <w:rsid w:val="00FE1863"/>
    <w:rsid w:val="00FE1930"/>
    <w:rsid w:val="00FE193F"/>
    <w:rsid w:val="00FE196F"/>
    <w:rsid w:val="00FE1B6D"/>
    <w:rsid w:val="00FE1B72"/>
    <w:rsid w:val="00FE1CC6"/>
    <w:rsid w:val="00FE1D1E"/>
    <w:rsid w:val="00FE1DFD"/>
    <w:rsid w:val="00FE1E4A"/>
    <w:rsid w:val="00FE1FD9"/>
    <w:rsid w:val="00FE1FED"/>
    <w:rsid w:val="00FE21E7"/>
    <w:rsid w:val="00FE2223"/>
    <w:rsid w:val="00FE22F0"/>
    <w:rsid w:val="00FE236B"/>
    <w:rsid w:val="00FE23DA"/>
    <w:rsid w:val="00FE25B3"/>
    <w:rsid w:val="00FE2653"/>
    <w:rsid w:val="00FE2673"/>
    <w:rsid w:val="00FE269C"/>
    <w:rsid w:val="00FE26A1"/>
    <w:rsid w:val="00FE26F8"/>
    <w:rsid w:val="00FE27ED"/>
    <w:rsid w:val="00FE2850"/>
    <w:rsid w:val="00FE2887"/>
    <w:rsid w:val="00FE2AE5"/>
    <w:rsid w:val="00FE2B74"/>
    <w:rsid w:val="00FE2BAE"/>
    <w:rsid w:val="00FE2BE5"/>
    <w:rsid w:val="00FE2BFE"/>
    <w:rsid w:val="00FE2C46"/>
    <w:rsid w:val="00FE2C6F"/>
    <w:rsid w:val="00FE2C90"/>
    <w:rsid w:val="00FE2D5B"/>
    <w:rsid w:val="00FE2DA8"/>
    <w:rsid w:val="00FE2DF3"/>
    <w:rsid w:val="00FE2E7D"/>
    <w:rsid w:val="00FE2EC5"/>
    <w:rsid w:val="00FE3017"/>
    <w:rsid w:val="00FE309E"/>
    <w:rsid w:val="00FE3112"/>
    <w:rsid w:val="00FE32B2"/>
    <w:rsid w:val="00FE33B3"/>
    <w:rsid w:val="00FE3477"/>
    <w:rsid w:val="00FE34EE"/>
    <w:rsid w:val="00FE3507"/>
    <w:rsid w:val="00FE3586"/>
    <w:rsid w:val="00FE3707"/>
    <w:rsid w:val="00FE38A6"/>
    <w:rsid w:val="00FE38D1"/>
    <w:rsid w:val="00FE3932"/>
    <w:rsid w:val="00FE3A59"/>
    <w:rsid w:val="00FE3ADC"/>
    <w:rsid w:val="00FE3B33"/>
    <w:rsid w:val="00FE3B43"/>
    <w:rsid w:val="00FE3B5B"/>
    <w:rsid w:val="00FE3BCC"/>
    <w:rsid w:val="00FE3D0A"/>
    <w:rsid w:val="00FE3DE9"/>
    <w:rsid w:val="00FE3E82"/>
    <w:rsid w:val="00FE3F6F"/>
    <w:rsid w:val="00FE3FCF"/>
    <w:rsid w:val="00FE40CC"/>
    <w:rsid w:val="00FE4164"/>
    <w:rsid w:val="00FE4247"/>
    <w:rsid w:val="00FE4286"/>
    <w:rsid w:val="00FE4303"/>
    <w:rsid w:val="00FE4395"/>
    <w:rsid w:val="00FE4416"/>
    <w:rsid w:val="00FE44B6"/>
    <w:rsid w:val="00FE45FC"/>
    <w:rsid w:val="00FE462E"/>
    <w:rsid w:val="00FE4650"/>
    <w:rsid w:val="00FE4663"/>
    <w:rsid w:val="00FE46CB"/>
    <w:rsid w:val="00FE47FF"/>
    <w:rsid w:val="00FE48A3"/>
    <w:rsid w:val="00FE4906"/>
    <w:rsid w:val="00FE4953"/>
    <w:rsid w:val="00FE498D"/>
    <w:rsid w:val="00FE4A8A"/>
    <w:rsid w:val="00FE4B19"/>
    <w:rsid w:val="00FE4B4C"/>
    <w:rsid w:val="00FE4B79"/>
    <w:rsid w:val="00FE4C21"/>
    <w:rsid w:val="00FE4CEA"/>
    <w:rsid w:val="00FE4D90"/>
    <w:rsid w:val="00FE4EB0"/>
    <w:rsid w:val="00FE4F7D"/>
    <w:rsid w:val="00FE501A"/>
    <w:rsid w:val="00FE504F"/>
    <w:rsid w:val="00FE5087"/>
    <w:rsid w:val="00FE5364"/>
    <w:rsid w:val="00FE5392"/>
    <w:rsid w:val="00FE54C4"/>
    <w:rsid w:val="00FE5507"/>
    <w:rsid w:val="00FE5661"/>
    <w:rsid w:val="00FE5667"/>
    <w:rsid w:val="00FE5835"/>
    <w:rsid w:val="00FE595B"/>
    <w:rsid w:val="00FE59E6"/>
    <w:rsid w:val="00FE5A0B"/>
    <w:rsid w:val="00FE5A39"/>
    <w:rsid w:val="00FE5B1D"/>
    <w:rsid w:val="00FE5B2B"/>
    <w:rsid w:val="00FE5D02"/>
    <w:rsid w:val="00FE5DF6"/>
    <w:rsid w:val="00FE5E4C"/>
    <w:rsid w:val="00FE5EB8"/>
    <w:rsid w:val="00FE5F49"/>
    <w:rsid w:val="00FE5F51"/>
    <w:rsid w:val="00FE5F9C"/>
    <w:rsid w:val="00FE5FAB"/>
    <w:rsid w:val="00FE6052"/>
    <w:rsid w:val="00FE630B"/>
    <w:rsid w:val="00FE6348"/>
    <w:rsid w:val="00FE6479"/>
    <w:rsid w:val="00FE65B9"/>
    <w:rsid w:val="00FE6681"/>
    <w:rsid w:val="00FE66AD"/>
    <w:rsid w:val="00FE66CA"/>
    <w:rsid w:val="00FE67C8"/>
    <w:rsid w:val="00FE686D"/>
    <w:rsid w:val="00FE68DD"/>
    <w:rsid w:val="00FE698D"/>
    <w:rsid w:val="00FE6A01"/>
    <w:rsid w:val="00FE6C72"/>
    <w:rsid w:val="00FE6DC4"/>
    <w:rsid w:val="00FE6DCC"/>
    <w:rsid w:val="00FE6E0B"/>
    <w:rsid w:val="00FE6E43"/>
    <w:rsid w:val="00FE6E4A"/>
    <w:rsid w:val="00FE6EB8"/>
    <w:rsid w:val="00FE6ED3"/>
    <w:rsid w:val="00FE70A6"/>
    <w:rsid w:val="00FE7145"/>
    <w:rsid w:val="00FE71AF"/>
    <w:rsid w:val="00FE7386"/>
    <w:rsid w:val="00FE7472"/>
    <w:rsid w:val="00FE748C"/>
    <w:rsid w:val="00FE75DA"/>
    <w:rsid w:val="00FE773E"/>
    <w:rsid w:val="00FE77DB"/>
    <w:rsid w:val="00FE7814"/>
    <w:rsid w:val="00FE7843"/>
    <w:rsid w:val="00FE7857"/>
    <w:rsid w:val="00FE78B2"/>
    <w:rsid w:val="00FE78E3"/>
    <w:rsid w:val="00FE79C5"/>
    <w:rsid w:val="00FE79DB"/>
    <w:rsid w:val="00FE7A9B"/>
    <w:rsid w:val="00FE7D0C"/>
    <w:rsid w:val="00FE7D89"/>
    <w:rsid w:val="00FE7D9E"/>
    <w:rsid w:val="00FE7E0D"/>
    <w:rsid w:val="00FE7F9C"/>
    <w:rsid w:val="00FE7FC6"/>
    <w:rsid w:val="00FF01A4"/>
    <w:rsid w:val="00FF022C"/>
    <w:rsid w:val="00FF0304"/>
    <w:rsid w:val="00FF037E"/>
    <w:rsid w:val="00FF03DB"/>
    <w:rsid w:val="00FF0515"/>
    <w:rsid w:val="00FF0615"/>
    <w:rsid w:val="00FF067B"/>
    <w:rsid w:val="00FF076D"/>
    <w:rsid w:val="00FF07B3"/>
    <w:rsid w:val="00FF08B9"/>
    <w:rsid w:val="00FF093F"/>
    <w:rsid w:val="00FF0A9C"/>
    <w:rsid w:val="00FF0AE8"/>
    <w:rsid w:val="00FF0BF7"/>
    <w:rsid w:val="00FF0C45"/>
    <w:rsid w:val="00FF0D66"/>
    <w:rsid w:val="00FF0D69"/>
    <w:rsid w:val="00FF1120"/>
    <w:rsid w:val="00FF11F1"/>
    <w:rsid w:val="00FF13EA"/>
    <w:rsid w:val="00FF145B"/>
    <w:rsid w:val="00FF14C3"/>
    <w:rsid w:val="00FF15EC"/>
    <w:rsid w:val="00FF15F5"/>
    <w:rsid w:val="00FF161C"/>
    <w:rsid w:val="00FF16D2"/>
    <w:rsid w:val="00FF194A"/>
    <w:rsid w:val="00FF1B40"/>
    <w:rsid w:val="00FF1B94"/>
    <w:rsid w:val="00FF1C4B"/>
    <w:rsid w:val="00FF1DC0"/>
    <w:rsid w:val="00FF1E27"/>
    <w:rsid w:val="00FF1EB4"/>
    <w:rsid w:val="00FF1EEC"/>
    <w:rsid w:val="00FF1F34"/>
    <w:rsid w:val="00FF2025"/>
    <w:rsid w:val="00FF2034"/>
    <w:rsid w:val="00FF2252"/>
    <w:rsid w:val="00FF22AA"/>
    <w:rsid w:val="00FF22D3"/>
    <w:rsid w:val="00FF233A"/>
    <w:rsid w:val="00FF2346"/>
    <w:rsid w:val="00FF2729"/>
    <w:rsid w:val="00FF27BA"/>
    <w:rsid w:val="00FF27CA"/>
    <w:rsid w:val="00FF2806"/>
    <w:rsid w:val="00FF2AE5"/>
    <w:rsid w:val="00FF2C61"/>
    <w:rsid w:val="00FF2D50"/>
    <w:rsid w:val="00FF2DAE"/>
    <w:rsid w:val="00FF3022"/>
    <w:rsid w:val="00FF3080"/>
    <w:rsid w:val="00FF30A4"/>
    <w:rsid w:val="00FF31BD"/>
    <w:rsid w:val="00FF32F4"/>
    <w:rsid w:val="00FF33A3"/>
    <w:rsid w:val="00FF3512"/>
    <w:rsid w:val="00FF368C"/>
    <w:rsid w:val="00FF3692"/>
    <w:rsid w:val="00FF3812"/>
    <w:rsid w:val="00FF38D8"/>
    <w:rsid w:val="00FF395D"/>
    <w:rsid w:val="00FF3A30"/>
    <w:rsid w:val="00FF3AF7"/>
    <w:rsid w:val="00FF3C43"/>
    <w:rsid w:val="00FF3CFE"/>
    <w:rsid w:val="00FF3E65"/>
    <w:rsid w:val="00FF3EDC"/>
    <w:rsid w:val="00FF3F13"/>
    <w:rsid w:val="00FF3F92"/>
    <w:rsid w:val="00FF3F9C"/>
    <w:rsid w:val="00FF4098"/>
    <w:rsid w:val="00FF4160"/>
    <w:rsid w:val="00FF4331"/>
    <w:rsid w:val="00FF4376"/>
    <w:rsid w:val="00FF44F0"/>
    <w:rsid w:val="00FF4579"/>
    <w:rsid w:val="00FF45FE"/>
    <w:rsid w:val="00FF4649"/>
    <w:rsid w:val="00FF464A"/>
    <w:rsid w:val="00FF47B3"/>
    <w:rsid w:val="00FF4839"/>
    <w:rsid w:val="00FF4889"/>
    <w:rsid w:val="00FF4932"/>
    <w:rsid w:val="00FF4933"/>
    <w:rsid w:val="00FF4970"/>
    <w:rsid w:val="00FF49DE"/>
    <w:rsid w:val="00FF49F0"/>
    <w:rsid w:val="00FF4C61"/>
    <w:rsid w:val="00FF4C69"/>
    <w:rsid w:val="00FF4D08"/>
    <w:rsid w:val="00FF4FFA"/>
    <w:rsid w:val="00FF5003"/>
    <w:rsid w:val="00FF5025"/>
    <w:rsid w:val="00FF5053"/>
    <w:rsid w:val="00FF5107"/>
    <w:rsid w:val="00FF525A"/>
    <w:rsid w:val="00FF529E"/>
    <w:rsid w:val="00FF54AF"/>
    <w:rsid w:val="00FF54B0"/>
    <w:rsid w:val="00FF5521"/>
    <w:rsid w:val="00FF55E6"/>
    <w:rsid w:val="00FF56F7"/>
    <w:rsid w:val="00FF5777"/>
    <w:rsid w:val="00FF57AD"/>
    <w:rsid w:val="00FF57ED"/>
    <w:rsid w:val="00FF5867"/>
    <w:rsid w:val="00FF5951"/>
    <w:rsid w:val="00FF598D"/>
    <w:rsid w:val="00FF5BA6"/>
    <w:rsid w:val="00FF5BD6"/>
    <w:rsid w:val="00FF5D29"/>
    <w:rsid w:val="00FF5D58"/>
    <w:rsid w:val="00FF5EC8"/>
    <w:rsid w:val="00FF6111"/>
    <w:rsid w:val="00FF6122"/>
    <w:rsid w:val="00FF618C"/>
    <w:rsid w:val="00FF61BC"/>
    <w:rsid w:val="00FF620F"/>
    <w:rsid w:val="00FF6235"/>
    <w:rsid w:val="00FF6322"/>
    <w:rsid w:val="00FF6371"/>
    <w:rsid w:val="00FF6376"/>
    <w:rsid w:val="00FF6377"/>
    <w:rsid w:val="00FF6433"/>
    <w:rsid w:val="00FF649E"/>
    <w:rsid w:val="00FF64C4"/>
    <w:rsid w:val="00FF662F"/>
    <w:rsid w:val="00FF6674"/>
    <w:rsid w:val="00FF6734"/>
    <w:rsid w:val="00FF67AA"/>
    <w:rsid w:val="00FF6829"/>
    <w:rsid w:val="00FF6834"/>
    <w:rsid w:val="00FF6A18"/>
    <w:rsid w:val="00FF6AF0"/>
    <w:rsid w:val="00FF6B9A"/>
    <w:rsid w:val="00FF6BCA"/>
    <w:rsid w:val="00FF6C0A"/>
    <w:rsid w:val="00FF6C5A"/>
    <w:rsid w:val="00FF6DAD"/>
    <w:rsid w:val="00FF6DF7"/>
    <w:rsid w:val="00FF6F91"/>
    <w:rsid w:val="00FF7122"/>
    <w:rsid w:val="00FF7242"/>
    <w:rsid w:val="00FF72B0"/>
    <w:rsid w:val="00FF7349"/>
    <w:rsid w:val="00FF7448"/>
    <w:rsid w:val="00FF751E"/>
    <w:rsid w:val="00FF7571"/>
    <w:rsid w:val="00FF77FE"/>
    <w:rsid w:val="00FF782E"/>
    <w:rsid w:val="00FF7959"/>
    <w:rsid w:val="00FF7A3A"/>
    <w:rsid w:val="00FF7AFC"/>
    <w:rsid w:val="00FF7B0D"/>
    <w:rsid w:val="00FF7C67"/>
    <w:rsid w:val="00FF7DD9"/>
    <w:rsid w:val="00FF7EEE"/>
    <w:rsid w:val="01006152"/>
    <w:rsid w:val="0107504E"/>
    <w:rsid w:val="01139060"/>
    <w:rsid w:val="01142D06"/>
    <w:rsid w:val="0116339F"/>
    <w:rsid w:val="011AE38A"/>
    <w:rsid w:val="0123A9B5"/>
    <w:rsid w:val="0129BB1E"/>
    <w:rsid w:val="012A0FE3"/>
    <w:rsid w:val="01385292"/>
    <w:rsid w:val="013B84A8"/>
    <w:rsid w:val="013FA5F0"/>
    <w:rsid w:val="01407309"/>
    <w:rsid w:val="014EAD7F"/>
    <w:rsid w:val="014F6DB6"/>
    <w:rsid w:val="0152134B"/>
    <w:rsid w:val="0155BAC3"/>
    <w:rsid w:val="0158FAC7"/>
    <w:rsid w:val="015980B8"/>
    <w:rsid w:val="0160DF29"/>
    <w:rsid w:val="01691A1A"/>
    <w:rsid w:val="016ADD8B"/>
    <w:rsid w:val="01700E31"/>
    <w:rsid w:val="01712FA8"/>
    <w:rsid w:val="01761C19"/>
    <w:rsid w:val="017A717A"/>
    <w:rsid w:val="017C2003"/>
    <w:rsid w:val="017F3AA8"/>
    <w:rsid w:val="01801BF9"/>
    <w:rsid w:val="0189055A"/>
    <w:rsid w:val="018C76D0"/>
    <w:rsid w:val="018E5D85"/>
    <w:rsid w:val="019B4F66"/>
    <w:rsid w:val="019EB205"/>
    <w:rsid w:val="01A6B014"/>
    <w:rsid w:val="01BAD8AC"/>
    <w:rsid w:val="01C00AA3"/>
    <w:rsid w:val="01C41A41"/>
    <w:rsid w:val="01C852A1"/>
    <w:rsid w:val="01C95831"/>
    <w:rsid w:val="01DAF2A7"/>
    <w:rsid w:val="01DCD7BE"/>
    <w:rsid w:val="01DD8ACF"/>
    <w:rsid w:val="01E01E60"/>
    <w:rsid w:val="01E48075"/>
    <w:rsid w:val="01E7583D"/>
    <w:rsid w:val="01F4E7F4"/>
    <w:rsid w:val="01FA81FE"/>
    <w:rsid w:val="01FB4254"/>
    <w:rsid w:val="0201B572"/>
    <w:rsid w:val="02115988"/>
    <w:rsid w:val="021521FD"/>
    <w:rsid w:val="02154714"/>
    <w:rsid w:val="021573E4"/>
    <w:rsid w:val="021E613E"/>
    <w:rsid w:val="021EF621"/>
    <w:rsid w:val="022696C6"/>
    <w:rsid w:val="023A896D"/>
    <w:rsid w:val="0252B946"/>
    <w:rsid w:val="025472F2"/>
    <w:rsid w:val="025AE92A"/>
    <w:rsid w:val="025CD008"/>
    <w:rsid w:val="0260A75D"/>
    <w:rsid w:val="0260AAB9"/>
    <w:rsid w:val="0267284C"/>
    <w:rsid w:val="026CA7DD"/>
    <w:rsid w:val="026E524E"/>
    <w:rsid w:val="0275A870"/>
    <w:rsid w:val="02778CEC"/>
    <w:rsid w:val="02788E61"/>
    <w:rsid w:val="0281864B"/>
    <w:rsid w:val="02821667"/>
    <w:rsid w:val="0285F37C"/>
    <w:rsid w:val="02862F49"/>
    <w:rsid w:val="02A0BEED"/>
    <w:rsid w:val="02A1BC8B"/>
    <w:rsid w:val="02B99B95"/>
    <w:rsid w:val="02C2E3CD"/>
    <w:rsid w:val="02C97455"/>
    <w:rsid w:val="02D90F21"/>
    <w:rsid w:val="02DB5DAB"/>
    <w:rsid w:val="02E57072"/>
    <w:rsid w:val="02ED3EDA"/>
    <w:rsid w:val="02EFC4B7"/>
    <w:rsid w:val="02F2E07C"/>
    <w:rsid w:val="02F5B397"/>
    <w:rsid w:val="0305B85C"/>
    <w:rsid w:val="0307F6DE"/>
    <w:rsid w:val="03091C3F"/>
    <w:rsid w:val="0312A062"/>
    <w:rsid w:val="0324F5B7"/>
    <w:rsid w:val="032E0F63"/>
    <w:rsid w:val="0332974C"/>
    <w:rsid w:val="03448822"/>
    <w:rsid w:val="034A828E"/>
    <w:rsid w:val="034BC403"/>
    <w:rsid w:val="0354AB58"/>
    <w:rsid w:val="03550A00"/>
    <w:rsid w:val="03592FF7"/>
    <w:rsid w:val="035B6A05"/>
    <w:rsid w:val="035D8AE7"/>
    <w:rsid w:val="03679A1D"/>
    <w:rsid w:val="036817D0"/>
    <w:rsid w:val="036EF11D"/>
    <w:rsid w:val="03824D57"/>
    <w:rsid w:val="038AD436"/>
    <w:rsid w:val="038E194E"/>
    <w:rsid w:val="039267F1"/>
    <w:rsid w:val="0393432B"/>
    <w:rsid w:val="0399FE2D"/>
    <w:rsid w:val="03A6CFCA"/>
    <w:rsid w:val="03A8589D"/>
    <w:rsid w:val="03B7910D"/>
    <w:rsid w:val="03BB5535"/>
    <w:rsid w:val="03C2AD72"/>
    <w:rsid w:val="03C331A7"/>
    <w:rsid w:val="03D21D6B"/>
    <w:rsid w:val="03D2CF02"/>
    <w:rsid w:val="03D576E4"/>
    <w:rsid w:val="03D7D703"/>
    <w:rsid w:val="03DBAA6D"/>
    <w:rsid w:val="03DD6C03"/>
    <w:rsid w:val="03E23C4F"/>
    <w:rsid w:val="03E4A730"/>
    <w:rsid w:val="03E65883"/>
    <w:rsid w:val="03EA12F3"/>
    <w:rsid w:val="03EBBC71"/>
    <w:rsid w:val="03EEB3AE"/>
    <w:rsid w:val="03F63B4F"/>
    <w:rsid w:val="04089CE5"/>
    <w:rsid w:val="040A55A0"/>
    <w:rsid w:val="040E0406"/>
    <w:rsid w:val="040F25BF"/>
    <w:rsid w:val="041EC45E"/>
    <w:rsid w:val="0427731B"/>
    <w:rsid w:val="0432022B"/>
    <w:rsid w:val="043D1550"/>
    <w:rsid w:val="0440AC28"/>
    <w:rsid w:val="044E57D8"/>
    <w:rsid w:val="04542318"/>
    <w:rsid w:val="04625DFB"/>
    <w:rsid w:val="04722488"/>
    <w:rsid w:val="0472E10A"/>
    <w:rsid w:val="0472E516"/>
    <w:rsid w:val="0479FA1B"/>
    <w:rsid w:val="047B49D2"/>
    <w:rsid w:val="04820E34"/>
    <w:rsid w:val="048B22FC"/>
    <w:rsid w:val="048F74DE"/>
    <w:rsid w:val="04950C68"/>
    <w:rsid w:val="04964FCE"/>
    <w:rsid w:val="0496995E"/>
    <w:rsid w:val="04975DE3"/>
    <w:rsid w:val="049CCB98"/>
    <w:rsid w:val="049CD447"/>
    <w:rsid w:val="049D6F82"/>
    <w:rsid w:val="049D91C7"/>
    <w:rsid w:val="049FE226"/>
    <w:rsid w:val="04A93947"/>
    <w:rsid w:val="04AC2AEC"/>
    <w:rsid w:val="04AE5638"/>
    <w:rsid w:val="04AEA408"/>
    <w:rsid w:val="04AFF8D7"/>
    <w:rsid w:val="04B72E8C"/>
    <w:rsid w:val="04B8F587"/>
    <w:rsid w:val="04BA0986"/>
    <w:rsid w:val="04BC2BE2"/>
    <w:rsid w:val="04BFF8DF"/>
    <w:rsid w:val="04CD2112"/>
    <w:rsid w:val="04D29DDE"/>
    <w:rsid w:val="04D3AB6F"/>
    <w:rsid w:val="04D5DA32"/>
    <w:rsid w:val="04EA820A"/>
    <w:rsid w:val="04F4C0DC"/>
    <w:rsid w:val="04F86ACF"/>
    <w:rsid w:val="04F90455"/>
    <w:rsid w:val="05071F4C"/>
    <w:rsid w:val="050C5B68"/>
    <w:rsid w:val="050FB5C0"/>
    <w:rsid w:val="05121001"/>
    <w:rsid w:val="051CCACA"/>
    <w:rsid w:val="051F2BAF"/>
    <w:rsid w:val="05279433"/>
    <w:rsid w:val="0527E914"/>
    <w:rsid w:val="0531D83A"/>
    <w:rsid w:val="0533C20F"/>
    <w:rsid w:val="0536F926"/>
    <w:rsid w:val="053CDEFF"/>
    <w:rsid w:val="0540A255"/>
    <w:rsid w:val="054284D0"/>
    <w:rsid w:val="0543418F"/>
    <w:rsid w:val="0546FE31"/>
    <w:rsid w:val="05487101"/>
    <w:rsid w:val="055395AA"/>
    <w:rsid w:val="0553C172"/>
    <w:rsid w:val="05626903"/>
    <w:rsid w:val="0564FD2D"/>
    <w:rsid w:val="056D791F"/>
    <w:rsid w:val="05723E29"/>
    <w:rsid w:val="0572478E"/>
    <w:rsid w:val="057A4F19"/>
    <w:rsid w:val="057E194C"/>
    <w:rsid w:val="057E1AA0"/>
    <w:rsid w:val="0581EC19"/>
    <w:rsid w:val="058F0EA9"/>
    <w:rsid w:val="0591FB91"/>
    <w:rsid w:val="05A28D0D"/>
    <w:rsid w:val="05A6B168"/>
    <w:rsid w:val="05BB5308"/>
    <w:rsid w:val="05BE5F05"/>
    <w:rsid w:val="05C20080"/>
    <w:rsid w:val="05C30F70"/>
    <w:rsid w:val="05D609BB"/>
    <w:rsid w:val="05DBFB24"/>
    <w:rsid w:val="05E49B87"/>
    <w:rsid w:val="05EF3347"/>
    <w:rsid w:val="05F6036F"/>
    <w:rsid w:val="05FA8E20"/>
    <w:rsid w:val="05FAF8EB"/>
    <w:rsid w:val="05FE7A10"/>
    <w:rsid w:val="05FF0CDD"/>
    <w:rsid w:val="06047E4F"/>
    <w:rsid w:val="06099C9C"/>
    <w:rsid w:val="060D8A97"/>
    <w:rsid w:val="0618FE19"/>
    <w:rsid w:val="061AA1BE"/>
    <w:rsid w:val="061CCF2A"/>
    <w:rsid w:val="062BEBD2"/>
    <w:rsid w:val="062EECB4"/>
    <w:rsid w:val="06312AFC"/>
    <w:rsid w:val="0637F53F"/>
    <w:rsid w:val="063F9953"/>
    <w:rsid w:val="064773A1"/>
    <w:rsid w:val="06598F46"/>
    <w:rsid w:val="065FE720"/>
    <w:rsid w:val="066451C3"/>
    <w:rsid w:val="06649B54"/>
    <w:rsid w:val="066A812C"/>
    <w:rsid w:val="066CB5CD"/>
    <w:rsid w:val="0670A1ED"/>
    <w:rsid w:val="0673F7A6"/>
    <w:rsid w:val="06765B21"/>
    <w:rsid w:val="06767F5B"/>
    <w:rsid w:val="067B4FC5"/>
    <w:rsid w:val="067C360D"/>
    <w:rsid w:val="068F11D6"/>
    <w:rsid w:val="06979513"/>
    <w:rsid w:val="06992C6C"/>
    <w:rsid w:val="06AA4C13"/>
    <w:rsid w:val="06AEABDA"/>
    <w:rsid w:val="06B45F5C"/>
    <w:rsid w:val="06B4F438"/>
    <w:rsid w:val="06B73BC5"/>
    <w:rsid w:val="06C52100"/>
    <w:rsid w:val="06CEDA0C"/>
    <w:rsid w:val="06D1966C"/>
    <w:rsid w:val="06D1EAC4"/>
    <w:rsid w:val="06D573E7"/>
    <w:rsid w:val="06DA9321"/>
    <w:rsid w:val="06DE086D"/>
    <w:rsid w:val="06E6CB56"/>
    <w:rsid w:val="06EBFDD2"/>
    <w:rsid w:val="06EE433A"/>
    <w:rsid w:val="06EE6A66"/>
    <w:rsid w:val="06FF7709"/>
    <w:rsid w:val="070D3220"/>
    <w:rsid w:val="071013F0"/>
    <w:rsid w:val="07109A94"/>
    <w:rsid w:val="0711ACA2"/>
    <w:rsid w:val="071A69D2"/>
    <w:rsid w:val="071B70A8"/>
    <w:rsid w:val="072121C7"/>
    <w:rsid w:val="0725F671"/>
    <w:rsid w:val="07282FBE"/>
    <w:rsid w:val="072B3F6B"/>
    <w:rsid w:val="07340DB9"/>
    <w:rsid w:val="073B955D"/>
    <w:rsid w:val="073DA6B5"/>
    <w:rsid w:val="07429835"/>
    <w:rsid w:val="07450D2B"/>
    <w:rsid w:val="074E071B"/>
    <w:rsid w:val="07528361"/>
    <w:rsid w:val="075C694B"/>
    <w:rsid w:val="07611E99"/>
    <w:rsid w:val="0768549F"/>
    <w:rsid w:val="077891EF"/>
    <w:rsid w:val="077901C1"/>
    <w:rsid w:val="077C56C5"/>
    <w:rsid w:val="0782743C"/>
    <w:rsid w:val="078CEC1C"/>
    <w:rsid w:val="07936F93"/>
    <w:rsid w:val="0797152D"/>
    <w:rsid w:val="079C4E1D"/>
    <w:rsid w:val="07A67ABB"/>
    <w:rsid w:val="07A765AD"/>
    <w:rsid w:val="07A9B793"/>
    <w:rsid w:val="07A9CEF6"/>
    <w:rsid w:val="07ACA286"/>
    <w:rsid w:val="07B0FB95"/>
    <w:rsid w:val="07C5BCEB"/>
    <w:rsid w:val="07D4C3AC"/>
    <w:rsid w:val="07E4853F"/>
    <w:rsid w:val="07EB4E80"/>
    <w:rsid w:val="07EFAB70"/>
    <w:rsid w:val="07F1FDB0"/>
    <w:rsid w:val="07FBC9F0"/>
    <w:rsid w:val="08019E5B"/>
    <w:rsid w:val="080D5BF9"/>
    <w:rsid w:val="080E99E3"/>
    <w:rsid w:val="080FA3FD"/>
    <w:rsid w:val="0813399B"/>
    <w:rsid w:val="0821A18D"/>
    <w:rsid w:val="08243649"/>
    <w:rsid w:val="0829B906"/>
    <w:rsid w:val="082BDD06"/>
    <w:rsid w:val="08316C84"/>
    <w:rsid w:val="0837F689"/>
    <w:rsid w:val="0839D468"/>
    <w:rsid w:val="083F7FA3"/>
    <w:rsid w:val="085AFCCD"/>
    <w:rsid w:val="085D7F3C"/>
    <w:rsid w:val="0869BC48"/>
    <w:rsid w:val="086E9726"/>
    <w:rsid w:val="087012B8"/>
    <w:rsid w:val="08784A30"/>
    <w:rsid w:val="087BD5CF"/>
    <w:rsid w:val="087D3641"/>
    <w:rsid w:val="087D9DFA"/>
    <w:rsid w:val="08830C49"/>
    <w:rsid w:val="0887EDB0"/>
    <w:rsid w:val="0889E925"/>
    <w:rsid w:val="088CBB6F"/>
    <w:rsid w:val="0895B2E9"/>
    <w:rsid w:val="0897D5EE"/>
    <w:rsid w:val="089FD052"/>
    <w:rsid w:val="08AEFFAF"/>
    <w:rsid w:val="08B02D16"/>
    <w:rsid w:val="08BAB0A7"/>
    <w:rsid w:val="08C47D22"/>
    <w:rsid w:val="08D4647A"/>
    <w:rsid w:val="08D53E44"/>
    <w:rsid w:val="08D9F2FC"/>
    <w:rsid w:val="08E070E1"/>
    <w:rsid w:val="08E08917"/>
    <w:rsid w:val="08E775D9"/>
    <w:rsid w:val="08ECABAB"/>
    <w:rsid w:val="08ED8E12"/>
    <w:rsid w:val="08EF0347"/>
    <w:rsid w:val="08EF168A"/>
    <w:rsid w:val="08F09A12"/>
    <w:rsid w:val="08F3D60C"/>
    <w:rsid w:val="08FADC70"/>
    <w:rsid w:val="08FB7E95"/>
    <w:rsid w:val="08FC820B"/>
    <w:rsid w:val="09002BEA"/>
    <w:rsid w:val="09058EE3"/>
    <w:rsid w:val="09064097"/>
    <w:rsid w:val="0908AE9C"/>
    <w:rsid w:val="091E2260"/>
    <w:rsid w:val="091FFC03"/>
    <w:rsid w:val="09217102"/>
    <w:rsid w:val="0922C6E9"/>
    <w:rsid w:val="09257D72"/>
    <w:rsid w:val="09297574"/>
    <w:rsid w:val="092C7BE0"/>
    <w:rsid w:val="0935D754"/>
    <w:rsid w:val="093F2201"/>
    <w:rsid w:val="095D37F3"/>
    <w:rsid w:val="09673657"/>
    <w:rsid w:val="09686914"/>
    <w:rsid w:val="096E09BD"/>
    <w:rsid w:val="0972C1FF"/>
    <w:rsid w:val="0975B849"/>
    <w:rsid w:val="097728DD"/>
    <w:rsid w:val="097CE610"/>
    <w:rsid w:val="097D4A07"/>
    <w:rsid w:val="0981E6B6"/>
    <w:rsid w:val="098FCF75"/>
    <w:rsid w:val="0991CA8C"/>
    <w:rsid w:val="0997AD13"/>
    <w:rsid w:val="099D4C1E"/>
    <w:rsid w:val="09A186BD"/>
    <w:rsid w:val="09ADEB60"/>
    <w:rsid w:val="09B9CFE0"/>
    <w:rsid w:val="09BBF885"/>
    <w:rsid w:val="09BEEF60"/>
    <w:rsid w:val="09BF0082"/>
    <w:rsid w:val="09C2C54F"/>
    <w:rsid w:val="09C570BF"/>
    <w:rsid w:val="09C89360"/>
    <w:rsid w:val="09CA2A41"/>
    <w:rsid w:val="09D80166"/>
    <w:rsid w:val="09D8D132"/>
    <w:rsid w:val="09DA7FBB"/>
    <w:rsid w:val="09DEA176"/>
    <w:rsid w:val="09E12791"/>
    <w:rsid w:val="09E9FD50"/>
    <w:rsid w:val="09EF84F8"/>
    <w:rsid w:val="09FA7285"/>
    <w:rsid w:val="0A0066A4"/>
    <w:rsid w:val="0A0540FB"/>
    <w:rsid w:val="0A0E5FBA"/>
    <w:rsid w:val="0A165F70"/>
    <w:rsid w:val="0A1E909B"/>
    <w:rsid w:val="0A22F5EC"/>
    <w:rsid w:val="0A23178F"/>
    <w:rsid w:val="0A2697A5"/>
    <w:rsid w:val="0A26EE3B"/>
    <w:rsid w:val="0A27FDDD"/>
    <w:rsid w:val="0A29FB8B"/>
    <w:rsid w:val="0A32D38F"/>
    <w:rsid w:val="0A34B960"/>
    <w:rsid w:val="0A39AD52"/>
    <w:rsid w:val="0A3D0E99"/>
    <w:rsid w:val="0A41375D"/>
    <w:rsid w:val="0A44F718"/>
    <w:rsid w:val="0A4583F4"/>
    <w:rsid w:val="0A4855C4"/>
    <w:rsid w:val="0A535C60"/>
    <w:rsid w:val="0A5AB4F6"/>
    <w:rsid w:val="0A622132"/>
    <w:rsid w:val="0A6A6E59"/>
    <w:rsid w:val="0A6B2456"/>
    <w:rsid w:val="0A6C3F24"/>
    <w:rsid w:val="0A6FD7B7"/>
    <w:rsid w:val="0A756889"/>
    <w:rsid w:val="0A805385"/>
    <w:rsid w:val="0A89E362"/>
    <w:rsid w:val="0A910D50"/>
    <w:rsid w:val="0A98D1A7"/>
    <w:rsid w:val="0AA3FD7D"/>
    <w:rsid w:val="0AAFAB92"/>
    <w:rsid w:val="0AB771D1"/>
    <w:rsid w:val="0ABB4242"/>
    <w:rsid w:val="0AC05D39"/>
    <w:rsid w:val="0AC0AE02"/>
    <w:rsid w:val="0AC3A622"/>
    <w:rsid w:val="0AC5EB31"/>
    <w:rsid w:val="0AC65506"/>
    <w:rsid w:val="0AC79ED0"/>
    <w:rsid w:val="0AC8F013"/>
    <w:rsid w:val="0ACED0C6"/>
    <w:rsid w:val="0ACFBFBC"/>
    <w:rsid w:val="0ACFC080"/>
    <w:rsid w:val="0AD1FA00"/>
    <w:rsid w:val="0AD2D794"/>
    <w:rsid w:val="0AD34379"/>
    <w:rsid w:val="0AD6F759"/>
    <w:rsid w:val="0ADE01C3"/>
    <w:rsid w:val="0AEF10CC"/>
    <w:rsid w:val="0AF2C640"/>
    <w:rsid w:val="0B125187"/>
    <w:rsid w:val="0B13BE3A"/>
    <w:rsid w:val="0B18B68E"/>
    <w:rsid w:val="0B1B36AF"/>
    <w:rsid w:val="0B1D2D1D"/>
    <w:rsid w:val="0B201B82"/>
    <w:rsid w:val="0B20D94A"/>
    <w:rsid w:val="0B311F7E"/>
    <w:rsid w:val="0B34DBCA"/>
    <w:rsid w:val="0B3F4D9B"/>
    <w:rsid w:val="0B415437"/>
    <w:rsid w:val="0B41958B"/>
    <w:rsid w:val="0B444879"/>
    <w:rsid w:val="0B458B63"/>
    <w:rsid w:val="0B4AC972"/>
    <w:rsid w:val="0B546CFC"/>
    <w:rsid w:val="0B5A7E27"/>
    <w:rsid w:val="0B695296"/>
    <w:rsid w:val="0B6FA141"/>
    <w:rsid w:val="0B6FAB01"/>
    <w:rsid w:val="0B74012A"/>
    <w:rsid w:val="0B7ADE44"/>
    <w:rsid w:val="0B7E7247"/>
    <w:rsid w:val="0B825708"/>
    <w:rsid w:val="0B82B154"/>
    <w:rsid w:val="0B865A08"/>
    <w:rsid w:val="0BA57F7B"/>
    <w:rsid w:val="0BA70355"/>
    <w:rsid w:val="0BA8EEBD"/>
    <w:rsid w:val="0BA97C3F"/>
    <w:rsid w:val="0BAAB9BB"/>
    <w:rsid w:val="0BB3EB95"/>
    <w:rsid w:val="0BCF2FFB"/>
    <w:rsid w:val="0BCFDE03"/>
    <w:rsid w:val="0BD150D1"/>
    <w:rsid w:val="0BD628FF"/>
    <w:rsid w:val="0BDD3620"/>
    <w:rsid w:val="0BE46DC1"/>
    <w:rsid w:val="0BE7F996"/>
    <w:rsid w:val="0BE91EDC"/>
    <w:rsid w:val="0BF4859A"/>
    <w:rsid w:val="0BFFE325"/>
    <w:rsid w:val="0C01B1CE"/>
    <w:rsid w:val="0C1757F6"/>
    <w:rsid w:val="0C1C8C53"/>
    <w:rsid w:val="0C2008AB"/>
    <w:rsid w:val="0C24EB7B"/>
    <w:rsid w:val="0C3FE0EA"/>
    <w:rsid w:val="0C44F785"/>
    <w:rsid w:val="0C4A96A5"/>
    <w:rsid w:val="0C4D1555"/>
    <w:rsid w:val="0C4E174E"/>
    <w:rsid w:val="0C4EC59D"/>
    <w:rsid w:val="0C5064B3"/>
    <w:rsid w:val="0C57656B"/>
    <w:rsid w:val="0C5AF161"/>
    <w:rsid w:val="0C64C263"/>
    <w:rsid w:val="0C65ED5C"/>
    <w:rsid w:val="0C827A6B"/>
    <w:rsid w:val="0C86123C"/>
    <w:rsid w:val="0C88BA11"/>
    <w:rsid w:val="0C897A62"/>
    <w:rsid w:val="0C8D50AA"/>
    <w:rsid w:val="0C8E6B36"/>
    <w:rsid w:val="0C8E992F"/>
    <w:rsid w:val="0C9AFF50"/>
    <w:rsid w:val="0C9CB5D7"/>
    <w:rsid w:val="0CA32B67"/>
    <w:rsid w:val="0CABDA74"/>
    <w:rsid w:val="0CB7D740"/>
    <w:rsid w:val="0CBBF5F6"/>
    <w:rsid w:val="0CBC1611"/>
    <w:rsid w:val="0CC459AD"/>
    <w:rsid w:val="0CC5E6FE"/>
    <w:rsid w:val="0CCE28C5"/>
    <w:rsid w:val="0CCF118F"/>
    <w:rsid w:val="0CD4550D"/>
    <w:rsid w:val="0CD4ECE0"/>
    <w:rsid w:val="0CD8273E"/>
    <w:rsid w:val="0CDA0C96"/>
    <w:rsid w:val="0CDABE2D"/>
    <w:rsid w:val="0CE37B4B"/>
    <w:rsid w:val="0CE970C2"/>
    <w:rsid w:val="0CEEED71"/>
    <w:rsid w:val="0CF6A12E"/>
    <w:rsid w:val="0CF7DD0F"/>
    <w:rsid w:val="0CFBA772"/>
    <w:rsid w:val="0CFC4A1F"/>
    <w:rsid w:val="0D030D25"/>
    <w:rsid w:val="0D079043"/>
    <w:rsid w:val="0D0B45AB"/>
    <w:rsid w:val="0D0D3D11"/>
    <w:rsid w:val="0D0F0AC8"/>
    <w:rsid w:val="0D10A9E4"/>
    <w:rsid w:val="0D1C17E2"/>
    <w:rsid w:val="0D3F6D18"/>
    <w:rsid w:val="0D466D4F"/>
    <w:rsid w:val="0D49E84D"/>
    <w:rsid w:val="0D5DD4D0"/>
    <w:rsid w:val="0D5F4FD1"/>
    <w:rsid w:val="0D659022"/>
    <w:rsid w:val="0D7174FB"/>
    <w:rsid w:val="0D73C553"/>
    <w:rsid w:val="0D7A5EC8"/>
    <w:rsid w:val="0D7CCF58"/>
    <w:rsid w:val="0D80FCD8"/>
    <w:rsid w:val="0D87BF8D"/>
    <w:rsid w:val="0D91BA95"/>
    <w:rsid w:val="0D9261B2"/>
    <w:rsid w:val="0D9ABF7D"/>
    <w:rsid w:val="0DA0AC7B"/>
    <w:rsid w:val="0DA7A450"/>
    <w:rsid w:val="0DAE39F1"/>
    <w:rsid w:val="0DAF4C6E"/>
    <w:rsid w:val="0DB3047E"/>
    <w:rsid w:val="0DC28B6F"/>
    <w:rsid w:val="0DD0B4B0"/>
    <w:rsid w:val="0DD1C767"/>
    <w:rsid w:val="0DD314E0"/>
    <w:rsid w:val="0DD7E0A9"/>
    <w:rsid w:val="0E0022B5"/>
    <w:rsid w:val="0E02BB38"/>
    <w:rsid w:val="0E12422A"/>
    <w:rsid w:val="0E1AB0ED"/>
    <w:rsid w:val="0E272552"/>
    <w:rsid w:val="0E29930C"/>
    <w:rsid w:val="0E2EF3B5"/>
    <w:rsid w:val="0E3467FC"/>
    <w:rsid w:val="0E367D06"/>
    <w:rsid w:val="0E3E1667"/>
    <w:rsid w:val="0E4A0658"/>
    <w:rsid w:val="0E4C6BC9"/>
    <w:rsid w:val="0E52C758"/>
    <w:rsid w:val="0E54BAE0"/>
    <w:rsid w:val="0E63D74E"/>
    <w:rsid w:val="0E67F28F"/>
    <w:rsid w:val="0E70D82E"/>
    <w:rsid w:val="0E752909"/>
    <w:rsid w:val="0E775A3E"/>
    <w:rsid w:val="0E7EFB57"/>
    <w:rsid w:val="0E8402F0"/>
    <w:rsid w:val="0E8CC3D0"/>
    <w:rsid w:val="0E90668E"/>
    <w:rsid w:val="0E941B79"/>
    <w:rsid w:val="0E94205E"/>
    <w:rsid w:val="0E94BBBF"/>
    <w:rsid w:val="0EA6152B"/>
    <w:rsid w:val="0EB23BEA"/>
    <w:rsid w:val="0EBCB24C"/>
    <w:rsid w:val="0EBDE336"/>
    <w:rsid w:val="0EC5BC8C"/>
    <w:rsid w:val="0ECEAE61"/>
    <w:rsid w:val="0ED360CD"/>
    <w:rsid w:val="0ED8997F"/>
    <w:rsid w:val="0EDE795F"/>
    <w:rsid w:val="0EEAA6E7"/>
    <w:rsid w:val="0F03A76C"/>
    <w:rsid w:val="0F0FDD42"/>
    <w:rsid w:val="0F224522"/>
    <w:rsid w:val="0F23EF95"/>
    <w:rsid w:val="0F252FF1"/>
    <w:rsid w:val="0F27F801"/>
    <w:rsid w:val="0F2D2D7D"/>
    <w:rsid w:val="0F33C054"/>
    <w:rsid w:val="0F359D32"/>
    <w:rsid w:val="0F37181A"/>
    <w:rsid w:val="0F3E9296"/>
    <w:rsid w:val="0F49BC09"/>
    <w:rsid w:val="0F55E704"/>
    <w:rsid w:val="0F5884E6"/>
    <w:rsid w:val="0F5A8A11"/>
    <w:rsid w:val="0F645E45"/>
    <w:rsid w:val="0F75830E"/>
    <w:rsid w:val="0F7ADA9B"/>
    <w:rsid w:val="0F8AC860"/>
    <w:rsid w:val="0F9DAD0C"/>
    <w:rsid w:val="0FA05542"/>
    <w:rsid w:val="0FAC9FB7"/>
    <w:rsid w:val="0FAD15A6"/>
    <w:rsid w:val="0FADCFF1"/>
    <w:rsid w:val="0FAFF79A"/>
    <w:rsid w:val="0FB0B25D"/>
    <w:rsid w:val="0FB12D2D"/>
    <w:rsid w:val="0FB250C0"/>
    <w:rsid w:val="0FB3036B"/>
    <w:rsid w:val="0FB88015"/>
    <w:rsid w:val="0FBCAA60"/>
    <w:rsid w:val="0FCD5479"/>
    <w:rsid w:val="0FD73341"/>
    <w:rsid w:val="0FD797FB"/>
    <w:rsid w:val="0FD8A2DF"/>
    <w:rsid w:val="0FD922F4"/>
    <w:rsid w:val="0FDB3A8B"/>
    <w:rsid w:val="0FDFFC72"/>
    <w:rsid w:val="0FE2B8EB"/>
    <w:rsid w:val="0FE4135C"/>
    <w:rsid w:val="0FE4EDCB"/>
    <w:rsid w:val="0FE5120D"/>
    <w:rsid w:val="0FE971C1"/>
    <w:rsid w:val="0FE99E11"/>
    <w:rsid w:val="0FEA1C3D"/>
    <w:rsid w:val="0FEA3733"/>
    <w:rsid w:val="0FF7BB5A"/>
    <w:rsid w:val="0FFC38FF"/>
    <w:rsid w:val="0FFE55F0"/>
    <w:rsid w:val="1005E866"/>
    <w:rsid w:val="100716B7"/>
    <w:rsid w:val="100C2F2B"/>
    <w:rsid w:val="101312FB"/>
    <w:rsid w:val="1015848C"/>
    <w:rsid w:val="10197CA6"/>
    <w:rsid w:val="101A019C"/>
    <w:rsid w:val="101E642D"/>
    <w:rsid w:val="1027588C"/>
    <w:rsid w:val="1035FB38"/>
    <w:rsid w:val="10380847"/>
    <w:rsid w:val="10405516"/>
    <w:rsid w:val="1042479B"/>
    <w:rsid w:val="1042F74B"/>
    <w:rsid w:val="1058D422"/>
    <w:rsid w:val="105BB527"/>
    <w:rsid w:val="106556A8"/>
    <w:rsid w:val="106B08CA"/>
    <w:rsid w:val="1074A491"/>
    <w:rsid w:val="1075AADB"/>
    <w:rsid w:val="1076C195"/>
    <w:rsid w:val="107A5D82"/>
    <w:rsid w:val="107EE5FB"/>
    <w:rsid w:val="1081E938"/>
    <w:rsid w:val="10831A44"/>
    <w:rsid w:val="10844E8B"/>
    <w:rsid w:val="1084A499"/>
    <w:rsid w:val="10876918"/>
    <w:rsid w:val="1087CACD"/>
    <w:rsid w:val="10891493"/>
    <w:rsid w:val="10908BF4"/>
    <w:rsid w:val="10B2CFF5"/>
    <w:rsid w:val="10B64D3E"/>
    <w:rsid w:val="10B88B3D"/>
    <w:rsid w:val="10BF905C"/>
    <w:rsid w:val="10C586E4"/>
    <w:rsid w:val="10C6A007"/>
    <w:rsid w:val="10CD5533"/>
    <w:rsid w:val="10D023EC"/>
    <w:rsid w:val="10D07B46"/>
    <w:rsid w:val="10D67B6B"/>
    <w:rsid w:val="10DA56F3"/>
    <w:rsid w:val="10F503E0"/>
    <w:rsid w:val="10F91639"/>
    <w:rsid w:val="10FA50A3"/>
    <w:rsid w:val="10FB5A0B"/>
    <w:rsid w:val="10FC0CC6"/>
    <w:rsid w:val="10FF34FA"/>
    <w:rsid w:val="111539CE"/>
    <w:rsid w:val="1119799F"/>
    <w:rsid w:val="1120265A"/>
    <w:rsid w:val="112142C5"/>
    <w:rsid w:val="11276609"/>
    <w:rsid w:val="1129C05A"/>
    <w:rsid w:val="112A39A3"/>
    <w:rsid w:val="112B4A53"/>
    <w:rsid w:val="112DCF64"/>
    <w:rsid w:val="1130102A"/>
    <w:rsid w:val="11311E70"/>
    <w:rsid w:val="1132A8A2"/>
    <w:rsid w:val="11370F95"/>
    <w:rsid w:val="11383498"/>
    <w:rsid w:val="113EB2F4"/>
    <w:rsid w:val="1143E1A6"/>
    <w:rsid w:val="1158F7A5"/>
    <w:rsid w:val="115D72C4"/>
    <w:rsid w:val="11607606"/>
    <w:rsid w:val="11618B01"/>
    <w:rsid w:val="11699385"/>
    <w:rsid w:val="117FEAD6"/>
    <w:rsid w:val="118EA752"/>
    <w:rsid w:val="11918B62"/>
    <w:rsid w:val="11989268"/>
    <w:rsid w:val="119C7B05"/>
    <w:rsid w:val="119D84D1"/>
    <w:rsid w:val="11A09C91"/>
    <w:rsid w:val="11A48E64"/>
    <w:rsid w:val="11A9B13F"/>
    <w:rsid w:val="11AE5ADD"/>
    <w:rsid w:val="11AE5FB7"/>
    <w:rsid w:val="11AF687A"/>
    <w:rsid w:val="11B65D9D"/>
    <w:rsid w:val="11B7214E"/>
    <w:rsid w:val="11BDD64F"/>
    <w:rsid w:val="11C7C8E2"/>
    <w:rsid w:val="11D3DB62"/>
    <w:rsid w:val="11D7F45A"/>
    <w:rsid w:val="11D81A6B"/>
    <w:rsid w:val="11DA5022"/>
    <w:rsid w:val="11DB8232"/>
    <w:rsid w:val="11DF09B1"/>
    <w:rsid w:val="11E212B2"/>
    <w:rsid w:val="11E33840"/>
    <w:rsid w:val="11E6B678"/>
    <w:rsid w:val="11EA5128"/>
    <w:rsid w:val="11FBABE9"/>
    <w:rsid w:val="11FECEB6"/>
    <w:rsid w:val="120DA82B"/>
    <w:rsid w:val="1214B545"/>
    <w:rsid w:val="1215E1EC"/>
    <w:rsid w:val="121953CD"/>
    <w:rsid w:val="121D5017"/>
    <w:rsid w:val="1220647C"/>
    <w:rsid w:val="122AA0B5"/>
    <w:rsid w:val="1234B2D7"/>
    <w:rsid w:val="12379F7C"/>
    <w:rsid w:val="1238B2F3"/>
    <w:rsid w:val="12394BCE"/>
    <w:rsid w:val="123C5095"/>
    <w:rsid w:val="12490D2C"/>
    <w:rsid w:val="124D4794"/>
    <w:rsid w:val="125071CC"/>
    <w:rsid w:val="125F25BF"/>
    <w:rsid w:val="126A8CB3"/>
    <w:rsid w:val="126BE2E5"/>
    <w:rsid w:val="12734961"/>
    <w:rsid w:val="127AF708"/>
    <w:rsid w:val="127E14DA"/>
    <w:rsid w:val="127E9D36"/>
    <w:rsid w:val="1280E280"/>
    <w:rsid w:val="1292BF3E"/>
    <w:rsid w:val="12944845"/>
    <w:rsid w:val="1295171B"/>
    <w:rsid w:val="129DAC83"/>
    <w:rsid w:val="12A2AD46"/>
    <w:rsid w:val="12A5FD45"/>
    <w:rsid w:val="12A9272E"/>
    <w:rsid w:val="12AA5F77"/>
    <w:rsid w:val="12AAC1F0"/>
    <w:rsid w:val="12AE4B88"/>
    <w:rsid w:val="12B136CE"/>
    <w:rsid w:val="12C42F78"/>
    <w:rsid w:val="12C83596"/>
    <w:rsid w:val="12CD8A72"/>
    <w:rsid w:val="12D33629"/>
    <w:rsid w:val="12DD2C67"/>
    <w:rsid w:val="12E10C91"/>
    <w:rsid w:val="12E155B8"/>
    <w:rsid w:val="12E7F209"/>
    <w:rsid w:val="12F4C019"/>
    <w:rsid w:val="12F88057"/>
    <w:rsid w:val="12FB621A"/>
    <w:rsid w:val="12FD2676"/>
    <w:rsid w:val="1309B4A5"/>
    <w:rsid w:val="130AC820"/>
    <w:rsid w:val="1312CD4B"/>
    <w:rsid w:val="131CF960"/>
    <w:rsid w:val="132AF03C"/>
    <w:rsid w:val="132C9EF4"/>
    <w:rsid w:val="132EF79B"/>
    <w:rsid w:val="1333D27B"/>
    <w:rsid w:val="1333E9B7"/>
    <w:rsid w:val="13349561"/>
    <w:rsid w:val="1335A96E"/>
    <w:rsid w:val="133E5890"/>
    <w:rsid w:val="1345BFA5"/>
    <w:rsid w:val="13484154"/>
    <w:rsid w:val="134B8B89"/>
    <w:rsid w:val="135817C8"/>
    <w:rsid w:val="13613957"/>
    <w:rsid w:val="1361DF7E"/>
    <w:rsid w:val="136B8710"/>
    <w:rsid w:val="136D9DEA"/>
    <w:rsid w:val="136D9F0F"/>
    <w:rsid w:val="137303CF"/>
    <w:rsid w:val="137B0B5C"/>
    <w:rsid w:val="1383679C"/>
    <w:rsid w:val="13883EB4"/>
    <w:rsid w:val="138D013B"/>
    <w:rsid w:val="138FB853"/>
    <w:rsid w:val="1397C581"/>
    <w:rsid w:val="13992769"/>
    <w:rsid w:val="139BB1CA"/>
    <w:rsid w:val="139C1BFF"/>
    <w:rsid w:val="139DBF8E"/>
    <w:rsid w:val="13A679C0"/>
    <w:rsid w:val="13B1664F"/>
    <w:rsid w:val="13B26C85"/>
    <w:rsid w:val="13B63202"/>
    <w:rsid w:val="13B89E70"/>
    <w:rsid w:val="13C742E7"/>
    <w:rsid w:val="13CFAECC"/>
    <w:rsid w:val="13E34090"/>
    <w:rsid w:val="13EDD6D0"/>
    <w:rsid w:val="13EF6561"/>
    <w:rsid w:val="13F14046"/>
    <w:rsid w:val="13F1E981"/>
    <w:rsid w:val="13F262EB"/>
    <w:rsid w:val="1404CD28"/>
    <w:rsid w:val="14106EDC"/>
    <w:rsid w:val="141111C1"/>
    <w:rsid w:val="142108B5"/>
    <w:rsid w:val="1424FDC2"/>
    <w:rsid w:val="1431C107"/>
    <w:rsid w:val="143D960C"/>
    <w:rsid w:val="14409C11"/>
    <w:rsid w:val="1441B94A"/>
    <w:rsid w:val="1441D05E"/>
    <w:rsid w:val="144928B1"/>
    <w:rsid w:val="144A8BA5"/>
    <w:rsid w:val="14576641"/>
    <w:rsid w:val="14612622"/>
    <w:rsid w:val="14641802"/>
    <w:rsid w:val="146E9D26"/>
    <w:rsid w:val="147CE273"/>
    <w:rsid w:val="14832A11"/>
    <w:rsid w:val="148D8D2D"/>
    <w:rsid w:val="148F4265"/>
    <w:rsid w:val="149C3BD8"/>
    <w:rsid w:val="14A9ED78"/>
    <w:rsid w:val="14B866F4"/>
    <w:rsid w:val="14BAE9D4"/>
    <w:rsid w:val="14C01363"/>
    <w:rsid w:val="14C90A53"/>
    <w:rsid w:val="14CABC60"/>
    <w:rsid w:val="14D4D797"/>
    <w:rsid w:val="14D82F1F"/>
    <w:rsid w:val="14EF390C"/>
    <w:rsid w:val="14F103F0"/>
    <w:rsid w:val="14FB0CA5"/>
    <w:rsid w:val="14FD4A58"/>
    <w:rsid w:val="1500849B"/>
    <w:rsid w:val="150DA0E0"/>
    <w:rsid w:val="1511089A"/>
    <w:rsid w:val="1511F4D2"/>
    <w:rsid w:val="1515DBFF"/>
    <w:rsid w:val="15165591"/>
    <w:rsid w:val="1516CAFD"/>
    <w:rsid w:val="151A4EB6"/>
    <w:rsid w:val="151A5959"/>
    <w:rsid w:val="151B0B4F"/>
    <w:rsid w:val="151B2077"/>
    <w:rsid w:val="151CB55C"/>
    <w:rsid w:val="15206DAB"/>
    <w:rsid w:val="1522975E"/>
    <w:rsid w:val="1522CD32"/>
    <w:rsid w:val="152A1781"/>
    <w:rsid w:val="152DBA6B"/>
    <w:rsid w:val="152F169C"/>
    <w:rsid w:val="153058C3"/>
    <w:rsid w:val="153C2DB4"/>
    <w:rsid w:val="153C2ED5"/>
    <w:rsid w:val="153CFC08"/>
    <w:rsid w:val="154CFA67"/>
    <w:rsid w:val="154E45FB"/>
    <w:rsid w:val="154E8531"/>
    <w:rsid w:val="155169FE"/>
    <w:rsid w:val="1555ACDD"/>
    <w:rsid w:val="1559CB29"/>
    <w:rsid w:val="155E47ED"/>
    <w:rsid w:val="1562D7AD"/>
    <w:rsid w:val="156719A6"/>
    <w:rsid w:val="15690BCC"/>
    <w:rsid w:val="15697C2A"/>
    <w:rsid w:val="156B72D9"/>
    <w:rsid w:val="156BF5F2"/>
    <w:rsid w:val="1572C462"/>
    <w:rsid w:val="1574B0F6"/>
    <w:rsid w:val="1577A461"/>
    <w:rsid w:val="158DA4DE"/>
    <w:rsid w:val="1599B5DC"/>
    <w:rsid w:val="159F6458"/>
    <w:rsid w:val="15A288FD"/>
    <w:rsid w:val="15AE4CE3"/>
    <w:rsid w:val="15B43271"/>
    <w:rsid w:val="15B62845"/>
    <w:rsid w:val="15B6EF2A"/>
    <w:rsid w:val="15B8AAEF"/>
    <w:rsid w:val="15BABD7D"/>
    <w:rsid w:val="15C0F2B6"/>
    <w:rsid w:val="15C884A8"/>
    <w:rsid w:val="15CEC8FE"/>
    <w:rsid w:val="15D013E4"/>
    <w:rsid w:val="15D12458"/>
    <w:rsid w:val="15D4C36C"/>
    <w:rsid w:val="15D5CD7D"/>
    <w:rsid w:val="15D94DA1"/>
    <w:rsid w:val="15E138C4"/>
    <w:rsid w:val="15E3C581"/>
    <w:rsid w:val="15E46DF3"/>
    <w:rsid w:val="15E74F5F"/>
    <w:rsid w:val="15EB686D"/>
    <w:rsid w:val="15F24DA1"/>
    <w:rsid w:val="15F85EF1"/>
    <w:rsid w:val="15FA79BA"/>
    <w:rsid w:val="1600E8D9"/>
    <w:rsid w:val="16043BA2"/>
    <w:rsid w:val="1606ADD7"/>
    <w:rsid w:val="160DA11B"/>
    <w:rsid w:val="160FCAE5"/>
    <w:rsid w:val="16159433"/>
    <w:rsid w:val="161C3C75"/>
    <w:rsid w:val="16389A82"/>
    <w:rsid w:val="165098CA"/>
    <w:rsid w:val="1650CD97"/>
    <w:rsid w:val="1652C2E9"/>
    <w:rsid w:val="16568AC4"/>
    <w:rsid w:val="16581305"/>
    <w:rsid w:val="1663FBC4"/>
    <w:rsid w:val="166D4EE0"/>
    <w:rsid w:val="1671C45B"/>
    <w:rsid w:val="167C1656"/>
    <w:rsid w:val="167EA2C0"/>
    <w:rsid w:val="16830F81"/>
    <w:rsid w:val="1687A253"/>
    <w:rsid w:val="1688B241"/>
    <w:rsid w:val="1697131C"/>
    <w:rsid w:val="169C4228"/>
    <w:rsid w:val="16AE85ED"/>
    <w:rsid w:val="16B0EA2E"/>
    <w:rsid w:val="16B98C9D"/>
    <w:rsid w:val="16C3E844"/>
    <w:rsid w:val="16C92986"/>
    <w:rsid w:val="16D26A1E"/>
    <w:rsid w:val="16D4D5C0"/>
    <w:rsid w:val="16DF5985"/>
    <w:rsid w:val="16EB9737"/>
    <w:rsid w:val="16F171C0"/>
    <w:rsid w:val="16FC29F4"/>
    <w:rsid w:val="16FDB650"/>
    <w:rsid w:val="16FFACAB"/>
    <w:rsid w:val="17003DAC"/>
    <w:rsid w:val="1703EEAD"/>
    <w:rsid w:val="1705E3AA"/>
    <w:rsid w:val="17108AED"/>
    <w:rsid w:val="17135642"/>
    <w:rsid w:val="1718242A"/>
    <w:rsid w:val="171CC233"/>
    <w:rsid w:val="171FF8DF"/>
    <w:rsid w:val="1720931A"/>
    <w:rsid w:val="1724AECA"/>
    <w:rsid w:val="1727D421"/>
    <w:rsid w:val="1729EA25"/>
    <w:rsid w:val="17301EA8"/>
    <w:rsid w:val="17308645"/>
    <w:rsid w:val="17383B4F"/>
    <w:rsid w:val="173AECC9"/>
    <w:rsid w:val="174C3D1C"/>
    <w:rsid w:val="175A1FF6"/>
    <w:rsid w:val="17648B19"/>
    <w:rsid w:val="176C4D14"/>
    <w:rsid w:val="1773A40B"/>
    <w:rsid w:val="1774A71F"/>
    <w:rsid w:val="177807B6"/>
    <w:rsid w:val="1779037A"/>
    <w:rsid w:val="177D3820"/>
    <w:rsid w:val="17887B49"/>
    <w:rsid w:val="178A1CA2"/>
    <w:rsid w:val="1795A49F"/>
    <w:rsid w:val="1797BCAF"/>
    <w:rsid w:val="17A76934"/>
    <w:rsid w:val="17A821AC"/>
    <w:rsid w:val="17A9A42F"/>
    <w:rsid w:val="17AE6A9B"/>
    <w:rsid w:val="17B571E9"/>
    <w:rsid w:val="17B6CD7D"/>
    <w:rsid w:val="17B883A3"/>
    <w:rsid w:val="17C980A1"/>
    <w:rsid w:val="17CC338D"/>
    <w:rsid w:val="17D198B4"/>
    <w:rsid w:val="17DDC302"/>
    <w:rsid w:val="17E2339B"/>
    <w:rsid w:val="17EC20F7"/>
    <w:rsid w:val="17F216E3"/>
    <w:rsid w:val="17F25E20"/>
    <w:rsid w:val="17F40EB3"/>
    <w:rsid w:val="17F56EA0"/>
    <w:rsid w:val="1800C88B"/>
    <w:rsid w:val="180600B9"/>
    <w:rsid w:val="180B9BA4"/>
    <w:rsid w:val="180C90F4"/>
    <w:rsid w:val="180E1334"/>
    <w:rsid w:val="18175C8B"/>
    <w:rsid w:val="18201B1E"/>
    <w:rsid w:val="182A51CA"/>
    <w:rsid w:val="182C9EEC"/>
    <w:rsid w:val="1831E3CC"/>
    <w:rsid w:val="18399F1E"/>
    <w:rsid w:val="183A8894"/>
    <w:rsid w:val="183B60CB"/>
    <w:rsid w:val="18448AA5"/>
    <w:rsid w:val="18450513"/>
    <w:rsid w:val="18493DCE"/>
    <w:rsid w:val="184DE1B1"/>
    <w:rsid w:val="18578A9B"/>
    <w:rsid w:val="18615B3B"/>
    <w:rsid w:val="1869F6F9"/>
    <w:rsid w:val="1869FADD"/>
    <w:rsid w:val="187A7CEF"/>
    <w:rsid w:val="187A9424"/>
    <w:rsid w:val="187ABC11"/>
    <w:rsid w:val="188003EE"/>
    <w:rsid w:val="18816BD6"/>
    <w:rsid w:val="1883406C"/>
    <w:rsid w:val="1885F7F0"/>
    <w:rsid w:val="188C2E79"/>
    <w:rsid w:val="188DFFE4"/>
    <w:rsid w:val="188E86B1"/>
    <w:rsid w:val="18916491"/>
    <w:rsid w:val="189DF1E3"/>
    <w:rsid w:val="18A45152"/>
    <w:rsid w:val="18AE346F"/>
    <w:rsid w:val="18B78BBC"/>
    <w:rsid w:val="18B9BB89"/>
    <w:rsid w:val="18C03CE4"/>
    <w:rsid w:val="18C6394E"/>
    <w:rsid w:val="18C86269"/>
    <w:rsid w:val="18CB82DD"/>
    <w:rsid w:val="18CFD908"/>
    <w:rsid w:val="18CFDDFF"/>
    <w:rsid w:val="18D6AD83"/>
    <w:rsid w:val="18DAE31C"/>
    <w:rsid w:val="18DD0814"/>
    <w:rsid w:val="18E47ED3"/>
    <w:rsid w:val="18E7124E"/>
    <w:rsid w:val="18F310FB"/>
    <w:rsid w:val="18F69AF7"/>
    <w:rsid w:val="18F830F8"/>
    <w:rsid w:val="18FAB04C"/>
    <w:rsid w:val="18FCD02E"/>
    <w:rsid w:val="18FD99A3"/>
    <w:rsid w:val="1900F29D"/>
    <w:rsid w:val="190FF8E2"/>
    <w:rsid w:val="191368C8"/>
    <w:rsid w:val="19137C2B"/>
    <w:rsid w:val="191C01BC"/>
    <w:rsid w:val="192412B0"/>
    <w:rsid w:val="19244CDF"/>
    <w:rsid w:val="19378810"/>
    <w:rsid w:val="193A7FFF"/>
    <w:rsid w:val="193BB866"/>
    <w:rsid w:val="1941D3F6"/>
    <w:rsid w:val="1947FF2F"/>
    <w:rsid w:val="194C830D"/>
    <w:rsid w:val="194FD0F6"/>
    <w:rsid w:val="195B253F"/>
    <w:rsid w:val="195FE907"/>
    <w:rsid w:val="1962073B"/>
    <w:rsid w:val="1962F767"/>
    <w:rsid w:val="1965048C"/>
    <w:rsid w:val="196DA156"/>
    <w:rsid w:val="1970092F"/>
    <w:rsid w:val="19711D4A"/>
    <w:rsid w:val="1973AA3F"/>
    <w:rsid w:val="1979143B"/>
    <w:rsid w:val="19797978"/>
    <w:rsid w:val="198269FC"/>
    <w:rsid w:val="19842A85"/>
    <w:rsid w:val="198470ED"/>
    <w:rsid w:val="1988EB11"/>
    <w:rsid w:val="198CB525"/>
    <w:rsid w:val="19907F66"/>
    <w:rsid w:val="19908273"/>
    <w:rsid w:val="19957262"/>
    <w:rsid w:val="19A53205"/>
    <w:rsid w:val="19A615A3"/>
    <w:rsid w:val="19A98F25"/>
    <w:rsid w:val="19AE05D9"/>
    <w:rsid w:val="19B3C6E0"/>
    <w:rsid w:val="19BAD5F8"/>
    <w:rsid w:val="19C024BD"/>
    <w:rsid w:val="19C26242"/>
    <w:rsid w:val="19C5EC24"/>
    <w:rsid w:val="19CBAAEA"/>
    <w:rsid w:val="19CBE89F"/>
    <w:rsid w:val="19D480D1"/>
    <w:rsid w:val="19D6F4D1"/>
    <w:rsid w:val="19DE4F78"/>
    <w:rsid w:val="19EDE6B3"/>
    <w:rsid w:val="19EF6D44"/>
    <w:rsid w:val="19F061E4"/>
    <w:rsid w:val="19F38B87"/>
    <w:rsid w:val="1A01253F"/>
    <w:rsid w:val="1A05752F"/>
    <w:rsid w:val="1A057F8E"/>
    <w:rsid w:val="1A0BB658"/>
    <w:rsid w:val="1A1071B1"/>
    <w:rsid w:val="1A11C2EA"/>
    <w:rsid w:val="1A1921FD"/>
    <w:rsid w:val="1A1A28E8"/>
    <w:rsid w:val="1A1C82A8"/>
    <w:rsid w:val="1A1F18B8"/>
    <w:rsid w:val="1A20D419"/>
    <w:rsid w:val="1A214575"/>
    <w:rsid w:val="1A277854"/>
    <w:rsid w:val="1A28A1D2"/>
    <w:rsid w:val="1A3A5311"/>
    <w:rsid w:val="1A3E0045"/>
    <w:rsid w:val="1A4C72FC"/>
    <w:rsid w:val="1A4E504E"/>
    <w:rsid w:val="1A533A6C"/>
    <w:rsid w:val="1A552D39"/>
    <w:rsid w:val="1A5D281F"/>
    <w:rsid w:val="1A6137BD"/>
    <w:rsid w:val="1A6C88DD"/>
    <w:rsid w:val="1A736C2B"/>
    <w:rsid w:val="1A7485AB"/>
    <w:rsid w:val="1A8DB1B2"/>
    <w:rsid w:val="1A8E6CC4"/>
    <w:rsid w:val="1A95F1D6"/>
    <w:rsid w:val="1A99FCE6"/>
    <w:rsid w:val="1AA13DA5"/>
    <w:rsid w:val="1AA170A3"/>
    <w:rsid w:val="1AA24798"/>
    <w:rsid w:val="1AA877F6"/>
    <w:rsid w:val="1AAD252E"/>
    <w:rsid w:val="1AAE9C0B"/>
    <w:rsid w:val="1AB2C80B"/>
    <w:rsid w:val="1ABB4EBB"/>
    <w:rsid w:val="1ABBB2EF"/>
    <w:rsid w:val="1AC1E7B8"/>
    <w:rsid w:val="1ACA3205"/>
    <w:rsid w:val="1ADA0513"/>
    <w:rsid w:val="1ADAFBD3"/>
    <w:rsid w:val="1ADF61A1"/>
    <w:rsid w:val="1AF6FE78"/>
    <w:rsid w:val="1AF7A515"/>
    <w:rsid w:val="1AF93918"/>
    <w:rsid w:val="1AFAEB4B"/>
    <w:rsid w:val="1B008CEC"/>
    <w:rsid w:val="1B0259C2"/>
    <w:rsid w:val="1B03EB06"/>
    <w:rsid w:val="1B066160"/>
    <w:rsid w:val="1B0CAB41"/>
    <w:rsid w:val="1B0CFD80"/>
    <w:rsid w:val="1B0FDC71"/>
    <w:rsid w:val="1B179502"/>
    <w:rsid w:val="1B216222"/>
    <w:rsid w:val="1B223F00"/>
    <w:rsid w:val="1B224B7F"/>
    <w:rsid w:val="1B2C642C"/>
    <w:rsid w:val="1B2D26EB"/>
    <w:rsid w:val="1B326DCA"/>
    <w:rsid w:val="1B363F8C"/>
    <w:rsid w:val="1B36D297"/>
    <w:rsid w:val="1B37F1C8"/>
    <w:rsid w:val="1B3A748C"/>
    <w:rsid w:val="1B4536B2"/>
    <w:rsid w:val="1B509949"/>
    <w:rsid w:val="1B53D926"/>
    <w:rsid w:val="1B55629F"/>
    <w:rsid w:val="1B5A3D57"/>
    <w:rsid w:val="1B613442"/>
    <w:rsid w:val="1B6B89F6"/>
    <w:rsid w:val="1B702A0E"/>
    <w:rsid w:val="1B739639"/>
    <w:rsid w:val="1B74D4BB"/>
    <w:rsid w:val="1B79015B"/>
    <w:rsid w:val="1B8802A2"/>
    <w:rsid w:val="1B992FE0"/>
    <w:rsid w:val="1BA43236"/>
    <w:rsid w:val="1BA8ED20"/>
    <w:rsid w:val="1BAA5DFE"/>
    <w:rsid w:val="1BAE0922"/>
    <w:rsid w:val="1BAE76F3"/>
    <w:rsid w:val="1BB35FC5"/>
    <w:rsid w:val="1BC583A6"/>
    <w:rsid w:val="1BC81D8F"/>
    <w:rsid w:val="1BC883C8"/>
    <w:rsid w:val="1BC9F9BB"/>
    <w:rsid w:val="1BCA16E9"/>
    <w:rsid w:val="1BCAB73B"/>
    <w:rsid w:val="1BDA2C3B"/>
    <w:rsid w:val="1BE41981"/>
    <w:rsid w:val="1BE5C0B2"/>
    <w:rsid w:val="1BEB85E3"/>
    <w:rsid w:val="1C06FC53"/>
    <w:rsid w:val="1C0FC871"/>
    <w:rsid w:val="1C125B20"/>
    <w:rsid w:val="1C128A80"/>
    <w:rsid w:val="1C13E4D9"/>
    <w:rsid w:val="1C1BBC8C"/>
    <w:rsid w:val="1C20B7EF"/>
    <w:rsid w:val="1C25F0DC"/>
    <w:rsid w:val="1C26B495"/>
    <w:rsid w:val="1C2B2A23"/>
    <w:rsid w:val="1C3464DA"/>
    <w:rsid w:val="1C4042D4"/>
    <w:rsid w:val="1C49201C"/>
    <w:rsid w:val="1C49BB84"/>
    <w:rsid w:val="1C553E21"/>
    <w:rsid w:val="1C55E2EC"/>
    <w:rsid w:val="1C5DF547"/>
    <w:rsid w:val="1C612AF3"/>
    <w:rsid w:val="1C6D79E4"/>
    <w:rsid w:val="1C7DE7E7"/>
    <w:rsid w:val="1C89DAEA"/>
    <w:rsid w:val="1C8D7842"/>
    <w:rsid w:val="1C91CBAE"/>
    <w:rsid w:val="1C9B07B8"/>
    <w:rsid w:val="1C9FD403"/>
    <w:rsid w:val="1CB821F8"/>
    <w:rsid w:val="1CB9B6CE"/>
    <w:rsid w:val="1CBA093C"/>
    <w:rsid w:val="1CC52E11"/>
    <w:rsid w:val="1CCD7B35"/>
    <w:rsid w:val="1CD50F39"/>
    <w:rsid w:val="1CDF6C6D"/>
    <w:rsid w:val="1CE03506"/>
    <w:rsid w:val="1CE881C9"/>
    <w:rsid w:val="1CE95184"/>
    <w:rsid w:val="1CEA8CCC"/>
    <w:rsid w:val="1CECBE02"/>
    <w:rsid w:val="1CFD4752"/>
    <w:rsid w:val="1CFE5DAC"/>
    <w:rsid w:val="1CFE60F1"/>
    <w:rsid w:val="1D1A721D"/>
    <w:rsid w:val="1D252817"/>
    <w:rsid w:val="1D396838"/>
    <w:rsid w:val="1D43FFF8"/>
    <w:rsid w:val="1D44E2F9"/>
    <w:rsid w:val="1D59D4F7"/>
    <w:rsid w:val="1D6129DA"/>
    <w:rsid w:val="1D658E4D"/>
    <w:rsid w:val="1D65DEC9"/>
    <w:rsid w:val="1D6AA8F5"/>
    <w:rsid w:val="1D775F3F"/>
    <w:rsid w:val="1D77F6F6"/>
    <w:rsid w:val="1D7C8C98"/>
    <w:rsid w:val="1D816E67"/>
    <w:rsid w:val="1D817D09"/>
    <w:rsid w:val="1D8397B5"/>
    <w:rsid w:val="1D88CAF1"/>
    <w:rsid w:val="1D8AC153"/>
    <w:rsid w:val="1D8B33E1"/>
    <w:rsid w:val="1DAC05C6"/>
    <w:rsid w:val="1DADA4CD"/>
    <w:rsid w:val="1DB0ED70"/>
    <w:rsid w:val="1DCAFBF8"/>
    <w:rsid w:val="1DCC36D0"/>
    <w:rsid w:val="1DD3CE34"/>
    <w:rsid w:val="1DDBC3CA"/>
    <w:rsid w:val="1DE3A243"/>
    <w:rsid w:val="1DE528FF"/>
    <w:rsid w:val="1DE5D1AD"/>
    <w:rsid w:val="1DF78FDD"/>
    <w:rsid w:val="1DFAAF65"/>
    <w:rsid w:val="1DFAFAB3"/>
    <w:rsid w:val="1DFC5D3C"/>
    <w:rsid w:val="1E051B65"/>
    <w:rsid w:val="1E06B6C9"/>
    <w:rsid w:val="1E08FFDF"/>
    <w:rsid w:val="1E0C5038"/>
    <w:rsid w:val="1E16E509"/>
    <w:rsid w:val="1E1E483A"/>
    <w:rsid w:val="1E1EAA66"/>
    <w:rsid w:val="1E1F6DC0"/>
    <w:rsid w:val="1E21AFF1"/>
    <w:rsid w:val="1E29382A"/>
    <w:rsid w:val="1E2C5EE2"/>
    <w:rsid w:val="1E2EC99D"/>
    <w:rsid w:val="1E2F12F6"/>
    <w:rsid w:val="1E3412CF"/>
    <w:rsid w:val="1E403A31"/>
    <w:rsid w:val="1E4D2E67"/>
    <w:rsid w:val="1E4F35EC"/>
    <w:rsid w:val="1E4FD0E5"/>
    <w:rsid w:val="1E53CDC4"/>
    <w:rsid w:val="1E5589B0"/>
    <w:rsid w:val="1E5B927C"/>
    <w:rsid w:val="1E6747D7"/>
    <w:rsid w:val="1E674B8C"/>
    <w:rsid w:val="1E67CD95"/>
    <w:rsid w:val="1E76AE07"/>
    <w:rsid w:val="1E7DB2A0"/>
    <w:rsid w:val="1E87C200"/>
    <w:rsid w:val="1E87FF8E"/>
    <w:rsid w:val="1E8D5B71"/>
    <w:rsid w:val="1E8F5E6D"/>
    <w:rsid w:val="1E924324"/>
    <w:rsid w:val="1E924530"/>
    <w:rsid w:val="1E924FB8"/>
    <w:rsid w:val="1E95D5A2"/>
    <w:rsid w:val="1E996806"/>
    <w:rsid w:val="1EAACB57"/>
    <w:rsid w:val="1EAD5894"/>
    <w:rsid w:val="1EAD8880"/>
    <w:rsid w:val="1EB03358"/>
    <w:rsid w:val="1EB246BA"/>
    <w:rsid w:val="1EB619F1"/>
    <w:rsid w:val="1EB7C7F6"/>
    <w:rsid w:val="1EB9BE92"/>
    <w:rsid w:val="1EC0D557"/>
    <w:rsid w:val="1EC870F9"/>
    <w:rsid w:val="1ECDD49C"/>
    <w:rsid w:val="1ECE3729"/>
    <w:rsid w:val="1ED29368"/>
    <w:rsid w:val="1ED71651"/>
    <w:rsid w:val="1EDF3BBD"/>
    <w:rsid w:val="1EEA324A"/>
    <w:rsid w:val="1EEE6FC6"/>
    <w:rsid w:val="1EEE75C7"/>
    <w:rsid w:val="1EF30D92"/>
    <w:rsid w:val="1EF8473A"/>
    <w:rsid w:val="1EFA02D5"/>
    <w:rsid w:val="1F0B5295"/>
    <w:rsid w:val="1F180C20"/>
    <w:rsid w:val="1F1B6713"/>
    <w:rsid w:val="1F23B0CB"/>
    <w:rsid w:val="1F2A8A3A"/>
    <w:rsid w:val="1F2BC506"/>
    <w:rsid w:val="1F31D9E8"/>
    <w:rsid w:val="1F45B339"/>
    <w:rsid w:val="1F4F79D7"/>
    <w:rsid w:val="1F4F952F"/>
    <w:rsid w:val="1F74C8AD"/>
    <w:rsid w:val="1F8755E8"/>
    <w:rsid w:val="1F9A0744"/>
    <w:rsid w:val="1FA0106D"/>
    <w:rsid w:val="1FA7FA7A"/>
    <w:rsid w:val="1FAC598F"/>
    <w:rsid w:val="1FAE5F0E"/>
    <w:rsid w:val="1FB57889"/>
    <w:rsid w:val="1FB588A9"/>
    <w:rsid w:val="1FBA4746"/>
    <w:rsid w:val="1FBAFCB8"/>
    <w:rsid w:val="1FBE809E"/>
    <w:rsid w:val="1FCDBC63"/>
    <w:rsid w:val="1FD04F5F"/>
    <w:rsid w:val="1FD187B1"/>
    <w:rsid w:val="1FE0093B"/>
    <w:rsid w:val="1FE71C19"/>
    <w:rsid w:val="1FEEC498"/>
    <w:rsid w:val="1FF6BAA1"/>
    <w:rsid w:val="1FFBFE3F"/>
    <w:rsid w:val="1FFCEAB7"/>
    <w:rsid w:val="200782DE"/>
    <w:rsid w:val="200D4D50"/>
    <w:rsid w:val="200E9923"/>
    <w:rsid w:val="200EC9CA"/>
    <w:rsid w:val="20115A75"/>
    <w:rsid w:val="2026E47B"/>
    <w:rsid w:val="20293914"/>
    <w:rsid w:val="20296D0D"/>
    <w:rsid w:val="202C617E"/>
    <w:rsid w:val="2033D1DF"/>
    <w:rsid w:val="20351085"/>
    <w:rsid w:val="203AE108"/>
    <w:rsid w:val="204389B5"/>
    <w:rsid w:val="205962AA"/>
    <w:rsid w:val="205C89F0"/>
    <w:rsid w:val="205D8892"/>
    <w:rsid w:val="2061DC71"/>
    <w:rsid w:val="207C4245"/>
    <w:rsid w:val="207D87CC"/>
    <w:rsid w:val="207F8F8B"/>
    <w:rsid w:val="2085BF94"/>
    <w:rsid w:val="20892A85"/>
    <w:rsid w:val="208CA8A1"/>
    <w:rsid w:val="209CECF2"/>
    <w:rsid w:val="20A1C8C7"/>
    <w:rsid w:val="20A21591"/>
    <w:rsid w:val="20A60A3F"/>
    <w:rsid w:val="20BC730D"/>
    <w:rsid w:val="20BF1F40"/>
    <w:rsid w:val="20BFEB95"/>
    <w:rsid w:val="20C2C109"/>
    <w:rsid w:val="20CA0AD4"/>
    <w:rsid w:val="20CC4847"/>
    <w:rsid w:val="20D23AE6"/>
    <w:rsid w:val="20D55471"/>
    <w:rsid w:val="20D55B0A"/>
    <w:rsid w:val="20DFAFA4"/>
    <w:rsid w:val="20F16D1B"/>
    <w:rsid w:val="210510F8"/>
    <w:rsid w:val="21065FD2"/>
    <w:rsid w:val="21080FDA"/>
    <w:rsid w:val="210BD1B8"/>
    <w:rsid w:val="21191EF1"/>
    <w:rsid w:val="211D0900"/>
    <w:rsid w:val="212162B7"/>
    <w:rsid w:val="21287EF1"/>
    <w:rsid w:val="212D2F3D"/>
    <w:rsid w:val="213059D7"/>
    <w:rsid w:val="2132B71F"/>
    <w:rsid w:val="213F72F1"/>
    <w:rsid w:val="21403537"/>
    <w:rsid w:val="2141FCED"/>
    <w:rsid w:val="2144FB90"/>
    <w:rsid w:val="21557E2F"/>
    <w:rsid w:val="215E41D1"/>
    <w:rsid w:val="215F4AD4"/>
    <w:rsid w:val="2169C58E"/>
    <w:rsid w:val="216F3733"/>
    <w:rsid w:val="216FFCBA"/>
    <w:rsid w:val="2180351F"/>
    <w:rsid w:val="218C616B"/>
    <w:rsid w:val="218EAB99"/>
    <w:rsid w:val="2191EFA4"/>
    <w:rsid w:val="21992F8A"/>
    <w:rsid w:val="219A9DCA"/>
    <w:rsid w:val="219DC2B8"/>
    <w:rsid w:val="21A39B77"/>
    <w:rsid w:val="21A430E8"/>
    <w:rsid w:val="21A477E0"/>
    <w:rsid w:val="21A58238"/>
    <w:rsid w:val="21AAAE0E"/>
    <w:rsid w:val="21AC5F87"/>
    <w:rsid w:val="21AD9306"/>
    <w:rsid w:val="21B3DB97"/>
    <w:rsid w:val="21B66330"/>
    <w:rsid w:val="21BB9CAE"/>
    <w:rsid w:val="21BD3A5E"/>
    <w:rsid w:val="21BEFF92"/>
    <w:rsid w:val="21C67C0F"/>
    <w:rsid w:val="21CDBE2D"/>
    <w:rsid w:val="21CEEB6C"/>
    <w:rsid w:val="21CFD57F"/>
    <w:rsid w:val="21DE361C"/>
    <w:rsid w:val="21E29EA7"/>
    <w:rsid w:val="21E617E2"/>
    <w:rsid w:val="21EA37F5"/>
    <w:rsid w:val="21EAB48B"/>
    <w:rsid w:val="21ECC7E5"/>
    <w:rsid w:val="21F4D416"/>
    <w:rsid w:val="21F72BB3"/>
    <w:rsid w:val="21F8002D"/>
    <w:rsid w:val="22016401"/>
    <w:rsid w:val="22064EB7"/>
    <w:rsid w:val="220B654D"/>
    <w:rsid w:val="2210B4F8"/>
    <w:rsid w:val="2214BDB1"/>
    <w:rsid w:val="22164C8F"/>
    <w:rsid w:val="2216AD49"/>
    <w:rsid w:val="22192319"/>
    <w:rsid w:val="221F1AA4"/>
    <w:rsid w:val="22227A2F"/>
    <w:rsid w:val="22261FEC"/>
    <w:rsid w:val="2237D15C"/>
    <w:rsid w:val="2238DD27"/>
    <w:rsid w:val="223BFBBA"/>
    <w:rsid w:val="2243327B"/>
    <w:rsid w:val="2244BAA7"/>
    <w:rsid w:val="224656FF"/>
    <w:rsid w:val="224ACEF1"/>
    <w:rsid w:val="224F5EBE"/>
    <w:rsid w:val="2250750A"/>
    <w:rsid w:val="2250A9AB"/>
    <w:rsid w:val="2250B82A"/>
    <w:rsid w:val="225CD856"/>
    <w:rsid w:val="2262F92E"/>
    <w:rsid w:val="227C0534"/>
    <w:rsid w:val="228F9DDA"/>
    <w:rsid w:val="229250BF"/>
    <w:rsid w:val="229A76AF"/>
    <w:rsid w:val="229E5685"/>
    <w:rsid w:val="229ECBFF"/>
    <w:rsid w:val="22A0744C"/>
    <w:rsid w:val="22A47175"/>
    <w:rsid w:val="22A60AEC"/>
    <w:rsid w:val="22B2AFE2"/>
    <w:rsid w:val="22B9DF31"/>
    <w:rsid w:val="22C03618"/>
    <w:rsid w:val="22C82692"/>
    <w:rsid w:val="22D803E6"/>
    <w:rsid w:val="22E17E50"/>
    <w:rsid w:val="22E7AC20"/>
    <w:rsid w:val="22F5495B"/>
    <w:rsid w:val="22F72400"/>
    <w:rsid w:val="22F92DC0"/>
    <w:rsid w:val="22FC3EC9"/>
    <w:rsid w:val="23001650"/>
    <w:rsid w:val="2312E732"/>
    <w:rsid w:val="23248F95"/>
    <w:rsid w:val="2324A296"/>
    <w:rsid w:val="2327FAA0"/>
    <w:rsid w:val="2329323A"/>
    <w:rsid w:val="23331F04"/>
    <w:rsid w:val="233620A1"/>
    <w:rsid w:val="23388C11"/>
    <w:rsid w:val="23396A17"/>
    <w:rsid w:val="233D785C"/>
    <w:rsid w:val="233E46A0"/>
    <w:rsid w:val="234337C6"/>
    <w:rsid w:val="23528F42"/>
    <w:rsid w:val="23580514"/>
    <w:rsid w:val="235E40C4"/>
    <w:rsid w:val="235F75AD"/>
    <w:rsid w:val="236EE5CD"/>
    <w:rsid w:val="23828682"/>
    <w:rsid w:val="239C1053"/>
    <w:rsid w:val="23A294DE"/>
    <w:rsid w:val="23A9FE22"/>
    <w:rsid w:val="23AEF3F0"/>
    <w:rsid w:val="23BFF90C"/>
    <w:rsid w:val="23C6BFA7"/>
    <w:rsid w:val="23C8DFCB"/>
    <w:rsid w:val="23D47463"/>
    <w:rsid w:val="23DBA09A"/>
    <w:rsid w:val="23DC2655"/>
    <w:rsid w:val="23DD5FE7"/>
    <w:rsid w:val="23DF7739"/>
    <w:rsid w:val="23E78507"/>
    <w:rsid w:val="23EA2B3A"/>
    <w:rsid w:val="23ECA915"/>
    <w:rsid w:val="23EE5F62"/>
    <w:rsid w:val="23FD4B66"/>
    <w:rsid w:val="24022530"/>
    <w:rsid w:val="241091CD"/>
    <w:rsid w:val="24175652"/>
    <w:rsid w:val="241A81D8"/>
    <w:rsid w:val="241EB9ED"/>
    <w:rsid w:val="241FB122"/>
    <w:rsid w:val="24221FAC"/>
    <w:rsid w:val="2422B67D"/>
    <w:rsid w:val="2428FF49"/>
    <w:rsid w:val="242E4D88"/>
    <w:rsid w:val="24435B45"/>
    <w:rsid w:val="244839D0"/>
    <w:rsid w:val="244AA209"/>
    <w:rsid w:val="2450F465"/>
    <w:rsid w:val="2455DB50"/>
    <w:rsid w:val="245617E9"/>
    <w:rsid w:val="245A5911"/>
    <w:rsid w:val="2468C131"/>
    <w:rsid w:val="246E76D1"/>
    <w:rsid w:val="246EB7AB"/>
    <w:rsid w:val="246FB3B5"/>
    <w:rsid w:val="247477C1"/>
    <w:rsid w:val="248F75BA"/>
    <w:rsid w:val="2498256F"/>
    <w:rsid w:val="249B223A"/>
    <w:rsid w:val="249C37D8"/>
    <w:rsid w:val="249FCD10"/>
    <w:rsid w:val="24AB68C9"/>
    <w:rsid w:val="24AD280D"/>
    <w:rsid w:val="24B39901"/>
    <w:rsid w:val="24C07715"/>
    <w:rsid w:val="24C07967"/>
    <w:rsid w:val="24C0F127"/>
    <w:rsid w:val="24C7E558"/>
    <w:rsid w:val="24C92F82"/>
    <w:rsid w:val="24D2FC77"/>
    <w:rsid w:val="24D8E961"/>
    <w:rsid w:val="24DC3027"/>
    <w:rsid w:val="24DF62EC"/>
    <w:rsid w:val="24E51A03"/>
    <w:rsid w:val="24E68307"/>
    <w:rsid w:val="24EAB362"/>
    <w:rsid w:val="24F34315"/>
    <w:rsid w:val="24F4937C"/>
    <w:rsid w:val="24F6D77E"/>
    <w:rsid w:val="24FE4417"/>
    <w:rsid w:val="250202F2"/>
    <w:rsid w:val="25029641"/>
    <w:rsid w:val="2505BFDD"/>
    <w:rsid w:val="251AE618"/>
    <w:rsid w:val="252040DB"/>
    <w:rsid w:val="252247D6"/>
    <w:rsid w:val="25240413"/>
    <w:rsid w:val="252C5A93"/>
    <w:rsid w:val="252D2026"/>
    <w:rsid w:val="2530361D"/>
    <w:rsid w:val="253C9717"/>
    <w:rsid w:val="254229A4"/>
    <w:rsid w:val="2549E145"/>
    <w:rsid w:val="254EF24A"/>
    <w:rsid w:val="2552D7B1"/>
    <w:rsid w:val="2562753E"/>
    <w:rsid w:val="2579B8DF"/>
    <w:rsid w:val="258C4C62"/>
    <w:rsid w:val="259381E3"/>
    <w:rsid w:val="2597D040"/>
    <w:rsid w:val="259A7820"/>
    <w:rsid w:val="259A9158"/>
    <w:rsid w:val="259A9FFF"/>
    <w:rsid w:val="25A56295"/>
    <w:rsid w:val="25A7349A"/>
    <w:rsid w:val="25A74341"/>
    <w:rsid w:val="25B5875A"/>
    <w:rsid w:val="25B5FB2E"/>
    <w:rsid w:val="25B6A3EE"/>
    <w:rsid w:val="25BC5E8C"/>
    <w:rsid w:val="25C3C304"/>
    <w:rsid w:val="25CD0E33"/>
    <w:rsid w:val="25D89A35"/>
    <w:rsid w:val="25DFACCF"/>
    <w:rsid w:val="25E75E39"/>
    <w:rsid w:val="25E82895"/>
    <w:rsid w:val="25EAE4B8"/>
    <w:rsid w:val="25EB432D"/>
    <w:rsid w:val="25F9F841"/>
    <w:rsid w:val="25FC6450"/>
    <w:rsid w:val="2601CB70"/>
    <w:rsid w:val="261A9B80"/>
    <w:rsid w:val="261EBD80"/>
    <w:rsid w:val="262F1DAE"/>
    <w:rsid w:val="262FB07F"/>
    <w:rsid w:val="263037AB"/>
    <w:rsid w:val="263237D6"/>
    <w:rsid w:val="26362E07"/>
    <w:rsid w:val="26385B8B"/>
    <w:rsid w:val="2647BBD2"/>
    <w:rsid w:val="2648C3D2"/>
    <w:rsid w:val="264DFA33"/>
    <w:rsid w:val="2651E3FC"/>
    <w:rsid w:val="26524D84"/>
    <w:rsid w:val="265C827E"/>
    <w:rsid w:val="2662E5A9"/>
    <w:rsid w:val="26633739"/>
    <w:rsid w:val="266EB877"/>
    <w:rsid w:val="268A0274"/>
    <w:rsid w:val="268AE09A"/>
    <w:rsid w:val="26A5A608"/>
    <w:rsid w:val="26A7791E"/>
    <w:rsid w:val="26B44E24"/>
    <w:rsid w:val="26B53962"/>
    <w:rsid w:val="26C1B6D9"/>
    <w:rsid w:val="26C47FE0"/>
    <w:rsid w:val="26CC8039"/>
    <w:rsid w:val="26CCB2E5"/>
    <w:rsid w:val="26D2BBC8"/>
    <w:rsid w:val="26D3A1EE"/>
    <w:rsid w:val="26DE2FCB"/>
    <w:rsid w:val="26F436AC"/>
    <w:rsid w:val="26F75B6E"/>
    <w:rsid w:val="26FF2FC0"/>
    <w:rsid w:val="270281DC"/>
    <w:rsid w:val="2707082F"/>
    <w:rsid w:val="2708F303"/>
    <w:rsid w:val="2709866F"/>
    <w:rsid w:val="270C5264"/>
    <w:rsid w:val="270C6131"/>
    <w:rsid w:val="270FFA53"/>
    <w:rsid w:val="2718220D"/>
    <w:rsid w:val="27194AD9"/>
    <w:rsid w:val="271BF76F"/>
    <w:rsid w:val="2723C820"/>
    <w:rsid w:val="2729318B"/>
    <w:rsid w:val="27299F18"/>
    <w:rsid w:val="272CCC47"/>
    <w:rsid w:val="27306118"/>
    <w:rsid w:val="2730DE98"/>
    <w:rsid w:val="2735B971"/>
    <w:rsid w:val="273C9587"/>
    <w:rsid w:val="27430948"/>
    <w:rsid w:val="2743E4CD"/>
    <w:rsid w:val="275AB300"/>
    <w:rsid w:val="277632D6"/>
    <w:rsid w:val="277FBC1D"/>
    <w:rsid w:val="27921FF8"/>
    <w:rsid w:val="27A903DF"/>
    <w:rsid w:val="27A98090"/>
    <w:rsid w:val="27BBCF02"/>
    <w:rsid w:val="27C11A28"/>
    <w:rsid w:val="27CA4991"/>
    <w:rsid w:val="27CA6BE1"/>
    <w:rsid w:val="27D285F4"/>
    <w:rsid w:val="27DC02B7"/>
    <w:rsid w:val="27DC9E67"/>
    <w:rsid w:val="27DF3BCA"/>
    <w:rsid w:val="27E005D0"/>
    <w:rsid w:val="27E27B20"/>
    <w:rsid w:val="27E9DC92"/>
    <w:rsid w:val="27F3534F"/>
    <w:rsid w:val="27F88C6A"/>
    <w:rsid w:val="27F88D0C"/>
    <w:rsid w:val="27FD20EF"/>
    <w:rsid w:val="280188E8"/>
    <w:rsid w:val="280B7B5C"/>
    <w:rsid w:val="280B7B7F"/>
    <w:rsid w:val="280D1586"/>
    <w:rsid w:val="28176CE2"/>
    <w:rsid w:val="281C1AFF"/>
    <w:rsid w:val="281DACA7"/>
    <w:rsid w:val="28299E38"/>
    <w:rsid w:val="2830FC8D"/>
    <w:rsid w:val="2832793F"/>
    <w:rsid w:val="283493E0"/>
    <w:rsid w:val="283498E8"/>
    <w:rsid w:val="28425535"/>
    <w:rsid w:val="2846B3DE"/>
    <w:rsid w:val="285591B5"/>
    <w:rsid w:val="285C2A56"/>
    <w:rsid w:val="2863C300"/>
    <w:rsid w:val="28690FDA"/>
    <w:rsid w:val="286A2CC8"/>
    <w:rsid w:val="28730538"/>
    <w:rsid w:val="2877F835"/>
    <w:rsid w:val="2886A6ED"/>
    <w:rsid w:val="289A163C"/>
    <w:rsid w:val="289FF78F"/>
    <w:rsid w:val="28A0DA1D"/>
    <w:rsid w:val="28A1A418"/>
    <w:rsid w:val="28A58726"/>
    <w:rsid w:val="28A87A9B"/>
    <w:rsid w:val="28B2389F"/>
    <w:rsid w:val="28B43DB7"/>
    <w:rsid w:val="28BD3BB4"/>
    <w:rsid w:val="28C59AE3"/>
    <w:rsid w:val="28CF3A4C"/>
    <w:rsid w:val="28D733E6"/>
    <w:rsid w:val="28DA536A"/>
    <w:rsid w:val="28E1CB0F"/>
    <w:rsid w:val="28E6258D"/>
    <w:rsid w:val="28E69A01"/>
    <w:rsid w:val="28E716A8"/>
    <w:rsid w:val="28EA741E"/>
    <w:rsid w:val="28F79EC0"/>
    <w:rsid w:val="2900CAE6"/>
    <w:rsid w:val="2905BAAF"/>
    <w:rsid w:val="290D1231"/>
    <w:rsid w:val="290DCB77"/>
    <w:rsid w:val="2915C291"/>
    <w:rsid w:val="291799DF"/>
    <w:rsid w:val="2918F90F"/>
    <w:rsid w:val="29211557"/>
    <w:rsid w:val="2921D2A7"/>
    <w:rsid w:val="29233FB3"/>
    <w:rsid w:val="292613BF"/>
    <w:rsid w:val="2932343B"/>
    <w:rsid w:val="2938E414"/>
    <w:rsid w:val="2941B6AA"/>
    <w:rsid w:val="29423C15"/>
    <w:rsid w:val="294BB11F"/>
    <w:rsid w:val="294D0C9C"/>
    <w:rsid w:val="295108BC"/>
    <w:rsid w:val="295F566C"/>
    <w:rsid w:val="29716743"/>
    <w:rsid w:val="297D205B"/>
    <w:rsid w:val="2985D8B7"/>
    <w:rsid w:val="2986961E"/>
    <w:rsid w:val="2992FB57"/>
    <w:rsid w:val="299C873D"/>
    <w:rsid w:val="29AFA0CF"/>
    <w:rsid w:val="29B8AD40"/>
    <w:rsid w:val="29C54C3A"/>
    <w:rsid w:val="29C8F403"/>
    <w:rsid w:val="29CE5A46"/>
    <w:rsid w:val="29DA9FEA"/>
    <w:rsid w:val="29DB1359"/>
    <w:rsid w:val="29EC8A8D"/>
    <w:rsid w:val="29ED567C"/>
    <w:rsid w:val="29EF7B5A"/>
    <w:rsid w:val="29F3C48A"/>
    <w:rsid w:val="29FDC635"/>
    <w:rsid w:val="2A077AD8"/>
    <w:rsid w:val="2A0C24A2"/>
    <w:rsid w:val="2A0E8066"/>
    <w:rsid w:val="2A1E8464"/>
    <w:rsid w:val="2A1EB4A2"/>
    <w:rsid w:val="2A23B2DD"/>
    <w:rsid w:val="2A257FD5"/>
    <w:rsid w:val="2A27BC37"/>
    <w:rsid w:val="2A3093E5"/>
    <w:rsid w:val="2A3E6715"/>
    <w:rsid w:val="2A43DB81"/>
    <w:rsid w:val="2A46D0D2"/>
    <w:rsid w:val="2A487568"/>
    <w:rsid w:val="2A56E449"/>
    <w:rsid w:val="2A5883AE"/>
    <w:rsid w:val="2A672A83"/>
    <w:rsid w:val="2A79760D"/>
    <w:rsid w:val="2A7DE4AE"/>
    <w:rsid w:val="2A857C33"/>
    <w:rsid w:val="2A89C4C6"/>
    <w:rsid w:val="2A9774EA"/>
    <w:rsid w:val="2A97EC9F"/>
    <w:rsid w:val="2AA3ECDB"/>
    <w:rsid w:val="2AAFC449"/>
    <w:rsid w:val="2AC192D0"/>
    <w:rsid w:val="2AC8BFF0"/>
    <w:rsid w:val="2ACF9D4B"/>
    <w:rsid w:val="2AD1163B"/>
    <w:rsid w:val="2AD21470"/>
    <w:rsid w:val="2AD6F3A9"/>
    <w:rsid w:val="2AE0264A"/>
    <w:rsid w:val="2AE041EE"/>
    <w:rsid w:val="2AE51327"/>
    <w:rsid w:val="2AEB62CB"/>
    <w:rsid w:val="2AEB7152"/>
    <w:rsid w:val="2AEE08F7"/>
    <w:rsid w:val="2AF2A681"/>
    <w:rsid w:val="2AF6606E"/>
    <w:rsid w:val="2AF73F15"/>
    <w:rsid w:val="2AF992A3"/>
    <w:rsid w:val="2AFADCE4"/>
    <w:rsid w:val="2B0281CB"/>
    <w:rsid w:val="2B034FA8"/>
    <w:rsid w:val="2B0687DE"/>
    <w:rsid w:val="2B0DA972"/>
    <w:rsid w:val="2B187C68"/>
    <w:rsid w:val="2B19505D"/>
    <w:rsid w:val="2B23FA8B"/>
    <w:rsid w:val="2B256B9D"/>
    <w:rsid w:val="2B279A8D"/>
    <w:rsid w:val="2B27C7AB"/>
    <w:rsid w:val="2B38E053"/>
    <w:rsid w:val="2B3E3EE8"/>
    <w:rsid w:val="2B43AF7C"/>
    <w:rsid w:val="2B52AB13"/>
    <w:rsid w:val="2B540D9A"/>
    <w:rsid w:val="2B5418E5"/>
    <w:rsid w:val="2B651203"/>
    <w:rsid w:val="2B6AB2C3"/>
    <w:rsid w:val="2B6DBC71"/>
    <w:rsid w:val="2B71F20B"/>
    <w:rsid w:val="2B745895"/>
    <w:rsid w:val="2B748E6A"/>
    <w:rsid w:val="2B77A845"/>
    <w:rsid w:val="2B83B324"/>
    <w:rsid w:val="2B8CEB13"/>
    <w:rsid w:val="2B92BFA3"/>
    <w:rsid w:val="2B99AF7E"/>
    <w:rsid w:val="2BA863B7"/>
    <w:rsid w:val="2BAA63DE"/>
    <w:rsid w:val="2BAC50E4"/>
    <w:rsid w:val="2BB0D985"/>
    <w:rsid w:val="2BB1B465"/>
    <w:rsid w:val="2BC10EAC"/>
    <w:rsid w:val="2BC1B12C"/>
    <w:rsid w:val="2BC408A0"/>
    <w:rsid w:val="2BC99B51"/>
    <w:rsid w:val="2BD992A4"/>
    <w:rsid w:val="2BDE6055"/>
    <w:rsid w:val="2BE26867"/>
    <w:rsid w:val="2BE3EA31"/>
    <w:rsid w:val="2BE6AFFC"/>
    <w:rsid w:val="2BEAA8DC"/>
    <w:rsid w:val="2BFADC2E"/>
    <w:rsid w:val="2BFDA680"/>
    <w:rsid w:val="2C003C72"/>
    <w:rsid w:val="2C012B67"/>
    <w:rsid w:val="2C066432"/>
    <w:rsid w:val="2C0B0A4C"/>
    <w:rsid w:val="2C0BF259"/>
    <w:rsid w:val="2C0DECEB"/>
    <w:rsid w:val="2C10238F"/>
    <w:rsid w:val="2C19561D"/>
    <w:rsid w:val="2C1D4A89"/>
    <w:rsid w:val="2C1EB0F1"/>
    <w:rsid w:val="2C209A1B"/>
    <w:rsid w:val="2C22F097"/>
    <w:rsid w:val="2C242C1B"/>
    <w:rsid w:val="2C25AFE8"/>
    <w:rsid w:val="2C276FDF"/>
    <w:rsid w:val="2C316B55"/>
    <w:rsid w:val="2C34A38C"/>
    <w:rsid w:val="2C37A30C"/>
    <w:rsid w:val="2C3A2358"/>
    <w:rsid w:val="2C3A2A16"/>
    <w:rsid w:val="2C3AC3A7"/>
    <w:rsid w:val="2C3C794F"/>
    <w:rsid w:val="2C4540B2"/>
    <w:rsid w:val="2C46F08D"/>
    <w:rsid w:val="2C498764"/>
    <w:rsid w:val="2C4A1537"/>
    <w:rsid w:val="2C4B19D8"/>
    <w:rsid w:val="2C4E65B2"/>
    <w:rsid w:val="2C57DAAD"/>
    <w:rsid w:val="2C5D7F40"/>
    <w:rsid w:val="2C661A9E"/>
    <w:rsid w:val="2C68F1CD"/>
    <w:rsid w:val="2C6A5EE0"/>
    <w:rsid w:val="2C6F00C8"/>
    <w:rsid w:val="2C75E523"/>
    <w:rsid w:val="2C77638D"/>
    <w:rsid w:val="2C776E68"/>
    <w:rsid w:val="2C7971A1"/>
    <w:rsid w:val="2C8EF89F"/>
    <w:rsid w:val="2C8F3C7D"/>
    <w:rsid w:val="2C8F5211"/>
    <w:rsid w:val="2C936DDD"/>
    <w:rsid w:val="2C9CF92B"/>
    <w:rsid w:val="2C9EE244"/>
    <w:rsid w:val="2CA0E535"/>
    <w:rsid w:val="2CA3C0C6"/>
    <w:rsid w:val="2CA7979C"/>
    <w:rsid w:val="2CABF561"/>
    <w:rsid w:val="2CAE0D82"/>
    <w:rsid w:val="2CB280C3"/>
    <w:rsid w:val="2CB379AC"/>
    <w:rsid w:val="2CC208D8"/>
    <w:rsid w:val="2CC3574D"/>
    <w:rsid w:val="2CD9C982"/>
    <w:rsid w:val="2CDAF85B"/>
    <w:rsid w:val="2CDC8734"/>
    <w:rsid w:val="2CDD1987"/>
    <w:rsid w:val="2CE5689A"/>
    <w:rsid w:val="2CE9A985"/>
    <w:rsid w:val="2CEDB049"/>
    <w:rsid w:val="2CEE2119"/>
    <w:rsid w:val="2CEFE086"/>
    <w:rsid w:val="2CFA65EA"/>
    <w:rsid w:val="2CFB32BA"/>
    <w:rsid w:val="2CFBF913"/>
    <w:rsid w:val="2CFC64FB"/>
    <w:rsid w:val="2D0342F7"/>
    <w:rsid w:val="2D05B530"/>
    <w:rsid w:val="2D143B74"/>
    <w:rsid w:val="2D144927"/>
    <w:rsid w:val="2D1C693E"/>
    <w:rsid w:val="2D25DCD5"/>
    <w:rsid w:val="2D34F9CE"/>
    <w:rsid w:val="2D3E307F"/>
    <w:rsid w:val="2D40DE1A"/>
    <w:rsid w:val="2D485DA3"/>
    <w:rsid w:val="2D4BC3E5"/>
    <w:rsid w:val="2D4C7201"/>
    <w:rsid w:val="2D5103D7"/>
    <w:rsid w:val="2D5674B3"/>
    <w:rsid w:val="2D5B95E5"/>
    <w:rsid w:val="2D5D0F04"/>
    <w:rsid w:val="2D7F6CB4"/>
    <w:rsid w:val="2D84B06A"/>
    <w:rsid w:val="2D852906"/>
    <w:rsid w:val="2D8A3B3C"/>
    <w:rsid w:val="2D8BD654"/>
    <w:rsid w:val="2D92F238"/>
    <w:rsid w:val="2D96EF61"/>
    <w:rsid w:val="2D9AAC74"/>
    <w:rsid w:val="2DA84BA0"/>
    <w:rsid w:val="2DAEA522"/>
    <w:rsid w:val="2DAFD01A"/>
    <w:rsid w:val="2DB49215"/>
    <w:rsid w:val="2DC0B74B"/>
    <w:rsid w:val="2DD64B40"/>
    <w:rsid w:val="2DD74EDE"/>
    <w:rsid w:val="2DE0AAAE"/>
    <w:rsid w:val="2DE87A79"/>
    <w:rsid w:val="2DEAADC8"/>
    <w:rsid w:val="2DFD1DF5"/>
    <w:rsid w:val="2DFDE8EE"/>
    <w:rsid w:val="2E07F230"/>
    <w:rsid w:val="2E0C6FC0"/>
    <w:rsid w:val="2E1215CB"/>
    <w:rsid w:val="2E17E2E5"/>
    <w:rsid w:val="2E1C464E"/>
    <w:rsid w:val="2E1D5109"/>
    <w:rsid w:val="2E333F13"/>
    <w:rsid w:val="2E358E52"/>
    <w:rsid w:val="2E3FF3C3"/>
    <w:rsid w:val="2E40A995"/>
    <w:rsid w:val="2E41C959"/>
    <w:rsid w:val="2E4AAE90"/>
    <w:rsid w:val="2E4EBD67"/>
    <w:rsid w:val="2E53E4AD"/>
    <w:rsid w:val="2E54B2BF"/>
    <w:rsid w:val="2E5ED862"/>
    <w:rsid w:val="2E60A2A7"/>
    <w:rsid w:val="2E6D5ECD"/>
    <w:rsid w:val="2E6E05C7"/>
    <w:rsid w:val="2E6EFA79"/>
    <w:rsid w:val="2E6F6543"/>
    <w:rsid w:val="2E794E23"/>
    <w:rsid w:val="2E7C46B7"/>
    <w:rsid w:val="2E8ADAD1"/>
    <w:rsid w:val="2E976AFE"/>
    <w:rsid w:val="2E9F9CF9"/>
    <w:rsid w:val="2EB40AFF"/>
    <w:rsid w:val="2EB453A3"/>
    <w:rsid w:val="2EB850A8"/>
    <w:rsid w:val="2EBB9296"/>
    <w:rsid w:val="2EC733B7"/>
    <w:rsid w:val="2ECA31FA"/>
    <w:rsid w:val="2ED1F5D6"/>
    <w:rsid w:val="2ED48C62"/>
    <w:rsid w:val="2ED6D7C4"/>
    <w:rsid w:val="2EDD3525"/>
    <w:rsid w:val="2EDED3B1"/>
    <w:rsid w:val="2EE0C7E4"/>
    <w:rsid w:val="2EE323C9"/>
    <w:rsid w:val="2EE7BDE2"/>
    <w:rsid w:val="2EF1743F"/>
    <w:rsid w:val="2EF6C270"/>
    <w:rsid w:val="2EFFCD73"/>
    <w:rsid w:val="2F00D291"/>
    <w:rsid w:val="2F0630DB"/>
    <w:rsid w:val="2F076B14"/>
    <w:rsid w:val="2F10CFC1"/>
    <w:rsid w:val="2F15E4B6"/>
    <w:rsid w:val="2F1B2F72"/>
    <w:rsid w:val="2F1DA31B"/>
    <w:rsid w:val="2F20630D"/>
    <w:rsid w:val="2F2ADE4C"/>
    <w:rsid w:val="2F2D7A39"/>
    <w:rsid w:val="2F35F7E3"/>
    <w:rsid w:val="2F42CD84"/>
    <w:rsid w:val="2F44537B"/>
    <w:rsid w:val="2F44FF19"/>
    <w:rsid w:val="2F490B2C"/>
    <w:rsid w:val="2F499C2C"/>
    <w:rsid w:val="2F53E822"/>
    <w:rsid w:val="2F5BA6C6"/>
    <w:rsid w:val="2F5F772D"/>
    <w:rsid w:val="2F60CE87"/>
    <w:rsid w:val="2F62DF85"/>
    <w:rsid w:val="2F64FA36"/>
    <w:rsid w:val="2F661D7B"/>
    <w:rsid w:val="2F66B9B7"/>
    <w:rsid w:val="2F66CB5A"/>
    <w:rsid w:val="2F683C64"/>
    <w:rsid w:val="2F6CE188"/>
    <w:rsid w:val="2F71F47F"/>
    <w:rsid w:val="2F7B3591"/>
    <w:rsid w:val="2F7B8263"/>
    <w:rsid w:val="2F7DA9F6"/>
    <w:rsid w:val="2F8BD1B3"/>
    <w:rsid w:val="2F9E0ABD"/>
    <w:rsid w:val="2FA59BFD"/>
    <w:rsid w:val="2FA72F04"/>
    <w:rsid w:val="2FBA692D"/>
    <w:rsid w:val="2FBE391E"/>
    <w:rsid w:val="2FC42535"/>
    <w:rsid w:val="2FC905DE"/>
    <w:rsid w:val="2FDAEEA1"/>
    <w:rsid w:val="2FDC0C8F"/>
    <w:rsid w:val="2FDE71A5"/>
    <w:rsid w:val="2FE229F1"/>
    <w:rsid w:val="2FE2F89C"/>
    <w:rsid w:val="2FE502B6"/>
    <w:rsid w:val="2FE942D9"/>
    <w:rsid w:val="2FF780BD"/>
    <w:rsid w:val="300CC381"/>
    <w:rsid w:val="3010B3AC"/>
    <w:rsid w:val="3011DF7D"/>
    <w:rsid w:val="3012444B"/>
    <w:rsid w:val="30130DD9"/>
    <w:rsid w:val="3014035F"/>
    <w:rsid w:val="3019D793"/>
    <w:rsid w:val="301E423A"/>
    <w:rsid w:val="30284E56"/>
    <w:rsid w:val="3029BF4D"/>
    <w:rsid w:val="302DF96D"/>
    <w:rsid w:val="302FC552"/>
    <w:rsid w:val="3036D383"/>
    <w:rsid w:val="303A752F"/>
    <w:rsid w:val="303B1CC2"/>
    <w:rsid w:val="303CA545"/>
    <w:rsid w:val="30401A26"/>
    <w:rsid w:val="3044DD5D"/>
    <w:rsid w:val="30482F51"/>
    <w:rsid w:val="30536399"/>
    <w:rsid w:val="30596195"/>
    <w:rsid w:val="305D9987"/>
    <w:rsid w:val="305E7170"/>
    <w:rsid w:val="307346B2"/>
    <w:rsid w:val="3076102C"/>
    <w:rsid w:val="3076EA84"/>
    <w:rsid w:val="307DF45C"/>
    <w:rsid w:val="3081B7B2"/>
    <w:rsid w:val="3082D24D"/>
    <w:rsid w:val="308580BA"/>
    <w:rsid w:val="30874EA8"/>
    <w:rsid w:val="308CA0F0"/>
    <w:rsid w:val="308DE5E0"/>
    <w:rsid w:val="309915F4"/>
    <w:rsid w:val="30A67DAF"/>
    <w:rsid w:val="30AD4728"/>
    <w:rsid w:val="30B244D8"/>
    <w:rsid w:val="30B288A4"/>
    <w:rsid w:val="30B6EF20"/>
    <w:rsid w:val="30CD3668"/>
    <w:rsid w:val="30D60F95"/>
    <w:rsid w:val="30DE7188"/>
    <w:rsid w:val="30E788DA"/>
    <w:rsid w:val="30ED1307"/>
    <w:rsid w:val="30EF6B75"/>
    <w:rsid w:val="30F82379"/>
    <w:rsid w:val="30F8A3FB"/>
    <w:rsid w:val="31092C78"/>
    <w:rsid w:val="310B438B"/>
    <w:rsid w:val="3111F2BC"/>
    <w:rsid w:val="3112D437"/>
    <w:rsid w:val="311F329C"/>
    <w:rsid w:val="312539A1"/>
    <w:rsid w:val="31329520"/>
    <w:rsid w:val="3133D5BB"/>
    <w:rsid w:val="31362BCD"/>
    <w:rsid w:val="3136CF6F"/>
    <w:rsid w:val="31379EA2"/>
    <w:rsid w:val="313D7D85"/>
    <w:rsid w:val="3144F590"/>
    <w:rsid w:val="314C5144"/>
    <w:rsid w:val="314E1A6E"/>
    <w:rsid w:val="314F04EF"/>
    <w:rsid w:val="314F84F6"/>
    <w:rsid w:val="314F93F7"/>
    <w:rsid w:val="314FAC3A"/>
    <w:rsid w:val="315820C6"/>
    <w:rsid w:val="315A12A4"/>
    <w:rsid w:val="31623AE6"/>
    <w:rsid w:val="316D22CF"/>
    <w:rsid w:val="316EC1BA"/>
    <w:rsid w:val="317284F2"/>
    <w:rsid w:val="317863B7"/>
    <w:rsid w:val="31846FBE"/>
    <w:rsid w:val="3189CAE3"/>
    <w:rsid w:val="318DD8CB"/>
    <w:rsid w:val="319267F9"/>
    <w:rsid w:val="31933CDE"/>
    <w:rsid w:val="31971E77"/>
    <w:rsid w:val="319BC9DD"/>
    <w:rsid w:val="319D43F7"/>
    <w:rsid w:val="31A76AD6"/>
    <w:rsid w:val="31A8596C"/>
    <w:rsid w:val="31A9F069"/>
    <w:rsid w:val="31ACC7C2"/>
    <w:rsid w:val="31B1E6EF"/>
    <w:rsid w:val="31BB0582"/>
    <w:rsid w:val="31CF4233"/>
    <w:rsid w:val="31D23B26"/>
    <w:rsid w:val="31E0386A"/>
    <w:rsid w:val="31E65E61"/>
    <w:rsid w:val="31F991DE"/>
    <w:rsid w:val="31FB09BB"/>
    <w:rsid w:val="3204E800"/>
    <w:rsid w:val="32150BF3"/>
    <w:rsid w:val="321CD451"/>
    <w:rsid w:val="321ECB7F"/>
    <w:rsid w:val="322123D5"/>
    <w:rsid w:val="32225EC2"/>
    <w:rsid w:val="3222E156"/>
    <w:rsid w:val="323B3361"/>
    <w:rsid w:val="323D962B"/>
    <w:rsid w:val="323E50B7"/>
    <w:rsid w:val="324AE32D"/>
    <w:rsid w:val="324C643A"/>
    <w:rsid w:val="324ED2C0"/>
    <w:rsid w:val="325314B4"/>
    <w:rsid w:val="325AC9AF"/>
    <w:rsid w:val="325ED7DF"/>
    <w:rsid w:val="3261C11E"/>
    <w:rsid w:val="326A9BC1"/>
    <w:rsid w:val="32887B52"/>
    <w:rsid w:val="3290760E"/>
    <w:rsid w:val="3294B4F8"/>
    <w:rsid w:val="329E28F1"/>
    <w:rsid w:val="32B065BE"/>
    <w:rsid w:val="32B75218"/>
    <w:rsid w:val="32C11E09"/>
    <w:rsid w:val="32D05711"/>
    <w:rsid w:val="32D8115D"/>
    <w:rsid w:val="32D8C1B5"/>
    <w:rsid w:val="32ED04AE"/>
    <w:rsid w:val="32ED6FF6"/>
    <w:rsid w:val="32EE7E9F"/>
    <w:rsid w:val="32F330FE"/>
    <w:rsid w:val="32F4AE35"/>
    <w:rsid w:val="330372BB"/>
    <w:rsid w:val="330F8A43"/>
    <w:rsid w:val="3312E289"/>
    <w:rsid w:val="33160283"/>
    <w:rsid w:val="332A3D99"/>
    <w:rsid w:val="332ADCF9"/>
    <w:rsid w:val="33321C27"/>
    <w:rsid w:val="333AEEB8"/>
    <w:rsid w:val="333BBD4C"/>
    <w:rsid w:val="3345FEFD"/>
    <w:rsid w:val="334689CB"/>
    <w:rsid w:val="3346CF90"/>
    <w:rsid w:val="3348D5A2"/>
    <w:rsid w:val="334E765B"/>
    <w:rsid w:val="33504831"/>
    <w:rsid w:val="33559BA2"/>
    <w:rsid w:val="336264B0"/>
    <w:rsid w:val="3363A5D1"/>
    <w:rsid w:val="337073DE"/>
    <w:rsid w:val="33715B2B"/>
    <w:rsid w:val="337228CF"/>
    <w:rsid w:val="3372988A"/>
    <w:rsid w:val="33741ACF"/>
    <w:rsid w:val="337871E7"/>
    <w:rsid w:val="337D638D"/>
    <w:rsid w:val="33905B86"/>
    <w:rsid w:val="339B61ED"/>
    <w:rsid w:val="33A12FEF"/>
    <w:rsid w:val="33A88E32"/>
    <w:rsid w:val="33AD301C"/>
    <w:rsid w:val="33AF9216"/>
    <w:rsid w:val="33AFB62F"/>
    <w:rsid w:val="33BB8217"/>
    <w:rsid w:val="33BBA21B"/>
    <w:rsid w:val="33C39F54"/>
    <w:rsid w:val="33C45666"/>
    <w:rsid w:val="33C650C3"/>
    <w:rsid w:val="33CAC975"/>
    <w:rsid w:val="33CB3FD2"/>
    <w:rsid w:val="33DA11C1"/>
    <w:rsid w:val="33DFE37F"/>
    <w:rsid w:val="33E56B9E"/>
    <w:rsid w:val="33E6BF4B"/>
    <w:rsid w:val="33EA5C98"/>
    <w:rsid w:val="33ECF26A"/>
    <w:rsid w:val="33F4ACF2"/>
    <w:rsid w:val="33F7539C"/>
    <w:rsid w:val="33F9A433"/>
    <w:rsid w:val="33FC6D49"/>
    <w:rsid w:val="33FCA400"/>
    <w:rsid w:val="34062D5A"/>
    <w:rsid w:val="3417E060"/>
    <w:rsid w:val="341804EA"/>
    <w:rsid w:val="341BA90A"/>
    <w:rsid w:val="341EF02F"/>
    <w:rsid w:val="3428F49E"/>
    <w:rsid w:val="343C9E96"/>
    <w:rsid w:val="343CADEC"/>
    <w:rsid w:val="343CBE4A"/>
    <w:rsid w:val="344825CA"/>
    <w:rsid w:val="34488BD5"/>
    <w:rsid w:val="344FC7EF"/>
    <w:rsid w:val="345545EC"/>
    <w:rsid w:val="34661D73"/>
    <w:rsid w:val="346F3CD5"/>
    <w:rsid w:val="3471660F"/>
    <w:rsid w:val="3472F915"/>
    <w:rsid w:val="3478CE3F"/>
    <w:rsid w:val="347AB8A3"/>
    <w:rsid w:val="34809DEE"/>
    <w:rsid w:val="34858502"/>
    <w:rsid w:val="3489B3E2"/>
    <w:rsid w:val="3494D9E5"/>
    <w:rsid w:val="349DD7C4"/>
    <w:rsid w:val="34A17E91"/>
    <w:rsid w:val="34A3F808"/>
    <w:rsid w:val="34A7BF4F"/>
    <w:rsid w:val="34AC51ED"/>
    <w:rsid w:val="34B65125"/>
    <w:rsid w:val="34BD9B44"/>
    <w:rsid w:val="34C203BA"/>
    <w:rsid w:val="34C6E362"/>
    <w:rsid w:val="34CA19A7"/>
    <w:rsid w:val="34CBCF84"/>
    <w:rsid w:val="34CE9912"/>
    <w:rsid w:val="34D1FBEC"/>
    <w:rsid w:val="34D200DD"/>
    <w:rsid w:val="34D3C372"/>
    <w:rsid w:val="34D46A19"/>
    <w:rsid w:val="34E0529D"/>
    <w:rsid w:val="34E0839C"/>
    <w:rsid w:val="34E3A1AB"/>
    <w:rsid w:val="34E7C005"/>
    <w:rsid w:val="34F1080D"/>
    <w:rsid w:val="34FB6B57"/>
    <w:rsid w:val="350565DD"/>
    <w:rsid w:val="350789C4"/>
    <w:rsid w:val="351A3E87"/>
    <w:rsid w:val="351C198F"/>
    <w:rsid w:val="351CBD4A"/>
    <w:rsid w:val="3521A6DE"/>
    <w:rsid w:val="3524A0A0"/>
    <w:rsid w:val="35253476"/>
    <w:rsid w:val="3525DE98"/>
    <w:rsid w:val="352AD467"/>
    <w:rsid w:val="353DABB9"/>
    <w:rsid w:val="35413B62"/>
    <w:rsid w:val="35559ABB"/>
    <w:rsid w:val="355A53A7"/>
    <w:rsid w:val="3566C7BA"/>
    <w:rsid w:val="356E5A25"/>
    <w:rsid w:val="3574EB18"/>
    <w:rsid w:val="357B9987"/>
    <w:rsid w:val="3585E033"/>
    <w:rsid w:val="358F0A7F"/>
    <w:rsid w:val="358FD09B"/>
    <w:rsid w:val="35906E7C"/>
    <w:rsid w:val="35972FC0"/>
    <w:rsid w:val="3597AAFE"/>
    <w:rsid w:val="359A636A"/>
    <w:rsid w:val="359DE8E2"/>
    <w:rsid w:val="359F7738"/>
    <w:rsid w:val="35A1C32F"/>
    <w:rsid w:val="35A40C84"/>
    <w:rsid w:val="35A694DE"/>
    <w:rsid w:val="35ACD992"/>
    <w:rsid w:val="35AE383C"/>
    <w:rsid w:val="35AEA43C"/>
    <w:rsid w:val="35B21D6A"/>
    <w:rsid w:val="35B90E34"/>
    <w:rsid w:val="35C2E720"/>
    <w:rsid w:val="35E21517"/>
    <w:rsid w:val="35E5EAE4"/>
    <w:rsid w:val="35E938EC"/>
    <w:rsid w:val="35F164A2"/>
    <w:rsid w:val="35FA2DFB"/>
    <w:rsid w:val="3600D467"/>
    <w:rsid w:val="3602689E"/>
    <w:rsid w:val="3607D2E6"/>
    <w:rsid w:val="3612337F"/>
    <w:rsid w:val="361D2E1A"/>
    <w:rsid w:val="36239D52"/>
    <w:rsid w:val="362E1D9F"/>
    <w:rsid w:val="36301411"/>
    <w:rsid w:val="36304731"/>
    <w:rsid w:val="3640BA74"/>
    <w:rsid w:val="366019EF"/>
    <w:rsid w:val="36658B59"/>
    <w:rsid w:val="3674A968"/>
    <w:rsid w:val="36776E06"/>
    <w:rsid w:val="367F8993"/>
    <w:rsid w:val="368F3706"/>
    <w:rsid w:val="36947842"/>
    <w:rsid w:val="36AB0136"/>
    <w:rsid w:val="36AE4BCB"/>
    <w:rsid w:val="36BE4CBA"/>
    <w:rsid w:val="36C01FB8"/>
    <w:rsid w:val="36C4FA6E"/>
    <w:rsid w:val="36C8B6FE"/>
    <w:rsid w:val="36C9025C"/>
    <w:rsid w:val="36CDEA84"/>
    <w:rsid w:val="36D5F4FF"/>
    <w:rsid w:val="36D7E8FC"/>
    <w:rsid w:val="36E50C9B"/>
    <w:rsid w:val="36FCC372"/>
    <w:rsid w:val="36FD5E08"/>
    <w:rsid w:val="3702F98D"/>
    <w:rsid w:val="370511C5"/>
    <w:rsid w:val="370FB40C"/>
    <w:rsid w:val="371588B1"/>
    <w:rsid w:val="371FF2AE"/>
    <w:rsid w:val="37287B44"/>
    <w:rsid w:val="3728C4A9"/>
    <w:rsid w:val="3728EFA4"/>
    <w:rsid w:val="372AF157"/>
    <w:rsid w:val="372C10A5"/>
    <w:rsid w:val="3733E557"/>
    <w:rsid w:val="37387100"/>
    <w:rsid w:val="37396005"/>
    <w:rsid w:val="373AD3E2"/>
    <w:rsid w:val="373BE8FC"/>
    <w:rsid w:val="373D72D1"/>
    <w:rsid w:val="3749123F"/>
    <w:rsid w:val="3749ECF5"/>
    <w:rsid w:val="374B8E02"/>
    <w:rsid w:val="374CF4DB"/>
    <w:rsid w:val="37536BD7"/>
    <w:rsid w:val="3757827B"/>
    <w:rsid w:val="37616489"/>
    <w:rsid w:val="37669D86"/>
    <w:rsid w:val="376A0024"/>
    <w:rsid w:val="37767303"/>
    <w:rsid w:val="3780A2D5"/>
    <w:rsid w:val="378F9892"/>
    <w:rsid w:val="37904469"/>
    <w:rsid w:val="379AA4FB"/>
    <w:rsid w:val="37A12941"/>
    <w:rsid w:val="37A4BBC7"/>
    <w:rsid w:val="37A8BA49"/>
    <w:rsid w:val="37AAF1DC"/>
    <w:rsid w:val="37B0E616"/>
    <w:rsid w:val="37BC88B0"/>
    <w:rsid w:val="37C399A7"/>
    <w:rsid w:val="37CB9F15"/>
    <w:rsid w:val="37D24DC0"/>
    <w:rsid w:val="37D84EAA"/>
    <w:rsid w:val="37DCFD89"/>
    <w:rsid w:val="37E8078D"/>
    <w:rsid w:val="37F0884A"/>
    <w:rsid w:val="37F47F35"/>
    <w:rsid w:val="37FC8E52"/>
    <w:rsid w:val="37FCA9DE"/>
    <w:rsid w:val="3800EBEB"/>
    <w:rsid w:val="38041842"/>
    <w:rsid w:val="38087BE1"/>
    <w:rsid w:val="380BDDCC"/>
    <w:rsid w:val="380E1658"/>
    <w:rsid w:val="3815B011"/>
    <w:rsid w:val="381C5D7F"/>
    <w:rsid w:val="382B4804"/>
    <w:rsid w:val="38369901"/>
    <w:rsid w:val="38407F7A"/>
    <w:rsid w:val="38417DEA"/>
    <w:rsid w:val="38496EBE"/>
    <w:rsid w:val="384CC1E9"/>
    <w:rsid w:val="3851B7C1"/>
    <w:rsid w:val="385A8004"/>
    <w:rsid w:val="385EB749"/>
    <w:rsid w:val="38617677"/>
    <w:rsid w:val="38655464"/>
    <w:rsid w:val="38717329"/>
    <w:rsid w:val="38731E66"/>
    <w:rsid w:val="38762310"/>
    <w:rsid w:val="38862D81"/>
    <w:rsid w:val="38886DBD"/>
    <w:rsid w:val="3889E109"/>
    <w:rsid w:val="388B560F"/>
    <w:rsid w:val="388F817E"/>
    <w:rsid w:val="3895B1F9"/>
    <w:rsid w:val="389754E2"/>
    <w:rsid w:val="389877D1"/>
    <w:rsid w:val="389CFEFC"/>
    <w:rsid w:val="389F88FF"/>
    <w:rsid w:val="38A67770"/>
    <w:rsid w:val="38A6C614"/>
    <w:rsid w:val="38B00856"/>
    <w:rsid w:val="38B071AB"/>
    <w:rsid w:val="38B3F7D1"/>
    <w:rsid w:val="38BB12C9"/>
    <w:rsid w:val="38C5524A"/>
    <w:rsid w:val="38DE9367"/>
    <w:rsid w:val="38E48D8C"/>
    <w:rsid w:val="38E9F5BD"/>
    <w:rsid w:val="38F55649"/>
    <w:rsid w:val="3902B49E"/>
    <w:rsid w:val="390947B8"/>
    <w:rsid w:val="391039B7"/>
    <w:rsid w:val="391ED22D"/>
    <w:rsid w:val="3924A836"/>
    <w:rsid w:val="392776F3"/>
    <w:rsid w:val="3929C913"/>
    <w:rsid w:val="392D028F"/>
    <w:rsid w:val="392D8910"/>
    <w:rsid w:val="39378085"/>
    <w:rsid w:val="393C7322"/>
    <w:rsid w:val="393FF86C"/>
    <w:rsid w:val="39450618"/>
    <w:rsid w:val="394AF097"/>
    <w:rsid w:val="394B04DB"/>
    <w:rsid w:val="394B1269"/>
    <w:rsid w:val="394C2282"/>
    <w:rsid w:val="3959CFAE"/>
    <w:rsid w:val="395FE6B0"/>
    <w:rsid w:val="39635FCF"/>
    <w:rsid w:val="39660537"/>
    <w:rsid w:val="396B94F1"/>
    <w:rsid w:val="396E4D45"/>
    <w:rsid w:val="39767C37"/>
    <w:rsid w:val="397820EA"/>
    <w:rsid w:val="3993CC8C"/>
    <w:rsid w:val="399E9B29"/>
    <w:rsid w:val="39A24264"/>
    <w:rsid w:val="39A2C3E5"/>
    <w:rsid w:val="39A36C77"/>
    <w:rsid w:val="39B0B244"/>
    <w:rsid w:val="39B3912A"/>
    <w:rsid w:val="39B501FA"/>
    <w:rsid w:val="39C68487"/>
    <w:rsid w:val="39C70A9A"/>
    <w:rsid w:val="39CF3762"/>
    <w:rsid w:val="39D41B6A"/>
    <w:rsid w:val="39DA426F"/>
    <w:rsid w:val="39DE6E86"/>
    <w:rsid w:val="39E1B338"/>
    <w:rsid w:val="39EFA756"/>
    <w:rsid w:val="39F0B2C9"/>
    <w:rsid w:val="39F9EF93"/>
    <w:rsid w:val="3A19FE8A"/>
    <w:rsid w:val="3A1D9FF4"/>
    <w:rsid w:val="3A1DB583"/>
    <w:rsid w:val="3A328FF7"/>
    <w:rsid w:val="3A3C8D50"/>
    <w:rsid w:val="3A536C34"/>
    <w:rsid w:val="3A5B2C8C"/>
    <w:rsid w:val="3A64FCB1"/>
    <w:rsid w:val="3A715750"/>
    <w:rsid w:val="3A737157"/>
    <w:rsid w:val="3A7B163B"/>
    <w:rsid w:val="3A7B44FB"/>
    <w:rsid w:val="3A7ECB7B"/>
    <w:rsid w:val="3A8ADEBE"/>
    <w:rsid w:val="3A8C29EF"/>
    <w:rsid w:val="3A9232FC"/>
    <w:rsid w:val="3A9E09FE"/>
    <w:rsid w:val="3A9E639C"/>
    <w:rsid w:val="3AB38804"/>
    <w:rsid w:val="3ACA6549"/>
    <w:rsid w:val="3ACADC61"/>
    <w:rsid w:val="3ACC95C8"/>
    <w:rsid w:val="3ACF9981"/>
    <w:rsid w:val="3AE39F8A"/>
    <w:rsid w:val="3AE69DE8"/>
    <w:rsid w:val="3AF43898"/>
    <w:rsid w:val="3B085D8E"/>
    <w:rsid w:val="3B0F04B0"/>
    <w:rsid w:val="3B13EA12"/>
    <w:rsid w:val="3B144210"/>
    <w:rsid w:val="3B17A56B"/>
    <w:rsid w:val="3B1949A3"/>
    <w:rsid w:val="3B1AC0B3"/>
    <w:rsid w:val="3B1C5742"/>
    <w:rsid w:val="3B1C9292"/>
    <w:rsid w:val="3B1E8251"/>
    <w:rsid w:val="3B3117B1"/>
    <w:rsid w:val="3B38D218"/>
    <w:rsid w:val="3B3D23CE"/>
    <w:rsid w:val="3B3F5034"/>
    <w:rsid w:val="3B4A3740"/>
    <w:rsid w:val="3B4E499A"/>
    <w:rsid w:val="3B530B02"/>
    <w:rsid w:val="3B59ACA6"/>
    <w:rsid w:val="3B60DD6E"/>
    <w:rsid w:val="3B75EB22"/>
    <w:rsid w:val="3B7DE4F4"/>
    <w:rsid w:val="3B7EC023"/>
    <w:rsid w:val="3B7F2E8B"/>
    <w:rsid w:val="3B88EB7F"/>
    <w:rsid w:val="3B8B1D9D"/>
    <w:rsid w:val="3B9FC7F9"/>
    <w:rsid w:val="3BA24260"/>
    <w:rsid w:val="3BA74BD7"/>
    <w:rsid w:val="3BACE3B1"/>
    <w:rsid w:val="3BB0675E"/>
    <w:rsid w:val="3BB77B93"/>
    <w:rsid w:val="3BB8CF9D"/>
    <w:rsid w:val="3BBB9B8F"/>
    <w:rsid w:val="3BC3394A"/>
    <w:rsid w:val="3BC67C4C"/>
    <w:rsid w:val="3BCDA80F"/>
    <w:rsid w:val="3BD30EAC"/>
    <w:rsid w:val="3BD74424"/>
    <w:rsid w:val="3BDB71AD"/>
    <w:rsid w:val="3BDD47DC"/>
    <w:rsid w:val="3BDE5370"/>
    <w:rsid w:val="3BDE6D4F"/>
    <w:rsid w:val="3BE26355"/>
    <w:rsid w:val="3BE5D8FE"/>
    <w:rsid w:val="3BEC03BB"/>
    <w:rsid w:val="3BF58080"/>
    <w:rsid w:val="3BFB6924"/>
    <w:rsid w:val="3BFDB425"/>
    <w:rsid w:val="3C1240BE"/>
    <w:rsid w:val="3C1E2EA5"/>
    <w:rsid w:val="3C21F27C"/>
    <w:rsid w:val="3C26F5C5"/>
    <w:rsid w:val="3C30254F"/>
    <w:rsid w:val="3C34AF5F"/>
    <w:rsid w:val="3C36D6C9"/>
    <w:rsid w:val="3C374E22"/>
    <w:rsid w:val="3C3FE4D6"/>
    <w:rsid w:val="3C5255EC"/>
    <w:rsid w:val="3C567618"/>
    <w:rsid w:val="3C5A0107"/>
    <w:rsid w:val="3C5B0898"/>
    <w:rsid w:val="3C625D29"/>
    <w:rsid w:val="3C6B8070"/>
    <w:rsid w:val="3C6C8002"/>
    <w:rsid w:val="3C6D971A"/>
    <w:rsid w:val="3C79918F"/>
    <w:rsid w:val="3C86F0ED"/>
    <w:rsid w:val="3C8954FF"/>
    <w:rsid w:val="3C997BFC"/>
    <w:rsid w:val="3C9EB6D7"/>
    <w:rsid w:val="3CA45E2F"/>
    <w:rsid w:val="3CA60782"/>
    <w:rsid w:val="3CA8F8CD"/>
    <w:rsid w:val="3CB7EE1B"/>
    <w:rsid w:val="3CB9C3F6"/>
    <w:rsid w:val="3CBC3555"/>
    <w:rsid w:val="3CBC793E"/>
    <w:rsid w:val="3CBE7EBF"/>
    <w:rsid w:val="3CC63F69"/>
    <w:rsid w:val="3CC68D7F"/>
    <w:rsid w:val="3CCE0899"/>
    <w:rsid w:val="3CD78B41"/>
    <w:rsid w:val="3CDCC042"/>
    <w:rsid w:val="3CE48505"/>
    <w:rsid w:val="3CE67DB4"/>
    <w:rsid w:val="3D04FFA0"/>
    <w:rsid w:val="3D0D61E1"/>
    <w:rsid w:val="3D10F046"/>
    <w:rsid w:val="3D14ED29"/>
    <w:rsid w:val="3D164BF4"/>
    <w:rsid w:val="3D1A7EDD"/>
    <w:rsid w:val="3D26BC6C"/>
    <w:rsid w:val="3D2C9800"/>
    <w:rsid w:val="3D385D53"/>
    <w:rsid w:val="3D394C94"/>
    <w:rsid w:val="3D3C1C8F"/>
    <w:rsid w:val="3D43241C"/>
    <w:rsid w:val="3D58662C"/>
    <w:rsid w:val="3D5EB330"/>
    <w:rsid w:val="3D73709A"/>
    <w:rsid w:val="3D73CFAE"/>
    <w:rsid w:val="3D75D5EF"/>
    <w:rsid w:val="3D82547E"/>
    <w:rsid w:val="3D848401"/>
    <w:rsid w:val="3D8BF874"/>
    <w:rsid w:val="3D913F9B"/>
    <w:rsid w:val="3D92E77C"/>
    <w:rsid w:val="3D951CD6"/>
    <w:rsid w:val="3DA3D024"/>
    <w:rsid w:val="3DA41FE5"/>
    <w:rsid w:val="3DB202D0"/>
    <w:rsid w:val="3DBAD777"/>
    <w:rsid w:val="3DBE1E7C"/>
    <w:rsid w:val="3DC160B0"/>
    <w:rsid w:val="3DC943EC"/>
    <w:rsid w:val="3DD58AFD"/>
    <w:rsid w:val="3DD68847"/>
    <w:rsid w:val="3DDD234E"/>
    <w:rsid w:val="3DEC1783"/>
    <w:rsid w:val="3DEEC9EA"/>
    <w:rsid w:val="3DFD9252"/>
    <w:rsid w:val="3E01EB7B"/>
    <w:rsid w:val="3E04A2E7"/>
    <w:rsid w:val="3E0D5F98"/>
    <w:rsid w:val="3E103440"/>
    <w:rsid w:val="3E1471EF"/>
    <w:rsid w:val="3E1CDDE5"/>
    <w:rsid w:val="3E20B84F"/>
    <w:rsid w:val="3E2CD508"/>
    <w:rsid w:val="3E344418"/>
    <w:rsid w:val="3E35E7F7"/>
    <w:rsid w:val="3E3913E7"/>
    <w:rsid w:val="3E4201F9"/>
    <w:rsid w:val="3E46EFE3"/>
    <w:rsid w:val="3E4F4471"/>
    <w:rsid w:val="3E51E68A"/>
    <w:rsid w:val="3E59DEDE"/>
    <w:rsid w:val="3E627F48"/>
    <w:rsid w:val="3E66D9A5"/>
    <w:rsid w:val="3E6FC0E3"/>
    <w:rsid w:val="3E712E7A"/>
    <w:rsid w:val="3E81FC69"/>
    <w:rsid w:val="3E8263EF"/>
    <w:rsid w:val="3E975BF6"/>
    <w:rsid w:val="3E9EF5D8"/>
    <w:rsid w:val="3EA244C9"/>
    <w:rsid w:val="3EA2AE99"/>
    <w:rsid w:val="3EA74B91"/>
    <w:rsid w:val="3EAB3389"/>
    <w:rsid w:val="3EAC2DDF"/>
    <w:rsid w:val="3EB8631E"/>
    <w:rsid w:val="3EB865D3"/>
    <w:rsid w:val="3EB993CB"/>
    <w:rsid w:val="3EBCD693"/>
    <w:rsid w:val="3EBD3F8C"/>
    <w:rsid w:val="3EC10A4F"/>
    <w:rsid w:val="3EC5EC5A"/>
    <w:rsid w:val="3EC86BC2"/>
    <w:rsid w:val="3ECB40B7"/>
    <w:rsid w:val="3ECDB90E"/>
    <w:rsid w:val="3ECE3465"/>
    <w:rsid w:val="3ED3DA46"/>
    <w:rsid w:val="3ED663BE"/>
    <w:rsid w:val="3EE3745B"/>
    <w:rsid w:val="3EE9FF6B"/>
    <w:rsid w:val="3EEA3024"/>
    <w:rsid w:val="3EF0360B"/>
    <w:rsid w:val="3EF3A07B"/>
    <w:rsid w:val="3EF3FD0D"/>
    <w:rsid w:val="3EFC0CCB"/>
    <w:rsid w:val="3EFC5895"/>
    <w:rsid w:val="3EFC862F"/>
    <w:rsid w:val="3EFDC5A6"/>
    <w:rsid w:val="3F08EA2B"/>
    <w:rsid w:val="3F0D441E"/>
    <w:rsid w:val="3F139A44"/>
    <w:rsid w:val="3F178AB4"/>
    <w:rsid w:val="3F206987"/>
    <w:rsid w:val="3F235EE0"/>
    <w:rsid w:val="3F35C473"/>
    <w:rsid w:val="3F36C631"/>
    <w:rsid w:val="3F384504"/>
    <w:rsid w:val="3F38B02C"/>
    <w:rsid w:val="3F3A0D5B"/>
    <w:rsid w:val="3F40E70C"/>
    <w:rsid w:val="3F4B2C0E"/>
    <w:rsid w:val="3F621A44"/>
    <w:rsid w:val="3F6FA473"/>
    <w:rsid w:val="3F7119C4"/>
    <w:rsid w:val="3F720BF4"/>
    <w:rsid w:val="3F777EB2"/>
    <w:rsid w:val="3F7BFDEC"/>
    <w:rsid w:val="3F80A331"/>
    <w:rsid w:val="3F83FFE9"/>
    <w:rsid w:val="3F84421F"/>
    <w:rsid w:val="3F8469E8"/>
    <w:rsid w:val="3F8F9190"/>
    <w:rsid w:val="3F928BE7"/>
    <w:rsid w:val="3F98A6C4"/>
    <w:rsid w:val="3FABC442"/>
    <w:rsid w:val="3FAC0FB0"/>
    <w:rsid w:val="3FAF04EA"/>
    <w:rsid w:val="3FBB68D8"/>
    <w:rsid w:val="3FBC86E6"/>
    <w:rsid w:val="3FBF56AC"/>
    <w:rsid w:val="3FCC5A61"/>
    <w:rsid w:val="3FD32FF8"/>
    <w:rsid w:val="3FE6A827"/>
    <w:rsid w:val="3FEE0C0D"/>
    <w:rsid w:val="3FEF30ED"/>
    <w:rsid w:val="3FF30F28"/>
    <w:rsid w:val="3FF76197"/>
    <w:rsid w:val="3FFF090F"/>
    <w:rsid w:val="40071352"/>
    <w:rsid w:val="4008C1AC"/>
    <w:rsid w:val="40114653"/>
    <w:rsid w:val="4013EDE9"/>
    <w:rsid w:val="401C9390"/>
    <w:rsid w:val="40213B17"/>
    <w:rsid w:val="4023E4DB"/>
    <w:rsid w:val="4031BD2D"/>
    <w:rsid w:val="403A91C6"/>
    <w:rsid w:val="403C7D10"/>
    <w:rsid w:val="4043BF25"/>
    <w:rsid w:val="4046A6A1"/>
    <w:rsid w:val="4049CA64"/>
    <w:rsid w:val="4054298D"/>
    <w:rsid w:val="405BD582"/>
    <w:rsid w:val="40608A97"/>
    <w:rsid w:val="40610D6D"/>
    <w:rsid w:val="4062FCD9"/>
    <w:rsid w:val="407F0D5B"/>
    <w:rsid w:val="407F91CB"/>
    <w:rsid w:val="4081C4B6"/>
    <w:rsid w:val="40855D74"/>
    <w:rsid w:val="40874FD4"/>
    <w:rsid w:val="408DCF4C"/>
    <w:rsid w:val="40925FB6"/>
    <w:rsid w:val="409818E8"/>
    <w:rsid w:val="4098F939"/>
    <w:rsid w:val="409A9904"/>
    <w:rsid w:val="40A738E2"/>
    <w:rsid w:val="40AD4939"/>
    <w:rsid w:val="40ADB9CD"/>
    <w:rsid w:val="40B8123C"/>
    <w:rsid w:val="40BBF58E"/>
    <w:rsid w:val="40BC02FB"/>
    <w:rsid w:val="40BC5A29"/>
    <w:rsid w:val="40C28E91"/>
    <w:rsid w:val="40C36062"/>
    <w:rsid w:val="40C3ECA7"/>
    <w:rsid w:val="40C8D974"/>
    <w:rsid w:val="40D450F0"/>
    <w:rsid w:val="40D4BAFA"/>
    <w:rsid w:val="40D73D4D"/>
    <w:rsid w:val="40D8C183"/>
    <w:rsid w:val="40E106A4"/>
    <w:rsid w:val="40E370F9"/>
    <w:rsid w:val="40E5CCD2"/>
    <w:rsid w:val="40F503C2"/>
    <w:rsid w:val="40FA0083"/>
    <w:rsid w:val="40FCD50A"/>
    <w:rsid w:val="40FE2670"/>
    <w:rsid w:val="40FEB551"/>
    <w:rsid w:val="411490F7"/>
    <w:rsid w:val="411AEA58"/>
    <w:rsid w:val="411B52B0"/>
    <w:rsid w:val="4120F0FB"/>
    <w:rsid w:val="4124267C"/>
    <w:rsid w:val="41256C7B"/>
    <w:rsid w:val="4127E4A3"/>
    <w:rsid w:val="41340551"/>
    <w:rsid w:val="413B5085"/>
    <w:rsid w:val="413F1FCB"/>
    <w:rsid w:val="41461BFC"/>
    <w:rsid w:val="414EC44B"/>
    <w:rsid w:val="415CA0BC"/>
    <w:rsid w:val="415DD39A"/>
    <w:rsid w:val="4163F75A"/>
    <w:rsid w:val="4168E6CA"/>
    <w:rsid w:val="416C0079"/>
    <w:rsid w:val="416E3E61"/>
    <w:rsid w:val="41701AD2"/>
    <w:rsid w:val="41715F67"/>
    <w:rsid w:val="417D6179"/>
    <w:rsid w:val="417ECF93"/>
    <w:rsid w:val="4189C85C"/>
    <w:rsid w:val="41AC40C9"/>
    <w:rsid w:val="41B70C4D"/>
    <w:rsid w:val="41BC02CC"/>
    <w:rsid w:val="41CB6717"/>
    <w:rsid w:val="41D01649"/>
    <w:rsid w:val="41D0677C"/>
    <w:rsid w:val="41D62400"/>
    <w:rsid w:val="41DAB413"/>
    <w:rsid w:val="41E66974"/>
    <w:rsid w:val="41EC59B0"/>
    <w:rsid w:val="41EED9F8"/>
    <w:rsid w:val="41F2257C"/>
    <w:rsid w:val="41F29162"/>
    <w:rsid w:val="41F3B278"/>
    <w:rsid w:val="41FC5B24"/>
    <w:rsid w:val="42101959"/>
    <w:rsid w:val="42157D27"/>
    <w:rsid w:val="421DD4A0"/>
    <w:rsid w:val="422D23B4"/>
    <w:rsid w:val="4236760E"/>
    <w:rsid w:val="42397C4A"/>
    <w:rsid w:val="423BF769"/>
    <w:rsid w:val="423CF7DE"/>
    <w:rsid w:val="424020B4"/>
    <w:rsid w:val="42486D03"/>
    <w:rsid w:val="424D18F3"/>
    <w:rsid w:val="4254516D"/>
    <w:rsid w:val="42574AD2"/>
    <w:rsid w:val="425CEEF6"/>
    <w:rsid w:val="4265B20F"/>
    <w:rsid w:val="42693293"/>
    <w:rsid w:val="426AE389"/>
    <w:rsid w:val="427A4A1F"/>
    <w:rsid w:val="4284597E"/>
    <w:rsid w:val="428DAAAC"/>
    <w:rsid w:val="429B1404"/>
    <w:rsid w:val="429E8A86"/>
    <w:rsid w:val="42B088F7"/>
    <w:rsid w:val="42B1CAFD"/>
    <w:rsid w:val="42B4B66F"/>
    <w:rsid w:val="42B75188"/>
    <w:rsid w:val="42C1B1C8"/>
    <w:rsid w:val="42CC6C00"/>
    <w:rsid w:val="42D18DDA"/>
    <w:rsid w:val="42D212BD"/>
    <w:rsid w:val="42D448F7"/>
    <w:rsid w:val="42E3CA5B"/>
    <w:rsid w:val="42EE6DFB"/>
    <w:rsid w:val="42FF1A8D"/>
    <w:rsid w:val="43016352"/>
    <w:rsid w:val="43087317"/>
    <w:rsid w:val="4309BD54"/>
    <w:rsid w:val="43158A63"/>
    <w:rsid w:val="4328A6B9"/>
    <w:rsid w:val="432A18D4"/>
    <w:rsid w:val="432C8BFB"/>
    <w:rsid w:val="43352435"/>
    <w:rsid w:val="43363C7F"/>
    <w:rsid w:val="433BC5A6"/>
    <w:rsid w:val="43482400"/>
    <w:rsid w:val="43575DC1"/>
    <w:rsid w:val="43594150"/>
    <w:rsid w:val="436CBC82"/>
    <w:rsid w:val="43707846"/>
    <w:rsid w:val="437107A7"/>
    <w:rsid w:val="4372681F"/>
    <w:rsid w:val="4373EA17"/>
    <w:rsid w:val="4374CF11"/>
    <w:rsid w:val="4377FEDD"/>
    <w:rsid w:val="43800702"/>
    <w:rsid w:val="4382FCD4"/>
    <w:rsid w:val="4383EBAA"/>
    <w:rsid w:val="4388E76D"/>
    <w:rsid w:val="438A5B87"/>
    <w:rsid w:val="438C34F8"/>
    <w:rsid w:val="43904208"/>
    <w:rsid w:val="4393D313"/>
    <w:rsid w:val="439F326E"/>
    <w:rsid w:val="43B9B978"/>
    <w:rsid w:val="43BC72B2"/>
    <w:rsid w:val="43C0917B"/>
    <w:rsid w:val="43C151E8"/>
    <w:rsid w:val="43C651E8"/>
    <w:rsid w:val="43C75560"/>
    <w:rsid w:val="43CE66AC"/>
    <w:rsid w:val="43D46637"/>
    <w:rsid w:val="43D66FC6"/>
    <w:rsid w:val="43DA6C18"/>
    <w:rsid w:val="43DBF5D0"/>
    <w:rsid w:val="43DC461E"/>
    <w:rsid w:val="43EA99DA"/>
    <w:rsid w:val="43FF168B"/>
    <w:rsid w:val="43FF7430"/>
    <w:rsid w:val="4406FAEE"/>
    <w:rsid w:val="4408E0C1"/>
    <w:rsid w:val="4417FC04"/>
    <w:rsid w:val="441AF0F0"/>
    <w:rsid w:val="441DC668"/>
    <w:rsid w:val="4426EEDC"/>
    <w:rsid w:val="4429A452"/>
    <w:rsid w:val="44363364"/>
    <w:rsid w:val="443D6BF7"/>
    <w:rsid w:val="44459AAF"/>
    <w:rsid w:val="444C6619"/>
    <w:rsid w:val="444F0480"/>
    <w:rsid w:val="4460341C"/>
    <w:rsid w:val="447490B4"/>
    <w:rsid w:val="4475E889"/>
    <w:rsid w:val="44792D20"/>
    <w:rsid w:val="447D4CA1"/>
    <w:rsid w:val="448828B4"/>
    <w:rsid w:val="44902C79"/>
    <w:rsid w:val="4491FB8E"/>
    <w:rsid w:val="4497CD5D"/>
    <w:rsid w:val="44997F47"/>
    <w:rsid w:val="4499AEF5"/>
    <w:rsid w:val="449D13FC"/>
    <w:rsid w:val="44A3802F"/>
    <w:rsid w:val="44A4B4F8"/>
    <w:rsid w:val="44A832DC"/>
    <w:rsid w:val="44B25B79"/>
    <w:rsid w:val="44B6D541"/>
    <w:rsid w:val="44B75E64"/>
    <w:rsid w:val="44C297B4"/>
    <w:rsid w:val="44CA1522"/>
    <w:rsid w:val="44D1CC8C"/>
    <w:rsid w:val="44E3D317"/>
    <w:rsid w:val="44EBED28"/>
    <w:rsid w:val="44EE64BB"/>
    <w:rsid w:val="44EE73FE"/>
    <w:rsid w:val="44FC01BA"/>
    <w:rsid w:val="44FCB3F3"/>
    <w:rsid w:val="44FF83AF"/>
    <w:rsid w:val="450C8D8C"/>
    <w:rsid w:val="450DEEFE"/>
    <w:rsid w:val="450E0540"/>
    <w:rsid w:val="450F45DC"/>
    <w:rsid w:val="45102821"/>
    <w:rsid w:val="451F13A8"/>
    <w:rsid w:val="452CA8C6"/>
    <w:rsid w:val="4530749A"/>
    <w:rsid w:val="453669E2"/>
    <w:rsid w:val="45375213"/>
    <w:rsid w:val="45378B36"/>
    <w:rsid w:val="453C06D4"/>
    <w:rsid w:val="453C0BD8"/>
    <w:rsid w:val="45440339"/>
    <w:rsid w:val="454D5DE7"/>
    <w:rsid w:val="454D98C3"/>
    <w:rsid w:val="45519FF6"/>
    <w:rsid w:val="45603627"/>
    <w:rsid w:val="456159B5"/>
    <w:rsid w:val="456BB89D"/>
    <w:rsid w:val="456E3636"/>
    <w:rsid w:val="456F5933"/>
    <w:rsid w:val="456FF3B1"/>
    <w:rsid w:val="45709B8D"/>
    <w:rsid w:val="457488C1"/>
    <w:rsid w:val="4578C327"/>
    <w:rsid w:val="4581A18A"/>
    <w:rsid w:val="458DB100"/>
    <w:rsid w:val="45921682"/>
    <w:rsid w:val="459358E2"/>
    <w:rsid w:val="459F1690"/>
    <w:rsid w:val="459F3FD8"/>
    <w:rsid w:val="45A24C55"/>
    <w:rsid w:val="45A39DFB"/>
    <w:rsid w:val="45A3B851"/>
    <w:rsid w:val="45AC25C7"/>
    <w:rsid w:val="45B27BA3"/>
    <w:rsid w:val="45BEB949"/>
    <w:rsid w:val="45C9F6B8"/>
    <w:rsid w:val="45CB8D60"/>
    <w:rsid w:val="45CC8E38"/>
    <w:rsid w:val="45CE974C"/>
    <w:rsid w:val="45CF8F54"/>
    <w:rsid w:val="45CFCF1E"/>
    <w:rsid w:val="45D56F99"/>
    <w:rsid w:val="45D76E3A"/>
    <w:rsid w:val="45DAC857"/>
    <w:rsid w:val="45DBB583"/>
    <w:rsid w:val="45DE5CA9"/>
    <w:rsid w:val="45E179AD"/>
    <w:rsid w:val="45E52517"/>
    <w:rsid w:val="45F217AE"/>
    <w:rsid w:val="45F43619"/>
    <w:rsid w:val="45F5AF72"/>
    <w:rsid w:val="45F70190"/>
    <w:rsid w:val="45FD2121"/>
    <w:rsid w:val="45FF6B5B"/>
    <w:rsid w:val="4603DA7C"/>
    <w:rsid w:val="460A4EF0"/>
    <w:rsid w:val="460A5C96"/>
    <w:rsid w:val="4616F8E1"/>
    <w:rsid w:val="461E8C3E"/>
    <w:rsid w:val="462768F0"/>
    <w:rsid w:val="4628E03F"/>
    <w:rsid w:val="4629953B"/>
    <w:rsid w:val="46395A24"/>
    <w:rsid w:val="463B1AA5"/>
    <w:rsid w:val="463B2A27"/>
    <w:rsid w:val="46419AC5"/>
    <w:rsid w:val="4642EFD9"/>
    <w:rsid w:val="4665DFEC"/>
    <w:rsid w:val="4675FAA0"/>
    <w:rsid w:val="4688ECAA"/>
    <w:rsid w:val="4691AAC8"/>
    <w:rsid w:val="469A47F2"/>
    <w:rsid w:val="469F0EC2"/>
    <w:rsid w:val="46AC4462"/>
    <w:rsid w:val="46ACCDAF"/>
    <w:rsid w:val="46B9718A"/>
    <w:rsid w:val="46C622B6"/>
    <w:rsid w:val="46C7F376"/>
    <w:rsid w:val="46CDC0EE"/>
    <w:rsid w:val="46D0DDF0"/>
    <w:rsid w:val="46DC011C"/>
    <w:rsid w:val="46DC5C59"/>
    <w:rsid w:val="46DF299D"/>
    <w:rsid w:val="46E2C9BA"/>
    <w:rsid w:val="46E36055"/>
    <w:rsid w:val="46EBA8FF"/>
    <w:rsid w:val="46EE6880"/>
    <w:rsid w:val="46F2DFF1"/>
    <w:rsid w:val="46F6D25D"/>
    <w:rsid w:val="46F98A86"/>
    <w:rsid w:val="4705C7A4"/>
    <w:rsid w:val="4709ED77"/>
    <w:rsid w:val="470E2435"/>
    <w:rsid w:val="471273D2"/>
    <w:rsid w:val="4712B181"/>
    <w:rsid w:val="47142AA3"/>
    <w:rsid w:val="47234BA2"/>
    <w:rsid w:val="47296618"/>
    <w:rsid w:val="4731987C"/>
    <w:rsid w:val="473352AD"/>
    <w:rsid w:val="4735F713"/>
    <w:rsid w:val="4743B024"/>
    <w:rsid w:val="474A4658"/>
    <w:rsid w:val="47550BE5"/>
    <w:rsid w:val="475E3B17"/>
    <w:rsid w:val="476A10CD"/>
    <w:rsid w:val="47706FF4"/>
    <w:rsid w:val="47732E22"/>
    <w:rsid w:val="47827FC4"/>
    <w:rsid w:val="478A758C"/>
    <w:rsid w:val="478A7DBE"/>
    <w:rsid w:val="478C0EA5"/>
    <w:rsid w:val="479E6FA2"/>
    <w:rsid w:val="47A7F324"/>
    <w:rsid w:val="47AEAE84"/>
    <w:rsid w:val="47AECD8B"/>
    <w:rsid w:val="47B1739C"/>
    <w:rsid w:val="47B2CD0D"/>
    <w:rsid w:val="47B34100"/>
    <w:rsid w:val="47C7AED1"/>
    <w:rsid w:val="47CD835F"/>
    <w:rsid w:val="47CD851A"/>
    <w:rsid w:val="47D6BB8F"/>
    <w:rsid w:val="47DE8B92"/>
    <w:rsid w:val="47F397D7"/>
    <w:rsid w:val="47F541B8"/>
    <w:rsid w:val="47FAFFBF"/>
    <w:rsid w:val="47FD2161"/>
    <w:rsid w:val="4801EAA2"/>
    <w:rsid w:val="48075C18"/>
    <w:rsid w:val="4808F9CF"/>
    <w:rsid w:val="4814EEDF"/>
    <w:rsid w:val="4815FB22"/>
    <w:rsid w:val="482046B6"/>
    <w:rsid w:val="482B4A9B"/>
    <w:rsid w:val="48308800"/>
    <w:rsid w:val="483BF5ED"/>
    <w:rsid w:val="483F6C37"/>
    <w:rsid w:val="48428AF7"/>
    <w:rsid w:val="48449DF0"/>
    <w:rsid w:val="48450716"/>
    <w:rsid w:val="48505009"/>
    <w:rsid w:val="485865CA"/>
    <w:rsid w:val="4858A260"/>
    <w:rsid w:val="485A7EF3"/>
    <w:rsid w:val="485C5C24"/>
    <w:rsid w:val="485E677E"/>
    <w:rsid w:val="486D4ACE"/>
    <w:rsid w:val="487321BA"/>
    <w:rsid w:val="4881ADF3"/>
    <w:rsid w:val="4882A8D6"/>
    <w:rsid w:val="48988627"/>
    <w:rsid w:val="489F9DE8"/>
    <w:rsid w:val="48A1B8B2"/>
    <w:rsid w:val="48AC0A63"/>
    <w:rsid w:val="48B23F45"/>
    <w:rsid w:val="48B99EF6"/>
    <w:rsid w:val="48BC62AE"/>
    <w:rsid w:val="48C12724"/>
    <w:rsid w:val="48C1BDC7"/>
    <w:rsid w:val="48C2211E"/>
    <w:rsid w:val="48C54321"/>
    <w:rsid w:val="48C9A3D7"/>
    <w:rsid w:val="48CA30B7"/>
    <w:rsid w:val="48CDA2B8"/>
    <w:rsid w:val="48DE726F"/>
    <w:rsid w:val="48F14992"/>
    <w:rsid w:val="48F60CD6"/>
    <w:rsid w:val="48F792C7"/>
    <w:rsid w:val="48F94311"/>
    <w:rsid w:val="48F985CD"/>
    <w:rsid w:val="48FDBFBF"/>
    <w:rsid w:val="490ADBDF"/>
    <w:rsid w:val="491C0381"/>
    <w:rsid w:val="491F2E1B"/>
    <w:rsid w:val="491FB0C9"/>
    <w:rsid w:val="4931EE26"/>
    <w:rsid w:val="49426773"/>
    <w:rsid w:val="494801A7"/>
    <w:rsid w:val="49753539"/>
    <w:rsid w:val="497EAA4E"/>
    <w:rsid w:val="4980AC49"/>
    <w:rsid w:val="4982496F"/>
    <w:rsid w:val="4984F7A9"/>
    <w:rsid w:val="4988EC26"/>
    <w:rsid w:val="4992D9D4"/>
    <w:rsid w:val="4995C3F2"/>
    <w:rsid w:val="49961BC1"/>
    <w:rsid w:val="499874A3"/>
    <w:rsid w:val="49A3EBE6"/>
    <w:rsid w:val="49A822FB"/>
    <w:rsid w:val="49B52867"/>
    <w:rsid w:val="49B87CD4"/>
    <w:rsid w:val="49C3AB9B"/>
    <w:rsid w:val="49C3F4CF"/>
    <w:rsid w:val="49C5415D"/>
    <w:rsid w:val="49CB2A92"/>
    <w:rsid w:val="49D6C12B"/>
    <w:rsid w:val="49D70DCA"/>
    <w:rsid w:val="49DBAC1A"/>
    <w:rsid w:val="49E7D5DA"/>
    <w:rsid w:val="49F1680C"/>
    <w:rsid w:val="49F57254"/>
    <w:rsid w:val="4A058CD1"/>
    <w:rsid w:val="4A15BAED"/>
    <w:rsid w:val="4A19CDC7"/>
    <w:rsid w:val="4A1F2A5D"/>
    <w:rsid w:val="4A270094"/>
    <w:rsid w:val="4A2B3D1C"/>
    <w:rsid w:val="4A2BF1A5"/>
    <w:rsid w:val="4A324F2F"/>
    <w:rsid w:val="4A348D38"/>
    <w:rsid w:val="4A394900"/>
    <w:rsid w:val="4A3E994F"/>
    <w:rsid w:val="4A406834"/>
    <w:rsid w:val="4A483C98"/>
    <w:rsid w:val="4A4BE79C"/>
    <w:rsid w:val="4A4DE9AB"/>
    <w:rsid w:val="4A4F08AF"/>
    <w:rsid w:val="4A4F5C0E"/>
    <w:rsid w:val="4A5A7264"/>
    <w:rsid w:val="4A5B3CFC"/>
    <w:rsid w:val="4A5F5E15"/>
    <w:rsid w:val="4A606D5A"/>
    <w:rsid w:val="4A633769"/>
    <w:rsid w:val="4A652092"/>
    <w:rsid w:val="4A6F34A3"/>
    <w:rsid w:val="4A76B9E8"/>
    <w:rsid w:val="4A7CB531"/>
    <w:rsid w:val="4A82DA7C"/>
    <w:rsid w:val="4A88FA9E"/>
    <w:rsid w:val="4A8B103D"/>
    <w:rsid w:val="4A8F7936"/>
    <w:rsid w:val="4A91E9EF"/>
    <w:rsid w:val="4A97C9C2"/>
    <w:rsid w:val="4A9A7C99"/>
    <w:rsid w:val="4A9B8CB5"/>
    <w:rsid w:val="4A9BBF3F"/>
    <w:rsid w:val="4A9FA799"/>
    <w:rsid w:val="4A9FE5B8"/>
    <w:rsid w:val="4AA34268"/>
    <w:rsid w:val="4AA36284"/>
    <w:rsid w:val="4AAB5718"/>
    <w:rsid w:val="4AB171AE"/>
    <w:rsid w:val="4AB1DC77"/>
    <w:rsid w:val="4AC047CB"/>
    <w:rsid w:val="4AC69660"/>
    <w:rsid w:val="4AC7F35B"/>
    <w:rsid w:val="4AD99A31"/>
    <w:rsid w:val="4AE3BD60"/>
    <w:rsid w:val="4AEAF3CA"/>
    <w:rsid w:val="4AEB610B"/>
    <w:rsid w:val="4AF21E24"/>
    <w:rsid w:val="4AFF60E1"/>
    <w:rsid w:val="4B02CECB"/>
    <w:rsid w:val="4B04099B"/>
    <w:rsid w:val="4B053280"/>
    <w:rsid w:val="4B1B6C9D"/>
    <w:rsid w:val="4B222ECE"/>
    <w:rsid w:val="4B264A53"/>
    <w:rsid w:val="4B2B077B"/>
    <w:rsid w:val="4B313CEA"/>
    <w:rsid w:val="4B316761"/>
    <w:rsid w:val="4B341FDA"/>
    <w:rsid w:val="4B362B3B"/>
    <w:rsid w:val="4B386627"/>
    <w:rsid w:val="4B3926CB"/>
    <w:rsid w:val="4B3BBDC5"/>
    <w:rsid w:val="4B45F2BC"/>
    <w:rsid w:val="4B49147D"/>
    <w:rsid w:val="4B55DDAA"/>
    <w:rsid w:val="4B56391A"/>
    <w:rsid w:val="4B62BD99"/>
    <w:rsid w:val="4B679F8B"/>
    <w:rsid w:val="4B70E9AE"/>
    <w:rsid w:val="4B82B14D"/>
    <w:rsid w:val="4B899A80"/>
    <w:rsid w:val="4B8D4B77"/>
    <w:rsid w:val="4B8E4E43"/>
    <w:rsid w:val="4B927BA1"/>
    <w:rsid w:val="4B95DBED"/>
    <w:rsid w:val="4B9BD411"/>
    <w:rsid w:val="4BA04CF9"/>
    <w:rsid w:val="4BA327E4"/>
    <w:rsid w:val="4BB435F9"/>
    <w:rsid w:val="4BBABD0C"/>
    <w:rsid w:val="4BBCB97B"/>
    <w:rsid w:val="4BC055C7"/>
    <w:rsid w:val="4BC4B5E1"/>
    <w:rsid w:val="4BC9BE00"/>
    <w:rsid w:val="4BCED5B2"/>
    <w:rsid w:val="4BDD376A"/>
    <w:rsid w:val="4BDE2AB6"/>
    <w:rsid w:val="4BE36788"/>
    <w:rsid w:val="4BE5BF57"/>
    <w:rsid w:val="4BEB8223"/>
    <w:rsid w:val="4BF1F25E"/>
    <w:rsid w:val="4BF5CFEE"/>
    <w:rsid w:val="4BFB87D3"/>
    <w:rsid w:val="4BFC2EBA"/>
    <w:rsid w:val="4BFF2B98"/>
    <w:rsid w:val="4C0C1476"/>
    <w:rsid w:val="4C0D4DE5"/>
    <w:rsid w:val="4C0ED159"/>
    <w:rsid w:val="4C140B67"/>
    <w:rsid w:val="4C14AA7F"/>
    <w:rsid w:val="4C18B276"/>
    <w:rsid w:val="4C1E11FA"/>
    <w:rsid w:val="4C2CA2B7"/>
    <w:rsid w:val="4C317AC9"/>
    <w:rsid w:val="4C3862E7"/>
    <w:rsid w:val="4C38CC04"/>
    <w:rsid w:val="4C426BBA"/>
    <w:rsid w:val="4C4438F6"/>
    <w:rsid w:val="4C4A4760"/>
    <w:rsid w:val="4C4ADBCC"/>
    <w:rsid w:val="4C517CAD"/>
    <w:rsid w:val="4C60A7DB"/>
    <w:rsid w:val="4C611390"/>
    <w:rsid w:val="4C668ED7"/>
    <w:rsid w:val="4C6878A2"/>
    <w:rsid w:val="4C763A62"/>
    <w:rsid w:val="4C849C95"/>
    <w:rsid w:val="4C8DCD22"/>
    <w:rsid w:val="4C921A07"/>
    <w:rsid w:val="4C92B429"/>
    <w:rsid w:val="4CAC7C02"/>
    <w:rsid w:val="4CAD1E39"/>
    <w:rsid w:val="4CAD3776"/>
    <w:rsid w:val="4CB15C25"/>
    <w:rsid w:val="4CB80EF2"/>
    <w:rsid w:val="4CC7688C"/>
    <w:rsid w:val="4CCC34E8"/>
    <w:rsid w:val="4CCF03C7"/>
    <w:rsid w:val="4CD61F7E"/>
    <w:rsid w:val="4CD9241E"/>
    <w:rsid w:val="4CDE7198"/>
    <w:rsid w:val="4CE66F06"/>
    <w:rsid w:val="4CEA1FC0"/>
    <w:rsid w:val="4CF80B97"/>
    <w:rsid w:val="4CFA440B"/>
    <w:rsid w:val="4CFC95EB"/>
    <w:rsid w:val="4CFD965A"/>
    <w:rsid w:val="4D01BECF"/>
    <w:rsid w:val="4D03047F"/>
    <w:rsid w:val="4D070DFE"/>
    <w:rsid w:val="4D0937FC"/>
    <w:rsid w:val="4D0A5E11"/>
    <w:rsid w:val="4D0CC7A9"/>
    <w:rsid w:val="4D197F73"/>
    <w:rsid w:val="4D1BC238"/>
    <w:rsid w:val="4D1C0F88"/>
    <w:rsid w:val="4D1C6F81"/>
    <w:rsid w:val="4D2B185A"/>
    <w:rsid w:val="4D2F439F"/>
    <w:rsid w:val="4D2FF0D7"/>
    <w:rsid w:val="4D3ABA5F"/>
    <w:rsid w:val="4D3D79EB"/>
    <w:rsid w:val="4D42D484"/>
    <w:rsid w:val="4D55AA14"/>
    <w:rsid w:val="4D57F45C"/>
    <w:rsid w:val="4D64DCAB"/>
    <w:rsid w:val="4D659930"/>
    <w:rsid w:val="4D6ABDF3"/>
    <w:rsid w:val="4D6EF65F"/>
    <w:rsid w:val="4D7097F5"/>
    <w:rsid w:val="4D71A75D"/>
    <w:rsid w:val="4D78A232"/>
    <w:rsid w:val="4D818C4D"/>
    <w:rsid w:val="4D832D4C"/>
    <w:rsid w:val="4D851B39"/>
    <w:rsid w:val="4D8FD35F"/>
    <w:rsid w:val="4D997D3B"/>
    <w:rsid w:val="4D9996B6"/>
    <w:rsid w:val="4DA16C92"/>
    <w:rsid w:val="4DA206BD"/>
    <w:rsid w:val="4DA57E4E"/>
    <w:rsid w:val="4DAA3E31"/>
    <w:rsid w:val="4DACCF5A"/>
    <w:rsid w:val="4DAD6F7A"/>
    <w:rsid w:val="4DAFCE8E"/>
    <w:rsid w:val="4DB1F052"/>
    <w:rsid w:val="4DB23AD4"/>
    <w:rsid w:val="4DBD7924"/>
    <w:rsid w:val="4DE4F8BF"/>
    <w:rsid w:val="4DECC146"/>
    <w:rsid w:val="4DF11CCC"/>
    <w:rsid w:val="4DF269A5"/>
    <w:rsid w:val="4DFEC01B"/>
    <w:rsid w:val="4DFEDBE0"/>
    <w:rsid w:val="4E049C61"/>
    <w:rsid w:val="4E09BB2D"/>
    <w:rsid w:val="4E0CF6C0"/>
    <w:rsid w:val="4E168FF4"/>
    <w:rsid w:val="4E2BD6C2"/>
    <w:rsid w:val="4E3A4F11"/>
    <w:rsid w:val="4E3C3334"/>
    <w:rsid w:val="4E41E80B"/>
    <w:rsid w:val="4E45A085"/>
    <w:rsid w:val="4E48DC7C"/>
    <w:rsid w:val="4E4CF55F"/>
    <w:rsid w:val="4E515C91"/>
    <w:rsid w:val="4E58305C"/>
    <w:rsid w:val="4E5D79D9"/>
    <w:rsid w:val="4E5FDEC6"/>
    <w:rsid w:val="4E6208DE"/>
    <w:rsid w:val="4E684266"/>
    <w:rsid w:val="4E697D1D"/>
    <w:rsid w:val="4E6B0774"/>
    <w:rsid w:val="4E750AE9"/>
    <w:rsid w:val="4E7731DD"/>
    <w:rsid w:val="4E7ADB54"/>
    <w:rsid w:val="4E7D6A51"/>
    <w:rsid w:val="4E7DDE98"/>
    <w:rsid w:val="4E86E679"/>
    <w:rsid w:val="4E889BB0"/>
    <w:rsid w:val="4E89F39C"/>
    <w:rsid w:val="4E8E2F6C"/>
    <w:rsid w:val="4E90DDF4"/>
    <w:rsid w:val="4E94AE42"/>
    <w:rsid w:val="4E9CB16E"/>
    <w:rsid w:val="4EA32541"/>
    <w:rsid w:val="4EABABD5"/>
    <w:rsid w:val="4EB3F2B9"/>
    <w:rsid w:val="4EBA6B7D"/>
    <w:rsid w:val="4ECF3437"/>
    <w:rsid w:val="4ED2673F"/>
    <w:rsid w:val="4ED5646B"/>
    <w:rsid w:val="4EDAD72C"/>
    <w:rsid w:val="4EDBB261"/>
    <w:rsid w:val="4EDCFAAC"/>
    <w:rsid w:val="4EEAD65E"/>
    <w:rsid w:val="4EF0BD58"/>
    <w:rsid w:val="4EF36893"/>
    <w:rsid w:val="4EF54457"/>
    <w:rsid w:val="4EF9E93C"/>
    <w:rsid w:val="4F01525E"/>
    <w:rsid w:val="4F0FF432"/>
    <w:rsid w:val="4F1507BE"/>
    <w:rsid w:val="4F1A988D"/>
    <w:rsid w:val="4F222A36"/>
    <w:rsid w:val="4F317230"/>
    <w:rsid w:val="4F346EC7"/>
    <w:rsid w:val="4F5232F1"/>
    <w:rsid w:val="4F54AECF"/>
    <w:rsid w:val="4F59115B"/>
    <w:rsid w:val="4F5C94AD"/>
    <w:rsid w:val="4F647FF2"/>
    <w:rsid w:val="4F679685"/>
    <w:rsid w:val="4F6C0385"/>
    <w:rsid w:val="4F6F3853"/>
    <w:rsid w:val="4F77BA24"/>
    <w:rsid w:val="4F7F4CBD"/>
    <w:rsid w:val="4F7FE203"/>
    <w:rsid w:val="4F7FF2D2"/>
    <w:rsid w:val="4F84DD42"/>
    <w:rsid w:val="4F89DBC2"/>
    <w:rsid w:val="4F8A026A"/>
    <w:rsid w:val="4F8C4443"/>
    <w:rsid w:val="4F8C6B3D"/>
    <w:rsid w:val="4F8E0F93"/>
    <w:rsid w:val="4F8FBE46"/>
    <w:rsid w:val="4F90190B"/>
    <w:rsid w:val="4F93EEDD"/>
    <w:rsid w:val="4F99A413"/>
    <w:rsid w:val="4FA71DE3"/>
    <w:rsid w:val="4FAC6DDC"/>
    <w:rsid w:val="4FB306EA"/>
    <w:rsid w:val="4FB733E1"/>
    <w:rsid w:val="4FB8735C"/>
    <w:rsid w:val="4FC1524E"/>
    <w:rsid w:val="4FC55660"/>
    <w:rsid w:val="4FC94F72"/>
    <w:rsid w:val="4FD401AD"/>
    <w:rsid w:val="4FD5F3A3"/>
    <w:rsid w:val="4FDA5040"/>
    <w:rsid w:val="4FDB9C91"/>
    <w:rsid w:val="4FDC8240"/>
    <w:rsid w:val="4FE9C133"/>
    <w:rsid w:val="4FEE4214"/>
    <w:rsid w:val="4FF44591"/>
    <w:rsid w:val="4FFCAB68"/>
    <w:rsid w:val="4FFE2F49"/>
    <w:rsid w:val="5006EA7B"/>
    <w:rsid w:val="5007CC9B"/>
    <w:rsid w:val="500F6959"/>
    <w:rsid w:val="5017AD02"/>
    <w:rsid w:val="5022B02B"/>
    <w:rsid w:val="5022FF66"/>
    <w:rsid w:val="5025DE94"/>
    <w:rsid w:val="5027E8BA"/>
    <w:rsid w:val="5034205B"/>
    <w:rsid w:val="5040D06A"/>
    <w:rsid w:val="504A60BA"/>
    <w:rsid w:val="5050A22B"/>
    <w:rsid w:val="505A5EDF"/>
    <w:rsid w:val="506037ED"/>
    <w:rsid w:val="50673F19"/>
    <w:rsid w:val="506D6378"/>
    <w:rsid w:val="50731D34"/>
    <w:rsid w:val="5073EFFB"/>
    <w:rsid w:val="5074E3BB"/>
    <w:rsid w:val="507E6A52"/>
    <w:rsid w:val="50904ED7"/>
    <w:rsid w:val="5096DE4F"/>
    <w:rsid w:val="50A9C6B1"/>
    <w:rsid w:val="50B6372A"/>
    <w:rsid w:val="50D6A45C"/>
    <w:rsid w:val="50D6DB99"/>
    <w:rsid w:val="50DC924D"/>
    <w:rsid w:val="50E1A074"/>
    <w:rsid w:val="50E53BFC"/>
    <w:rsid w:val="50E8AF84"/>
    <w:rsid w:val="50F0FD94"/>
    <w:rsid w:val="51006390"/>
    <w:rsid w:val="510444E4"/>
    <w:rsid w:val="510B5C69"/>
    <w:rsid w:val="51156FAE"/>
    <w:rsid w:val="51161511"/>
    <w:rsid w:val="511F35D3"/>
    <w:rsid w:val="5123B44E"/>
    <w:rsid w:val="512B7DE2"/>
    <w:rsid w:val="51375551"/>
    <w:rsid w:val="513B5513"/>
    <w:rsid w:val="51426E42"/>
    <w:rsid w:val="5142C06B"/>
    <w:rsid w:val="514C4EDB"/>
    <w:rsid w:val="514D12CE"/>
    <w:rsid w:val="515331B5"/>
    <w:rsid w:val="5156129E"/>
    <w:rsid w:val="515AC165"/>
    <w:rsid w:val="515EC972"/>
    <w:rsid w:val="5168BA5F"/>
    <w:rsid w:val="516D20F1"/>
    <w:rsid w:val="51703B8E"/>
    <w:rsid w:val="5174B35C"/>
    <w:rsid w:val="5177727D"/>
    <w:rsid w:val="5179B51E"/>
    <w:rsid w:val="517B2943"/>
    <w:rsid w:val="51804315"/>
    <w:rsid w:val="5184B1E8"/>
    <w:rsid w:val="51899D01"/>
    <w:rsid w:val="518CE789"/>
    <w:rsid w:val="5192A396"/>
    <w:rsid w:val="51976473"/>
    <w:rsid w:val="519C23B8"/>
    <w:rsid w:val="519D647E"/>
    <w:rsid w:val="519DD7A0"/>
    <w:rsid w:val="519F9E46"/>
    <w:rsid w:val="51A0A5A6"/>
    <w:rsid w:val="51A0CB1A"/>
    <w:rsid w:val="51A50ECE"/>
    <w:rsid w:val="51A76FDF"/>
    <w:rsid w:val="51B1B53E"/>
    <w:rsid w:val="51BEB4A9"/>
    <w:rsid w:val="51BEE1D3"/>
    <w:rsid w:val="51BF9176"/>
    <w:rsid w:val="51BFC1FB"/>
    <w:rsid w:val="51C2601C"/>
    <w:rsid w:val="51C4D410"/>
    <w:rsid w:val="51CEF323"/>
    <w:rsid w:val="51D3B71E"/>
    <w:rsid w:val="51D63667"/>
    <w:rsid w:val="51E04920"/>
    <w:rsid w:val="51E23124"/>
    <w:rsid w:val="51EACFEA"/>
    <w:rsid w:val="51ED9FB4"/>
    <w:rsid w:val="51F441C5"/>
    <w:rsid w:val="51F490AD"/>
    <w:rsid w:val="51F9610D"/>
    <w:rsid w:val="51FA6232"/>
    <w:rsid w:val="52079EC6"/>
    <w:rsid w:val="5215861E"/>
    <w:rsid w:val="52175709"/>
    <w:rsid w:val="521BA6A0"/>
    <w:rsid w:val="522100E5"/>
    <w:rsid w:val="522102D2"/>
    <w:rsid w:val="5221D9A0"/>
    <w:rsid w:val="5227DD4B"/>
    <w:rsid w:val="5227FF6E"/>
    <w:rsid w:val="5228BB32"/>
    <w:rsid w:val="5230D9B4"/>
    <w:rsid w:val="523130E2"/>
    <w:rsid w:val="52399CD6"/>
    <w:rsid w:val="524963CC"/>
    <w:rsid w:val="525FDFC7"/>
    <w:rsid w:val="5260CCB7"/>
    <w:rsid w:val="526DAC85"/>
    <w:rsid w:val="526FE1AC"/>
    <w:rsid w:val="5279CAF5"/>
    <w:rsid w:val="5280D366"/>
    <w:rsid w:val="528D06E1"/>
    <w:rsid w:val="52AE905F"/>
    <w:rsid w:val="52CB7CF1"/>
    <w:rsid w:val="52CCE855"/>
    <w:rsid w:val="52D91757"/>
    <w:rsid w:val="52E02F49"/>
    <w:rsid w:val="52E74271"/>
    <w:rsid w:val="52E9446D"/>
    <w:rsid w:val="52F00B42"/>
    <w:rsid w:val="52F77BE4"/>
    <w:rsid w:val="52FD9917"/>
    <w:rsid w:val="53026086"/>
    <w:rsid w:val="53074986"/>
    <w:rsid w:val="5308F579"/>
    <w:rsid w:val="530A5CBF"/>
    <w:rsid w:val="530B54CC"/>
    <w:rsid w:val="530D780E"/>
    <w:rsid w:val="531785D9"/>
    <w:rsid w:val="53187FAD"/>
    <w:rsid w:val="5319A707"/>
    <w:rsid w:val="531BA401"/>
    <w:rsid w:val="531CAC80"/>
    <w:rsid w:val="53232E20"/>
    <w:rsid w:val="53273D66"/>
    <w:rsid w:val="532DD8B7"/>
    <w:rsid w:val="5333E01E"/>
    <w:rsid w:val="533F6604"/>
    <w:rsid w:val="5342F6BF"/>
    <w:rsid w:val="5349D110"/>
    <w:rsid w:val="535E4AAC"/>
    <w:rsid w:val="53644B50"/>
    <w:rsid w:val="5364E088"/>
    <w:rsid w:val="5369687C"/>
    <w:rsid w:val="536C033D"/>
    <w:rsid w:val="537428E9"/>
    <w:rsid w:val="538463DC"/>
    <w:rsid w:val="5388D3AC"/>
    <w:rsid w:val="538D2E05"/>
    <w:rsid w:val="53934D26"/>
    <w:rsid w:val="5399B5EA"/>
    <w:rsid w:val="539B6C04"/>
    <w:rsid w:val="539EE964"/>
    <w:rsid w:val="53A0F783"/>
    <w:rsid w:val="53A3E262"/>
    <w:rsid w:val="53A5C694"/>
    <w:rsid w:val="53A70131"/>
    <w:rsid w:val="53AFEE17"/>
    <w:rsid w:val="53B04706"/>
    <w:rsid w:val="53BA4768"/>
    <w:rsid w:val="53BBBAD9"/>
    <w:rsid w:val="53C059B4"/>
    <w:rsid w:val="53C3B604"/>
    <w:rsid w:val="53C87887"/>
    <w:rsid w:val="53CC14AF"/>
    <w:rsid w:val="53CEEF29"/>
    <w:rsid w:val="53D4F9C9"/>
    <w:rsid w:val="53D6E75A"/>
    <w:rsid w:val="53E303DA"/>
    <w:rsid w:val="53E74993"/>
    <w:rsid w:val="53EC3832"/>
    <w:rsid w:val="53EDF23F"/>
    <w:rsid w:val="53EFC6E9"/>
    <w:rsid w:val="53F368E1"/>
    <w:rsid w:val="53F9EE4E"/>
    <w:rsid w:val="540B8587"/>
    <w:rsid w:val="54141361"/>
    <w:rsid w:val="5425F8E3"/>
    <w:rsid w:val="542AD87B"/>
    <w:rsid w:val="542F9675"/>
    <w:rsid w:val="5434DFC7"/>
    <w:rsid w:val="543D917E"/>
    <w:rsid w:val="5441041D"/>
    <w:rsid w:val="5441D631"/>
    <w:rsid w:val="54476F2E"/>
    <w:rsid w:val="544AD7DD"/>
    <w:rsid w:val="544D030C"/>
    <w:rsid w:val="545B9DF8"/>
    <w:rsid w:val="5464B033"/>
    <w:rsid w:val="54681F5C"/>
    <w:rsid w:val="546BD690"/>
    <w:rsid w:val="546D09B0"/>
    <w:rsid w:val="546D7F6C"/>
    <w:rsid w:val="54732C9E"/>
    <w:rsid w:val="547CBBB3"/>
    <w:rsid w:val="547D8FDD"/>
    <w:rsid w:val="548ACFD6"/>
    <w:rsid w:val="548B43F8"/>
    <w:rsid w:val="548CA22D"/>
    <w:rsid w:val="5498EE51"/>
    <w:rsid w:val="54ADBFDE"/>
    <w:rsid w:val="54AFF060"/>
    <w:rsid w:val="54B84239"/>
    <w:rsid w:val="54BF9004"/>
    <w:rsid w:val="54C163CC"/>
    <w:rsid w:val="54C3BD1C"/>
    <w:rsid w:val="54C3F9B5"/>
    <w:rsid w:val="54CBB03A"/>
    <w:rsid w:val="54D34FE5"/>
    <w:rsid w:val="54D53703"/>
    <w:rsid w:val="54E4E5BB"/>
    <w:rsid w:val="54E4F0DF"/>
    <w:rsid w:val="54EC21D6"/>
    <w:rsid w:val="54F3A518"/>
    <w:rsid w:val="54FBDD98"/>
    <w:rsid w:val="54FD8EB4"/>
    <w:rsid w:val="5502AD78"/>
    <w:rsid w:val="55052646"/>
    <w:rsid w:val="550D5010"/>
    <w:rsid w:val="551D651B"/>
    <w:rsid w:val="552528EA"/>
    <w:rsid w:val="552C9285"/>
    <w:rsid w:val="55345D9F"/>
    <w:rsid w:val="5534C656"/>
    <w:rsid w:val="5534C819"/>
    <w:rsid w:val="5537720B"/>
    <w:rsid w:val="5537E521"/>
    <w:rsid w:val="55406E9B"/>
    <w:rsid w:val="5540F360"/>
    <w:rsid w:val="55410A07"/>
    <w:rsid w:val="55455921"/>
    <w:rsid w:val="55465873"/>
    <w:rsid w:val="55507759"/>
    <w:rsid w:val="55513347"/>
    <w:rsid w:val="5551C2A7"/>
    <w:rsid w:val="555D102F"/>
    <w:rsid w:val="555F3FAC"/>
    <w:rsid w:val="5567BBF8"/>
    <w:rsid w:val="55704909"/>
    <w:rsid w:val="557C2AD0"/>
    <w:rsid w:val="55803D78"/>
    <w:rsid w:val="5581A1A0"/>
    <w:rsid w:val="5581B967"/>
    <w:rsid w:val="5582D20D"/>
    <w:rsid w:val="558BE7F5"/>
    <w:rsid w:val="558C45C1"/>
    <w:rsid w:val="559147B0"/>
    <w:rsid w:val="55928977"/>
    <w:rsid w:val="55975825"/>
    <w:rsid w:val="55A430BB"/>
    <w:rsid w:val="55B8BC7E"/>
    <w:rsid w:val="55C17FA8"/>
    <w:rsid w:val="55C4CB48"/>
    <w:rsid w:val="55C88A7B"/>
    <w:rsid w:val="55C9135B"/>
    <w:rsid w:val="55CB9B81"/>
    <w:rsid w:val="55CC77CA"/>
    <w:rsid w:val="55CD6F64"/>
    <w:rsid w:val="55D6D30C"/>
    <w:rsid w:val="55DDD260"/>
    <w:rsid w:val="56010EE0"/>
    <w:rsid w:val="5605784B"/>
    <w:rsid w:val="5608A0F2"/>
    <w:rsid w:val="560A5901"/>
    <w:rsid w:val="5614D8C0"/>
    <w:rsid w:val="561D8164"/>
    <w:rsid w:val="5626B6B4"/>
    <w:rsid w:val="563A3BFD"/>
    <w:rsid w:val="563B4847"/>
    <w:rsid w:val="563E2590"/>
    <w:rsid w:val="564FB2C2"/>
    <w:rsid w:val="56530491"/>
    <w:rsid w:val="565393EC"/>
    <w:rsid w:val="56617DE1"/>
    <w:rsid w:val="566FA49A"/>
    <w:rsid w:val="5671EF77"/>
    <w:rsid w:val="56799C9B"/>
    <w:rsid w:val="5690072E"/>
    <w:rsid w:val="56A8C74D"/>
    <w:rsid w:val="56AAD69D"/>
    <w:rsid w:val="56AF2EF5"/>
    <w:rsid w:val="56B1E407"/>
    <w:rsid w:val="56B7ED05"/>
    <w:rsid w:val="56C1192F"/>
    <w:rsid w:val="56C2AD4C"/>
    <w:rsid w:val="56C3FA9C"/>
    <w:rsid w:val="56CD7E4F"/>
    <w:rsid w:val="56D15564"/>
    <w:rsid w:val="56D360DD"/>
    <w:rsid w:val="56E96D6E"/>
    <w:rsid w:val="56EA318B"/>
    <w:rsid w:val="56EA8DAE"/>
    <w:rsid w:val="56F5A6D0"/>
    <w:rsid w:val="56F7E797"/>
    <w:rsid w:val="56FA5641"/>
    <w:rsid w:val="57003E4E"/>
    <w:rsid w:val="5702ADBD"/>
    <w:rsid w:val="570964D0"/>
    <w:rsid w:val="570B1DD3"/>
    <w:rsid w:val="570B480F"/>
    <w:rsid w:val="57121929"/>
    <w:rsid w:val="571A042E"/>
    <w:rsid w:val="571AFC58"/>
    <w:rsid w:val="571D71FD"/>
    <w:rsid w:val="571E8607"/>
    <w:rsid w:val="5721BE2F"/>
    <w:rsid w:val="5724FDEE"/>
    <w:rsid w:val="572B4E22"/>
    <w:rsid w:val="572DE184"/>
    <w:rsid w:val="57379974"/>
    <w:rsid w:val="573E5B15"/>
    <w:rsid w:val="5748AAC1"/>
    <w:rsid w:val="5749BA09"/>
    <w:rsid w:val="574CAC71"/>
    <w:rsid w:val="5750008C"/>
    <w:rsid w:val="5750F2F1"/>
    <w:rsid w:val="5752ED6E"/>
    <w:rsid w:val="575799FF"/>
    <w:rsid w:val="575C2681"/>
    <w:rsid w:val="575E6561"/>
    <w:rsid w:val="57608C85"/>
    <w:rsid w:val="57655452"/>
    <w:rsid w:val="577BB3E6"/>
    <w:rsid w:val="5783D646"/>
    <w:rsid w:val="57846351"/>
    <w:rsid w:val="578AB100"/>
    <w:rsid w:val="578C5E4A"/>
    <w:rsid w:val="5795B433"/>
    <w:rsid w:val="57997F8C"/>
    <w:rsid w:val="579D1629"/>
    <w:rsid w:val="57A414BD"/>
    <w:rsid w:val="57B77EF4"/>
    <w:rsid w:val="57B7C587"/>
    <w:rsid w:val="57B81A2A"/>
    <w:rsid w:val="57BA501A"/>
    <w:rsid w:val="57D0733C"/>
    <w:rsid w:val="57D196FF"/>
    <w:rsid w:val="57DBAABB"/>
    <w:rsid w:val="57DF8ACF"/>
    <w:rsid w:val="57E2B133"/>
    <w:rsid w:val="57E7B606"/>
    <w:rsid w:val="57ECAA83"/>
    <w:rsid w:val="57FDD1F4"/>
    <w:rsid w:val="5803B8AC"/>
    <w:rsid w:val="58049593"/>
    <w:rsid w:val="5805A60C"/>
    <w:rsid w:val="5805EECD"/>
    <w:rsid w:val="580A64B7"/>
    <w:rsid w:val="580BC015"/>
    <w:rsid w:val="580BCC94"/>
    <w:rsid w:val="580E6CE4"/>
    <w:rsid w:val="5819113E"/>
    <w:rsid w:val="582769E2"/>
    <w:rsid w:val="58321833"/>
    <w:rsid w:val="5834DFC8"/>
    <w:rsid w:val="58353C9F"/>
    <w:rsid w:val="583B0EF7"/>
    <w:rsid w:val="58416C5F"/>
    <w:rsid w:val="584265D1"/>
    <w:rsid w:val="584877BD"/>
    <w:rsid w:val="5857DB18"/>
    <w:rsid w:val="585DFAB8"/>
    <w:rsid w:val="5864A385"/>
    <w:rsid w:val="5864AEA2"/>
    <w:rsid w:val="586F7D6E"/>
    <w:rsid w:val="5873BCE5"/>
    <w:rsid w:val="58756066"/>
    <w:rsid w:val="5879AA5F"/>
    <w:rsid w:val="587CC782"/>
    <w:rsid w:val="5886A685"/>
    <w:rsid w:val="588901E7"/>
    <w:rsid w:val="588F3566"/>
    <w:rsid w:val="589B405A"/>
    <w:rsid w:val="58A3E85E"/>
    <w:rsid w:val="58AC9337"/>
    <w:rsid w:val="58BA7A0C"/>
    <w:rsid w:val="58C73B6F"/>
    <w:rsid w:val="58CB0904"/>
    <w:rsid w:val="58CB75B7"/>
    <w:rsid w:val="58D096F9"/>
    <w:rsid w:val="58D12EC3"/>
    <w:rsid w:val="58DAE173"/>
    <w:rsid w:val="58EB13F6"/>
    <w:rsid w:val="590543F5"/>
    <w:rsid w:val="59142859"/>
    <w:rsid w:val="5922BAB4"/>
    <w:rsid w:val="59231BBF"/>
    <w:rsid w:val="592CA123"/>
    <w:rsid w:val="592E08B7"/>
    <w:rsid w:val="592F3C01"/>
    <w:rsid w:val="5936C075"/>
    <w:rsid w:val="5937EF25"/>
    <w:rsid w:val="59381542"/>
    <w:rsid w:val="593BEE29"/>
    <w:rsid w:val="593CD54D"/>
    <w:rsid w:val="59409C8A"/>
    <w:rsid w:val="59428367"/>
    <w:rsid w:val="594C5FA2"/>
    <w:rsid w:val="594D1B28"/>
    <w:rsid w:val="59535B3C"/>
    <w:rsid w:val="59575057"/>
    <w:rsid w:val="5961D69E"/>
    <w:rsid w:val="59682087"/>
    <w:rsid w:val="59685DD0"/>
    <w:rsid w:val="5975AECD"/>
    <w:rsid w:val="59772EE9"/>
    <w:rsid w:val="597F2234"/>
    <w:rsid w:val="597FD368"/>
    <w:rsid w:val="598E03DC"/>
    <w:rsid w:val="59903BE8"/>
    <w:rsid w:val="59931006"/>
    <w:rsid w:val="59B1A666"/>
    <w:rsid w:val="59B1D39C"/>
    <w:rsid w:val="59BA7873"/>
    <w:rsid w:val="59BC34A2"/>
    <w:rsid w:val="59CA8D2F"/>
    <w:rsid w:val="59CAF4C2"/>
    <w:rsid w:val="59CB0493"/>
    <w:rsid w:val="59CC489D"/>
    <w:rsid w:val="59D1AB2D"/>
    <w:rsid w:val="59E079AB"/>
    <w:rsid w:val="59E0A708"/>
    <w:rsid w:val="59E413E0"/>
    <w:rsid w:val="59E5DE4F"/>
    <w:rsid w:val="59ED7FD9"/>
    <w:rsid w:val="5A00CCBC"/>
    <w:rsid w:val="5A0360A7"/>
    <w:rsid w:val="5A04DF6E"/>
    <w:rsid w:val="5A07B3F5"/>
    <w:rsid w:val="5A0FC02B"/>
    <w:rsid w:val="5A1384C9"/>
    <w:rsid w:val="5A1BAA59"/>
    <w:rsid w:val="5A32BA07"/>
    <w:rsid w:val="5A32E14B"/>
    <w:rsid w:val="5A3783D8"/>
    <w:rsid w:val="5A3DC50E"/>
    <w:rsid w:val="5A4DFCE9"/>
    <w:rsid w:val="5A50A358"/>
    <w:rsid w:val="5A5B0C8F"/>
    <w:rsid w:val="5A5D41AE"/>
    <w:rsid w:val="5A63C137"/>
    <w:rsid w:val="5A65AD8A"/>
    <w:rsid w:val="5A74B007"/>
    <w:rsid w:val="5A76B0B8"/>
    <w:rsid w:val="5A7A3D1C"/>
    <w:rsid w:val="5A84E6D5"/>
    <w:rsid w:val="5A8518E1"/>
    <w:rsid w:val="5A86E1D0"/>
    <w:rsid w:val="5A897B27"/>
    <w:rsid w:val="5A93BACA"/>
    <w:rsid w:val="5A961E43"/>
    <w:rsid w:val="5A97F8A0"/>
    <w:rsid w:val="5A995D14"/>
    <w:rsid w:val="5A9A2117"/>
    <w:rsid w:val="5AA10779"/>
    <w:rsid w:val="5AB0CF3E"/>
    <w:rsid w:val="5AB0EA6F"/>
    <w:rsid w:val="5ABA951B"/>
    <w:rsid w:val="5AC55457"/>
    <w:rsid w:val="5AC61B08"/>
    <w:rsid w:val="5AC7BC62"/>
    <w:rsid w:val="5AC94457"/>
    <w:rsid w:val="5ACAC40B"/>
    <w:rsid w:val="5ACCDF53"/>
    <w:rsid w:val="5AE39986"/>
    <w:rsid w:val="5AF92B2C"/>
    <w:rsid w:val="5AFB9B86"/>
    <w:rsid w:val="5AFFC96D"/>
    <w:rsid w:val="5B016140"/>
    <w:rsid w:val="5B0180E4"/>
    <w:rsid w:val="5B07CB35"/>
    <w:rsid w:val="5B0D6DCA"/>
    <w:rsid w:val="5B0EC33F"/>
    <w:rsid w:val="5B0F7663"/>
    <w:rsid w:val="5B12EA80"/>
    <w:rsid w:val="5B350F95"/>
    <w:rsid w:val="5B362927"/>
    <w:rsid w:val="5B39820E"/>
    <w:rsid w:val="5B3E5A20"/>
    <w:rsid w:val="5B3F7B47"/>
    <w:rsid w:val="5B52763C"/>
    <w:rsid w:val="5B5C796E"/>
    <w:rsid w:val="5B5FD01A"/>
    <w:rsid w:val="5B60BEDE"/>
    <w:rsid w:val="5B6AC844"/>
    <w:rsid w:val="5B6BAC7C"/>
    <w:rsid w:val="5B6E8DD4"/>
    <w:rsid w:val="5B6EB8A2"/>
    <w:rsid w:val="5B7423CF"/>
    <w:rsid w:val="5B7640C1"/>
    <w:rsid w:val="5B7EC14F"/>
    <w:rsid w:val="5B85A942"/>
    <w:rsid w:val="5B871FF4"/>
    <w:rsid w:val="5B9813FC"/>
    <w:rsid w:val="5B9BF46A"/>
    <w:rsid w:val="5B9F2393"/>
    <w:rsid w:val="5BA14C5B"/>
    <w:rsid w:val="5BAB0302"/>
    <w:rsid w:val="5BAE2B49"/>
    <w:rsid w:val="5BB0B125"/>
    <w:rsid w:val="5BC0D271"/>
    <w:rsid w:val="5BC4C0FA"/>
    <w:rsid w:val="5BC6B634"/>
    <w:rsid w:val="5BCD218E"/>
    <w:rsid w:val="5BD0EFEE"/>
    <w:rsid w:val="5BDCE14D"/>
    <w:rsid w:val="5BDE0021"/>
    <w:rsid w:val="5BDEB1A0"/>
    <w:rsid w:val="5BDF2397"/>
    <w:rsid w:val="5BDF9623"/>
    <w:rsid w:val="5BE55A73"/>
    <w:rsid w:val="5BE5C3E7"/>
    <w:rsid w:val="5BF5FB1B"/>
    <w:rsid w:val="5C042AB6"/>
    <w:rsid w:val="5C05039E"/>
    <w:rsid w:val="5C070E70"/>
    <w:rsid w:val="5C0B1B7C"/>
    <w:rsid w:val="5C0DC5C9"/>
    <w:rsid w:val="5C10FB14"/>
    <w:rsid w:val="5C144956"/>
    <w:rsid w:val="5C192E41"/>
    <w:rsid w:val="5C20F54C"/>
    <w:rsid w:val="5C26E604"/>
    <w:rsid w:val="5C28A780"/>
    <w:rsid w:val="5C2DB3E9"/>
    <w:rsid w:val="5C2EA9E4"/>
    <w:rsid w:val="5C31051F"/>
    <w:rsid w:val="5C338B18"/>
    <w:rsid w:val="5C36E914"/>
    <w:rsid w:val="5C3D91E4"/>
    <w:rsid w:val="5C4F9AA2"/>
    <w:rsid w:val="5C509D01"/>
    <w:rsid w:val="5C5207AE"/>
    <w:rsid w:val="5C5E1EC4"/>
    <w:rsid w:val="5C641521"/>
    <w:rsid w:val="5C6EDEDC"/>
    <w:rsid w:val="5C6F6DF8"/>
    <w:rsid w:val="5C814331"/>
    <w:rsid w:val="5C84C5A8"/>
    <w:rsid w:val="5C8A5780"/>
    <w:rsid w:val="5C8CE428"/>
    <w:rsid w:val="5C8D3220"/>
    <w:rsid w:val="5C909381"/>
    <w:rsid w:val="5C97FFA1"/>
    <w:rsid w:val="5C9C068F"/>
    <w:rsid w:val="5CA8D821"/>
    <w:rsid w:val="5CAC708E"/>
    <w:rsid w:val="5CAFF469"/>
    <w:rsid w:val="5CB483CB"/>
    <w:rsid w:val="5CB55217"/>
    <w:rsid w:val="5CB9AB6F"/>
    <w:rsid w:val="5CC3F786"/>
    <w:rsid w:val="5CC629CF"/>
    <w:rsid w:val="5CCA8834"/>
    <w:rsid w:val="5CCCDEB4"/>
    <w:rsid w:val="5CD85F49"/>
    <w:rsid w:val="5CDAD0FB"/>
    <w:rsid w:val="5CE89DEF"/>
    <w:rsid w:val="5CEADC59"/>
    <w:rsid w:val="5CF49A25"/>
    <w:rsid w:val="5CF4A452"/>
    <w:rsid w:val="5CFAD30B"/>
    <w:rsid w:val="5D0A5094"/>
    <w:rsid w:val="5D1505C1"/>
    <w:rsid w:val="5D153FDF"/>
    <w:rsid w:val="5D16EFE8"/>
    <w:rsid w:val="5D183528"/>
    <w:rsid w:val="5D21B827"/>
    <w:rsid w:val="5D234631"/>
    <w:rsid w:val="5D234B86"/>
    <w:rsid w:val="5D244DB1"/>
    <w:rsid w:val="5D2874C9"/>
    <w:rsid w:val="5D2EABB8"/>
    <w:rsid w:val="5D312CD7"/>
    <w:rsid w:val="5D340002"/>
    <w:rsid w:val="5D350C44"/>
    <w:rsid w:val="5D358476"/>
    <w:rsid w:val="5D37BD8F"/>
    <w:rsid w:val="5D38DFFB"/>
    <w:rsid w:val="5D3BB094"/>
    <w:rsid w:val="5D3C96E0"/>
    <w:rsid w:val="5D457252"/>
    <w:rsid w:val="5D49FE6B"/>
    <w:rsid w:val="5D4DC465"/>
    <w:rsid w:val="5D55EDBE"/>
    <w:rsid w:val="5D57D3AA"/>
    <w:rsid w:val="5D5BEDBF"/>
    <w:rsid w:val="5D6511AA"/>
    <w:rsid w:val="5D65E4E6"/>
    <w:rsid w:val="5D680856"/>
    <w:rsid w:val="5D6C38DA"/>
    <w:rsid w:val="5D7644BB"/>
    <w:rsid w:val="5D84CE10"/>
    <w:rsid w:val="5D9A1E44"/>
    <w:rsid w:val="5D9BC3FD"/>
    <w:rsid w:val="5DA9B0AE"/>
    <w:rsid w:val="5DB82002"/>
    <w:rsid w:val="5DBC9843"/>
    <w:rsid w:val="5DC6EEE6"/>
    <w:rsid w:val="5DD49070"/>
    <w:rsid w:val="5DDAD971"/>
    <w:rsid w:val="5DDCE754"/>
    <w:rsid w:val="5DF074FE"/>
    <w:rsid w:val="5DF15A74"/>
    <w:rsid w:val="5DF2ED23"/>
    <w:rsid w:val="5DFD1DF1"/>
    <w:rsid w:val="5DFD5ECF"/>
    <w:rsid w:val="5DFE0C4B"/>
    <w:rsid w:val="5E0DD1BC"/>
    <w:rsid w:val="5E1643D6"/>
    <w:rsid w:val="5E263BB6"/>
    <w:rsid w:val="5E4932EF"/>
    <w:rsid w:val="5E50DADC"/>
    <w:rsid w:val="5E6B7B8D"/>
    <w:rsid w:val="5E6E6A27"/>
    <w:rsid w:val="5E70E5C1"/>
    <w:rsid w:val="5E7AC22B"/>
    <w:rsid w:val="5E7EF846"/>
    <w:rsid w:val="5E8120EC"/>
    <w:rsid w:val="5E815DB4"/>
    <w:rsid w:val="5E85DC37"/>
    <w:rsid w:val="5E88EAEC"/>
    <w:rsid w:val="5E8C3576"/>
    <w:rsid w:val="5E939C4C"/>
    <w:rsid w:val="5EAC56FB"/>
    <w:rsid w:val="5EB915E2"/>
    <w:rsid w:val="5EC04458"/>
    <w:rsid w:val="5ED100BB"/>
    <w:rsid w:val="5ED379C0"/>
    <w:rsid w:val="5ED495DB"/>
    <w:rsid w:val="5ED8EBD7"/>
    <w:rsid w:val="5EDDE569"/>
    <w:rsid w:val="5EE01CFF"/>
    <w:rsid w:val="5EE265FA"/>
    <w:rsid w:val="5EE78205"/>
    <w:rsid w:val="5EE89F09"/>
    <w:rsid w:val="5EF33239"/>
    <w:rsid w:val="5EFF89C5"/>
    <w:rsid w:val="5F012F02"/>
    <w:rsid w:val="5F03954D"/>
    <w:rsid w:val="5F09A4E3"/>
    <w:rsid w:val="5F0CB3FA"/>
    <w:rsid w:val="5F12F922"/>
    <w:rsid w:val="5F14A274"/>
    <w:rsid w:val="5F1A1B6C"/>
    <w:rsid w:val="5F1FDEF7"/>
    <w:rsid w:val="5F2317B1"/>
    <w:rsid w:val="5F2D5742"/>
    <w:rsid w:val="5F2E42D8"/>
    <w:rsid w:val="5F2F7CB6"/>
    <w:rsid w:val="5F398E0B"/>
    <w:rsid w:val="5F3A3BFC"/>
    <w:rsid w:val="5F45C24F"/>
    <w:rsid w:val="5F47B63A"/>
    <w:rsid w:val="5F53DDE7"/>
    <w:rsid w:val="5F592CBB"/>
    <w:rsid w:val="5F5FCBC5"/>
    <w:rsid w:val="5F634BFD"/>
    <w:rsid w:val="5F6F4C84"/>
    <w:rsid w:val="5F80957E"/>
    <w:rsid w:val="5F81064B"/>
    <w:rsid w:val="5F83CFA7"/>
    <w:rsid w:val="5F88C6AE"/>
    <w:rsid w:val="5F8C8723"/>
    <w:rsid w:val="5F8EB499"/>
    <w:rsid w:val="5F946674"/>
    <w:rsid w:val="5F9FCC20"/>
    <w:rsid w:val="5FA4088E"/>
    <w:rsid w:val="5FA9DCD8"/>
    <w:rsid w:val="5FAC691B"/>
    <w:rsid w:val="5FB6565A"/>
    <w:rsid w:val="5FBE765C"/>
    <w:rsid w:val="5FBEE410"/>
    <w:rsid w:val="5FC5350A"/>
    <w:rsid w:val="5FCCC5CC"/>
    <w:rsid w:val="5FD63CB1"/>
    <w:rsid w:val="5FD84E7E"/>
    <w:rsid w:val="5FD9985F"/>
    <w:rsid w:val="5FDD5B5A"/>
    <w:rsid w:val="5FE0F763"/>
    <w:rsid w:val="5FE60D06"/>
    <w:rsid w:val="5FE71CB5"/>
    <w:rsid w:val="5FEBE1C6"/>
    <w:rsid w:val="5FED5B4D"/>
    <w:rsid w:val="5FEF4933"/>
    <w:rsid w:val="5FEFE60C"/>
    <w:rsid w:val="5FF5115C"/>
    <w:rsid w:val="5FF63C8A"/>
    <w:rsid w:val="5FF65C9F"/>
    <w:rsid w:val="5FF83C99"/>
    <w:rsid w:val="5FF91264"/>
    <w:rsid w:val="5FFA07DA"/>
    <w:rsid w:val="5FFCAC89"/>
    <w:rsid w:val="5FFE2C8E"/>
    <w:rsid w:val="60137FEA"/>
    <w:rsid w:val="601BAB3F"/>
    <w:rsid w:val="6024A6F3"/>
    <w:rsid w:val="602CC4B6"/>
    <w:rsid w:val="60388828"/>
    <w:rsid w:val="60414CF0"/>
    <w:rsid w:val="60464A24"/>
    <w:rsid w:val="604A056F"/>
    <w:rsid w:val="604F7D25"/>
    <w:rsid w:val="6051190D"/>
    <w:rsid w:val="60515AB7"/>
    <w:rsid w:val="60550E31"/>
    <w:rsid w:val="60564C97"/>
    <w:rsid w:val="605B3334"/>
    <w:rsid w:val="6064AC48"/>
    <w:rsid w:val="606A0B3D"/>
    <w:rsid w:val="606E698E"/>
    <w:rsid w:val="6077E54A"/>
    <w:rsid w:val="60781BC7"/>
    <w:rsid w:val="60787ED6"/>
    <w:rsid w:val="607D84AF"/>
    <w:rsid w:val="6082E27D"/>
    <w:rsid w:val="608EB721"/>
    <w:rsid w:val="6092BA23"/>
    <w:rsid w:val="6096457D"/>
    <w:rsid w:val="609C915F"/>
    <w:rsid w:val="609EBDF4"/>
    <w:rsid w:val="609F623F"/>
    <w:rsid w:val="60A05E1D"/>
    <w:rsid w:val="60A7E471"/>
    <w:rsid w:val="60A8BFDA"/>
    <w:rsid w:val="60AADC86"/>
    <w:rsid w:val="60B367D7"/>
    <w:rsid w:val="60B37147"/>
    <w:rsid w:val="60BAFBF6"/>
    <w:rsid w:val="60C49193"/>
    <w:rsid w:val="60C6278B"/>
    <w:rsid w:val="60C78A27"/>
    <w:rsid w:val="60CAF963"/>
    <w:rsid w:val="60D038AF"/>
    <w:rsid w:val="60DCC940"/>
    <w:rsid w:val="60E16029"/>
    <w:rsid w:val="60E217B4"/>
    <w:rsid w:val="60E27B5B"/>
    <w:rsid w:val="60E7BB94"/>
    <w:rsid w:val="60E9D841"/>
    <w:rsid w:val="60EA485A"/>
    <w:rsid w:val="60F15CDD"/>
    <w:rsid w:val="60FAFAAA"/>
    <w:rsid w:val="61002631"/>
    <w:rsid w:val="61018C84"/>
    <w:rsid w:val="610E30F2"/>
    <w:rsid w:val="6118BEE2"/>
    <w:rsid w:val="611957E1"/>
    <w:rsid w:val="61280543"/>
    <w:rsid w:val="612B261F"/>
    <w:rsid w:val="613611B6"/>
    <w:rsid w:val="613BDE5F"/>
    <w:rsid w:val="6143D292"/>
    <w:rsid w:val="61468EC6"/>
    <w:rsid w:val="614AE7DA"/>
    <w:rsid w:val="614BBC6D"/>
    <w:rsid w:val="615018E7"/>
    <w:rsid w:val="6150E977"/>
    <w:rsid w:val="61511B56"/>
    <w:rsid w:val="61515C98"/>
    <w:rsid w:val="6153FD21"/>
    <w:rsid w:val="616C9679"/>
    <w:rsid w:val="61780434"/>
    <w:rsid w:val="617AD3A9"/>
    <w:rsid w:val="617BFC7D"/>
    <w:rsid w:val="617C8C35"/>
    <w:rsid w:val="617ED69B"/>
    <w:rsid w:val="618CA87A"/>
    <w:rsid w:val="61954871"/>
    <w:rsid w:val="6196DF6D"/>
    <w:rsid w:val="61A433D9"/>
    <w:rsid w:val="61A68E20"/>
    <w:rsid w:val="61AB77D9"/>
    <w:rsid w:val="61AED76B"/>
    <w:rsid w:val="61B54E6D"/>
    <w:rsid w:val="61B67A9F"/>
    <w:rsid w:val="61B8A171"/>
    <w:rsid w:val="61BE4DB3"/>
    <w:rsid w:val="61C164C4"/>
    <w:rsid w:val="61C41813"/>
    <w:rsid w:val="61D07FF4"/>
    <w:rsid w:val="61D56C52"/>
    <w:rsid w:val="61DD1FBF"/>
    <w:rsid w:val="61E5DAEC"/>
    <w:rsid w:val="61EC124B"/>
    <w:rsid w:val="61EC5E33"/>
    <w:rsid w:val="61F1447F"/>
    <w:rsid w:val="6202D7A5"/>
    <w:rsid w:val="6207B31F"/>
    <w:rsid w:val="620D7E61"/>
    <w:rsid w:val="6213F45F"/>
    <w:rsid w:val="6215B658"/>
    <w:rsid w:val="6217AE5D"/>
    <w:rsid w:val="6217D0C8"/>
    <w:rsid w:val="62201A6C"/>
    <w:rsid w:val="6220B5B2"/>
    <w:rsid w:val="622293C3"/>
    <w:rsid w:val="622EFE5B"/>
    <w:rsid w:val="62401EC4"/>
    <w:rsid w:val="62434B33"/>
    <w:rsid w:val="6246CC25"/>
    <w:rsid w:val="624750AF"/>
    <w:rsid w:val="62504E12"/>
    <w:rsid w:val="6252CED4"/>
    <w:rsid w:val="62594588"/>
    <w:rsid w:val="6271EB20"/>
    <w:rsid w:val="6275ED20"/>
    <w:rsid w:val="627B58C5"/>
    <w:rsid w:val="628924F5"/>
    <w:rsid w:val="628F2D2D"/>
    <w:rsid w:val="62925FBB"/>
    <w:rsid w:val="629A348C"/>
    <w:rsid w:val="62AC2180"/>
    <w:rsid w:val="62AD87DF"/>
    <w:rsid w:val="62CA08FB"/>
    <w:rsid w:val="62CEDD66"/>
    <w:rsid w:val="62CFB7CB"/>
    <w:rsid w:val="62D0B237"/>
    <w:rsid w:val="62D82608"/>
    <w:rsid w:val="62D9D02B"/>
    <w:rsid w:val="62E53514"/>
    <w:rsid w:val="62E569DC"/>
    <w:rsid w:val="62EB8823"/>
    <w:rsid w:val="62F4AAB0"/>
    <w:rsid w:val="62F983D4"/>
    <w:rsid w:val="62FCB90B"/>
    <w:rsid w:val="6305111C"/>
    <w:rsid w:val="63059148"/>
    <w:rsid w:val="6314F01C"/>
    <w:rsid w:val="6318D9E5"/>
    <w:rsid w:val="631C067A"/>
    <w:rsid w:val="631E5F8B"/>
    <w:rsid w:val="63207BA2"/>
    <w:rsid w:val="632BD918"/>
    <w:rsid w:val="63355BAE"/>
    <w:rsid w:val="6338B301"/>
    <w:rsid w:val="6345BA73"/>
    <w:rsid w:val="634F516B"/>
    <w:rsid w:val="63532FC0"/>
    <w:rsid w:val="635696F6"/>
    <w:rsid w:val="635D1127"/>
    <w:rsid w:val="635E547D"/>
    <w:rsid w:val="635E7A94"/>
    <w:rsid w:val="63621A2A"/>
    <w:rsid w:val="63624EF3"/>
    <w:rsid w:val="636AF602"/>
    <w:rsid w:val="636B0689"/>
    <w:rsid w:val="636E716E"/>
    <w:rsid w:val="636F59D4"/>
    <w:rsid w:val="6371DEC1"/>
    <w:rsid w:val="6386FFC8"/>
    <w:rsid w:val="638A9057"/>
    <w:rsid w:val="6392CD64"/>
    <w:rsid w:val="6397D90D"/>
    <w:rsid w:val="639BDBBC"/>
    <w:rsid w:val="639BE188"/>
    <w:rsid w:val="639C4985"/>
    <w:rsid w:val="63AECB51"/>
    <w:rsid w:val="63B14D95"/>
    <w:rsid w:val="63B761EA"/>
    <w:rsid w:val="63C74778"/>
    <w:rsid w:val="63CACEC5"/>
    <w:rsid w:val="63D6E6D2"/>
    <w:rsid w:val="63D94995"/>
    <w:rsid w:val="63D9B4A1"/>
    <w:rsid w:val="63ED5875"/>
    <w:rsid w:val="63F745B8"/>
    <w:rsid w:val="63F799AE"/>
    <w:rsid w:val="63FA49C0"/>
    <w:rsid w:val="63FCA8C5"/>
    <w:rsid w:val="63FF087B"/>
    <w:rsid w:val="640BA819"/>
    <w:rsid w:val="640BE34A"/>
    <w:rsid w:val="641445D6"/>
    <w:rsid w:val="641630D4"/>
    <w:rsid w:val="641BB478"/>
    <w:rsid w:val="6424FD2F"/>
    <w:rsid w:val="642A7680"/>
    <w:rsid w:val="64374D9F"/>
    <w:rsid w:val="643DE414"/>
    <w:rsid w:val="6443026F"/>
    <w:rsid w:val="644448F6"/>
    <w:rsid w:val="64502993"/>
    <w:rsid w:val="6456D70D"/>
    <w:rsid w:val="6457B459"/>
    <w:rsid w:val="6460AE26"/>
    <w:rsid w:val="64615E95"/>
    <w:rsid w:val="646A4B47"/>
    <w:rsid w:val="646FFDEC"/>
    <w:rsid w:val="64728D63"/>
    <w:rsid w:val="647BC0AA"/>
    <w:rsid w:val="647C2AEA"/>
    <w:rsid w:val="647DC1F1"/>
    <w:rsid w:val="647E3BB4"/>
    <w:rsid w:val="648A3895"/>
    <w:rsid w:val="64965FB3"/>
    <w:rsid w:val="64A14892"/>
    <w:rsid w:val="64A374CB"/>
    <w:rsid w:val="64AF4753"/>
    <w:rsid w:val="64B247A8"/>
    <w:rsid w:val="64B40ECD"/>
    <w:rsid w:val="64B8AE33"/>
    <w:rsid w:val="64CB4BBF"/>
    <w:rsid w:val="64D98416"/>
    <w:rsid w:val="64D996E2"/>
    <w:rsid w:val="64E27ABE"/>
    <w:rsid w:val="64E4E4E1"/>
    <w:rsid w:val="64EE2384"/>
    <w:rsid w:val="64F15F15"/>
    <w:rsid w:val="6500B22E"/>
    <w:rsid w:val="650E1B69"/>
    <w:rsid w:val="65137B27"/>
    <w:rsid w:val="65171393"/>
    <w:rsid w:val="651E47E4"/>
    <w:rsid w:val="652C3129"/>
    <w:rsid w:val="6549FF16"/>
    <w:rsid w:val="654B063E"/>
    <w:rsid w:val="654EC2D8"/>
    <w:rsid w:val="6550715F"/>
    <w:rsid w:val="6555189F"/>
    <w:rsid w:val="655575F0"/>
    <w:rsid w:val="655D9353"/>
    <w:rsid w:val="6565C016"/>
    <w:rsid w:val="6565D3AB"/>
    <w:rsid w:val="6578DA96"/>
    <w:rsid w:val="657914EB"/>
    <w:rsid w:val="657D1B65"/>
    <w:rsid w:val="657F912A"/>
    <w:rsid w:val="6583730D"/>
    <w:rsid w:val="659440E7"/>
    <w:rsid w:val="65980B7A"/>
    <w:rsid w:val="6599F6CF"/>
    <w:rsid w:val="65A9D058"/>
    <w:rsid w:val="65AA79F2"/>
    <w:rsid w:val="65ACED34"/>
    <w:rsid w:val="65ADF3FB"/>
    <w:rsid w:val="65AF7AB2"/>
    <w:rsid w:val="65C0072C"/>
    <w:rsid w:val="65C85799"/>
    <w:rsid w:val="65D8C225"/>
    <w:rsid w:val="65DE8C47"/>
    <w:rsid w:val="65E91284"/>
    <w:rsid w:val="65EC2245"/>
    <w:rsid w:val="65F45FFB"/>
    <w:rsid w:val="65F9B46D"/>
    <w:rsid w:val="65FB18C9"/>
    <w:rsid w:val="65FCE8A4"/>
    <w:rsid w:val="66087312"/>
    <w:rsid w:val="661455AE"/>
    <w:rsid w:val="6620781E"/>
    <w:rsid w:val="6625951D"/>
    <w:rsid w:val="663215A0"/>
    <w:rsid w:val="66354956"/>
    <w:rsid w:val="663766FD"/>
    <w:rsid w:val="663A09D0"/>
    <w:rsid w:val="663DFF5E"/>
    <w:rsid w:val="6643AF47"/>
    <w:rsid w:val="66452DCA"/>
    <w:rsid w:val="664F015B"/>
    <w:rsid w:val="6653A10A"/>
    <w:rsid w:val="66653923"/>
    <w:rsid w:val="66662641"/>
    <w:rsid w:val="66745A77"/>
    <w:rsid w:val="6678217C"/>
    <w:rsid w:val="667F2555"/>
    <w:rsid w:val="66891277"/>
    <w:rsid w:val="668CEFAB"/>
    <w:rsid w:val="668F4223"/>
    <w:rsid w:val="6699AF02"/>
    <w:rsid w:val="66A67CB0"/>
    <w:rsid w:val="66BD4873"/>
    <w:rsid w:val="66BDDA77"/>
    <w:rsid w:val="66C41BA4"/>
    <w:rsid w:val="66C4A5D3"/>
    <w:rsid w:val="66C701C8"/>
    <w:rsid w:val="66C8824F"/>
    <w:rsid w:val="66CB5EE3"/>
    <w:rsid w:val="66D15A65"/>
    <w:rsid w:val="66D23A62"/>
    <w:rsid w:val="66D7BE02"/>
    <w:rsid w:val="66DA7AE5"/>
    <w:rsid w:val="66DDB560"/>
    <w:rsid w:val="66E7192B"/>
    <w:rsid w:val="67048DB9"/>
    <w:rsid w:val="67089864"/>
    <w:rsid w:val="670B10E1"/>
    <w:rsid w:val="6712A782"/>
    <w:rsid w:val="6713FC9D"/>
    <w:rsid w:val="6722E896"/>
    <w:rsid w:val="6731CDF3"/>
    <w:rsid w:val="673359C2"/>
    <w:rsid w:val="673E13DF"/>
    <w:rsid w:val="673F7058"/>
    <w:rsid w:val="6749C117"/>
    <w:rsid w:val="674A7200"/>
    <w:rsid w:val="674BF996"/>
    <w:rsid w:val="6761B822"/>
    <w:rsid w:val="6763CDFD"/>
    <w:rsid w:val="676503EF"/>
    <w:rsid w:val="6768875C"/>
    <w:rsid w:val="676D6CAA"/>
    <w:rsid w:val="67735DAC"/>
    <w:rsid w:val="677BFF57"/>
    <w:rsid w:val="6789F595"/>
    <w:rsid w:val="679CFCA1"/>
    <w:rsid w:val="679D53F8"/>
    <w:rsid w:val="67A02DEC"/>
    <w:rsid w:val="67AB53F2"/>
    <w:rsid w:val="67AD57D4"/>
    <w:rsid w:val="67AF72BA"/>
    <w:rsid w:val="67B544FE"/>
    <w:rsid w:val="67BC30E8"/>
    <w:rsid w:val="67BF46EA"/>
    <w:rsid w:val="67C19C9D"/>
    <w:rsid w:val="67C3879E"/>
    <w:rsid w:val="67C6CF0E"/>
    <w:rsid w:val="67CA7B47"/>
    <w:rsid w:val="67DAD677"/>
    <w:rsid w:val="67E31518"/>
    <w:rsid w:val="67EB13A5"/>
    <w:rsid w:val="67ECEA4E"/>
    <w:rsid w:val="67FA0D22"/>
    <w:rsid w:val="67FACACD"/>
    <w:rsid w:val="67FCFB65"/>
    <w:rsid w:val="680D1B35"/>
    <w:rsid w:val="680D47CD"/>
    <w:rsid w:val="6811E14B"/>
    <w:rsid w:val="68192AE8"/>
    <w:rsid w:val="681AB140"/>
    <w:rsid w:val="682115F6"/>
    <w:rsid w:val="6823320E"/>
    <w:rsid w:val="68241CCB"/>
    <w:rsid w:val="682E2A8C"/>
    <w:rsid w:val="683044E0"/>
    <w:rsid w:val="68378B45"/>
    <w:rsid w:val="68387C34"/>
    <w:rsid w:val="684570E8"/>
    <w:rsid w:val="68493B15"/>
    <w:rsid w:val="684E0CFA"/>
    <w:rsid w:val="6856B031"/>
    <w:rsid w:val="6857234F"/>
    <w:rsid w:val="685E3EE6"/>
    <w:rsid w:val="685EB42D"/>
    <w:rsid w:val="68697537"/>
    <w:rsid w:val="6870C914"/>
    <w:rsid w:val="687154DF"/>
    <w:rsid w:val="687ADF07"/>
    <w:rsid w:val="687BB804"/>
    <w:rsid w:val="687F62D6"/>
    <w:rsid w:val="687FFA4E"/>
    <w:rsid w:val="6883A705"/>
    <w:rsid w:val="688486EB"/>
    <w:rsid w:val="688C21E9"/>
    <w:rsid w:val="688E70FB"/>
    <w:rsid w:val="68993404"/>
    <w:rsid w:val="689A50FF"/>
    <w:rsid w:val="689ACDBE"/>
    <w:rsid w:val="68A99553"/>
    <w:rsid w:val="68AADA0A"/>
    <w:rsid w:val="68ABDED3"/>
    <w:rsid w:val="68AE02EC"/>
    <w:rsid w:val="68AF04E7"/>
    <w:rsid w:val="68BB26F2"/>
    <w:rsid w:val="68C0BFB7"/>
    <w:rsid w:val="68C41244"/>
    <w:rsid w:val="68CEE666"/>
    <w:rsid w:val="68D17CF9"/>
    <w:rsid w:val="68D52356"/>
    <w:rsid w:val="68D984BF"/>
    <w:rsid w:val="68F924F7"/>
    <w:rsid w:val="68FEA37D"/>
    <w:rsid w:val="690E1C79"/>
    <w:rsid w:val="69137482"/>
    <w:rsid w:val="6914A556"/>
    <w:rsid w:val="69159DD8"/>
    <w:rsid w:val="693481DF"/>
    <w:rsid w:val="6934BC00"/>
    <w:rsid w:val="693C05FF"/>
    <w:rsid w:val="693D1481"/>
    <w:rsid w:val="69423E60"/>
    <w:rsid w:val="694576F5"/>
    <w:rsid w:val="694DEE2E"/>
    <w:rsid w:val="6954CCC1"/>
    <w:rsid w:val="695A1CB9"/>
    <w:rsid w:val="695C6FCD"/>
    <w:rsid w:val="695EA66B"/>
    <w:rsid w:val="69622F73"/>
    <w:rsid w:val="6971D54D"/>
    <w:rsid w:val="69720BD2"/>
    <w:rsid w:val="6973E72D"/>
    <w:rsid w:val="6977DB20"/>
    <w:rsid w:val="697D490D"/>
    <w:rsid w:val="698081D4"/>
    <w:rsid w:val="698712AA"/>
    <w:rsid w:val="69875CCE"/>
    <w:rsid w:val="6997549F"/>
    <w:rsid w:val="699BF0A3"/>
    <w:rsid w:val="69AA75AB"/>
    <w:rsid w:val="69AE586B"/>
    <w:rsid w:val="69AF054E"/>
    <w:rsid w:val="69BA52D2"/>
    <w:rsid w:val="69BBDABF"/>
    <w:rsid w:val="69BD2791"/>
    <w:rsid w:val="69C530F3"/>
    <w:rsid w:val="69C9DBC4"/>
    <w:rsid w:val="69E23927"/>
    <w:rsid w:val="69E45189"/>
    <w:rsid w:val="69EB4E2F"/>
    <w:rsid w:val="69F32F37"/>
    <w:rsid w:val="69FC6AFC"/>
    <w:rsid w:val="6A06A557"/>
    <w:rsid w:val="6A0F51A6"/>
    <w:rsid w:val="6A122A67"/>
    <w:rsid w:val="6A1DF4F5"/>
    <w:rsid w:val="6A21A68B"/>
    <w:rsid w:val="6A25EB24"/>
    <w:rsid w:val="6A3AED8D"/>
    <w:rsid w:val="6A3BA13D"/>
    <w:rsid w:val="6A3E90FF"/>
    <w:rsid w:val="6A3F68B7"/>
    <w:rsid w:val="6A506814"/>
    <w:rsid w:val="6A54138B"/>
    <w:rsid w:val="6A58FD9A"/>
    <w:rsid w:val="6A67EB93"/>
    <w:rsid w:val="6A6EA6A5"/>
    <w:rsid w:val="6A71107A"/>
    <w:rsid w:val="6A719A14"/>
    <w:rsid w:val="6A7454B8"/>
    <w:rsid w:val="6A7750C4"/>
    <w:rsid w:val="6A820BE8"/>
    <w:rsid w:val="6A8CB557"/>
    <w:rsid w:val="6A8EB6E4"/>
    <w:rsid w:val="6A9184B4"/>
    <w:rsid w:val="6A9BF001"/>
    <w:rsid w:val="6A9DFEB8"/>
    <w:rsid w:val="6A9E337A"/>
    <w:rsid w:val="6AABD91B"/>
    <w:rsid w:val="6AAD5221"/>
    <w:rsid w:val="6AB1B7FA"/>
    <w:rsid w:val="6AB25106"/>
    <w:rsid w:val="6AB30FF4"/>
    <w:rsid w:val="6AB8B03F"/>
    <w:rsid w:val="6ABF08D0"/>
    <w:rsid w:val="6AC955B5"/>
    <w:rsid w:val="6ACDA8CF"/>
    <w:rsid w:val="6AD83CFF"/>
    <w:rsid w:val="6AE09D68"/>
    <w:rsid w:val="6AE692FB"/>
    <w:rsid w:val="6AE9D53D"/>
    <w:rsid w:val="6AEAFF6A"/>
    <w:rsid w:val="6AEBCD77"/>
    <w:rsid w:val="6AF1A58F"/>
    <w:rsid w:val="6AF5DC5A"/>
    <w:rsid w:val="6AF94A05"/>
    <w:rsid w:val="6AFFCE5B"/>
    <w:rsid w:val="6B02BE1D"/>
    <w:rsid w:val="6B04ACCA"/>
    <w:rsid w:val="6B05D4E7"/>
    <w:rsid w:val="6B2143C9"/>
    <w:rsid w:val="6B23CC46"/>
    <w:rsid w:val="6B25886D"/>
    <w:rsid w:val="6B26EFD2"/>
    <w:rsid w:val="6B2B639D"/>
    <w:rsid w:val="6B2DD5E6"/>
    <w:rsid w:val="6B36AB21"/>
    <w:rsid w:val="6B46CC99"/>
    <w:rsid w:val="6B46D42D"/>
    <w:rsid w:val="6B52A269"/>
    <w:rsid w:val="6B5B68A1"/>
    <w:rsid w:val="6B5C64FA"/>
    <w:rsid w:val="6B5D4B23"/>
    <w:rsid w:val="6B5E3F80"/>
    <w:rsid w:val="6B612EB4"/>
    <w:rsid w:val="6B70F996"/>
    <w:rsid w:val="6B7528D7"/>
    <w:rsid w:val="6B808691"/>
    <w:rsid w:val="6B871256"/>
    <w:rsid w:val="6B8B09E5"/>
    <w:rsid w:val="6B92EF92"/>
    <w:rsid w:val="6B933750"/>
    <w:rsid w:val="6B9B8F3F"/>
    <w:rsid w:val="6B9F500F"/>
    <w:rsid w:val="6BA2394D"/>
    <w:rsid w:val="6BA4FA51"/>
    <w:rsid w:val="6BA67686"/>
    <w:rsid w:val="6BA85FE1"/>
    <w:rsid w:val="6BA8CAD1"/>
    <w:rsid w:val="6BBE1D87"/>
    <w:rsid w:val="6BC1F30D"/>
    <w:rsid w:val="6BC421D3"/>
    <w:rsid w:val="6BCD897E"/>
    <w:rsid w:val="6BD22354"/>
    <w:rsid w:val="6BDB19B3"/>
    <w:rsid w:val="6BDCE580"/>
    <w:rsid w:val="6BE870BA"/>
    <w:rsid w:val="6BEAC597"/>
    <w:rsid w:val="6C055F0D"/>
    <w:rsid w:val="6C0ABBCD"/>
    <w:rsid w:val="6C1025DC"/>
    <w:rsid w:val="6C27D61D"/>
    <w:rsid w:val="6C2D0E6E"/>
    <w:rsid w:val="6C3074D3"/>
    <w:rsid w:val="6C30FA35"/>
    <w:rsid w:val="6C31F180"/>
    <w:rsid w:val="6C346FBA"/>
    <w:rsid w:val="6C34E5A1"/>
    <w:rsid w:val="6C3C9C53"/>
    <w:rsid w:val="6C4111A5"/>
    <w:rsid w:val="6C4BEDBD"/>
    <w:rsid w:val="6C53B010"/>
    <w:rsid w:val="6C54A209"/>
    <w:rsid w:val="6C5D30EA"/>
    <w:rsid w:val="6C61108E"/>
    <w:rsid w:val="6C61344D"/>
    <w:rsid w:val="6C632208"/>
    <w:rsid w:val="6C6B28F3"/>
    <w:rsid w:val="6C6DEC5E"/>
    <w:rsid w:val="6C79EBA5"/>
    <w:rsid w:val="6C8529E5"/>
    <w:rsid w:val="6C877935"/>
    <w:rsid w:val="6C9273A4"/>
    <w:rsid w:val="6C96C004"/>
    <w:rsid w:val="6C97453F"/>
    <w:rsid w:val="6C99D0B8"/>
    <w:rsid w:val="6CA55181"/>
    <w:rsid w:val="6CA74449"/>
    <w:rsid w:val="6CA7A045"/>
    <w:rsid w:val="6CA879F3"/>
    <w:rsid w:val="6CACE022"/>
    <w:rsid w:val="6CAD29F3"/>
    <w:rsid w:val="6CAFF08F"/>
    <w:rsid w:val="6CBA52D2"/>
    <w:rsid w:val="6CC4ED60"/>
    <w:rsid w:val="6CC93156"/>
    <w:rsid w:val="6CCD444B"/>
    <w:rsid w:val="6CD92F32"/>
    <w:rsid w:val="6CDE30FE"/>
    <w:rsid w:val="6CE3A48E"/>
    <w:rsid w:val="6CE5E358"/>
    <w:rsid w:val="6CEB891E"/>
    <w:rsid w:val="6CED8CBC"/>
    <w:rsid w:val="6CF95EAB"/>
    <w:rsid w:val="6CFB8247"/>
    <w:rsid w:val="6D08C5B1"/>
    <w:rsid w:val="6D0AFB93"/>
    <w:rsid w:val="6D0B165D"/>
    <w:rsid w:val="6D10EA03"/>
    <w:rsid w:val="6D12D1F7"/>
    <w:rsid w:val="6D364FAF"/>
    <w:rsid w:val="6D368AF7"/>
    <w:rsid w:val="6D3B12E6"/>
    <w:rsid w:val="6D40FC37"/>
    <w:rsid w:val="6D41B909"/>
    <w:rsid w:val="6D470B8E"/>
    <w:rsid w:val="6D505D4E"/>
    <w:rsid w:val="6D510F89"/>
    <w:rsid w:val="6D5FBB83"/>
    <w:rsid w:val="6D629294"/>
    <w:rsid w:val="6D640C4C"/>
    <w:rsid w:val="6D781216"/>
    <w:rsid w:val="6D7BBCBF"/>
    <w:rsid w:val="6D7EA7C2"/>
    <w:rsid w:val="6D87729F"/>
    <w:rsid w:val="6D887BCE"/>
    <w:rsid w:val="6D91D70F"/>
    <w:rsid w:val="6D962399"/>
    <w:rsid w:val="6D97134A"/>
    <w:rsid w:val="6D986CF9"/>
    <w:rsid w:val="6DA8D694"/>
    <w:rsid w:val="6DBA0ABC"/>
    <w:rsid w:val="6DBADAB5"/>
    <w:rsid w:val="6DBC2F90"/>
    <w:rsid w:val="6DC05FC8"/>
    <w:rsid w:val="6DC32901"/>
    <w:rsid w:val="6DCAB92D"/>
    <w:rsid w:val="6DD0552D"/>
    <w:rsid w:val="6DD37D5A"/>
    <w:rsid w:val="6DE2586B"/>
    <w:rsid w:val="6DE365D1"/>
    <w:rsid w:val="6DE516AF"/>
    <w:rsid w:val="6DE79182"/>
    <w:rsid w:val="6DE8D1E1"/>
    <w:rsid w:val="6DECF576"/>
    <w:rsid w:val="6DF73CCF"/>
    <w:rsid w:val="6DFE2750"/>
    <w:rsid w:val="6E09A25B"/>
    <w:rsid w:val="6E0C1A51"/>
    <w:rsid w:val="6E1D89EB"/>
    <w:rsid w:val="6E1E61C1"/>
    <w:rsid w:val="6E2DC312"/>
    <w:rsid w:val="6E355023"/>
    <w:rsid w:val="6E358FC6"/>
    <w:rsid w:val="6E3984A7"/>
    <w:rsid w:val="6E3B195F"/>
    <w:rsid w:val="6E3CADF8"/>
    <w:rsid w:val="6E471891"/>
    <w:rsid w:val="6E5416D7"/>
    <w:rsid w:val="6E542574"/>
    <w:rsid w:val="6E550B1D"/>
    <w:rsid w:val="6E5C8310"/>
    <w:rsid w:val="6E5D1A05"/>
    <w:rsid w:val="6E5DE653"/>
    <w:rsid w:val="6E5F35A6"/>
    <w:rsid w:val="6E62A5C0"/>
    <w:rsid w:val="6E711C88"/>
    <w:rsid w:val="6E75081C"/>
    <w:rsid w:val="6E76BAD3"/>
    <w:rsid w:val="6E78C875"/>
    <w:rsid w:val="6E7AF471"/>
    <w:rsid w:val="6E7CC97A"/>
    <w:rsid w:val="6E874A4C"/>
    <w:rsid w:val="6E8A7C2E"/>
    <w:rsid w:val="6E8B91E7"/>
    <w:rsid w:val="6E8DEAB9"/>
    <w:rsid w:val="6E944BA3"/>
    <w:rsid w:val="6EA1A8C8"/>
    <w:rsid w:val="6EADCD27"/>
    <w:rsid w:val="6EB0625B"/>
    <w:rsid w:val="6EB30E62"/>
    <w:rsid w:val="6EB50746"/>
    <w:rsid w:val="6EB76968"/>
    <w:rsid w:val="6EB9AF1B"/>
    <w:rsid w:val="6EB9B3A4"/>
    <w:rsid w:val="6EBB0680"/>
    <w:rsid w:val="6EBC18CA"/>
    <w:rsid w:val="6EC8588D"/>
    <w:rsid w:val="6ECD48C8"/>
    <w:rsid w:val="6ED37DF7"/>
    <w:rsid w:val="6ED40BCD"/>
    <w:rsid w:val="6ED44F3B"/>
    <w:rsid w:val="6ED95599"/>
    <w:rsid w:val="6EE13536"/>
    <w:rsid w:val="6EE5CA26"/>
    <w:rsid w:val="6EE68CFB"/>
    <w:rsid w:val="6EE75550"/>
    <w:rsid w:val="6EE77DB9"/>
    <w:rsid w:val="6EED309B"/>
    <w:rsid w:val="6EF3290F"/>
    <w:rsid w:val="6EF65F69"/>
    <w:rsid w:val="6F069E21"/>
    <w:rsid w:val="6F07290B"/>
    <w:rsid w:val="6F08D4EA"/>
    <w:rsid w:val="6F0A689C"/>
    <w:rsid w:val="6F0ACD44"/>
    <w:rsid w:val="6F0CDCAA"/>
    <w:rsid w:val="6F143869"/>
    <w:rsid w:val="6F1AB0A9"/>
    <w:rsid w:val="6F3BF99F"/>
    <w:rsid w:val="6F496792"/>
    <w:rsid w:val="6F4CD4CF"/>
    <w:rsid w:val="6F544BE6"/>
    <w:rsid w:val="6F5762BC"/>
    <w:rsid w:val="6F58F17F"/>
    <w:rsid w:val="6F6230CF"/>
    <w:rsid w:val="6F67CEB3"/>
    <w:rsid w:val="6F6B8454"/>
    <w:rsid w:val="6F76684C"/>
    <w:rsid w:val="6F77EFF6"/>
    <w:rsid w:val="6F79393C"/>
    <w:rsid w:val="6F8A0F15"/>
    <w:rsid w:val="6F8BFDA1"/>
    <w:rsid w:val="6F9280D0"/>
    <w:rsid w:val="6F9DAD88"/>
    <w:rsid w:val="6F9EFA8E"/>
    <w:rsid w:val="6FA7E452"/>
    <w:rsid w:val="6FB7318B"/>
    <w:rsid w:val="6FB798B1"/>
    <w:rsid w:val="6FBD79AD"/>
    <w:rsid w:val="6FC3B830"/>
    <w:rsid w:val="6FC3C087"/>
    <w:rsid w:val="6FC5CB9A"/>
    <w:rsid w:val="6FCC0AB3"/>
    <w:rsid w:val="6FCF4563"/>
    <w:rsid w:val="6FD5F1D8"/>
    <w:rsid w:val="6FD633F0"/>
    <w:rsid w:val="6FE37690"/>
    <w:rsid w:val="6FEC1D7E"/>
    <w:rsid w:val="6FFCBC1C"/>
    <w:rsid w:val="6FFD3348"/>
    <w:rsid w:val="700A1706"/>
    <w:rsid w:val="70116FB8"/>
    <w:rsid w:val="70158AD7"/>
    <w:rsid w:val="70181BA3"/>
    <w:rsid w:val="701A17BF"/>
    <w:rsid w:val="702499F7"/>
    <w:rsid w:val="7031F074"/>
    <w:rsid w:val="70333D32"/>
    <w:rsid w:val="703A0609"/>
    <w:rsid w:val="703C88C6"/>
    <w:rsid w:val="703F7EA5"/>
    <w:rsid w:val="7041286B"/>
    <w:rsid w:val="70417CD8"/>
    <w:rsid w:val="704335B1"/>
    <w:rsid w:val="704EBA9A"/>
    <w:rsid w:val="705A76EB"/>
    <w:rsid w:val="705FE963"/>
    <w:rsid w:val="708005AD"/>
    <w:rsid w:val="708309AA"/>
    <w:rsid w:val="70860180"/>
    <w:rsid w:val="70930B51"/>
    <w:rsid w:val="709395CB"/>
    <w:rsid w:val="7094C27A"/>
    <w:rsid w:val="709C1439"/>
    <w:rsid w:val="70A12413"/>
    <w:rsid w:val="70A4D13A"/>
    <w:rsid w:val="70A7740E"/>
    <w:rsid w:val="70BB176A"/>
    <w:rsid w:val="70C7A9EB"/>
    <w:rsid w:val="70C9E187"/>
    <w:rsid w:val="70D12327"/>
    <w:rsid w:val="70D16581"/>
    <w:rsid w:val="70D19DE3"/>
    <w:rsid w:val="70D84D69"/>
    <w:rsid w:val="70DCF063"/>
    <w:rsid w:val="70EA30F1"/>
    <w:rsid w:val="70F57F0F"/>
    <w:rsid w:val="70FF5525"/>
    <w:rsid w:val="710C3DC7"/>
    <w:rsid w:val="710D1F3D"/>
    <w:rsid w:val="711176FF"/>
    <w:rsid w:val="71143F51"/>
    <w:rsid w:val="71223B5D"/>
    <w:rsid w:val="71243F18"/>
    <w:rsid w:val="712BCBFC"/>
    <w:rsid w:val="712C07BB"/>
    <w:rsid w:val="712EDCF5"/>
    <w:rsid w:val="713015E5"/>
    <w:rsid w:val="7136E9D1"/>
    <w:rsid w:val="71386D2C"/>
    <w:rsid w:val="714499C4"/>
    <w:rsid w:val="714FC462"/>
    <w:rsid w:val="71577E60"/>
    <w:rsid w:val="715A41A1"/>
    <w:rsid w:val="715A43C6"/>
    <w:rsid w:val="71610042"/>
    <w:rsid w:val="716BCA3D"/>
    <w:rsid w:val="717AB56D"/>
    <w:rsid w:val="717C54F1"/>
    <w:rsid w:val="719AFDC5"/>
    <w:rsid w:val="719B8603"/>
    <w:rsid w:val="71A2806B"/>
    <w:rsid w:val="71A676E9"/>
    <w:rsid w:val="71A6AF19"/>
    <w:rsid w:val="71AAE901"/>
    <w:rsid w:val="71B2E12E"/>
    <w:rsid w:val="71B5A924"/>
    <w:rsid w:val="71B8E4CF"/>
    <w:rsid w:val="71BBCCCA"/>
    <w:rsid w:val="71D90C4E"/>
    <w:rsid w:val="71D9BD99"/>
    <w:rsid w:val="71DAAD09"/>
    <w:rsid w:val="71DC84FA"/>
    <w:rsid w:val="71E26085"/>
    <w:rsid w:val="71E2D663"/>
    <w:rsid w:val="71E66A5B"/>
    <w:rsid w:val="71E9D771"/>
    <w:rsid w:val="71EE7CC3"/>
    <w:rsid w:val="71FA151E"/>
    <w:rsid w:val="7208E403"/>
    <w:rsid w:val="720A8AED"/>
    <w:rsid w:val="720D7FC5"/>
    <w:rsid w:val="720E9B3B"/>
    <w:rsid w:val="720F1C47"/>
    <w:rsid w:val="7211C9AC"/>
    <w:rsid w:val="7214ABF3"/>
    <w:rsid w:val="721683EF"/>
    <w:rsid w:val="7226B6AC"/>
    <w:rsid w:val="7227AB71"/>
    <w:rsid w:val="722CCB42"/>
    <w:rsid w:val="722D8436"/>
    <w:rsid w:val="72391D39"/>
    <w:rsid w:val="723BA53B"/>
    <w:rsid w:val="724917BA"/>
    <w:rsid w:val="72497DE9"/>
    <w:rsid w:val="7258BB3A"/>
    <w:rsid w:val="725A1E77"/>
    <w:rsid w:val="725ACB0E"/>
    <w:rsid w:val="725B19CA"/>
    <w:rsid w:val="726787BB"/>
    <w:rsid w:val="726C5098"/>
    <w:rsid w:val="726CD2FD"/>
    <w:rsid w:val="726D6404"/>
    <w:rsid w:val="72777EBA"/>
    <w:rsid w:val="72832EB8"/>
    <w:rsid w:val="72835CC2"/>
    <w:rsid w:val="72994452"/>
    <w:rsid w:val="72A530F1"/>
    <w:rsid w:val="72B561E4"/>
    <w:rsid w:val="72B6C190"/>
    <w:rsid w:val="72BA29BE"/>
    <w:rsid w:val="72BC0F38"/>
    <w:rsid w:val="72BEB280"/>
    <w:rsid w:val="72C7D2F6"/>
    <w:rsid w:val="72D140E4"/>
    <w:rsid w:val="72E5C704"/>
    <w:rsid w:val="72FEBF65"/>
    <w:rsid w:val="73007A6F"/>
    <w:rsid w:val="730588D2"/>
    <w:rsid w:val="730A8384"/>
    <w:rsid w:val="7310EE3F"/>
    <w:rsid w:val="73135C24"/>
    <w:rsid w:val="731AC762"/>
    <w:rsid w:val="732031F5"/>
    <w:rsid w:val="732D9F8C"/>
    <w:rsid w:val="732DB83A"/>
    <w:rsid w:val="732DD23D"/>
    <w:rsid w:val="732EE9C7"/>
    <w:rsid w:val="73364CA4"/>
    <w:rsid w:val="7340C9E0"/>
    <w:rsid w:val="73444F58"/>
    <w:rsid w:val="7360E60F"/>
    <w:rsid w:val="73610909"/>
    <w:rsid w:val="736E6958"/>
    <w:rsid w:val="736F15DC"/>
    <w:rsid w:val="73704426"/>
    <w:rsid w:val="73718608"/>
    <w:rsid w:val="7378391D"/>
    <w:rsid w:val="737BD9F5"/>
    <w:rsid w:val="73857FA7"/>
    <w:rsid w:val="7385F86F"/>
    <w:rsid w:val="738D5308"/>
    <w:rsid w:val="73927C22"/>
    <w:rsid w:val="73933007"/>
    <w:rsid w:val="739F1481"/>
    <w:rsid w:val="73A2EEE2"/>
    <w:rsid w:val="73A52F79"/>
    <w:rsid w:val="73A54A57"/>
    <w:rsid w:val="73B1DF4F"/>
    <w:rsid w:val="73BCBA33"/>
    <w:rsid w:val="73CBBA0C"/>
    <w:rsid w:val="73D48D9B"/>
    <w:rsid w:val="73D96226"/>
    <w:rsid w:val="73DB0E5D"/>
    <w:rsid w:val="73DCE919"/>
    <w:rsid w:val="73DD1B4D"/>
    <w:rsid w:val="73E5D8EC"/>
    <w:rsid w:val="73EDA08A"/>
    <w:rsid w:val="73EF9DD0"/>
    <w:rsid w:val="73F2210A"/>
    <w:rsid w:val="73FB4079"/>
    <w:rsid w:val="7400561A"/>
    <w:rsid w:val="740E030C"/>
    <w:rsid w:val="74104D39"/>
    <w:rsid w:val="7411498B"/>
    <w:rsid w:val="7417FA12"/>
    <w:rsid w:val="74187E08"/>
    <w:rsid w:val="7429C41F"/>
    <w:rsid w:val="743013EA"/>
    <w:rsid w:val="74398EF8"/>
    <w:rsid w:val="743ED72D"/>
    <w:rsid w:val="7440A402"/>
    <w:rsid w:val="744280CD"/>
    <w:rsid w:val="7444B96E"/>
    <w:rsid w:val="74504E88"/>
    <w:rsid w:val="74580A4A"/>
    <w:rsid w:val="745926A7"/>
    <w:rsid w:val="745C87B0"/>
    <w:rsid w:val="745FB254"/>
    <w:rsid w:val="7463E617"/>
    <w:rsid w:val="74670FF2"/>
    <w:rsid w:val="746DFD5A"/>
    <w:rsid w:val="7470FC9C"/>
    <w:rsid w:val="7471A326"/>
    <w:rsid w:val="74779522"/>
    <w:rsid w:val="747E546F"/>
    <w:rsid w:val="747FAA77"/>
    <w:rsid w:val="747FB317"/>
    <w:rsid w:val="74850DBD"/>
    <w:rsid w:val="74983869"/>
    <w:rsid w:val="74986208"/>
    <w:rsid w:val="749CC38D"/>
    <w:rsid w:val="749D6FCF"/>
    <w:rsid w:val="749EDC54"/>
    <w:rsid w:val="74A6C09A"/>
    <w:rsid w:val="74A94C93"/>
    <w:rsid w:val="74AACB41"/>
    <w:rsid w:val="74ACE323"/>
    <w:rsid w:val="74B0992B"/>
    <w:rsid w:val="74B48160"/>
    <w:rsid w:val="74B6CFCD"/>
    <w:rsid w:val="74BEA9BA"/>
    <w:rsid w:val="74CDB5D9"/>
    <w:rsid w:val="74D40AAB"/>
    <w:rsid w:val="74DCD157"/>
    <w:rsid w:val="74DF4AAC"/>
    <w:rsid w:val="74DFE8B6"/>
    <w:rsid w:val="74E5867E"/>
    <w:rsid w:val="74E7845B"/>
    <w:rsid w:val="74E92699"/>
    <w:rsid w:val="74F5D842"/>
    <w:rsid w:val="7503473B"/>
    <w:rsid w:val="75059719"/>
    <w:rsid w:val="75100A6F"/>
    <w:rsid w:val="7510F107"/>
    <w:rsid w:val="7514D609"/>
    <w:rsid w:val="75152CF2"/>
    <w:rsid w:val="7520EA5D"/>
    <w:rsid w:val="75213B9D"/>
    <w:rsid w:val="7521FF0F"/>
    <w:rsid w:val="75356873"/>
    <w:rsid w:val="753EE7B4"/>
    <w:rsid w:val="753EF251"/>
    <w:rsid w:val="75424109"/>
    <w:rsid w:val="7551939F"/>
    <w:rsid w:val="7555FA9F"/>
    <w:rsid w:val="755927FA"/>
    <w:rsid w:val="755D9BF1"/>
    <w:rsid w:val="7562CF41"/>
    <w:rsid w:val="7564C3F2"/>
    <w:rsid w:val="7566BF39"/>
    <w:rsid w:val="75692D05"/>
    <w:rsid w:val="756F2CB9"/>
    <w:rsid w:val="7575777E"/>
    <w:rsid w:val="758F6408"/>
    <w:rsid w:val="7592B86B"/>
    <w:rsid w:val="7599E97A"/>
    <w:rsid w:val="75ACC3E1"/>
    <w:rsid w:val="75AF7423"/>
    <w:rsid w:val="75B071AE"/>
    <w:rsid w:val="75B451A7"/>
    <w:rsid w:val="75C34AAD"/>
    <w:rsid w:val="75C36B80"/>
    <w:rsid w:val="75C9C006"/>
    <w:rsid w:val="75CEDE15"/>
    <w:rsid w:val="75CEED5E"/>
    <w:rsid w:val="75D03C58"/>
    <w:rsid w:val="75D0983C"/>
    <w:rsid w:val="75D481FB"/>
    <w:rsid w:val="75D7F370"/>
    <w:rsid w:val="75DA7520"/>
    <w:rsid w:val="75E646C3"/>
    <w:rsid w:val="75E68CBB"/>
    <w:rsid w:val="75ED81CC"/>
    <w:rsid w:val="75EF6342"/>
    <w:rsid w:val="7601CA10"/>
    <w:rsid w:val="760784EA"/>
    <w:rsid w:val="7621E3B4"/>
    <w:rsid w:val="7623B080"/>
    <w:rsid w:val="762758D4"/>
    <w:rsid w:val="762F33C0"/>
    <w:rsid w:val="7635AB08"/>
    <w:rsid w:val="763FDEF8"/>
    <w:rsid w:val="764ED22C"/>
    <w:rsid w:val="7654579F"/>
    <w:rsid w:val="76583533"/>
    <w:rsid w:val="765BDC48"/>
    <w:rsid w:val="765D1456"/>
    <w:rsid w:val="7662EC94"/>
    <w:rsid w:val="76650841"/>
    <w:rsid w:val="766FCE38"/>
    <w:rsid w:val="7676A825"/>
    <w:rsid w:val="76809330"/>
    <w:rsid w:val="76822E35"/>
    <w:rsid w:val="7686A660"/>
    <w:rsid w:val="768B718C"/>
    <w:rsid w:val="768C0985"/>
    <w:rsid w:val="768C8A99"/>
    <w:rsid w:val="768D16B8"/>
    <w:rsid w:val="768DE149"/>
    <w:rsid w:val="7690EC6B"/>
    <w:rsid w:val="76933034"/>
    <w:rsid w:val="76A19FD7"/>
    <w:rsid w:val="76A45EB3"/>
    <w:rsid w:val="76BB7E83"/>
    <w:rsid w:val="76BC7498"/>
    <w:rsid w:val="76BEA6CD"/>
    <w:rsid w:val="76C26853"/>
    <w:rsid w:val="76C4A06C"/>
    <w:rsid w:val="76C5734A"/>
    <w:rsid w:val="76C83580"/>
    <w:rsid w:val="76C9E408"/>
    <w:rsid w:val="76CA62F4"/>
    <w:rsid w:val="76D47E20"/>
    <w:rsid w:val="76DE2A7B"/>
    <w:rsid w:val="76E927C4"/>
    <w:rsid w:val="76F222F1"/>
    <w:rsid w:val="76FF2459"/>
    <w:rsid w:val="77003086"/>
    <w:rsid w:val="770C2E76"/>
    <w:rsid w:val="770FE62E"/>
    <w:rsid w:val="77117DA8"/>
    <w:rsid w:val="77138586"/>
    <w:rsid w:val="771751FD"/>
    <w:rsid w:val="771A0791"/>
    <w:rsid w:val="771DEEE3"/>
    <w:rsid w:val="771F4F04"/>
    <w:rsid w:val="7723C001"/>
    <w:rsid w:val="772A0CF7"/>
    <w:rsid w:val="7737021B"/>
    <w:rsid w:val="773B65D6"/>
    <w:rsid w:val="77484C97"/>
    <w:rsid w:val="774C5007"/>
    <w:rsid w:val="7753CB0A"/>
    <w:rsid w:val="775A3AA0"/>
    <w:rsid w:val="775A3D03"/>
    <w:rsid w:val="775DCCC0"/>
    <w:rsid w:val="776C7660"/>
    <w:rsid w:val="777840DD"/>
    <w:rsid w:val="77818057"/>
    <w:rsid w:val="77A0F762"/>
    <w:rsid w:val="77A35588"/>
    <w:rsid w:val="77AA982D"/>
    <w:rsid w:val="77AFE432"/>
    <w:rsid w:val="77B52B6F"/>
    <w:rsid w:val="77B8F469"/>
    <w:rsid w:val="77B9F6B8"/>
    <w:rsid w:val="77BE4A3D"/>
    <w:rsid w:val="77C719FC"/>
    <w:rsid w:val="77C804C2"/>
    <w:rsid w:val="77C8248F"/>
    <w:rsid w:val="77D0C753"/>
    <w:rsid w:val="77D81113"/>
    <w:rsid w:val="77D856D9"/>
    <w:rsid w:val="77DE2B00"/>
    <w:rsid w:val="77EBC4DA"/>
    <w:rsid w:val="77F5DF17"/>
    <w:rsid w:val="780281E9"/>
    <w:rsid w:val="7805CA07"/>
    <w:rsid w:val="781D9759"/>
    <w:rsid w:val="78245688"/>
    <w:rsid w:val="78275D05"/>
    <w:rsid w:val="7828B1AF"/>
    <w:rsid w:val="782A884D"/>
    <w:rsid w:val="783E4A0F"/>
    <w:rsid w:val="78401FC0"/>
    <w:rsid w:val="7849B840"/>
    <w:rsid w:val="784A3C6F"/>
    <w:rsid w:val="784EE866"/>
    <w:rsid w:val="7854BAE3"/>
    <w:rsid w:val="785C6157"/>
    <w:rsid w:val="785CC0F7"/>
    <w:rsid w:val="78692EE4"/>
    <w:rsid w:val="786FC4A7"/>
    <w:rsid w:val="787148DC"/>
    <w:rsid w:val="78721EAC"/>
    <w:rsid w:val="7879F627"/>
    <w:rsid w:val="7887ACC8"/>
    <w:rsid w:val="788B3415"/>
    <w:rsid w:val="789323F3"/>
    <w:rsid w:val="7893F3D5"/>
    <w:rsid w:val="789CE068"/>
    <w:rsid w:val="789EC4E6"/>
    <w:rsid w:val="78A14723"/>
    <w:rsid w:val="78A18A38"/>
    <w:rsid w:val="78AAF789"/>
    <w:rsid w:val="78B1180B"/>
    <w:rsid w:val="78BB23F7"/>
    <w:rsid w:val="78CF25B8"/>
    <w:rsid w:val="78D49820"/>
    <w:rsid w:val="78D87B6A"/>
    <w:rsid w:val="78DC9C3C"/>
    <w:rsid w:val="78DF101B"/>
    <w:rsid w:val="78E34D2D"/>
    <w:rsid w:val="78E73D92"/>
    <w:rsid w:val="78E7DA69"/>
    <w:rsid w:val="78EAC030"/>
    <w:rsid w:val="78EF0B0C"/>
    <w:rsid w:val="78F391AD"/>
    <w:rsid w:val="78FC858D"/>
    <w:rsid w:val="7900D6C0"/>
    <w:rsid w:val="790B0DDD"/>
    <w:rsid w:val="791A471C"/>
    <w:rsid w:val="791E94D6"/>
    <w:rsid w:val="792C3A0C"/>
    <w:rsid w:val="792EFF53"/>
    <w:rsid w:val="794483B1"/>
    <w:rsid w:val="79449788"/>
    <w:rsid w:val="794D5D3D"/>
    <w:rsid w:val="79630724"/>
    <w:rsid w:val="796544EF"/>
    <w:rsid w:val="7966A20B"/>
    <w:rsid w:val="796F42A7"/>
    <w:rsid w:val="79744D26"/>
    <w:rsid w:val="79782768"/>
    <w:rsid w:val="79860628"/>
    <w:rsid w:val="7988540C"/>
    <w:rsid w:val="7988EC9B"/>
    <w:rsid w:val="798CBB87"/>
    <w:rsid w:val="7996EBA1"/>
    <w:rsid w:val="7998FC3A"/>
    <w:rsid w:val="79A396B7"/>
    <w:rsid w:val="79A87320"/>
    <w:rsid w:val="79D1DCE2"/>
    <w:rsid w:val="79D8AF88"/>
    <w:rsid w:val="79DA95E0"/>
    <w:rsid w:val="79DC5936"/>
    <w:rsid w:val="79DEA6A5"/>
    <w:rsid w:val="79E1CD7D"/>
    <w:rsid w:val="7A234CFC"/>
    <w:rsid w:val="7A27DAF7"/>
    <w:rsid w:val="7A2D4778"/>
    <w:rsid w:val="7A2E4BB0"/>
    <w:rsid w:val="7A2F28B5"/>
    <w:rsid w:val="7A386F47"/>
    <w:rsid w:val="7A3C59EA"/>
    <w:rsid w:val="7A45FF4F"/>
    <w:rsid w:val="7A52B416"/>
    <w:rsid w:val="7A5E16EC"/>
    <w:rsid w:val="7A5F81EC"/>
    <w:rsid w:val="7A68D120"/>
    <w:rsid w:val="7A6A693C"/>
    <w:rsid w:val="7A70825F"/>
    <w:rsid w:val="7A747B28"/>
    <w:rsid w:val="7A7B6361"/>
    <w:rsid w:val="7A7CF0E3"/>
    <w:rsid w:val="7A7D5FF3"/>
    <w:rsid w:val="7A85D78E"/>
    <w:rsid w:val="7A891002"/>
    <w:rsid w:val="7A894F29"/>
    <w:rsid w:val="7A8B8A48"/>
    <w:rsid w:val="7AA22B87"/>
    <w:rsid w:val="7AA90B87"/>
    <w:rsid w:val="7AB4F1C9"/>
    <w:rsid w:val="7AB68C0F"/>
    <w:rsid w:val="7ABB8C7F"/>
    <w:rsid w:val="7ABE3DE8"/>
    <w:rsid w:val="7ACAE419"/>
    <w:rsid w:val="7ACB91A6"/>
    <w:rsid w:val="7AD6735B"/>
    <w:rsid w:val="7ADCEFED"/>
    <w:rsid w:val="7AE4FEA3"/>
    <w:rsid w:val="7AE6F7B8"/>
    <w:rsid w:val="7AE6FAC2"/>
    <w:rsid w:val="7AE86ACC"/>
    <w:rsid w:val="7AEBE85B"/>
    <w:rsid w:val="7AF49B83"/>
    <w:rsid w:val="7AFA6E6F"/>
    <w:rsid w:val="7AFC55FC"/>
    <w:rsid w:val="7B03E136"/>
    <w:rsid w:val="7B1906F8"/>
    <w:rsid w:val="7B1A6D63"/>
    <w:rsid w:val="7B1BD476"/>
    <w:rsid w:val="7B2016FA"/>
    <w:rsid w:val="7B250D98"/>
    <w:rsid w:val="7B3007FE"/>
    <w:rsid w:val="7B3DA9CA"/>
    <w:rsid w:val="7B3FE27C"/>
    <w:rsid w:val="7B4617E8"/>
    <w:rsid w:val="7B4B0FDF"/>
    <w:rsid w:val="7B4BEF83"/>
    <w:rsid w:val="7B4FFD7A"/>
    <w:rsid w:val="7B539EF5"/>
    <w:rsid w:val="7B59B03A"/>
    <w:rsid w:val="7B5EFDC7"/>
    <w:rsid w:val="7B6BA00B"/>
    <w:rsid w:val="7B6BED68"/>
    <w:rsid w:val="7B6E29F1"/>
    <w:rsid w:val="7B7648B6"/>
    <w:rsid w:val="7B7D172F"/>
    <w:rsid w:val="7B7DD081"/>
    <w:rsid w:val="7B7F3F95"/>
    <w:rsid w:val="7B89C699"/>
    <w:rsid w:val="7B8D767E"/>
    <w:rsid w:val="7B947FE4"/>
    <w:rsid w:val="7B96305E"/>
    <w:rsid w:val="7BAA664F"/>
    <w:rsid w:val="7BAA9761"/>
    <w:rsid w:val="7BAF5F72"/>
    <w:rsid w:val="7BB6677D"/>
    <w:rsid w:val="7BB6909B"/>
    <w:rsid w:val="7BBAF2E1"/>
    <w:rsid w:val="7BBB230F"/>
    <w:rsid w:val="7BBD8BAA"/>
    <w:rsid w:val="7BBDC701"/>
    <w:rsid w:val="7BD1668C"/>
    <w:rsid w:val="7BD3C1C9"/>
    <w:rsid w:val="7BD8D5F8"/>
    <w:rsid w:val="7BDE532E"/>
    <w:rsid w:val="7BE4B055"/>
    <w:rsid w:val="7BEB5C5D"/>
    <w:rsid w:val="7BFA38F2"/>
    <w:rsid w:val="7BFDDDF5"/>
    <w:rsid w:val="7C006FED"/>
    <w:rsid w:val="7C00AE1B"/>
    <w:rsid w:val="7C01144A"/>
    <w:rsid w:val="7C01DD38"/>
    <w:rsid w:val="7C0DF79F"/>
    <w:rsid w:val="7C1FE4F4"/>
    <w:rsid w:val="7C24F9A2"/>
    <w:rsid w:val="7C25D5F3"/>
    <w:rsid w:val="7C26388E"/>
    <w:rsid w:val="7C27CFAA"/>
    <w:rsid w:val="7C29AD2A"/>
    <w:rsid w:val="7C33810C"/>
    <w:rsid w:val="7C373DBD"/>
    <w:rsid w:val="7C37C05C"/>
    <w:rsid w:val="7C4611DF"/>
    <w:rsid w:val="7C4B5625"/>
    <w:rsid w:val="7C4DC187"/>
    <w:rsid w:val="7C4F1853"/>
    <w:rsid w:val="7C5098FF"/>
    <w:rsid w:val="7C549A57"/>
    <w:rsid w:val="7C5584D4"/>
    <w:rsid w:val="7C690FDE"/>
    <w:rsid w:val="7C6CEDE8"/>
    <w:rsid w:val="7C6D30E5"/>
    <w:rsid w:val="7C75DF04"/>
    <w:rsid w:val="7C78C670"/>
    <w:rsid w:val="7C7B0D8C"/>
    <w:rsid w:val="7C7B6686"/>
    <w:rsid w:val="7C805217"/>
    <w:rsid w:val="7C838C31"/>
    <w:rsid w:val="7C85ABC1"/>
    <w:rsid w:val="7CA03266"/>
    <w:rsid w:val="7CA45F8B"/>
    <w:rsid w:val="7CAC24A8"/>
    <w:rsid w:val="7CAC794A"/>
    <w:rsid w:val="7CBB65E7"/>
    <w:rsid w:val="7CCA289B"/>
    <w:rsid w:val="7CCD591E"/>
    <w:rsid w:val="7CCD892E"/>
    <w:rsid w:val="7CD13AD0"/>
    <w:rsid w:val="7CD2D10B"/>
    <w:rsid w:val="7CE1BF58"/>
    <w:rsid w:val="7CEB4DAD"/>
    <w:rsid w:val="7CF83515"/>
    <w:rsid w:val="7CFC3254"/>
    <w:rsid w:val="7CFE2B6B"/>
    <w:rsid w:val="7D09B55E"/>
    <w:rsid w:val="7D0D25A2"/>
    <w:rsid w:val="7D0DC5F5"/>
    <w:rsid w:val="7D199AFA"/>
    <w:rsid w:val="7D1C0AA6"/>
    <w:rsid w:val="7D1CAC5E"/>
    <w:rsid w:val="7D1F2FF8"/>
    <w:rsid w:val="7D35A4F6"/>
    <w:rsid w:val="7D368D89"/>
    <w:rsid w:val="7D3B07E8"/>
    <w:rsid w:val="7D3B62C6"/>
    <w:rsid w:val="7D3FA405"/>
    <w:rsid w:val="7D51584E"/>
    <w:rsid w:val="7D53A80F"/>
    <w:rsid w:val="7D55BB0A"/>
    <w:rsid w:val="7D5634DE"/>
    <w:rsid w:val="7D596732"/>
    <w:rsid w:val="7D64034B"/>
    <w:rsid w:val="7D6D29E4"/>
    <w:rsid w:val="7D6DCB13"/>
    <w:rsid w:val="7D7110EA"/>
    <w:rsid w:val="7D72BE12"/>
    <w:rsid w:val="7D75AD8E"/>
    <w:rsid w:val="7D7C7F2F"/>
    <w:rsid w:val="7D7E5152"/>
    <w:rsid w:val="7D814177"/>
    <w:rsid w:val="7D8290F7"/>
    <w:rsid w:val="7D8E2531"/>
    <w:rsid w:val="7D8F2C17"/>
    <w:rsid w:val="7D941A43"/>
    <w:rsid w:val="7DB1B898"/>
    <w:rsid w:val="7DB8BEF9"/>
    <w:rsid w:val="7DBE3C10"/>
    <w:rsid w:val="7DC031D8"/>
    <w:rsid w:val="7DC3F1F0"/>
    <w:rsid w:val="7DC48595"/>
    <w:rsid w:val="7DCBED4F"/>
    <w:rsid w:val="7DCDC1AB"/>
    <w:rsid w:val="7DD289F3"/>
    <w:rsid w:val="7DD84EBB"/>
    <w:rsid w:val="7DDB3F49"/>
    <w:rsid w:val="7DDBAA0C"/>
    <w:rsid w:val="7DDD64A6"/>
    <w:rsid w:val="7DE0E647"/>
    <w:rsid w:val="7DE70EAC"/>
    <w:rsid w:val="7DE9DEF9"/>
    <w:rsid w:val="7DEA5FDA"/>
    <w:rsid w:val="7DEE7DB4"/>
    <w:rsid w:val="7DF498E7"/>
    <w:rsid w:val="7DFE7BC6"/>
    <w:rsid w:val="7DFFDC1D"/>
    <w:rsid w:val="7E06831B"/>
    <w:rsid w:val="7E145E56"/>
    <w:rsid w:val="7E14F75B"/>
    <w:rsid w:val="7E17788A"/>
    <w:rsid w:val="7E1D5616"/>
    <w:rsid w:val="7E215493"/>
    <w:rsid w:val="7E216654"/>
    <w:rsid w:val="7E2240C1"/>
    <w:rsid w:val="7E25521A"/>
    <w:rsid w:val="7E267940"/>
    <w:rsid w:val="7E26F9DC"/>
    <w:rsid w:val="7E2D5000"/>
    <w:rsid w:val="7E2ECBC4"/>
    <w:rsid w:val="7E2F4A9F"/>
    <w:rsid w:val="7E3636EE"/>
    <w:rsid w:val="7E39D57F"/>
    <w:rsid w:val="7E3BDD56"/>
    <w:rsid w:val="7E3E1F6A"/>
    <w:rsid w:val="7E3EF66A"/>
    <w:rsid w:val="7E4AE8C6"/>
    <w:rsid w:val="7E542843"/>
    <w:rsid w:val="7E5D11EB"/>
    <w:rsid w:val="7E686B6D"/>
    <w:rsid w:val="7E68ECA5"/>
    <w:rsid w:val="7E6DCDF8"/>
    <w:rsid w:val="7E6FDC6C"/>
    <w:rsid w:val="7E76629C"/>
    <w:rsid w:val="7E790C7F"/>
    <w:rsid w:val="7E800F2D"/>
    <w:rsid w:val="7E976F0D"/>
    <w:rsid w:val="7EA0C2EF"/>
    <w:rsid w:val="7EA4CA03"/>
    <w:rsid w:val="7EA67CE4"/>
    <w:rsid w:val="7EAA3765"/>
    <w:rsid w:val="7EAA6F6E"/>
    <w:rsid w:val="7EAD4EF8"/>
    <w:rsid w:val="7EB410A6"/>
    <w:rsid w:val="7EB76AB0"/>
    <w:rsid w:val="7EC3AF37"/>
    <w:rsid w:val="7ECDDE72"/>
    <w:rsid w:val="7ED1EB6D"/>
    <w:rsid w:val="7EE35CFA"/>
    <w:rsid w:val="7EE75FC0"/>
    <w:rsid w:val="7EEF80E4"/>
    <w:rsid w:val="7EF32645"/>
    <w:rsid w:val="7EF475C9"/>
    <w:rsid w:val="7EFC28A1"/>
    <w:rsid w:val="7EFE6841"/>
    <w:rsid w:val="7F0F8366"/>
    <w:rsid w:val="7F12AE88"/>
    <w:rsid w:val="7F1672B2"/>
    <w:rsid w:val="7F1AC121"/>
    <w:rsid w:val="7F21331C"/>
    <w:rsid w:val="7F3DDA6A"/>
    <w:rsid w:val="7F3F92FA"/>
    <w:rsid w:val="7F49C933"/>
    <w:rsid w:val="7F4CD610"/>
    <w:rsid w:val="7F5C6BD6"/>
    <w:rsid w:val="7F5D60ED"/>
    <w:rsid w:val="7F63F22B"/>
    <w:rsid w:val="7F65B52C"/>
    <w:rsid w:val="7F67B765"/>
    <w:rsid w:val="7F67CA71"/>
    <w:rsid w:val="7F72EB2E"/>
    <w:rsid w:val="7F8603AE"/>
    <w:rsid w:val="7F98A032"/>
    <w:rsid w:val="7F98E0A1"/>
    <w:rsid w:val="7FA5740E"/>
    <w:rsid w:val="7FAAA329"/>
    <w:rsid w:val="7FC16EB9"/>
    <w:rsid w:val="7FC1B180"/>
    <w:rsid w:val="7FCD7824"/>
    <w:rsid w:val="7FDF210B"/>
    <w:rsid w:val="7FE4875B"/>
    <w:rsid w:val="7FF4899D"/>
    <w:rsid w:val="7FF5AE80"/>
    <w:rsid w:val="7FFEA1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253C3DFA"/>
  <w15:chartTrackingRefBased/>
  <w15:docId w15:val="{F25D562C-B039-4AAF-BBD7-74B7FFAA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aliases w:val="Chapter heading"/>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aliases w:val="Section heading"/>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742E65"/>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val="0"/>
      <w:caps/>
      <w:color w:val="002A54" w:themeColor="text2"/>
      <w:sz w:val="24"/>
      <w:szCs w:val="20"/>
      <w:lang w:eastAsia="en-AU"/>
    </w:rPr>
  </w:style>
  <w:style w:type="paragraph" w:customStyle="1" w:styleId="SecurityClassificationFooter">
    <w:name w:val="Security Classification Footer"/>
    <w:link w:val="SecurityClassificationFooterChar"/>
    <w:rsid w:val="00742E65"/>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val="0"/>
      <w:caps/>
      <w:color w:val="002A54" w:themeColor="text2"/>
      <w:sz w:val="24"/>
      <w:szCs w:val="20"/>
      <w:lang w:eastAsia="en-AU"/>
    </w:rPr>
  </w:style>
  <w:style w:type="paragraph" w:customStyle="1" w:styleId="DLMSecurityHeader">
    <w:name w:val="DLM Security Header"/>
    <w:link w:val="DLMSecurityHeaderChar"/>
    <w:rsid w:val="00742E65"/>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40261"/>
    <w:rPr>
      <w:rFonts w:ascii="Calibri" w:eastAsia="Times New Roman" w:hAnsi="Calibri" w:cs="Calibri"/>
      <w:b/>
      <w:i w:val="0"/>
      <w:caps/>
      <w:color w:val="002A54" w:themeColor="text2"/>
      <w:sz w:val="24"/>
      <w:szCs w:val="20"/>
      <w:lang w:eastAsia="en-AU"/>
    </w:rPr>
  </w:style>
  <w:style w:type="paragraph" w:customStyle="1" w:styleId="DLMSecurityFooter">
    <w:name w:val="DLM Security Footer"/>
    <w:link w:val="DLMSecurityFooterChar"/>
    <w:rsid w:val="00742E65"/>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i w:val="0"/>
      <w:caps/>
      <w:color w:val="002A54" w:themeColor="text2"/>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E17BD"/>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 Char,b1 Char Char Char,Bullet Char1 Char Char Char Char Char,Bullet Char1 Char Char Char,bulleted"/>
    <w:basedOn w:val="Normal"/>
    <w:link w:val="BulletChar"/>
    <w:qFormat/>
    <w:rsid w:val="00160928"/>
    <w:pPr>
      <w:numPr>
        <w:numId w:val="29"/>
      </w:numPr>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42E65"/>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qFormat/>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uiPriority w:val="99"/>
    <w:semiHidden/>
    <w:rsid w:val="00BB207D"/>
    <w:rPr>
      <w:sz w:val="16"/>
      <w:szCs w:val="16"/>
    </w:rPr>
  </w:style>
  <w:style w:type="paragraph" w:styleId="CommentText">
    <w:name w:val="annotation text"/>
    <w:basedOn w:val="Normal"/>
    <w:link w:val="CommentTextChar"/>
    <w:uiPriority w:val="99"/>
    <w:semiHidden/>
    <w:rsid w:val="00BB207D"/>
  </w:style>
  <w:style w:type="character" w:customStyle="1" w:styleId="CommentTextChar">
    <w:name w:val="Comment Text Char"/>
    <w:basedOn w:val="DefaultParagraphFont"/>
    <w:link w:val="CommentText"/>
    <w:uiPriority w:val="99"/>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link w:val="DashChar"/>
    <w:qFormat/>
    <w:rsid w:val="00742E65"/>
    <w:pPr>
      <w:numPr>
        <w:ilvl w:val="1"/>
        <w:numId w:val="29"/>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742E65"/>
    <w:pPr>
      <w:numPr>
        <w:ilvl w:val="2"/>
        <w:numId w:val="29"/>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uiPriority w:val="99"/>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aliases w:val="Chapter heading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aliases w:val="Section heading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D73895"/>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ulletChar">
    <w:name w:val="Bullet Char"/>
    <w:aliases w:val="Body Char,Bullet + line Char,Number Char,Recommendation Char,b + line Char,b + line Char Char,b Char,b Char Char,b1 Char,level 1 Char,Bullets Char,L Char,List Paragraph Char,List Paragraph1 Char,List Paragraph11 Char,List Paragraph2 Char"/>
    <w:basedOn w:val="DefaultParagraphFont"/>
    <w:link w:val="Bullet"/>
    <w:qFormat/>
    <w:rsid w:val="002D71C9"/>
    <w:rPr>
      <w:rFonts w:ascii="Book Antiqua" w:eastAsia="Times New Roman" w:hAnsi="Book Antiqua" w:cs="Times New Roman"/>
      <w:sz w:val="19"/>
      <w:szCs w:val="20"/>
      <w:lang w:eastAsia="en-AU"/>
    </w:rPr>
  </w:style>
  <w:style w:type="character" w:customStyle="1" w:styleId="BoxTextChar">
    <w:name w:val="Box Text Char"/>
    <w:basedOn w:val="DefaultParagraphFont"/>
    <w:link w:val="BoxText"/>
    <w:rsid w:val="002D71C9"/>
    <w:rPr>
      <w:rFonts w:ascii="Book Antiqua" w:eastAsia="Times New Roman" w:hAnsi="Book Antiqua" w:cs="Times New Roman"/>
      <w:sz w:val="19"/>
      <w:szCs w:val="20"/>
      <w:lang w:eastAsia="en-AU"/>
    </w:rPr>
  </w:style>
  <w:style w:type="paragraph" w:styleId="ListNumber">
    <w:name w:val="List Number"/>
    <w:basedOn w:val="Normal"/>
    <w:uiPriority w:val="99"/>
    <w:semiHidden/>
    <w:unhideWhenUsed/>
    <w:rsid w:val="002D71C9"/>
    <w:pPr>
      <w:tabs>
        <w:tab w:val="num" w:pos="360"/>
      </w:tabs>
      <w:ind w:left="360" w:hanging="360"/>
      <w:contextualSpacing/>
    </w:pPr>
    <w:rPr>
      <w:rFonts w:asciiTheme="minorHAnsi" w:hAnsiTheme="minorHAnsi"/>
    </w:rPr>
  </w:style>
  <w:style w:type="paragraph" w:customStyle="1" w:styleId="ChartHeading">
    <w:name w:val="Chart Heading"/>
    <w:basedOn w:val="HeadingBase"/>
    <w:next w:val="ChartGraphic"/>
    <w:qFormat/>
    <w:rsid w:val="002D71C9"/>
    <w:pPr>
      <w:spacing w:before="120" w:after="20"/>
    </w:pPr>
    <w:rPr>
      <w:b/>
      <w:sz w:val="20"/>
    </w:rPr>
  </w:style>
  <w:style w:type="paragraph" w:customStyle="1" w:styleId="BoxSubHeading">
    <w:name w:val="Box Sub Heading"/>
    <w:basedOn w:val="Heading6"/>
    <w:rsid w:val="002D71C9"/>
    <w:pPr>
      <w:spacing w:before="120" w:after="40"/>
    </w:pPr>
  </w:style>
  <w:style w:type="character" w:customStyle="1" w:styleId="DashChar">
    <w:name w:val="Dash Char"/>
    <w:basedOn w:val="DefaultParagraphFont"/>
    <w:link w:val="Dash"/>
    <w:rsid w:val="003D3B59"/>
    <w:rPr>
      <w:rFonts w:ascii="Book Antiqua" w:eastAsia="Times New Roman" w:hAnsi="Book Antiqua" w:cs="Times New Roman"/>
      <w:sz w:val="19"/>
      <w:szCs w:val="20"/>
      <w:lang w:eastAsia="en-AU"/>
    </w:rPr>
  </w:style>
  <w:style w:type="character" w:customStyle="1" w:styleId="ui-provider">
    <w:name w:val="ui-provider"/>
    <w:basedOn w:val="DefaultParagraphFont"/>
    <w:rsid w:val="003D3B59"/>
  </w:style>
  <w:style w:type="character" w:customStyle="1" w:styleId="normaltextrun">
    <w:name w:val="normaltextrun"/>
    <w:basedOn w:val="DefaultParagraphFont"/>
    <w:rsid w:val="00BC4F43"/>
  </w:style>
  <w:style w:type="character" w:customStyle="1" w:styleId="eop">
    <w:name w:val="eop"/>
    <w:basedOn w:val="DefaultParagraphFont"/>
    <w:rsid w:val="00BC4F43"/>
  </w:style>
  <w:style w:type="paragraph" w:styleId="Revision">
    <w:name w:val="Revision"/>
    <w:hidden/>
    <w:uiPriority w:val="99"/>
    <w:semiHidden/>
    <w:rsid w:val="00FA5C5C"/>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unhideWhenUsed/>
    <w:rsid w:val="00A66C67"/>
    <w:rPr>
      <w:color w:val="605E5C"/>
      <w:shd w:val="clear" w:color="auto" w:fill="E1DFDD"/>
    </w:rPr>
  </w:style>
  <w:style w:type="paragraph" w:customStyle="1" w:styleId="ChartorTableNote">
    <w:name w:val="Chart or Table Note"/>
    <w:basedOn w:val="Normal"/>
    <w:rsid w:val="00E0065B"/>
    <w:pPr>
      <w:spacing w:before="0" w:after="60" w:line="240" w:lineRule="auto"/>
    </w:pPr>
    <w:rPr>
      <w:rFonts w:asciiTheme="minorHAnsi" w:hAnsiTheme="minorHAnsi"/>
      <w:color w:val="000000"/>
      <w:sz w:val="17"/>
      <w:szCs w:val="17"/>
    </w:rPr>
  </w:style>
  <w:style w:type="paragraph" w:customStyle="1" w:styleId="ChartMainHeading-Lvl11">
    <w:name w:val="Chart Main Heading - Lvl 1.1"/>
    <w:next w:val="ChartGraphic"/>
    <w:qFormat/>
    <w:rsid w:val="00E0065B"/>
    <w:pPr>
      <w:keepNext/>
      <w:keepLines/>
      <w:tabs>
        <w:tab w:val="left" w:pos="1134"/>
      </w:tabs>
      <w:spacing w:before="240" w:after="120" w:line="240" w:lineRule="auto"/>
      <w:ind w:left="3544"/>
    </w:pPr>
    <w:rPr>
      <w:rFonts w:ascii="Calibri" w:eastAsia="Times New Roman" w:hAnsi="Calibri" w:cs="Times New Roman"/>
      <w:b/>
      <w:color w:val="0364C3" w:themeColor="accent1"/>
      <w:sz w:val="24"/>
      <w:szCs w:val="20"/>
      <w:lang w:eastAsia="en-AU"/>
    </w:rPr>
  </w:style>
  <w:style w:type="paragraph" w:customStyle="1" w:styleId="TableMainHeading-Lvl11">
    <w:name w:val="Table Main Heading - Lvl 1.1"/>
    <w:basedOn w:val="Normal"/>
    <w:next w:val="Normal"/>
    <w:qFormat/>
    <w:rsid w:val="00E0065B"/>
    <w:pPr>
      <w:keepNext/>
      <w:tabs>
        <w:tab w:val="left" w:pos="1134"/>
      </w:tabs>
      <w:spacing w:after="120" w:line="240" w:lineRule="auto"/>
      <w:outlineLvl w:val="2"/>
    </w:pPr>
    <w:rPr>
      <w:rFonts w:ascii="Calibri" w:hAnsi="Calibri" w:cs="Arial"/>
      <w:b/>
      <w:color w:val="0364C3" w:themeColor="accent1"/>
      <w:kern w:val="32"/>
      <w:sz w:val="24"/>
      <w:szCs w:val="26"/>
    </w:rPr>
  </w:style>
  <w:style w:type="paragraph" w:customStyle="1" w:styleId="BoxHeading-Lvl11">
    <w:name w:val="Box Heading - Lvl 1.1"/>
    <w:basedOn w:val="Normal"/>
    <w:qFormat/>
    <w:rsid w:val="00E0065B"/>
    <w:pPr>
      <w:keepNext/>
      <w:tabs>
        <w:tab w:val="left" w:pos="1134"/>
      </w:tabs>
      <w:spacing w:line="240" w:lineRule="auto"/>
    </w:pPr>
    <w:rPr>
      <w:rFonts w:ascii="Calibri" w:hAnsi="Calibri" w:cs="Arial"/>
      <w:b/>
      <w:kern w:val="32"/>
      <w:sz w:val="28"/>
      <w:szCs w:val="26"/>
    </w:rPr>
  </w:style>
  <w:style w:type="paragraph" w:customStyle="1" w:styleId="FigureMainHeading-Lvl11">
    <w:name w:val="Figure Main Heading - Lvl 1.1"/>
    <w:next w:val="ChartGraphic"/>
    <w:qFormat/>
    <w:rsid w:val="00E0065B"/>
    <w:pPr>
      <w:keepNext/>
      <w:tabs>
        <w:tab w:val="left" w:pos="1134"/>
      </w:tabs>
      <w:spacing w:before="240" w:after="120" w:line="240" w:lineRule="auto"/>
    </w:pPr>
    <w:rPr>
      <w:rFonts w:ascii="Calibri" w:eastAsia="Times New Roman" w:hAnsi="Calibri" w:cs="Times New Roman"/>
      <w:b/>
      <w:color w:val="0364C3" w:themeColor="accent1"/>
      <w:sz w:val="24"/>
      <w:szCs w:val="20"/>
      <w:lang w:eastAsia="en-AU"/>
    </w:rPr>
  </w:style>
  <w:style w:type="paragraph" w:customStyle="1" w:styleId="BoxHeading-Lvl111">
    <w:name w:val="Box Heading - Lvl 1.1.1"/>
    <w:basedOn w:val="BoxHeading-Lvl11"/>
    <w:next w:val="BoxText"/>
    <w:qFormat/>
    <w:rsid w:val="00E0065B"/>
  </w:style>
  <w:style w:type="paragraph" w:customStyle="1" w:styleId="ChartMainHeading-Lvl111">
    <w:name w:val="Chart Main Heading - Lvl 1.1.1"/>
    <w:basedOn w:val="ChartMainHeading-Lvl11"/>
    <w:next w:val="ChartGraphic"/>
    <w:qFormat/>
    <w:rsid w:val="00E0065B"/>
    <w:pPr>
      <w:ind w:left="0"/>
    </w:pPr>
  </w:style>
  <w:style w:type="paragraph" w:customStyle="1" w:styleId="TableMainHeading-Lvl111">
    <w:name w:val="Table Main Heading - Lvl 1.1.1"/>
    <w:basedOn w:val="TableMainHeading-Lvl11"/>
    <w:next w:val="Normal"/>
    <w:qFormat/>
    <w:rsid w:val="00E0065B"/>
  </w:style>
  <w:style w:type="paragraph" w:styleId="ListParagraph">
    <w:name w:val="List Paragraph"/>
    <w:basedOn w:val="Normal"/>
    <w:uiPriority w:val="34"/>
    <w:qFormat/>
    <w:rsid w:val="00B46896"/>
    <w:pPr>
      <w:ind w:left="720"/>
      <w:contextualSpacing/>
    </w:pPr>
  </w:style>
  <w:style w:type="character" w:styleId="Mention">
    <w:name w:val="Mention"/>
    <w:basedOn w:val="DefaultParagraphFont"/>
    <w:uiPriority w:val="99"/>
    <w:unhideWhenUsed/>
    <w:rsid w:val="002D4906"/>
    <w:rPr>
      <w:color w:val="2B579A"/>
      <w:shd w:val="clear" w:color="auto" w:fill="E1DFDD"/>
    </w:rPr>
  </w:style>
  <w:style w:type="character" w:customStyle="1" w:styleId="fui-primitive">
    <w:name w:val="fui-primitive"/>
    <w:basedOn w:val="DefaultParagraphFont"/>
    <w:rsid w:val="00484633"/>
  </w:style>
  <w:style w:type="paragraph" w:styleId="NormalWeb">
    <w:name w:val="Normal (Web)"/>
    <w:basedOn w:val="Normal"/>
    <w:uiPriority w:val="99"/>
    <w:unhideWhenUsed/>
    <w:rsid w:val="00484633"/>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647DE2"/>
    <w:rPr>
      <w:color w:val="E61E26" w:themeColor="followedHyperlink"/>
      <w:u w:val="single"/>
    </w:rPr>
  </w:style>
  <w:style w:type="paragraph" w:customStyle="1" w:styleId="Default">
    <w:name w:val="Default"/>
    <w:rsid w:val="004031A9"/>
    <w:pPr>
      <w:autoSpaceDE w:val="0"/>
      <w:autoSpaceDN w:val="0"/>
      <w:adjustRightInd w:val="0"/>
      <w:spacing w:after="0" w:line="240" w:lineRule="auto"/>
    </w:pPr>
    <w:rPr>
      <w:rFonts w:ascii="Calibri" w:hAnsi="Calibri" w:cs="Calibri"/>
      <w:color w:val="000000"/>
      <w:sz w:val="24"/>
      <w:szCs w:val="24"/>
    </w:rPr>
  </w:style>
  <w:style w:type="paragraph" w:customStyle="1" w:styleId="StatementWhite">
    <w:name w:val="Statement White"/>
    <w:basedOn w:val="Normal"/>
    <w:autoRedefine/>
    <w:qFormat/>
    <w:rsid w:val="00A175BE"/>
    <w:pPr>
      <w:textboxTightWrap w:val="firstAndLastLine"/>
    </w:pPr>
    <w:rPr>
      <w:rFonts w:asciiTheme="minorHAnsi" w:hAnsiTheme="minorHAnsi" w:cstheme="minorHAnsi"/>
      <w:color w:val="FFFFFF" w:themeColor="background1"/>
      <w:kern w:val="18"/>
      <w:sz w:val="18"/>
    </w:rPr>
  </w:style>
  <w:style w:type="paragraph" w:customStyle="1" w:styleId="FooterOddREV">
    <w:name w:val="Footer Odd REV"/>
    <w:basedOn w:val="FooterOdd"/>
    <w:autoRedefine/>
    <w:qFormat/>
    <w:rsid w:val="00A175BE"/>
    <w:pPr>
      <w:pBdr>
        <w:top w:val="single" w:sz="4" w:space="8" w:color="FFFFFF" w:themeColor="background1"/>
      </w:pBdr>
      <w:tabs>
        <w:tab w:val="clear" w:pos="8306"/>
      </w:tabs>
      <w:spacing w:before="240"/>
      <w:textboxTightWrap w:val="firstAndLastLine"/>
    </w:pPr>
    <w:rPr>
      <w:rFonts w:asciiTheme="majorHAnsi" w:hAnsiTheme="majorHAnsi"/>
      <w:bCs/>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18859">
      <w:bodyDiv w:val="1"/>
      <w:marLeft w:val="0"/>
      <w:marRight w:val="0"/>
      <w:marTop w:val="0"/>
      <w:marBottom w:val="0"/>
      <w:divBdr>
        <w:top w:val="none" w:sz="0" w:space="0" w:color="auto"/>
        <w:left w:val="none" w:sz="0" w:space="0" w:color="auto"/>
        <w:bottom w:val="none" w:sz="0" w:space="0" w:color="auto"/>
        <w:right w:val="none" w:sz="0" w:space="0" w:color="auto"/>
      </w:divBdr>
    </w:div>
    <w:div w:id="206533858">
      <w:bodyDiv w:val="1"/>
      <w:marLeft w:val="0"/>
      <w:marRight w:val="0"/>
      <w:marTop w:val="0"/>
      <w:marBottom w:val="0"/>
      <w:divBdr>
        <w:top w:val="none" w:sz="0" w:space="0" w:color="auto"/>
        <w:left w:val="none" w:sz="0" w:space="0" w:color="auto"/>
        <w:bottom w:val="none" w:sz="0" w:space="0" w:color="auto"/>
        <w:right w:val="none" w:sz="0" w:space="0" w:color="auto"/>
      </w:divBdr>
    </w:div>
    <w:div w:id="234821086">
      <w:bodyDiv w:val="1"/>
      <w:marLeft w:val="0"/>
      <w:marRight w:val="0"/>
      <w:marTop w:val="0"/>
      <w:marBottom w:val="0"/>
      <w:divBdr>
        <w:top w:val="none" w:sz="0" w:space="0" w:color="auto"/>
        <w:left w:val="none" w:sz="0" w:space="0" w:color="auto"/>
        <w:bottom w:val="none" w:sz="0" w:space="0" w:color="auto"/>
        <w:right w:val="none" w:sz="0" w:space="0" w:color="auto"/>
      </w:divBdr>
    </w:div>
    <w:div w:id="298457676">
      <w:bodyDiv w:val="1"/>
      <w:marLeft w:val="0"/>
      <w:marRight w:val="0"/>
      <w:marTop w:val="0"/>
      <w:marBottom w:val="0"/>
      <w:divBdr>
        <w:top w:val="none" w:sz="0" w:space="0" w:color="auto"/>
        <w:left w:val="none" w:sz="0" w:space="0" w:color="auto"/>
        <w:bottom w:val="none" w:sz="0" w:space="0" w:color="auto"/>
        <w:right w:val="none" w:sz="0" w:space="0" w:color="auto"/>
      </w:divBdr>
    </w:div>
    <w:div w:id="301735630">
      <w:bodyDiv w:val="1"/>
      <w:marLeft w:val="0"/>
      <w:marRight w:val="0"/>
      <w:marTop w:val="0"/>
      <w:marBottom w:val="0"/>
      <w:divBdr>
        <w:top w:val="none" w:sz="0" w:space="0" w:color="auto"/>
        <w:left w:val="none" w:sz="0" w:space="0" w:color="auto"/>
        <w:bottom w:val="none" w:sz="0" w:space="0" w:color="auto"/>
        <w:right w:val="none" w:sz="0" w:space="0" w:color="auto"/>
      </w:divBdr>
    </w:div>
    <w:div w:id="307787818">
      <w:bodyDiv w:val="1"/>
      <w:marLeft w:val="0"/>
      <w:marRight w:val="0"/>
      <w:marTop w:val="0"/>
      <w:marBottom w:val="0"/>
      <w:divBdr>
        <w:top w:val="none" w:sz="0" w:space="0" w:color="auto"/>
        <w:left w:val="none" w:sz="0" w:space="0" w:color="auto"/>
        <w:bottom w:val="none" w:sz="0" w:space="0" w:color="auto"/>
        <w:right w:val="none" w:sz="0" w:space="0" w:color="auto"/>
      </w:divBdr>
    </w:div>
    <w:div w:id="348144564">
      <w:bodyDiv w:val="1"/>
      <w:marLeft w:val="0"/>
      <w:marRight w:val="0"/>
      <w:marTop w:val="0"/>
      <w:marBottom w:val="0"/>
      <w:divBdr>
        <w:top w:val="none" w:sz="0" w:space="0" w:color="auto"/>
        <w:left w:val="none" w:sz="0" w:space="0" w:color="auto"/>
        <w:bottom w:val="none" w:sz="0" w:space="0" w:color="auto"/>
        <w:right w:val="none" w:sz="0" w:space="0" w:color="auto"/>
      </w:divBdr>
    </w:div>
    <w:div w:id="392199148">
      <w:bodyDiv w:val="1"/>
      <w:marLeft w:val="0"/>
      <w:marRight w:val="0"/>
      <w:marTop w:val="0"/>
      <w:marBottom w:val="0"/>
      <w:divBdr>
        <w:top w:val="none" w:sz="0" w:space="0" w:color="auto"/>
        <w:left w:val="none" w:sz="0" w:space="0" w:color="auto"/>
        <w:bottom w:val="none" w:sz="0" w:space="0" w:color="auto"/>
        <w:right w:val="none" w:sz="0" w:space="0" w:color="auto"/>
      </w:divBdr>
    </w:div>
    <w:div w:id="437482114">
      <w:bodyDiv w:val="1"/>
      <w:marLeft w:val="0"/>
      <w:marRight w:val="0"/>
      <w:marTop w:val="0"/>
      <w:marBottom w:val="0"/>
      <w:divBdr>
        <w:top w:val="none" w:sz="0" w:space="0" w:color="auto"/>
        <w:left w:val="none" w:sz="0" w:space="0" w:color="auto"/>
        <w:bottom w:val="none" w:sz="0" w:space="0" w:color="auto"/>
        <w:right w:val="none" w:sz="0" w:space="0" w:color="auto"/>
      </w:divBdr>
    </w:div>
    <w:div w:id="481241308">
      <w:bodyDiv w:val="1"/>
      <w:marLeft w:val="0"/>
      <w:marRight w:val="0"/>
      <w:marTop w:val="0"/>
      <w:marBottom w:val="0"/>
      <w:divBdr>
        <w:top w:val="none" w:sz="0" w:space="0" w:color="auto"/>
        <w:left w:val="none" w:sz="0" w:space="0" w:color="auto"/>
        <w:bottom w:val="none" w:sz="0" w:space="0" w:color="auto"/>
        <w:right w:val="none" w:sz="0" w:space="0" w:color="auto"/>
      </w:divBdr>
    </w:div>
    <w:div w:id="517811331">
      <w:bodyDiv w:val="1"/>
      <w:marLeft w:val="0"/>
      <w:marRight w:val="0"/>
      <w:marTop w:val="0"/>
      <w:marBottom w:val="0"/>
      <w:divBdr>
        <w:top w:val="none" w:sz="0" w:space="0" w:color="auto"/>
        <w:left w:val="none" w:sz="0" w:space="0" w:color="auto"/>
        <w:bottom w:val="none" w:sz="0" w:space="0" w:color="auto"/>
        <w:right w:val="none" w:sz="0" w:space="0" w:color="auto"/>
      </w:divBdr>
      <w:divsChild>
        <w:div w:id="1052120690">
          <w:marLeft w:val="403"/>
          <w:marRight w:val="0"/>
          <w:marTop w:val="101"/>
          <w:marBottom w:val="0"/>
          <w:divBdr>
            <w:top w:val="none" w:sz="0" w:space="0" w:color="auto"/>
            <w:left w:val="none" w:sz="0" w:space="0" w:color="auto"/>
            <w:bottom w:val="none" w:sz="0" w:space="0" w:color="auto"/>
            <w:right w:val="none" w:sz="0" w:space="0" w:color="auto"/>
          </w:divBdr>
        </w:div>
      </w:divsChild>
    </w:div>
    <w:div w:id="527259682">
      <w:bodyDiv w:val="1"/>
      <w:marLeft w:val="0"/>
      <w:marRight w:val="0"/>
      <w:marTop w:val="0"/>
      <w:marBottom w:val="0"/>
      <w:divBdr>
        <w:top w:val="none" w:sz="0" w:space="0" w:color="auto"/>
        <w:left w:val="none" w:sz="0" w:space="0" w:color="auto"/>
        <w:bottom w:val="none" w:sz="0" w:space="0" w:color="auto"/>
        <w:right w:val="none" w:sz="0" w:space="0" w:color="auto"/>
      </w:divBdr>
    </w:div>
    <w:div w:id="544873980">
      <w:bodyDiv w:val="1"/>
      <w:marLeft w:val="0"/>
      <w:marRight w:val="0"/>
      <w:marTop w:val="0"/>
      <w:marBottom w:val="0"/>
      <w:divBdr>
        <w:top w:val="none" w:sz="0" w:space="0" w:color="auto"/>
        <w:left w:val="none" w:sz="0" w:space="0" w:color="auto"/>
        <w:bottom w:val="none" w:sz="0" w:space="0" w:color="auto"/>
        <w:right w:val="none" w:sz="0" w:space="0" w:color="auto"/>
      </w:divBdr>
    </w:div>
    <w:div w:id="567569498">
      <w:bodyDiv w:val="1"/>
      <w:marLeft w:val="0"/>
      <w:marRight w:val="0"/>
      <w:marTop w:val="0"/>
      <w:marBottom w:val="0"/>
      <w:divBdr>
        <w:top w:val="none" w:sz="0" w:space="0" w:color="auto"/>
        <w:left w:val="none" w:sz="0" w:space="0" w:color="auto"/>
        <w:bottom w:val="none" w:sz="0" w:space="0" w:color="auto"/>
        <w:right w:val="none" w:sz="0" w:space="0" w:color="auto"/>
      </w:divBdr>
    </w:div>
    <w:div w:id="628050425">
      <w:bodyDiv w:val="1"/>
      <w:marLeft w:val="0"/>
      <w:marRight w:val="0"/>
      <w:marTop w:val="0"/>
      <w:marBottom w:val="0"/>
      <w:divBdr>
        <w:top w:val="none" w:sz="0" w:space="0" w:color="auto"/>
        <w:left w:val="none" w:sz="0" w:space="0" w:color="auto"/>
        <w:bottom w:val="none" w:sz="0" w:space="0" w:color="auto"/>
        <w:right w:val="none" w:sz="0" w:space="0" w:color="auto"/>
      </w:divBdr>
    </w:div>
    <w:div w:id="638146627">
      <w:bodyDiv w:val="1"/>
      <w:marLeft w:val="0"/>
      <w:marRight w:val="0"/>
      <w:marTop w:val="0"/>
      <w:marBottom w:val="0"/>
      <w:divBdr>
        <w:top w:val="none" w:sz="0" w:space="0" w:color="auto"/>
        <w:left w:val="none" w:sz="0" w:space="0" w:color="auto"/>
        <w:bottom w:val="none" w:sz="0" w:space="0" w:color="auto"/>
        <w:right w:val="none" w:sz="0" w:space="0" w:color="auto"/>
      </w:divBdr>
    </w:div>
    <w:div w:id="642272386">
      <w:bodyDiv w:val="1"/>
      <w:marLeft w:val="0"/>
      <w:marRight w:val="0"/>
      <w:marTop w:val="0"/>
      <w:marBottom w:val="0"/>
      <w:divBdr>
        <w:top w:val="none" w:sz="0" w:space="0" w:color="auto"/>
        <w:left w:val="none" w:sz="0" w:space="0" w:color="auto"/>
        <w:bottom w:val="none" w:sz="0" w:space="0" w:color="auto"/>
        <w:right w:val="none" w:sz="0" w:space="0" w:color="auto"/>
      </w:divBdr>
    </w:div>
    <w:div w:id="644352887">
      <w:bodyDiv w:val="1"/>
      <w:marLeft w:val="0"/>
      <w:marRight w:val="0"/>
      <w:marTop w:val="0"/>
      <w:marBottom w:val="0"/>
      <w:divBdr>
        <w:top w:val="none" w:sz="0" w:space="0" w:color="auto"/>
        <w:left w:val="none" w:sz="0" w:space="0" w:color="auto"/>
        <w:bottom w:val="none" w:sz="0" w:space="0" w:color="auto"/>
        <w:right w:val="none" w:sz="0" w:space="0" w:color="auto"/>
      </w:divBdr>
    </w:div>
    <w:div w:id="666446444">
      <w:bodyDiv w:val="1"/>
      <w:marLeft w:val="0"/>
      <w:marRight w:val="0"/>
      <w:marTop w:val="0"/>
      <w:marBottom w:val="0"/>
      <w:divBdr>
        <w:top w:val="none" w:sz="0" w:space="0" w:color="auto"/>
        <w:left w:val="none" w:sz="0" w:space="0" w:color="auto"/>
        <w:bottom w:val="none" w:sz="0" w:space="0" w:color="auto"/>
        <w:right w:val="none" w:sz="0" w:space="0" w:color="auto"/>
      </w:divBdr>
    </w:div>
    <w:div w:id="974994084">
      <w:bodyDiv w:val="1"/>
      <w:marLeft w:val="0"/>
      <w:marRight w:val="0"/>
      <w:marTop w:val="0"/>
      <w:marBottom w:val="0"/>
      <w:divBdr>
        <w:top w:val="none" w:sz="0" w:space="0" w:color="auto"/>
        <w:left w:val="none" w:sz="0" w:space="0" w:color="auto"/>
        <w:bottom w:val="none" w:sz="0" w:space="0" w:color="auto"/>
        <w:right w:val="none" w:sz="0" w:space="0" w:color="auto"/>
      </w:divBdr>
      <w:divsChild>
        <w:div w:id="368996395">
          <w:marLeft w:val="0"/>
          <w:marRight w:val="0"/>
          <w:marTop w:val="0"/>
          <w:marBottom w:val="0"/>
          <w:divBdr>
            <w:top w:val="none" w:sz="0" w:space="0" w:color="auto"/>
            <w:left w:val="none" w:sz="0" w:space="0" w:color="auto"/>
            <w:bottom w:val="none" w:sz="0" w:space="0" w:color="auto"/>
            <w:right w:val="none" w:sz="0" w:space="0" w:color="auto"/>
          </w:divBdr>
        </w:div>
        <w:div w:id="1495149651">
          <w:marLeft w:val="0"/>
          <w:marRight w:val="0"/>
          <w:marTop w:val="0"/>
          <w:marBottom w:val="0"/>
          <w:divBdr>
            <w:top w:val="none" w:sz="0" w:space="0" w:color="auto"/>
            <w:left w:val="none" w:sz="0" w:space="0" w:color="auto"/>
            <w:bottom w:val="none" w:sz="0" w:space="0" w:color="auto"/>
            <w:right w:val="none" w:sz="0" w:space="0" w:color="auto"/>
          </w:divBdr>
        </w:div>
        <w:div w:id="2126194302">
          <w:marLeft w:val="0"/>
          <w:marRight w:val="0"/>
          <w:marTop w:val="0"/>
          <w:marBottom w:val="0"/>
          <w:divBdr>
            <w:top w:val="none" w:sz="0" w:space="0" w:color="auto"/>
            <w:left w:val="none" w:sz="0" w:space="0" w:color="auto"/>
            <w:bottom w:val="none" w:sz="0" w:space="0" w:color="auto"/>
            <w:right w:val="none" w:sz="0" w:space="0" w:color="auto"/>
          </w:divBdr>
        </w:div>
      </w:divsChild>
    </w:div>
    <w:div w:id="1006903208">
      <w:bodyDiv w:val="1"/>
      <w:marLeft w:val="0"/>
      <w:marRight w:val="0"/>
      <w:marTop w:val="0"/>
      <w:marBottom w:val="0"/>
      <w:divBdr>
        <w:top w:val="none" w:sz="0" w:space="0" w:color="auto"/>
        <w:left w:val="none" w:sz="0" w:space="0" w:color="auto"/>
        <w:bottom w:val="none" w:sz="0" w:space="0" w:color="auto"/>
        <w:right w:val="none" w:sz="0" w:space="0" w:color="auto"/>
      </w:divBdr>
    </w:div>
    <w:div w:id="1019621055">
      <w:bodyDiv w:val="1"/>
      <w:marLeft w:val="0"/>
      <w:marRight w:val="0"/>
      <w:marTop w:val="0"/>
      <w:marBottom w:val="0"/>
      <w:divBdr>
        <w:top w:val="none" w:sz="0" w:space="0" w:color="auto"/>
        <w:left w:val="none" w:sz="0" w:space="0" w:color="auto"/>
        <w:bottom w:val="none" w:sz="0" w:space="0" w:color="auto"/>
        <w:right w:val="none" w:sz="0" w:space="0" w:color="auto"/>
      </w:divBdr>
    </w:div>
    <w:div w:id="1031150384">
      <w:bodyDiv w:val="1"/>
      <w:marLeft w:val="0"/>
      <w:marRight w:val="0"/>
      <w:marTop w:val="0"/>
      <w:marBottom w:val="0"/>
      <w:divBdr>
        <w:top w:val="none" w:sz="0" w:space="0" w:color="auto"/>
        <w:left w:val="none" w:sz="0" w:space="0" w:color="auto"/>
        <w:bottom w:val="none" w:sz="0" w:space="0" w:color="auto"/>
        <w:right w:val="none" w:sz="0" w:space="0" w:color="auto"/>
      </w:divBdr>
    </w:div>
    <w:div w:id="1067805237">
      <w:bodyDiv w:val="1"/>
      <w:marLeft w:val="0"/>
      <w:marRight w:val="0"/>
      <w:marTop w:val="0"/>
      <w:marBottom w:val="0"/>
      <w:divBdr>
        <w:top w:val="none" w:sz="0" w:space="0" w:color="auto"/>
        <w:left w:val="none" w:sz="0" w:space="0" w:color="auto"/>
        <w:bottom w:val="none" w:sz="0" w:space="0" w:color="auto"/>
        <w:right w:val="none" w:sz="0" w:space="0" w:color="auto"/>
      </w:divBdr>
    </w:div>
    <w:div w:id="1116296847">
      <w:bodyDiv w:val="1"/>
      <w:marLeft w:val="0"/>
      <w:marRight w:val="0"/>
      <w:marTop w:val="0"/>
      <w:marBottom w:val="0"/>
      <w:divBdr>
        <w:top w:val="none" w:sz="0" w:space="0" w:color="auto"/>
        <w:left w:val="none" w:sz="0" w:space="0" w:color="auto"/>
        <w:bottom w:val="none" w:sz="0" w:space="0" w:color="auto"/>
        <w:right w:val="none" w:sz="0" w:space="0" w:color="auto"/>
      </w:divBdr>
    </w:div>
    <w:div w:id="1126504107">
      <w:bodyDiv w:val="1"/>
      <w:marLeft w:val="0"/>
      <w:marRight w:val="0"/>
      <w:marTop w:val="0"/>
      <w:marBottom w:val="0"/>
      <w:divBdr>
        <w:top w:val="none" w:sz="0" w:space="0" w:color="auto"/>
        <w:left w:val="none" w:sz="0" w:space="0" w:color="auto"/>
        <w:bottom w:val="none" w:sz="0" w:space="0" w:color="auto"/>
        <w:right w:val="none" w:sz="0" w:space="0" w:color="auto"/>
      </w:divBdr>
    </w:div>
    <w:div w:id="1355616522">
      <w:bodyDiv w:val="1"/>
      <w:marLeft w:val="0"/>
      <w:marRight w:val="0"/>
      <w:marTop w:val="0"/>
      <w:marBottom w:val="0"/>
      <w:divBdr>
        <w:top w:val="none" w:sz="0" w:space="0" w:color="auto"/>
        <w:left w:val="none" w:sz="0" w:space="0" w:color="auto"/>
        <w:bottom w:val="none" w:sz="0" w:space="0" w:color="auto"/>
        <w:right w:val="none" w:sz="0" w:space="0" w:color="auto"/>
      </w:divBdr>
      <w:divsChild>
        <w:div w:id="103428318">
          <w:marLeft w:val="0"/>
          <w:marRight w:val="0"/>
          <w:marTop w:val="0"/>
          <w:marBottom w:val="0"/>
          <w:divBdr>
            <w:top w:val="none" w:sz="0" w:space="0" w:color="auto"/>
            <w:left w:val="none" w:sz="0" w:space="0" w:color="auto"/>
            <w:bottom w:val="none" w:sz="0" w:space="0" w:color="auto"/>
            <w:right w:val="none" w:sz="0" w:space="0" w:color="auto"/>
          </w:divBdr>
        </w:div>
      </w:divsChild>
    </w:div>
    <w:div w:id="1361323812">
      <w:bodyDiv w:val="1"/>
      <w:marLeft w:val="0"/>
      <w:marRight w:val="0"/>
      <w:marTop w:val="0"/>
      <w:marBottom w:val="0"/>
      <w:divBdr>
        <w:top w:val="none" w:sz="0" w:space="0" w:color="auto"/>
        <w:left w:val="none" w:sz="0" w:space="0" w:color="auto"/>
        <w:bottom w:val="none" w:sz="0" w:space="0" w:color="auto"/>
        <w:right w:val="none" w:sz="0" w:space="0" w:color="auto"/>
      </w:divBdr>
    </w:div>
    <w:div w:id="1371106103">
      <w:bodyDiv w:val="1"/>
      <w:marLeft w:val="0"/>
      <w:marRight w:val="0"/>
      <w:marTop w:val="0"/>
      <w:marBottom w:val="0"/>
      <w:divBdr>
        <w:top w:val="none" w:sz="0" w:space="0" w:color="auto"/>
        <w:left w:val="none" w:sz="0" w:space="0" w:color="auto"/>
        <w:bottom w:val="none" w:sz="0" w:space="0" w:color="auto"/>
        <w:right w:val="none" w:sz="0" w:space="0" w:color="auto"/>
      </w:divBdr>
    </w:div>
    <w:div w:id="1393501599">
      <w:bodyDiv w:val="1"/>
      <w:marLeft w:val="0"/>
      <w:marRight w:val="0"/>
      <w:marTop w:val="0"/>
      <w:marBottom w:val="0"/>
      <w:divBdr>
        <w:top w:val="none" w:sz="0" w:space="0" w:color="auto"/>
        <w:left w:val="none" w:sz="0" w:space="0" w:color="auto"/>
        <w:bottom w:val="none" w:sz="0" w:space="0" w:color="auto"/>
        <w:right w:val="none" w:sz="0" w:space="0" w:color="auto"/>
      </w:divBdr>
    </w:div>
    <w:div w:id="1430153826">
      <w:bodyDiv w:val="1"/>
      <w:marLeft w:val="0"/>
      <w:marRight w:val="0"/>
      <w:marTop w:val="0"/>
      <w:marBottom w:val="0"/>
      <w:divBdr>
        <w:top w:val="none" w:sz="0" w:space="0" w:color="auto"/>
        <w:left w:val="none" w:sz="0" w:space="0" w:color="auto"/>
        <w:bottom w:val="none" w:sz="0" w:space="0" w:color="auto"/>
        <w:right w:val="none" w:sz="0" w:space="0" w:color="auto"/>
      </w:divBdr>
    </w:div>
    <w:div w:id="1478064477">
      <w:bodyDiv w:val="1"/>
      <w:marLeft w:val="0"/>
      <w:marRight w:val="0"/>
      <w:marTop w:val="0"/>
      <w:marBottom w:val="0"/>
      <w:divBdr>
        <w:top w:val="none" w:sz="0" w:space="0" w:color="auto"/>
        <w:left w:val="none" w:sz="0" w:space="0" w:color="auto"/>
        <w:bottom w:val="none" w:sz="0" w:space="0" w:color="auto"/>
        <w:right w:val="none" w:sz="0" w:space="0" w:color="auto"/>
      </w:divBdr>
    </w:div>
    <w:div w:id="1507747009">
      <w:bodyDiv w:val="1"/>
      <w:marLeft w:val="0"/>
      <w:marRight w:val="0"/>
      <w:marTop w:val="0"/>
      <w:marBottom w:val="0"/>
      <w:divBdr>
        <w:top w:val="none" w:sz="0" w:space="0" w:color="auto"/>
        <w:left w:val="none" w:sz="0" w:space="0" w:color="auto"/>
        <w:bottom w:val="none" w:sz="0" w:space="0" w:color="auto"/>
        <w:right w:val="none" w:sz="0" w:space="0" w:color="auto"/>
      </w:divBdr>
    </w:div>
    <w:div w:id="1540434709">
      <w:bodyDiv w:val="1"/>
      <w:marLeft w:val="0"/>
      <w:marRight w:val="0"/>
      <w:marTop w:val="0"/>
      <w:marBottom w:val="0"/>
      <w:divBdr>
        <w:top w:val="none" w:sz="0" w:space="0" w:color="auto"/>
        <w:left w:val="none" w:sz="0" w:space="0" w:color="auto"/>
        <w:bottom w:val="none" w:sz="0" w:space="0" w:color="auto"/>
        <w:right w:val="none" w:sz="0" w:space="0" w:color="auto"/>
      </w:divBdr>
    </w:div>
    <w:div w:id="1547523887">
      <w:bodyDiv w:val="1"/>
      <w:marLeft w:val="0"/>
      <w:marRight w:val="0"/>
      <w:marTop w:val="0"/>
      <w:marBottom w:val="0"/>
      <w:divBdr>
        <w:top w:val="none" w:sz="0" w:space="0" w:color="auto"/>
        <w:left w:val="none" w:sz="0" w:space="0" w:color="auto"/>
        <w:bottom w:val="none" w:sz="0" w:space="0" w:color="auto"/>
        <w:right w:val="none" w:sz="0" w:space="0" w:color="auto"/>
      </w:divBdr>
    </w:div>
    <w:div w:id="1577587460">
      <w:bodyDiv w:val="1"/>
      <w:marLeft w:val="0"/>
      <w:marRight w:val="0"/>
      <w:marTop w:val="0"/>
      <w:marBottom w:val="0"/>
      <w:divBdr>
        <w:top w:val="none" w:sz="0" w:space="0" w:color="auto"/>
        <w:left w:val="none" w:sz="0" w:space="0" w:color="auto"/>
        <w:bottom w:val="none" w:sz="0" w:space="0" w:color="auto"/>
        <w:right w:val="none" w:sz="0" w:space="0" w:color="auto"/>
      </w:divBdr>
    </w:div>
    <w:div w:id="1609965877">
      <w:bodyDiv w:val="1"/>
      <w:marLeft w:val="0"/>
      <w:marRight w:val="0"/>
      <w:marTop w:val="0"/>
      <w:marBottom w:val="0"/>
      <w:divBdr>
        <w:top w:val="none" w:sz="0" w:space="0" w:color="auto"/>
        <w:left w:val="none" w:sz="0" w:space="0" w:color="auto"/>
        <w:bottom w:val="none" w:sz="0" w:space="0" w:color="auto"/>
        <w:right w:val="none" w:sz="0" w:space="0" w:color="auto"/>
      </w:divBdr>
    </w:div>
    <w:div w:id="1758863795">
      <w:bodyDiv w:val="1"/>
      <w:marLeft w:val="0"/>
      <w:marRight w:val="0"/>
      <w:marTop w:val="0"/>
      <w:marBottom w:val="0"/>
      <w:divBdr>
        <w:top w:val="none" w:sz="0" w:space="0" w:color="auto"/>
        <w:left w:val="none" w:sz="0" w:space="0" w:color="auto"/>
        <w:bottom w:val="none" w:sz="0" w:space="0" w:color="auto"/>
        <w:right w:val="none" w:sz="0" w:space="0" w:color="auto"/>
      </w:divBdr>
    </w:div>
    <w:div w:id="1960259874">
      <w:bodyDiv w:val="1"/>
      <w:marLeft w:val="0"/>
      <w:marRight w:val="0"/>
      <w:marTop w:val="0"/>
      <w:marBottom w:val="0"/>
      <w:divBdr>
        <w:top w:val="none" w:sz="0" w:space="0" w:color="auto"/>
        <w:left w:val="none" w:sz="0" w:space="0" w:color="auto"/>
        <w:bottom w:val="none" w:sz="0" w:space="0" w:color="auto"/>
        <w:right w:val="none" w:sz="0" w:space="0" w:color="auto"/>
      </w:divBdr>
    </w:div>
    <w:div w:id="1996570729">
      <w:bodyDiv w:val="1"/>
      <w:marLeft w:val="0"/>
      <w:marRight w:val="0"/>
      <w:marTop w:val="0"/>
      <w:marBottom w:val="0"/>
      <w:divBdr>
        <w:top w:val="none" w:sz="0" w:space="0" w:color="auto"/>
        <w:left w:val="none" w:sz="0" w:space="0" w:color="auto"/>
        <w:bottom w:val="none" w:sz="0" w:space="0" w:color="auto"/>
        <w:right w:val="none" w:sz="0" w:space="0" w:color="auto"/>
      </w:divBdr>
    </w:div>
    <w:div w:id="2025477539">
      <w:bodyDiv w:val="1"/>
      <w:marLeft w:val="0"/>
      <w:marRight w:val="0"/>
      <w:marTop w:val="0"/>
      <w:marBottom w:val="0"/>
      <w:divBdr>
        <w:top w:val="none" w:sz="0" w:space="0" w:color="auto"/>
        <w:left w:val="none" w:sz="0" w:space="0" w:color="auto"/>
        <w:bottom w:val="none" w:sz="0" w:space="0" w:color="auto"/>
        <w:right w:val="none" w:sz="0" w:space="0" w:color="auto"/>
      </w:divBdr>
    </w:div>
    <w:div w:id="2067989889">
      <w:bodyDiv w:val="1"/>
      <w:marLeft w:val="0"/>
      <w:marRight w:val="0"/>
      <w:marTop w:val="0"/>
      <w:marBottom w:val="0"/>
      <w:divBdr>
        <w:top w:val="none" w:sz="0" w:space="0" w:color="auto"/>
        <w:left w:val="none" w:sz="0" w:space="0" w:color="auto"/>
        <w:bottom w:val="none" w:sz="0" w:space="0" w:color="auto"/>
        <w:right w:val="none" w:sz="0" w:space="0" w:color="auto"/>
      </w:divBdr>
    </w:div>
    <w:div w:id="2077240686">
      <w:bodyDiv w:val="1"/>
      <w:marLeft w:val="0"/>
      <w:marRight w:val="0"/>
      <w:marTop w:val="0"/>
      <w:marBottom w:val="0"/>
      <w:divBdr>
        <w:top w:val="none" w:sz="0" w:space="0" w:color="auto"/>
        <w:left w:val="none" w:sz="0" w:space="0" w:color="auto"/>
        <w:bottom w:val="none" w:sz="0" w:space="0" w:color="auto"/>
        <w:right w:val="none" w:sz="0" w:space="0" w:color="auto"/>
      </w:divBdr>
    </w:div>
    <w:div w:id="20968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policyuncertainty.com/global_monthly.html%20on%201%20March%202023" TargetMode="Externa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hyperlink" Target="https://www.matteoiacoviello.com/gpr.htm"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agedcare.royalcommission.gov.au/publications/final-report" TargetMode="External"/><Relationship Id="rId7" Type="http://schemas.openxmlformats.org/officeDocument/2006/relationships/hyperlink" Target="https://www.racefor2030.com.au/wp-content/uploads/2023/03/FINAL-ISP_Workforce_Rev1-1.pdf" TargetMode="External"/><Relationship Id="rId2" Type="http://schemas.openxmlformats.org/officeDocument/2006/relationships/hyperlink" Target="https://treasury.gov.au/publication/2021-intergenerational-report" TargetMode="External"/><Relationship Id="rId1" Type="http://schemas.openxmlformats.org/officeDocument/2006/relationships/hyperlink" Target="https://www.nationalskillscommission.gov.au/reports/care-workforce-labour-market-study" TargetMode="External"/><Relationship Id="rId6" Type="http://schemas.openxmlformats.org/officeDocument/2006/relationships/hyperlink" Target="https://www.pc.gov.au/inquiries/completed/productivity/report/productivity-advancing-prosperity-all-volumes.pdf" TargetMode="External"/><Relationship Id="rId5" Type="http://schemas.openxmlformats.org/officeDocument/2006/relationships/hyperlink" Target="https://www.pc.gov.au/inquiries/completed/productivity/report/productivity-advancing-prosperity-all-volumes.pdf" TargetMode="External"/><Relationship Id="rId4" Type="http://schemas.openxmlformats.org/officeDocument/2006/relationships/hyperlink" Target="https://www.pc.gov.au/inquiries/completed/productivity/re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4C6A3-4E69-487F-B5E4-3405AF07EBAB}">
  <ds:schemaRefs>
    <ds:schemaRef ds:uri="http://schemas.microsoft.com/sharepoint/v3/contenttype/forms"/>
  </ds:schemaRefs>
</ds:datastoreItem>
</file>

<file path=customXml/itemProps2.xml><?xml version="1.0" encoding="utf-8"?>
<ds:datastoreItem xmlns:ds="http://schemas.openxmlformats.org/officeDocument/2006/customXml" ds:itemID="{05EBBDD0-C409-49F8-8D4C-7CE5FC4C1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483162-3C28-4765-B558-E163214FE19B}">
  <ds:schemaRefs>
    <ds:schemaRef ds:uri="http://schemas.microsoft.com/office/2006/metadata/properties"/>
    <ds:schemaRef ds:uri="http://purl.org/dc/elements/1.1/"/>
    <ds:schemaRef ds:uri="9115ddca-c623-419f-a3c0-6a1c58c4dac8"/>
    <ds:schemaRef ds:uri="244fe85f-b655-4145-9b20-543b75dc1c24"/>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2368</TotalTime>
  <Pages>29</Pages>
  <Words>9224</Words>
  <Characters>52580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61681</CharactersWithSpaces>
  <SharedDoc>false</SharedDoc>
  <HLinks>
    <vt:vector size="144" baseType="variant">
      <vt:variant>
        <vt:i4>4587561</vt:i4>
      </vt:variant>
      <vt:variant>
        <vt:i4>144</vt:i4>
      </vt:variant>
      <vt:variant>
        <vt:i4>0</vt:i4>
      </vt:variant>
      <vt:variant>
        <vt:i4>5</vt:i4>
      </vt:variant>
      <vt:variant>
        <vt:lpwstr>https://www.policyuncertainty.com/global_monthly.html on 1 March 2023</vt:lpwstr>
      </vt:variant>
      <vt:variant>
        <vt:lpwstr/>
      </vt:variant>
      <vt:variant>
        <vt:i4>4718605</vt:i4>
      </vt:variant>
      <vt:variant>
        <vt:i4>141</vt:i4>
      </vt:variant>
      <vt:variant>
        <vt:i4>0</vt:i4>
      </vt:variant>
      <vt:variant>
        <vt:i4>5</vt:i4>
      </vt:variant>
      <vt:variant>
        <vt:lpwstr>https://www.matteoiacoviello.com/gpr.htm</vt:lpwstr>
      </vt:variant>
      <vt:variant>
        <vt:lpwstr/>
      </vt:variant>
      <vt:variant>
        <vt:i4>1114161</vt:i4>
      </vt:variant>
      <vt:variant>
        <vt:i4>124</vt:i4>
      </vt:variant>
      <vt:variant>
        <vt:i4>0</vt:i4>
      </vt:variant>
      <vt:variant>
        <vt:i4>5</vt:i4>
      </vt:variant>
      <vt:variant>
        <vt:lpwstr/>
      </vt:variant>
      <vt:variant>
        <vt:lpwstr>_Toc134111550</vt:lpwstr>
      </vt:variant>
      <vt:variant>
        <vt:i4>1048625</vt:i4>
      </vt:variant>
      <vt:variant>
        <vt:i4>118</vt:i4>
      </vt:variant>
      <vt:variant>
        <vt:i4>0</vt:i4>
      </vt:variant>
      <vt:variant>
        <vt:i4>5</vt:i4>
      </vt:variant>
      <vt:variant>
        <vt:lpwstr/>
      </vt:variant>
      <vt:variant>
        <vt:lpwstr>_Toc134111549</vt:lpwstr>
      </vt:variant>
      <vt:variant>
        <vt:i4>1048625</vt:i4>
      </vt:variant>
      <vt:variant>
        <vt:i4>112</vt:i4>
      </vt:variant>
      <vt:variant>
        <vt:i4>0</vt:i4>
      </vt:variant>
      <vt:variant>
        <vt:i4>5</vt:i4>
      </vt:variant>
      <vt:variant>
        <vt:lpwstr/>
      </vt:variant>
      <vt:variant>
        <vt:lpwstr>_Toc134111548</vt:lpwstr>
      </vt:variant>
      <vt:variant>
        <vt:i4>1048625</vt:i4>
      </vt:variant>
      <vt:variant>
        <vt:i4>106</vt:i4>
      </vt:variant>
      <vt:variant>
        <vt:i4>0</vt:i4>
      </vt:variant>
      <vt:variant>
        <vt:i4>5</vt:i4>
      </vt:variant>
      <vt:variant>
        <vt:lpwstr/>
      </vt:variant>
      <vt:variant>
        <vt:lpwstr>_Toc134111547</vt:lpwstr>
      </vt:variant>
      <vt:variant>
        <vt:i4>1048625</vt:i4>
      </vt:variant>
      <vt:variant>
        <vt:i4>100</vt:i4>
      </vt:variant>
      <vt:variant>
        <vt:i4>0</vt:i4>
      </vt:variant>
      <vt:variant>
        <vt:i4>5</vt:i4>
      </vt:variant>
      <vt:variant>
        <vt:lpwstr/>
      </vt:variant>
      <vt:variant>
        <vt:lpwstr>_Toc134111546</vt:lpwstr>
      </vt:variant>
      <vt:variant>
        <vt:i4>1048625</vt:i4>
      </vt:variant>
      <vt:variant>
        <vt:i4>94</vt:i4>
      </vt:variant>
      <vt:variant>
        <vt:i4>0</vt:i4>
      </vt:variant>
      <vt:variant>
        <vt:i4>5</vt:i4>
      </vt:variant>
      <vt:variant>
        <vt:lpwstr/>
      </vt:variant>
      <vt:variant>
        <vt:lpwstr>_Toc134111545</vt:lpwstr>
      </vt:variant>
      <vt:variant>
        <vt:i4>1048625</vt:i4>
      </vt:variant>
      <vt:variant>
        <vt:i4>88</vt:i4>
      </vt:variant>
      <vt:variant>
        <vt:i4>0</vt:i4>
      </vt:variant>
      <vt:variant>
        <vt:i4>5</vt:i4>
      </vt:variant>
      <vt:variant>
        <vt:lpwstr/>
      </vt:variant>
      <vt:variant>
        <vt:lpwstr>_Toc134111544</vt:lpwstr>
      </vt:variant>
      <vt:variant>
        <vt:i4>1048625</vt:i4>
      </vt:variant>
      <vt:variant>
        <vt:i4>82</vt:i4>
      </vt:variant>
      <vt:variant>
        <vt:i4>0</vt:i4>
      </vt:variant>
      <vt:variant>
        <vt:i4>5</vt:i4>
      </vt:variant>
      <vt:variant>
        <vt:lpwstr/>
      </vt:variant>
      <vt:variant>
        <vt:lpwstr>_Toc134111543</vt:lpwstr>
      </vt:variant>
      <vt:variant>
        <vt:i4>1048625</vt:i4>
      </vt:variant>
      <vt:variant>
        <vt:i4>76</vt:i4>
      </vt:variant>
      <vt:variant>
        <vt:i4>0</vt:i4>
      </vt:variant>
      <vt:variant>
        <vt:i4>5</vt:i4>
      </vt:variant>
      <vt:variant>
        <vt:lpwstr/>
      </vt:variant>
      <vt:variant>
        <vt:lpwstr>_Toc134111542</vt:lpwstr>
      </vt:variant>
      <vt:variant>
        <vt:i4>1048625</vt:i4>
      </vt:variant>
      <vt:variant>
        <vt:i4>70</vt:i4>
      </vt:variant>
      <vt:variant>
        <vt:i4>0</vt:i4>
      </vt:variant>
      <vt:variant>
        <vt:i4>5</vt:i4>
      </vt:variant>
      <vt:variant>
        <vt:lpwstr/>
      </vt:variant>
      <vt:variant>
        <vt:lpwstr>_Toc134111541</vt:lpwstr>
      </vt:variant>
      <vt:variant>
        <vt:i4>1048625</vt:i4>
      </vt:variant>
      <vt:variant>
        <vt:i4>64</vt:i4>
      </vt:variant>
      <vt:variant>
        <vt:i4>0</vt:i4>
      </vt:variant>
      <vt:variant>
        <vt:i4>5</vt:i4>
      </vt:variant>
      <vt:variant>
        <vt:lpwstr/>
      </vt:variant>
      <vt:variant>
        <vt:lpwstr>_Toc134111540</vt:lpwstr>
      </vt:variant>
      <vt:variant>
        <vt:i4>1507377</vt:i4>
      </vt:variant>
      <vt:variant>
        <vt:i4>58</vt:i4>
      </vt:variant>
      <vt:variant>
        <vt:i4>0</vt:i4>
      </vt:variant>
      <vt:variant>
        <vt:i4>5</vt:i4>
      </vt:variant>
      <vt:variant>
        <vt:lpwstr/>
      </vt:variant>
      <vt:variant>
        <vt:lpwstr>_Toc134111539</vt:lpwstr>
      </vt:variant>
      <vt:variant>
        <vt:i4>1507377</vt:i4>
      </vt:variant>
      <vt:variant>
        <vt:i4>52</vt:i4>
      </vt:variant>
      <vt:variant>
        <vt:i4>0</vt:i4>
      </vt:variant>
      <vt:variant>
        <vt:i4>5</vt:i4>
      </vt:variant>
      <vt:variant>
        <vt:lpwstr/>
      </vt:variant>
      <vt:variant>
        <vt:lpwstr>_Toc134111538</vt:lpwstr>
      </vt:variant>
      <vt:variant>
        <vt:i4>1507377</vt:i4>
      </vt:variant>
      <vt:variant>
        <vt:i4>46</vt:i4>
      </vt:variant>
      <vt:variant>
        <vt:i4>0</vt:i4>
      </vt:variant>
      <vt:variant>
        <vt:i4>5</vt:i4>
      </vt:variant>
      <vt:variant>
        <vt:lpwstr/>
      </vt:variant>
      <vt:variant>
        <vt:lpwstr>_Toc134111537</vt:lpwstr>
      </vt:variant>
      <vt:variant>
        <vt:i4>1507377</vt:i4>
      </vt:variant>
      <vt:variant>
        <vt:i4>40</vt:i4>
      </vt:variant>
      <vt:variant>
        <vt:i4>0</vt:i4>
      </vt:variant>
      <vt:variant>
        <vt:i4>5</vt:i4>
      </vt:variant>
      <vt:variant>
        <vt:lpwstr/>
      </vt:variant>
      <vt:variant>
        <vt:lpwstr>_Toc134111536</vt:lpwstr>
      </vt:variant>
      <vt:variant>
        <vt:i4>6094868</vt:i4>
      </vt:variant>
      <vt:variant>
        <vt:i4>18</vt:i4>
      </vt:variant>
      <vt:variant>
        <vt:i4>0</vt:i4>
      </vt:variant>
      <vt:variant>
        <vt:i4>5</vt:i4>
      </vt:variant>
      <vt:variant>
        <vt:lpwstr>https://www.racefor2030.com.au/wp-content/uploads/2023/03/FINAL-ISP_Workforce_Rev1-1.pdf</vt:lpwstr>
      </vt:variant>
      <vt:variant>
        <vt:lpwstr/>
      </vt:variant>
      <vt:variant>
        <vt:i4>8323175</vt:i4>
      </vt:variant>
      <vt:variant>
        <vt:i4>15</vt:i4>
      </vt:variant>
      <vt:variant>
        <vt:i4>0</vt:i4>
      </vt:variant>
      <vt:variant>
        <vt:i4>5</vt:i4>
      </vt:variant>
      <vt:variant>
        <vt:lpwstr>https://www.pc.gov.au/inquiries/completed/productivity/report/productivity-advancing-prosperity-all-volumes.pdf</vt:lpwstr>
      </vt:variant>
      <vt:variant>
        <vt:lpwstr/>
      </vt:variant>
      <vt:variant>
        <vt:i4>8323175</vt:i4>
      </vt:variant>
      <vt:variant>
        <vt:i4>12</vt:i4>
      </vt:variant>
      <vt:variant>
        <vt:i4>0</vt:i4>
      </vt:variant>
      <vt:variant>
        <vt:i4>5</vt:i4>
      </vt:variant>
      <vt:variant>
        <vt:lpwstr>https://www.pc.gov.au/inquiries/completed/productivity/report/productivity-advancing-prosperity-all-volumes.pdf</vt:lpwstr>
      </vt:variant>
      <vt:variant>
        <vt:lpwstr/>
      </vt:variant>
      <vt:variant>
        <vt:i4>1769482</vt:i4>
      </vt:variant>
      <vt:variant>
        <vt:i4>9</vt:i4>
      </vt:variant>
      <vt:variant>
        <vt:i4>0</vt:i4>
      </vt:variant>
      <vt:variant>
        <vt:i4>5</vt:i4>
      </vt:variant>
      <vt:variant>
        <vt:lpwstr>https://www.pc.gov.au/inquiries/completed/productivity/report</vt:lpwstr>
      </vt:variant>
      <vt:variant>
        <vt:lpwstr/>
      </vt:variant>
      <vt:variant>
        <vt:i4>6160393</vt:i4>
      </vt:variant>
      <vt:variant>
        <vt:i4>6</vt:i4>
      </vt:variant>
      <vt:variant>
        <vt:i4>0</vt:i4>
      </vt:variant>
      <vt:variant>
        <vt:i4>5</vt:i4>
      </vt:variant>
      <vt:variant>
        <vt:lpwstr>https://agedcare.royalcommission.gov.au/publications/final-report</vt:lpwstr>
      </vt:variant>
      <vt:variant>
        <vt:lpwstr/>
      </vt:variant>
      <vt:variant>
        <vt:i4>720983</vt:i4>
      </vt:variant>
      <vt:variant>
        <vt:i4>3</vt:i4>
      </vt:variant>
      <vt:variant>
        <vt:i4>0</vt:i4>
      </vt:variant>
      <vt:variant>
        <vt:i4>5</vt:i4>
      </vt:variant>
      <vt:variant>
        <vt:lpwstr>https://treasury.gov.au/publication/2021-intergenerational-report</vt:lpwstr>
      </vt:variant>
      <vt:variant>
        <vt:lpwstr/>
      </vt:variant>
      <vt:variant>
        <vt:i4>6881378</vt:i4>
      </vt:variant>
      <vt:variant>
        <vt:i4>0</vt:i4>
      </vt:variant>
      <vt:variant>
        <vt:i4>0</vt:i4>
      </vt:variant>
      <vt:variant>
        <vt:i4>5</vt:i4>
      </vt:variant>
      <vt:variant>
        <vt:lpwstr>https://www.nationalskillscommission.gov.au/reports/care-workforce-labour-market-study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4: Structural Shifts Shaping the Economy</dc:subject>
  <dc:creator>Australian Government</dc:creator>
  <cp:keywords/>
  <dc:description/>
  <cp:lastModifiedBy>Van Der Hoeven, Megan</cp:lastModifiedBy>
  <cp:revision>6033</cp:revision>
  <cp:lastPrinted>2023-05-07T05:35:00Z</cp:lastPrinted>
  <dcterms:created xsi:type="dcterms:W3CDTF">2023-03-26T07:04:00Z</dcterms:created>
  <dcterms:modified xsi:type="dcterms:W3CDTF">2023-05-08T02:03:00Z</dcterms:modified>
</cp:coreProperties>
</file>