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7AF3F" w14:textId="16BB7753" w:rsidR="00E07964" w:rsidRPr="008120CF" w:rsidRDefault="00E07964" w:rsidP="00E07964">
      <w:pPr>
        <w:pStyle w:val="Heading2"/>
        <w:spacing w:before="0"/>
      </w:pPr>
      <w:bookmarkStart w:id="0" w:name="_Toc4765144"/>
      <w:bookmarkStart w:id="1" w:name="_Hlk98417149"/>
      <w:r w:rsidRPr="008120CF">
        <w:t xml:space="preserve">Other </w:t>
      </w:r>
      <w:r w:rsidR="003C0A3A" w:rsidRPr="008120CF">
        <w:t>p</w:t>
      </w:r>
      <w:r w:rsidRPr="008120CF">
        <w:t>ayments</w:t>
      </w:r>
      <w:bookmarkEnd w:id="0"/>
    </w:p>
    <w:bookmarkEnd w:id="1"/>
    <w:p w14:paraId="150AAEAC" w14:textId="08F518D1" w:rsidR="00E07964" w:rsidRPr="008120CF" w:rsidRDefault="00E07964" w:rsidP="00E07964">
      <w:r w:rsidRPr="008120CF">
        <w:t>The Australian</w:t>
      </w:r>
      <w:r w:rsidR="00B67517" w:rsidRPr="008120CF">
        <w:t> </w:t>
      </w:r>
      <w:r w:rsidRPr="008120CF">
        <w:t xml:space="preserve">Government makes payments to the states to support a range of other services, as detailed in </w:t>
      </w:r>
      <w:r w:rsidR="00E865FC">
        <w:t>Table </w:t>
      </w:r>
      <w:r w:rsidRPr="008120CF">
        <w:t>2.11.</w:t>
      </w:r>
    </w:p>
    <w:p w14:paraId="78BC8189" w14:textId="20B01318" w:rsidR="00407661" w:rsidRPr="008120CF" w:rsidRDefault="00E865FC" w:rsidP="00407661">
      <w:pPr>
        <w:pStyle w:val="TableHeading"/>
      </w:pPr>
      <w:bookmarkStart w:id="2" w:name="_Toc4764862"/>
      <w:bookmarkStart w:id="3" w:name="_Hlk98417166"/>
      <w:r>
        <w:t>Table </w:t>
      </w:r>
      <w:r w:rsidR="00E07964" w:rsidRPr="008120CF">
        <w:t xml:space="preserve">2.11: Payments to </w:t>
      </w:r>
      <w:r w:rsidR="00BA1518" w:rsidRPr="008120CF">
        <w:t>s</w:t>
      </w:r>
      <w:r w:rsidR="00E07964" w:rsidRPr="008120CF">
        <w:t xml:space="preserve">upport </w:t>
      </w:r>
      <w:r w:rsidR="00BA1518" w:rsidRPr="008120CF">
        <w:t>o</w:t>
      </w:r>
      <w:r w:rsidR="00E07964" w:rsidRPr="008120CF">
        <w:t xml:space="preserve">ther </w:t>
      </w:r>
      <w:r w:rsidR="00BA1518" w:rsidRPr="008120CF">
        <w:t>s</w:t>
      </w:r>
      <w:r w:rsidR="00E07964" w:rsidRPr="008120CF">
        <w:t xml:space="preserve">tate </w:t>
      </w:r>
      <w:r w:rsidR="005C15F0" w:rsidRPr="008120CF">
        <w:t>services</w:t>
      </w:r>
      <w:bookmarkStart w:id="4" w:name="_Hlk98417215"/>
      <w:bookmarkEnd w:id="2"/>
      <w:bookmarkEnd w:id="3"/>
    </w:p>
    <w:tbl>
      <w:tblPr>
        <w:tblW w:w="5000" w:type="pct"/>
        <w:tblCellMar>
          <w:left w:w="0" w:type="dxa"/>
          <w:right w:w="28" w:type="dxa"/>
        </w:tblCellMar>
        <w:tblLook w:val="04A0" w:firstRow="1" w:lastRow="0" w:firstColumn="1" w:lastColumn="0" w:noHBand="0" w:noVBand="1"/>
      </w:tblPr>
      <w:tblGrid>
        <w:gridCol w:w="4078"/>
        <w:gridCol w:w="693"/>
        <w:gridCol w:w="806"/>
        <w:gridCol w:w="749"/>
        <w:gridCol w:w="692"/>
        <w:gridCol w:w="692"/>
      </w:tblGrid>
      <w:tr w:rsidR="00407661" w:rsidRPr="008120CF" w14:paraId="05D5082F" w14:textId="77777777" w:rsidTr="00407661">
        <w:trPr>
          <w:trHeight w:val="225"/>
        </w:trPr>
        <w:tc>
          <w:tcPr>
            <w:tcW w:w="2644" w:type="pct"/>
            <w:tcBorders>
              <w:top w:val="single" w:sz="4" w:space="0" w:color="293F5B"/>
              <w:left w:val="nil"/>
              <w:bottom w:val="nil"/>
              <w:right w:val="nil"/>
            </w:tcBorders>
            <w:shd w:val="clear" w:color="000000" w:fill="FFFFFF"/>
            <w:noWrap/>
            <w:vAlign w:val="center"/>
            <w:hideMark/>
          </w:tcPr>
          <w:p w14:paraId="634444CE" w14:textId="562230F1" w:rsidR="00407661" w:rsidRPr="008120CF" w:rsidRDefault="00407661" w:rsidP="00407661">
            <w:pPr>
              <w:spacing w:before="0" w:after="0" w:line="240" w:lineRule="auto"/>
              <w:rPr>
                <w:rFonts w:ascii="Arial" w:hAnsi="Arial" w:cs="Arial"/>
                <w:sz w:val="16"/>
                <w:szCs w:val="16"/>
              </w:rPr>
            </w:pPr>
            <w:r w:rsidRPr="008120CF">
              <w:rPr>
                <w:rFonts w:ascii="Arial" w:hAnsi="Arial" w:cs="Arial"/>
                <w:sz w:val="16"/>
                <w:szCs w:val="16"/>
              </w:rPr>
              <w:t>$million</w:t>
            </w:r>
          </w:p>
        </w:tc>
        <w:tc>
          <w:tcPr>
            <w:tcW w:w="449" w:type="pct"/>
            <w:tcBorders>
              <w:top w:val="single" w:sz="4" w:space="0" w:color="293F5B"/>
              <w:left w:val="nil"/>
              <w:bottom w:val="single" w:sz="4" w:space="0" w:color="293F5B"/>
              <w:right w:val="nil"/>
            </w:tcBorders>
            <w:shd w:val="clear" w:color="000000" w:fill="FFFFFF"/>
            <w:noWrap/>
            <w:vAlign w:val="center"/>
            <w:hideMark/>
          </w:tcPr>
          <w:p w14:paraId="4D107E48" w14:textId="29BD66B4"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2023</w:t>
            </w:r>
            <w:r w:rsidR="00E65FDF">
              <w:rPr>
                <w:rFonts w:ascii="Arial" w:hAnsi="Arial" w:cs="Arial"/>
                <w:sz w:val="16"/>
                <w:szCs w:val="16"/>
              </w:rPr>
              <w:noBreakHyphen/>
            </w:r>
            <w:r w:rsidRPr="008120CF">
              <w:rPr>
                <w:rFonts w:ascii="Arial" w:hAnsi="Arial" w:cs="Arial"/>
                <w:sz w:val="16"/>
                <w:szCs w:val="16"/>
              </w:rPr>
              <w:t>24</w:t>
            </w:r>
          </w:p>
        </w:tc>
        <w:tc>
          <w:tcPr>
            <w:tcW w:w="523" w:type="pct"/>
            <w:tcBorders>
              <w:top w:val="single" w:sz="4" w:space="0" w:color="293F5B"/>
              <w:left w:val="nil"/>
              <w:bottom w:val="single" w:sz="4" w:space="0" w:color="293F5B"/>
              <w:right w:val="nil"/>
            </w:tcBorders>
            <w:shd w:val="clear" w:color="000000" w:fill="E6F2FF"/>
            <w:noWrap/>
            <w:vAlign w:val="center"/>
            <w:hideMark/>
          </w:tcPr>
          <w:p w14:paraId="0CC97C22" w14:textId="10EBDF45"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2024</w:t>
            </w:r>
            <w:r w:rsidR="00E65FDF">
              <w:rPr>
                <w:rFonts w:ascii="Arial" w:hAnsi="Arial" w:cs="Arial"/>
                <w:sz w:val="16"/>
                <w:szCs w:val="16"/>
              </w:rPr>
              <w:noBreakHyphen/>
            </w:r>
            <w:r w:rsidRPr="008120CF">
              <w:rPr>
                <w:rFonts w:ascii="Arial" w:hAnsi="Arial" w:cs="Arial"/>
                <w:sz w:val="16"/>
                <w:szCs w:val="16"/>
              </w:rPr>
              <w:t>25</w:t>
            </w:r>
          </w:p>
        </w:tc>
        <w:tc>
          <w:tcPr>
            <w:tcW w:w="486" w:type="pct"/>
            <w:tcBorders>
              <w:top w:val="single" w:sz="4" w:space="0" w:color="293F5B"/>
              <w:left w:val="nil"/>
              <w:bottom w:val="single" w:sz="4" w:space="0" w:color="293F5B"/>
              <w:right w:val="nil"/>
            </w:tcBorders>
            <w:shd w:val="clear" w:color="000000" w:fill="FFFFFF"/>
            <w:noWrap/>
            <w:vAlign w:val="center"/>
            <w:hideMark/>
          </w:tcPr>
          <w:p w14:paraId="28ABCE03" w14:textId="2E834022"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2025</w:t>
            </w:r>
            <w:r w:rsidR="00E65FDF">
              <w:rPr>
                <w:rFonts w:ascii="Arial" w:hAnsi="Arial" w:cs="Arial"/>
                <w:sz w:val="16"/>
                <w:szCs w:val="16"/>
              </w:rPr>
              <w:noBreakHyphen/>
            </w:r>
            <w:r w:rsidRPr="008120CF">
              <w:rPr>
                <w:rFonts w:ascii="Arial" w:hAnsi="Arial" w:cs="Arial"/>
                <w:sz w:val="16"/>
                <w:szCs w:val="16"/>
              </w:rPr>
              <w:t>26</w:t>
            </w:r>
          </w:p>
        </w:tc>
        <w:tc>
          <w:tcPr>
            <w:tcW w:w="449" w:type="pct"/>
            <w:tcBorders>
              <w:top w:val="single" w:sz="4" w:space="0" w:color="293F5B"/>
              <w:left w:val="nil"/>
              <w:bottom w:val="single" w:sz="4" w:space="0" w:color="293F5B"/>
              <w:right w:val="nil"/>
            </w:tcBorders>
            <w:shd w:val="clear" w:color="000000" w:fill="FFFFFF"/>
            <w:noWrap/>
            <w:vAlign w:val="center"/>
            <w:hideMark/>
          </w:tcPr>
          <w:p w14:paraId="620B22A1" w14:textId="414347FB"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2026</w:t>
            </w:r>
            <w:r w:rsidR="00E65FDF">
              <w:rPr>
                <w:rFonts w:ascii="Arial" w:hAnsi="Arial" w:cs="Arial"/>
                <w:sz w:val="16"/>
                <w:szCs w:val="16"/>
              </w:rPr>
              <w:noBreakHyphen/>
            </w:r>
            <w:r w:rsidRPr="008120CF">
              <w:rPr>
                <w:rFonts w:ascii="Arial" w:hAnsi="Arial" w:cs="Arial"/>
                <w:sz w:val="16"/>
                <w:szCs w:val="16"/>
              </w:rPr>
              <w:t>27</w:t>
            </w:r>
          </w:p>
        </w:tc>
        <w:tc>
          <w:tcPr>
            <w:tcW w:w="449" w:type="pct"/>
            <w:tcBorders>
              <w:top w:val="single" w:sz="4" w:space="0" w:color="293F5B"/>
              <w:left w:val="nil"/>
              <w:bottom w:val="single" w:sz="4" w:space="0" w:color="293F5B"/>
              <w:right w:val="nil"/>
            </w:tcBorders>
            <w:shd w:val="clear" w:color="000000" w:fill="FFFFFF"/>
            <w:noWrap/>
            <w:vAlign w:val="center"/>
            <w:hideMark/>
          </w:tcPr>
          <w:p w14:paraId="603C56A6" w14:textId="5A004C3C"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2027</w:t>
            </w:r>
            <w:r w:rsidR="00E65FDF">
              <w:rPr>
                <w:rFonts w:ascii="Arial" w:hAnsi="Arial" w:cs="Arial"/>
                <w:sz w:val="16"/>
                <w:szCs w:val="16"/>
              </w:rPr>
              <w:noBreakHyphen/>
            </w:r>
            <w:r w:rsidRPr="008120CF">
              <w:rPr>
                <w:rFonts w:ascii="Arial" w:hAnsi="Arial" w:cs="Arial"/>
                <w:sz w:val="16"/>
                <w:szCs w:val="16"/>
              </w:rPr>
              <w:t>28</w:t>
            </w:r>
          </w:p>
        </w:tc>
      </w:tr>
      <w:tr w:rsidR="00407661" w:rsidRPr="008120CF" w14:paraId="4B9680FC" w14:textId="77777777" w:rsidTr="00407661">
        <w:trPr>
          <w:trHeight w:val="225"/>
        </w:trPr>
        <w:tc>
          <w:tcPr>
            <w:tcW w:w="2644" w:type="pct"/>
            <w:tcBorders>
              <w:top w:val="nil"/>
              <w:left w:val="nil"/>
              <w:bottom w:val="nil"/>
              <w:right w:val="nil"/>
            </w:tcBorders>
            <w:shd w:val="clear" w:color="000000" w:fill="FFFFFF"/>
            <w:noWrap/>
            <w:vAlign w:val="center"/>
            <w:hideMark/>
          </w:tcPr>
          <w:p w14:paraId="58A79970" w14:textId="77777777" w:rsidR="00407661" w:rsidRPr="008120CF" w:rsidRDefault="00407661" w:rsidP="00407661">
            <w:pPr>
              <w:spacing w:before="0" w:after="0" w:line="240" w:lineRule="auto"/>
              <w:rPr>
                <w:rFonts w:ascii="Arial" w:hAnsi="Arial" w:cs="Arial"/>
                <w:b/>
                <w:bCs/>
                <w:sz w:val="16"/>
                <w:szCs w:val="16"/>
              </w:rPr>
            </w:pPr>
            <w:r w:rsidRPr="008120CF">
              <w:rPr>
                <w:rFonts w:ascii="Arial" w:hAnsi="Arial" w:cs="Arial"/>
                <w:b/>
                <w:bCs/>
                <w:sz w:val="16"/>
                <w:szCs w:val="16"/>
              </w:rPr>
              <w:t>National Partnership payments</w:t>
            </w:r>
          </w:p>
        </w:tc>
        <w:tc>
          <w:tcPr>
            <w:tcW w:w="449" w:type="pct"/>
            <w:tcBorders>
              <w:top w:val="nil"/>
              <w:left w:val="nil"/>
              <w:bottom w:val="nil"/>
              <w:right w:val="nil"/>
            </w:tcBorders>
            <w:shd w:val="clear" w:color="000000" w:fill="FFFFFF"/>
            <w:noWrap/>
            <w:vAlign w:val="center"/>
            <w:hideMark/>
          </w:tcPr>
          <w:p w14:paraId="30B63787"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597D07B7"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2C9DD0DF"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3D62C93D"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11CEF4EA"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641D9F86" w14:textId="77777777" w:rsidTr="00407661">
        <w:trPr>
          <w:trHeight w:val="225"/>
        </w:trPr>
        <w:tc>
          <w:tcPr>
            <w:tcW w:w="2644" w:type="pct"/>
            <w:tcBorders>
              <w:top w:val="nil"/>
              <w:left w:val="nil"/>
              <w:bottom w:val="nil"/>
              <w:right w:val="nil"/>
            </w:tcBorders>
            <w:shd w:val="clear" w:color="000000" w:fill="FFFFFF"/>
            <w:noWrap/>
            <w:vAlign w:val="center"/>
            <w:hideMark/>
          </w:tcPr>
          <w:p w14:paraId="67DF246D" w14:textId="45C64C5A" w:rsidR="00407661" w:rsidRPr="008120CF" w:rsidRDefault="00407661" w:rsidP="00407661">
            <w:pPr>
              <w:spacing w:before="0" w:after="0" w:line="240" w:lineRule="auto"/>
              <w:ind w:firstLineChars="100" w:firstLine="160"/>
              <w:rPr>
                <w:rFonts w:ascii="Arial" w:hAnsi="Arial" w:cs="Arial"/>
                <w:sz w:val="16"/>
                <w:szCs w:val="16"/>
              </w:rPr>
            </w:pPr>
            <w:r w:rsidRPr="008120CF">
              <w:rPr>
                <w:rFonts w:ascii="Arial" w:hAnsi="Arial" w:cs="Arial"/>
                <w:sz w:val="16"/>
                <w:szCs w:val="16"/>
              </w:rPr>
              <w:t>National Legal Assistance Partnership 2020</w:t>
            </w:r>
            <w:r w:rsidR="00E65FDF">
              <w:rPr>
                <w:rFonts w:ascii="Arial" w:hAnsi="Arial" w:cs="Arial"/>
                <w:sz w:val="16"/>
                <w:szCs w:val="16"/>
              </w:rPr>
              <w:noBreakHyphen/>
            </w:r>
            <w:r w:rsidRPr="008120CF">
              <w:rPr>
                <w:rFonts w:ascii="Arial" w:hAnsi="Arial" w:cs="Arial"/>
                <w:sz w:val="16"/>
                <w:szCs w:val="16"/>
              </w:rPr>
              <w:t>25</w:t>
            </w:r>
          </w:p>
        </w:tc>
        <w:tc>
          <w:tcPr>
            <w:tcW w:w="449" w:type="pct"/>
            <w:tcBorders>
              <w:top w:val="nil"/>
              <w:left w:val="nil"/>
              <w:bottom w:val="nil"/>
              <w:right w:val="nil"/>
            </w:tcBorders>
            <w:shd w:val="clear" w:color="auto" w:fill="auto"/>
            <w:noWrap/>
            <w:vAlign w:val="center"/>
            <w:hideMark/>
          </w:tcPr>
          <w:p w14:paraId="7685647A" w14:textId="77777777" w:rsidR="00407661" w:rsidRPr="008120CF" w:rsidRDefault="00407661" w:rsidP="00407661">
            <w:pPr>
              <w:spacing w:before="0" w:after="0" w:line="240" w:lineRule="auto"/>
              <w:ind w:firstLineChars="100" w:firstLine="160"/>
              <w:rPr>
                <w:rFonts w:ascii="Arial" w:hAnsi="Arial" w:cs="Arial"/>
                <w:sz w:val="16"/>
                <w:szCs w:val="16"/>
              </w:rPr>
            </w:pPr>
          </w:p>
        </w:tc>
        <w:tc>
          <w:tcPr>
            <w:tcW w:w="523" w:type="pct"/>
            <w:tcBorders>
              <w:top w:val="nil"/>
              <w:left w:val="nil"/>
              <w:bottom w:val="nil"/>
              <w:right w:val="nil"/>
            </w:tcBorders>
            <w:shd w:val="clear" w:color="000000" w:fill="E6F2FF"/>
            <w:noWrap/>
            <w:vAlign w:val="center"/>
            <w:hideMark/>
          </w:tcPr>
          <w:p w14:paraId="766C9853"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3F1C99AB"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47401627"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009EB8A1"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5F30AD65" w14:textId="77777777" w:rsidTr="00407661">
        <w:trPr>
          <w:trHeight w:val="225"/>
        </w:trPr>
        <w:tc>
          <w:tcPr>
            <w:tcW w:w="2644" w:type="pct"/>
            <w:tcBorders>
              <w:top w:val="nil"/>
              <w:left w:val="nil"/>
              <w:bottom w:val="nil"/>
              <w:right w:val="nil"/>
            </w:tcBorders>
            <w:shd w:val="clear" w:color="000000" w:fill="FFFFFF"/>
            <w:noWrap/>
            <w:vAlign w:val="bottom"/>
            <w:hideMark/>
          </w:tcPr>
          <w:p w14:paraId="5F7DC9DF"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 xml:space="preserve">Aboriginal and Torres Strait Islander </w:t>
            </w:r>
          </w:p>
        </w:tc>
        <w:tc>
          <w:tcPr>
            <w:tcW w:w="449" w:type="pct"/>
            <w:tcBorders>
              <w:top w:val="nil"/>
              <w:left w:val="nil"/>
              <w:bottom w:val="nil"/>
              <w:right w:val="nil"/>
            </w:tcBorders>
            <w:shd w:val="clear" w:color="000000" w:fill="FFFFFF"/>
            <w:noWrap/>
            <w:vAlign w:val="center"/>
            <w:hideMark/>
          </w:tcPr>
          <w:p w14:paraId="77B64E6B"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27EB59FB"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0AE7B672"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764EF918"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4EB70B13"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7B3B3673" w14:textId="77777777" w:rsidTr="00407661">
        <w:trPr>
          <w:trHeight w:val="225"/>
        </w:trPr>
        <w:tc>
          <w:tcPr>
            <w:tcW w:w="2644" w:type="pct"/>
            <w:tcBorders>
              <w:top w:val="nil"/>
              <w:left w:val="nil"/>
              <w:bottom w:val="nil"/>
              <w:right w:val="nil"/>
            </w:tcBorders>
            <w:shd w:val="clear" w:color="000000" w:fill="FFFFFF"/>
            <w:noWrap/>
            <w:vAlign w:val="bottom"/>
            <w:hideMark/>
          </w:tcPr>
          <w:p w14:paraId="6978DF32" w14:textId="77777777" w:rsidR="00407661" w:rsidRPr="008120CF" w:rsidRDefault="00407661" w:rsidP="00407661">
            <w:pPr>
              <w:spacing w:before="0" w:after="0" w:line="240" w:lineRule="auto"/>
              <w:ind w:firstLineChars="300" w:firstLine="480"/>
              <w:rPr>
                <w:rFonts w:ascii="Arial" w:hAnsi="Arial" w:cs="Arial"/>
                <w:sz w:val="16"/>
                <w:szCs w:val="16"/>
              </w:rPr>
            </w:pPr>
            <w:r w:rsidRPr="008120CF">
              <w:rPr>
                <w:rFonts w:ascii="Arial" w:hAnsi="Arial" w:cs="Arial"/>
                <w:sz w:val="16"/>
                <w:szCs w:val="16"/>
              </w:rPr>
              <w:t>Legal Services</w:t>
            </w:r>
          </w:p>
        </w:tc>
        <w:tc>
          <w:tcPr>
            <w:tcW w:w="449" w:type="pct"/>
            <w:tcBorders>
              <w:top w:val="nil"/>
              <w:left w:val="nil"/>
              <w:bottom w:val="nil"/>
              <w:right w:val="nil"/>
            </w:tcBorders>
            <w:shd w:val="clear" w:color="000000" w:fill="FFFFFF"/>
            <w:noWrap/>
            <w:vAlign w:val="center"/>
            <w:hideMark/>
          </w:tcPr>
          <w:p w14:paraId="5D176365"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89.6</w:t>
            </w:r>
          </w:p>
        </w:tc>
        <w:tc>
          <w:tcPr>
            <w:tcW w:w="523" w:type="pct"/>
            <w:tcBorders>
              <w:top w:val="nil"/>
              <w:left w:val="nil"/>
              <w:bottom w:val="nil"/>
              <w:right w:val="nil"/>
            </w:tcBorders>
            <w:shd w:val="clear" w:color="000000" w:fill="E6F2FF"/>
            <w:noWrap/>
            <w:vAlign w:val="center"/>
            <w:hideMark/>
          </w:tcPr>
          <w:p w14:paraId="654CF88C"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106.4</w:t>
            </w:r>
          </w:p>
        </w:tc>
        <w:tc>
          <w:tcPr>
            <w:tcW w:w="486" w:type="pct"/>
            <w:tcBorders>
              <w:top w:val="nil"/>
              <w:left w:val="nil"/>
              <w:bottom w:val="nil"/>
              <w:right w:val="nil"/>
            </w:tcBorders>
            <w:shd w:val="clear" w:color="000000" w:fill="FFFFFF"/>
            <w:noWrap/>
            <w:vAlign w:val="center"/>
            <w:hideMark/>
          </w:tcPr>
          <w:p w14:paraId="54E8116A" w14:textId="41552BA5"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65F0E154" w14:textId="4E88A596"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65013AD7" w14:textId="5A06309F"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2568002D" w14:textId="77777777" w:rsidTr="00407661">
        <w:trPr>
          <w:trHeight w:val="225"/>
        </w:trPr>
        <w:tc>
          <w:tcPr>
            <w:tcW w:w="2644" w:type="pct"/>
            <w:tcBorders>
              <w:top w:val="nil"/>
              <w:left w:val="nil"/>
              <w:bottom w:val="nil"/>
              <w:right w:val="nil"/>
            </w:tcBorders>
            <w:shd w:val="clear" w:color="000000" w:fill="FFFFFF"/>
            <w:noWrap/>
            <w:vAlign w:val="bottom"/>
            <w:hideMark/>
          </w:tcPr>
          <w:p w14:paraId="29A4CCA5"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Community Legal Centres</w:t>
            </w:r>
          </w:p>
        </w:tc>
        <w:tc>
          <w:tcPr>
            <w:tcW w:w="449" w:type="pct"/>
            <w:tcBorders>
              <w:top w:val="nil"/>
              <w:left w:val="nil"/>
              <w:bottom w:val="nil"/>
              <w:right w:val="nil"/>
            </w:tcBorders>
            <w:shd w:val="clear" w:color="000000" w:fill="FFFFFF"/>
            <w:noWrap/>
            <w:vAlign w:val="center"/>
            <w:hideMark/>
          </w:tcPr>
          <w:p w14:paraId="324B9AF4"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57.6</w:t>
            </w:r>
          </w:p>
        </w:tc>
        <w:tc>
          <w:tcPr>
            <w:tcW w:w="523" w:type="pct"/>
            <w:tcBorders>
              <w:top w:val="nil"/>
              <w:left w:val="nil"/>
              <w:bottom w:val="nil"/>
              <w:right w:val="nil"/>
            </w:tcBorders>
            <w:shd w:val="clear" w:color="000000" w:fill="E6F2FF"/>
            <w:noWrap/>
            <w:vAlign w:val="center"/>
            <w:hideMark/>
          </w:tcPr>
          <w:p w14:paraId="19844149"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67.9</w:t>
            </w:r>
          </w:p>
        </w:tc>
        <w:tc>
          <w:tcPr>
            <w:tcW w:w="486" w:type="pct"/>
            <w:tcBorders>
              <w:top w:val="nil"/>
              <w:left w:val="nil"/>
              <w:bottom w:val="nil"/>
              <w:right w:val="nil"/>
            </w:tcBorders>
            <w:shd w:val="clear" w:color="000000" w:fill="FFFFFF"/>
            <w:noWrap/>
            <w:vAlign w:val="center"/>
            <w:hideMark/>
          </w:tcPr>
          <w:p w14:paraId="01C93B4E" w14:textId="7A6D633C"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1FF4D224" w14:textId="720BB186"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0E2E6867" w14:textId="1981DE3C"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61D6F36D" w14:textId="77777777" w:rsidTr="00407661">
        <w:trPr>
          <w:trHeight w:val="225"/>
        </w:trPr>
        <w:tc>
          <w:tcPr>
            <w:tcW w:w="2644" w:type="pct"/>
            <w:tcBorders>
              <w:top w:val="nil"/>
              <w:left w:val="nil"/>
              <w:bottom w:val="nil"/>
              <w:right w:val="nil"/>
            </w:tcBorders>
            <w:shd w:val="clear" w:color="000000" w:fill="FFFFFF"/>
            <w:noWrap/>
            <w:vAlign w:val="bottom"/>
            <w:hideMark/>
          </w:tcPr>
          <w:p w14:paraId="21DB8023"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 xml:space="preserve">Coronial inquiries and expensive and </w:t>
            </w:r>
          </w:p>
        </w:tc>
        <w:tc>
          <w:tcPr>
            <w:tcW w:w="449" w:type="pct"/>
            <w:tcBorders>
              <w:top w:val="nil"/>
              <w:left w:val="nil"/>
              <w:bottom w:val="nil"/>
              <w:right w:val="nil"/>
            </w:tcBorders>
            <w:shd w:val="clear" w:color="000000" w:fill="FFFFFF"/>
            <w:noWrap/>
            <w:vAlign w:val="center"/>
            <w:hideMark/>
          </w:tcPr>
          <w:p w14:paraId="7CCF849F"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401FB3A9"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1B3C2374"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6D28D06F"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51D13479"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13AB76FF" w14:textId="77777777" w:rsidTr="00407661">
        <w:trPr>
          <w:trHeight w:val="225"/>
        </w:trPr>
        <w:tc>
          <w:tcPr>
            <w:tcW w:w="2644" w:type="pct"/>
            <w:tcBorders>
              <w:top w:val="nil"/>
              <w:left w:val="nil"/>
              <w:bottom w:val="nil"/>
              <w:right w:val="nil"/>
            </w:tcBorders>
            <w:shd w:val="clear" w:color="000000" w:fill="FFFFFF"/>
            <w:noWrap/>
            <w:vAlign w:val="bottom"/>
            <w:hideMark/>
          </w:tcPr>
          <w:p w14:paraId="0E4584E7" w14:textId="77777777" w:rsidR="00407661" w:rsidRPr="008120CF" w:rsidRDefault="00407661" w:rsidP="00407661">
            <w:pPr>
              <w:spacing w:before="0" w:after="0" w:line="240" w:lineRule="auto"/>
              <w:ind w:firstLineChars="300" w:firstLine="480"/>
              <w:rPr>
                <w:rFonts w:ascii="Arial" w:hAnsi="Arial" w:cs="Arial"/>
                <w:sz w:val="16"/>
                <w:szCs w:val="16"/>
              </w:rPr>
            </w:pPr>
            <w:r w:rsidRPr="008120CF">
              <w:rPr>
                <w:rFonts w:ascii="Arial" w:hAnsi="Arial" w:cs="Arial"/>
                <w:sz w:val="16"/>
                <w:szCs w:val="16"/>
              </w:rPr>
              <w:t>complex cases</w:t>
            </w:r>
          </w:p>
        </w:tc>
        <w:tc>
          <w:tcPr>
            <w:tcW w:w="449" w:type="pct"/>
            <w:tcBorders>
              <w:top w:val="nil"/>
              <w:left w:val="nil"/>
              <w:bottom w:val="nil"/>
              <w:right w:val="nil"/>
            </w:tcBorders>
            <w:shd w:val="clear" w:color="000000" w:fill="FFFFFF"/>
            <w:noWrap/>
            <w:vAlign w:val="center"/>
            <w:hideMark/>
          </w:tcPr>
          <w:p w14:paraId="1C083F67"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2.7</w:t>
            </w:r>
          </w:p>
        </w:tc>
        <w:tc>
          <w:tcPr>
            <w:tcW w:w="523" w:type="pct"/>
            <w:tcBorders>
              <w:top w:val="nil"/>
              <w:left w:val="nil"/>
              <w:bottom w:val="nil"/>
              <w:right w:val="nil"/>
            </w:tcBorders>
            <w:shd w:val="clear" w:color="000000" w:fill="E6F2FF"/>
            <w:noWrap/>
            <w:vAlign w:val="center"/>
            <w:hideMark/>
          </w:tcPr>
          <w:p w14:paraId="03750FB7"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2.7</w:t>
            </w:r>
          </w:p>
        </w:tc>
        <w:tc>
          <w:tcPr>
            <w:tcW w:w="486" w:type="pct"/>
            <w:tcBorders>
              <w:top w:val="nil"/>
              <w:left w:val="nil"/>
              <w:bottom w:val="nil"/>
              <w:right w:val="nil"/>
            </w:tcBorders>
            <w:shd w:val="clear" w:color="000000" w:fill="FFFFFF"/>
            <w:noWrap/>
            <w:vAlign w:val="center"/>
            <w:hideMark/>
          </w:tcPr>
          <w:p w14:paraId="3CE882EC" w14:textId="36ED69A4"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3EF36E5A" w14:textId="43F542DD"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1BDD4BA3" w14:textId="7686C253"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3B11B903" w14:textId="77777777" w:rsidTr="00407661">
        <w:trPr>
          <w:trHeight w:val="225"/>
        </w:trPr>
        <w:tc>
          <w:tcPr>
            <w:tcW w:w="2644" w:type="pct"/>
            <w:tcBorders>
              <w:top w:val="nil"/>
              <w:left w:val="nil"/>
              <w:bottom w:val="nil"/>
              <w:right w:val="nil"/>
            </w:tcBorders>
            <w:shd w:val="clear" w:color="000000" w:fill="FFFFFF"/>
            <w:noWrap/>
            <w:vAlign w:val="bottom"/>
            <w:hideMark/>
          </w:tcPr>
          <w:p w14:paraId="3400D2C1"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 xml:space="preserve">Domestic Violence Units and Health </w:t>
            </w:r>
          </w:p>
        </w:tc>
        <w:tc>
          <w:tcPr>
            <w:tcW w:w="449" w:type="pct"/>
            <w:tcBorders>
              <w:top w:val="nil"/>
              <w:left w:val="nil"/>
              <w:bottom w:val="nil"/>
              <w:right w:val="nil"/>
            </w:tcBorders>
            <w:shd w:val="clear" w:color="000000" w:fill="FFFFFF"/>
            <w:noWrap/>
            <w:vAlign w:val="center"/>
            <w:hideMark/>
          </w:tcPr>
          <w:p w14:paraId="1EA1FFD8"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47E0D11E"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16C348F6"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5CD2CFC5"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1E79A092"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26C53F9F" w14:textId="77777777" w:rsidTr="00407661">
        <w:trPr>
          <w:trHeight w:val="225"/>
        </w:trPr>
        <w:tc>
          <w:tcPr>
            <w:tcW w:w="2644" w:type="pct"/>
            <w:tcBorders>
              <w:top w:val="nil"/>
              <w:left w:val="nil"/>
              <w:bottom w:val="nil"/>
              <w:right w:val="nil"/>
            </w:tcBorders>
            <w:shd w:val="clear" w:color="000000" w:fill="FFFFFF"/>
            <w:noWrap/>
            <w:vAlign w:val="bottom"/>
            <w:hideMark/>
          </w:tcPr>
          <w:p w14:paraId="31F375DE" w14:textId="77777777" w:rsidR="00407661" w:rsidRPr="008120CF" w:rsidRDefault="00407661" w:rsidP="00407661">
            <w:pPr>
              <w:spacing w:before="0" w:after="0" w:line="240" w:lineRule="auto"/>
              <w:ind w:firstLineChars="300" w:firstLine="480"/>
              <w:rPr>
                <w:rFonts w:ascii="Arial" w:hAnsi="Arial" w:cs="Arial"/>
                <w:sz w:val="16"/>
                <w:szCs w:val="16"/>
              </w:rPr>
            </w:pPr>
            <w:r w:rsidRPr="008120CF">
              <w:rPr>
                <w:rFonts w:ascii="Arial" w:hAnsi="Arial" w:cs="Arial"/>
                <w:sz w:val="16"/>
                <w:szCs w:val="16"/>
              </w:rPr>
              <w:t>Justice Partnerships</w:t>
            </w:r>
          </w:p>
        </w:tc>
        <w:tc>
          <w:tcPr>
            <w:tcW w:w="449" w:type="pct"/>
            <w:tcBorders>
              <w:top w:val="nil"/>
              <w:left w:val="nil"/>
              <w:bottom w:val="nil"/>
              <w:right w:val="nil"/>
            </w:tcBorders>
            <w:shd w:val="clear" w:color="000000" w:fill="FFFFFF"/>
            <w:noWrap/>
            <w:vAlign w:val="center"/>
            <w:hideMark/>
          </w:tcPr>
          <w:p w14:paraId="63FD8DF4"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14.7</w:t>
            </w:r>
          </w:p>
        </w:tc>
        <w:tc>
          <w:tcPr>
            <w:tcW w:w="523" w:type="pct"/>
            <w:tcBorders>
              <w:top w:val="nil"/>
              <w:left w:val="nil"/>
              <w:bottom w:val="nil"/>
              <w:right w:val="nil"/>
            </w:tcBorders>
            <w:shd w:val="clear" w:color="000000" w:fill="E6F2FF"/>
            <w:noWrap/>
            <w:vAlign w:val="center"/>
            <w:hideMark/>
          </w:tcPr>
          <w:p w14:paraId="113BAE59"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14.9</w:t>
            </w:r>
          </w:p>
        </w:tc>
        <w:tc>
          <w:tcPr>
            <w:tcW w:w="486" w:type="pct"/>
            <w:tcBorders>
              <w:top w:val="nil"/>
              <w:left w:val="nil"/>
              <w:bottom w:val="nil"/>
              <w:right w:val="nil"/>
            </w:tcBorders>
            <w:shd w:val="clear" w:color="000000" w:fill="FFFFFF"/>
            <w:noWrap/>
            <w:vAlign w:val="center"/>
            <w:hideMark/>
          </w:tcPr>
          <w:p w14:paraId="399C449B" w14:textId="01C77BDA"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3B00B198" w14:textId="25F8FD30"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24A9F268" w14:textId="4EDC3566"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07973314" w14:textId="77777777" w:rsidTr="00407661">
        <w:trPr>
          <w:trHeight w:val="225"/>
        </w:trPr>
        <w:tc>
          <w:tcPr>
            <w:tcW w:w="2644" w:type="pct"/>
            <w:tcBorders>
              <w:top w:val="nil"/>
              <w:left w:val="nil"/>
              <w:bottom w:val="nil"/>
              <w:right w:val="nil"/>
            </w:tcBorders>
            <w:shd w:val="clear" w:color="000000" w:fill="FFFFFF"/>
            <w:noWrap/>
            <w:vAlign w:val="center"/>
            <w:hideMark/>
          </w:tcPr>
          <w:p w14:paraId="7826874E"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Family advocacy and support services</w:t>
            </w:r>
          </w:p>
        </w:tc>
        <w:tc>
          <w:tcPr>
            <w:tcW w:w="449" w:type="pct"/>
            <w:tcBorders>
              <w:top w:val="nil"/>
              <w:left w:val="nil"/>
              <w:bottom w:val="nil"/>
              <w:right w:val="nil"/>
            </w:tcBorders>
            <w:shd w:val="clear" w:color="000000" w:fill="FFFFFF"/>
            <w:noWrap/>
            <w:vAlign w:val="center"/>
            <w:hideMark/>
          </w:tcPr>
          <w:p w14:paraId="7921C5A7"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27.7</w:t>
            </w:r>
          </w:p>
        </w:tc>
        <w:tc>
          <w:tcPr>
            <w:tcW w:w="523" w:type="pct"/>
            <w:tcBorders>
              <w:top w:val="nil"/>
              <w:left w:val="nil"/>
              <w:bottom w:val="nil"/>
              <w:right w:val="nil"/>
            </w:tcBorders>
            <w:shd w:val="clear" w:color="000000" w:fill="E6F2FF"/>
            <w:noWrap/>
            <w:vAlign w:val="center"/>
            <w:hideMark/>
          </w:tcPr>
          <w:p w14:paraId="1FA87D7F"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28.3</w:t>
            </w:r>
          </w:p>
        </w:tc>
        <w:tc>
          <w:tcPr>
            <w:tcW w:w="486" w:type="pct"/>
            <w:tcBorders>
              <w:top w:val="nil"/>
              <w:left w:val="nil"/>
              <w:bottom w:val="nil"/>
              <w:right w:val="nil"/>
            </w:tcBorders>
            <w:shd w:val="clear" w:color="000000" w:fill="FFFFFF"/>
            <w:noWrap/>
            <w:vAlign w:val="center"/>
            <w:hideMark/>
          </w:tcPr>
          <w:p w14:paraId="1DE34549" w14:textId="2B93CD31"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32E5B452" w14:textId="360CCAF2"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31438D79" w14:textId="5B6538D7"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7639ECE8" w14:textId="77777777" w:rsidTr="00407661">
        <w:trPr>
          <w:trHeight w:val="225"/>
        </w:trPr>
        <w:tc>
          <w:tcPr>
            <w:tcW w:w="2644" w:type="pct"/>
            <w:tcBorders>
              <w:top w:val="nil"/>
              <w:left w:val="nil"/>
              <w:bottom w:val="nil"/>
              <w:right w:val="nil"/>
            </w:tcBorders>
            <w:shd w:val="clear" w:color="000000" w:fill="FFFFFF"/>
            <w:noWrap/>
            <w:vAlign w:val="bottom"/>
            <w:hideMark/>
          </w:tcPr>
          <w:p w14:paraId="4E8F2AC1"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Frontline support to address workplace</w:t>
            </w:r>
          </w:p>
        </w:tc>
        <w:tc>
          <w:tcPr>
            <w:tcW w:w="449" w:type="pct"/>
            <w:tcBorders>
              <w:top w:val="nil"/>
              <w:left w:val="nil"/>
              <w:bottom w:val="nil"/>
              <w:right w:val="nil"/>
            </w:tcBorders>
            <w:shd w:val="clear" w:color="000000" w:fill="FFFFFF"/>
            <w:noWrap/>
            <w:vAlign w:val="center"/>
            <w:hideMark/>
          </w:tcPr>
          <w:p w14:paraId="6568198F"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65A96EEB"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301123C2"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1C95A305"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339BAC9E"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76F2F952" w14:textId="77777777" w:rsidTr="00407661">
        <w:trPr>
          <w:trHeight w:val="225"/>
        </w:trPr>
        <w:tc>
          <w:tcPr>
            <w:tcW w:w="2644" w:type="pct"/>
            <w:tcBorders>
              <w:top w:val="nil"/>
              <w:left w:val="nil"/>
              <w:bottom w:val="nil"/>
              <w:right w:val="nil"/>
            </w:tcBorders>
            <w:shd w:val="clear" w:color="auto" w:fill="auto"/>
            <w:noWrap/>
            <w:vAlign w:val="center"/>
            <w:hideMark/>
          </w:tcPr>
          <w:p w14:paraId="2742735F" w14:textId="77777777" w:rsidR="00407661" w:rsidRPr="008120CF" w:rsidRDefault="00407661" w:rsidP="00407661">
            <w:pPr>
              <w:spacing w:before="0" w:after="0" w:line="240" w:lineRule="auto"/>
              <w:ind w:firstLineChars="300" w:firstLine="480"/>
              <w:rPr>
                <w:rFonts w:ascii="Arial" w:hAnsi="Arial" w:cs="Arial"/>
                <w:sz w:val="16"/>
                <w:szCs w:val="16"/>
              </w:rPr>
            </w:pPr>
            <w:r w:rsidRPr="008120CF">
              <w:rPr>
                <w:rFonts w:ascii="Arial" w:hAnsi="Arial" w:cs="Arial"/>
                <w:sz w:val="16"/>
                <w:szCs w:val="16"/>
              </w:rPr>
              <w:t>sexual harassment</w:t>
            </w:r>
          </w:p>
        </w:tc>
        <w:tc>
          <w:tcPr>
            <w:tcW w:w="449" w:type="pct"/>
            <w:tcBorders>
              <w:top w:val="nil"/>
              <w:left w:val="nil"/>
              <w:bottom w:val="nil"/>
              <w:right w:val="nil"/>
            </w:tcBorders>
            <w:shd w:val="clear" w:color="000000" w:fill="FFFFFF"/>
            <w:noWrap/>
            <w:vAlign w:val="center"/>
            <w:hideMark/>
          </w:tcPr>
          <w:p w14:paraId="3B50DD5A"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11.0</w:t>
            </w:r>
          </w:p>
        </w:tc>
        <w:tc>
          <w:tcPr>
            <w:tcW w:w="523" w:type="pct"/>
            <w:tcBorders>
              <w:top w:val="nil"/>
              <w:left w:val="nil"/>
              <w:bottom w:val="nil"/>
              <w:right w:val="nil"/>
            </w:tcBorders>
            <w:shd w:val="clear" w:color="000000" w:fill="E6F2FF"/>
            <w:noWrap/>
            <w:vAlign w:val="center"/>
            <w:hideMark/>
          </w:tcPr>
          <w:p w14:paraId="2848975E"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11.2</w:t>
            </w:r>
          </w:p>
        </w:tc>
        <w:tc>
          <w:tcPr>
            <w:tcW w:w="486" w:type="pct"/>
            <w:tcBorders>
              <w:top w:val="nil"/>
              <w:left w:val="nil"/>
              <w:bottom w:val="nil"/>
              <w:right w:val="nil"/>
            </w:tcBorders>
            <w:shd w:val="clear" w:color="000000" w:fill="FFFFFF"/>
            <w:noWrap/>
            <w:vAlign w:val="center"/>
            <w:hideMark/>
          </w:tcPr>
          <w:p w14:paraId="03E3CA8B" w14:textId="6FB93CA7"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54DDDE5B" w14:textId="58EF5A28"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5EA83B2C" w14:textId="6E03FD6E"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6D29E079" w14:textId="77777777" w:rsidTr="00407661">
        <w:trPr>
          <w:trHeight w:val="225"/>
        </w:trPr>
        <w:tc>
          <w:tcPr>
            <w:tcW w:w="2644" w:type="pct"/>
            <w:tcBorders>
              <w:top w:val="nil"/>
              <w:left w:val="nil"/>
              <w:bottom w:val="nil"/>
              <w:right w:val="nil"/>
            </w:tcBorders>
            <w:shd w:val="clear" w:color="000000" w:fill="FFFFFF"/>
            <w:noWrap/>
            <w:vAlign w:val="bottom"/>
            <w:hideMark/>
          </w:tcPr>
          <w:p w14:paraId="6253C608"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Increased legal assistance funding</w:t>
            </w:r>
          </w:p>
        </w:tc>
        <w:tc>
          <w:tcPr>
            <w:tcW w:w="449" w:type="pct"/>
            <w:tcBorders>
              <w:top w:val="nil"/>
              <w:left w:val="nil"/>
              <w:bottom w:val="nil"/>
              <w:right w:val="nil"/>
            </w:tcBorders>
            <w:shd w:val="clear" w:color="000000" w:fill="FFFFFF"/>
            <w:noWrap/>
            <w:vAlign w:val="center"/>
            <w:hideMark/>
          </w:tcPr>
          <w:p w14:paraId="42E11BDD"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50F6C9E5"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26AC4383"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39A6D2F4"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4FF7B6BA"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06C815FE" w14:textId="77777777" w:rsidTr="00407661">
        <w:trPr>
          <w:trHeight w:val="225"/>
        </w:trPr>
        <w:tc>
          <w:tcPr>
            <w:tcW w:w="2644" w:type="pct"/>
            <w:tcBorders>
              <w:top w:val="nil"/>
              <w:left w:val="nil"/>
              <w:bottom w:val="nil"/>
              <w:right w:val="nil"/>
            </w:tcBorders>
            <w:shd w:val="clear" w:color="000000" w:fill="FFFFFF"/>
            <w:noWrap/>
            <w:vAlign w:val="bottom"/>
            <w:hideMark/>
          </w:tcPr>
          <w:p w14:paraId="7A95792A" w14:textId="77777777" w:rsidR="00407661" w:rsidRPr="008120CF" w:rsidRDefault="00407661" w:rsidP="00407661">
            <w:pPr>
              <w:spacing w:before="0" w:after="0" w:line="240" w:lineRule="auto"/>
              <w:ind w:firstLineChars="300" w:firstLine="480"/>
              <w:rPr>
                <w:rFonts w:ascii="Arial" w:hAnsi="Arial" w:cs="Arial"/>
                <w:sz w:val="16"/>
                <w:szCs w:val="16"/>
              </w:rPr>
            </w:pPr>
            <w:r w:rsidRPr="008120CF">
              <w:rPr>
                <w:rFonts w:ascii="Arial" w:hAnsi="Arial" w:cs="Arial"/>
                <w:sz w:val="16"/>
                <w:szCs w:val="16"/>
              </w:rPr>
              <w:t>for vulnerable women</w:t>
            </w:r>
          </w:p>
        </w:tc>
        <w:tc>
          <w:tcPr>
            <w:tcW w:w="449" w:type="pct"/>
            <w:tcBorders>
              <w:top w:val="nil"/>
              <w:left w:val="nil"/>
              <w:bottom w:val="nil"/>
              <w:right w:val="nil"/>
            </w:tcBorders>
            <w:shd w:val="clear" w:color="000000" w:fill="FFFFFF"/>
            <w:noWrap/>
            <w:vAlign w:val="center"/>
            <w:hideMark/>
          </w:tcPr>
          <w:p w14:paraId="53564029"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32.5</w:t>
            </w:r>
          </w:p>
        </w:tc>
        <w:tc>
          <w:tcPr>
            <w:tcW w:w="523" w:type="pct"/>
            <w:tcBorders>
              <w:top w:val="nil"/>
              <w:left w:val="nil"/>
              <w:bottom w:val="nil"/>
              <w:right w:val="nil"/>
            </w:tcBorders>
            <w:shd w:val="clear" w:color="000000" w:fill="E6F2FF"/>
            <w:noWrap/>
            <w:vAlign w:val="center"/>
            <w:hideMark/>
          </w:tcPr>
          <w:p w14:paraId="2EE84122"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32.9</w:t>
            </w:r>
          </w:p>
        </w:tc>
        <w:tc>
          <w:tcPr>
            <w:tcW w:w="486" w:type="pct"/>
            <w:tcBorders>
              <w:top w:val="nil"/>
              <w:left w:val="nil"/>
              <w:bottom w:val="nil"/>
              <w:right w:val="nil"/>
            </w:tcBorders>
            <w:shd w:val="clear" w:color="000000" w:fill="FFFFFF"/>
            <w:noWrap/>
            <w:vAlign w:val="center"/>
            <w:hideMark/>
          </w:tcPr>
          <w:p w14:paraId="1F177FD5" w14:textId="67BD74CD"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638FD6FC" w14:textId="5244727B"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20375BC3" w14:textId="4920E453"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223259AE" w14:textId="77777777" w:rsidTr="00407661">
        <w:trPr>
          <w:trHeight w:val="225"/>
        </w:trPr>
        <w:tc>
          <w:tcPr>
            <w:tcW w:w="2644" w:type="pct"/>
            <w:tcBorders>
              <w:top w:val="nil"/>
              <w:left w:val="nil"/>
              <w:bottom w:val="nil"/>
              <w:right w:val="nil"/>
            </w:tcBorders>
            <w:shd w:val="clear" w:color="000000" w:fill="FFFFFF"/>
            <w:noWrap/>
            <w:vAlign w:val="bottom"/>
            <w:hideMark/>
          </w:tcPr>
          <w:p w14:paraId="4500760F"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Justice Policy Partnership</w:t>
            </w:r>
          </w:p>
        </w:tc>
        <w:tc>
          <w:tcPr>
            <w:tcW w:w="449" w:type="pct"/>
            <w:tcBorders>
              <w:top w:val="nil"/>
              <w:left w:val="nil"/>
              <w:bottom w:val="nil"/>
              <w:right w:val="nil"/>
            </w:tcBorders>
            <w:shd w:val="clear" w:color="000000" w:fill="FFFFFF"/>
            <w:noWrap/>
            <w:vAlign w:val="center"/>
            <w:hideMark/>
          </w:tcPr>
          <w:p w14:paraId="3DBDED8C"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0.7</w:t>
            </w:r>
          </w:p>
        </w:tc>
        <w:tc>
          <w:tcPr>
            <w:tcW w:w="523" w:type="pct"/>
            <w:tcBorders>
              <w:top w:val="nil"/>
              <w:left w:val="nil"/>
              <w:bottom w:val="nil"/>
              <w:right w:val="nil"/>
            </w:tcBorders>
            <w:shd w:val="clear" w:color="000000" w:fill="E6F2FF"/>
            <w:noWrap/>
            <w:vAlign w:val="center"/>
            <w:hideMark/>
          </w:tcPr>
          <w:p w14:paraId="3A4EF45E" w14:textId="035C8B14"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86" w:type="pct"/>
            <w:tcBorders>
              <w:top w:val="nil"/>
              <w:left w:val="nil"/>
              <w:bottom w:val="nil"/>
              <w:right w:val="nil"/>
            </w:tcBorders>
            <w:shd w:val="clear" w:color="000000" w:fill="FFFFFF"/>
            <w:noWrap/>
            <w:vAlign w:val="center"/>
            <w:hideMark/>
          </w:tcPr>
          <w:p w14:paraId="02019231" w14:textId="701DF15B"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115225B0" w14:textId="57CFFE65"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177C9A26" w14:textId="21652C1A"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7939B2E9" w14:textId="77777777" w:rsidTr="00407661">
        <w:trPr>
          <w:trHeight w:val="225"/>
        </w:trPr>
        <w:tc>
          <w:tcPr>
            <w:tcW w:w="2644" w:type="pct"/>
            <w:tcBorders>
              <w:top w:val="nil"/>
              <w:left w:val="nil"/>
              <w:bottom w:val="nil"/>
              <w:right w:val="nil"/>
            </w:tcBorders>
            <w:shd w:val="clear" w:color="000000" w:fill="FFFFFF"/>
            <w:noWrap/>
            <w:vAlign w:val="bottom"/>
            <w:hideMark/>
          </w:tcPr>
          <w:p w14:paraId="00A732B2"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Legal aid commissions</w:t>
            </w:r>
          </w:p>
        </w:tc>
        <w:tc>
          <w:tcPr>
            <w:tcW w:w="449" w:type="pct"/>
            <w:tcBorders>
              <w:top w:val="nil"/>
              <w:left w:val="nil"/>
              <w:bottom w:val="nil"/>
              <w:right w:val="nil"/>
            </w:tcBorders>
            <w:shd w:val="clear" w:color="000000" w:fill="FFFFFF"/>
            <w:noWrap/>
            <w:vAlign w:val="center"/>
            <w:hideMark/>
          </w:tcPr>
          <w:p w14:paraId="295078E8"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260.0</w:t>
            </w:r>
          </w:p>
        </w:tc>
        <w:tc>
          <w:tcPr>
            <w:tcW w:w="523" w:type="pct"/>
            <w:tcBorders>
              <w:top w:val="nil"/>
              <w:left w:val="nil"/>
              <w:bottom w:val="nil"/>
              <w:right w:val="nil"/>
            </w:tcBorders>
            <w:shd w:val="clear" w:color="000000" w:fill="E6F2FF"/>
            <w:noWrap/>
            <w:vAlign w:val="center"/>
            <w:hideMark/>
          </w:tcPr>
          <w:p w14:paraId="0F3B3680"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274.9</w:t>
            </w:r>
          </w:p>
        </w:tc>
        <w:tc>
          <w:tcPr>
            <w:tcW w:w="486" w:type="pct"/>
            <w:tcBorders>
              <w:top w:val="nil"/>
              <w:left w:val="nil"/>
              <w:bottom w:val="nil"/>
              <w:right w:val="nil"/>
            </w:tcBorders>
            <w:shd w:val="clear" w:color="000000" w:fill="FFFFFF"/>
            <w:noWrap/>
            <w:vAlign w:val="center"/>
            <w:hideMark/>
          </w:tcPr>
          <w:p w14:paraId="6DA67FC9" w14:textId="281FABF7"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27813BD1" w14:textId="55B5120D"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23E0917A" w14:textId="0CE5D9F5"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066C6DAB" w14:textId="77777777" w:rsidTr="00407661">
        <w:trPr>
          <w:trHeight w:val="225"/>
        </w:trPr>
        <w:tc>
          <w:tcPr>
            <w:tcW w:w="2644" w:type="pct"/>
            <w:tcBorders>
              <w:top w:val="nil"/>
              <w:left w:val="nil"/>
              <w:bottom w:val="nil"/>
              <w:right w:val="nil"/>
            </w:tcBorders>
            <w:shd w:val="clear" w:color="000000" w:fill="FFFFFF"/>
            <w:noWrap/>
            <w:vAlign w:val="bottom"/>
            <w:hideMark/>
          </w:tcPr>
          <w:p w14:paraId="35917A53"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 xml:space="preserve">Legal assistance family law pilot program </w:t>
            </w:r>
          </w:p>
        </w:tc>
        <w:tc>
          <w:tcPr>
            <w:tcW w:w="449" w:type="pct"/>
            <w:tcBorders>
              <w:top w:val="nil"/>
              <w:left w:val="nil"/>
              <w:bottom w:val="nil"/>
              <w:right w:val="nil"/>
            </w:tcBorders>
            <w:shd w:val="clear" w:color="000000" w:fill="FFFFFF"/>
            <w:noWrap/>
            <w:vAlign w:val="center"/>
            <w:hideMark/>
          </w:tcPr>
          <w:p w14:paraId="290E885D"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3.6</w:t>
            </w:r>
          </w:p>
        </w:tc>
        <w:tc>
          <w:tcPr>
            <w:tcW w:w="523" w:type="pct"/>
            <w:tcBorders>
              <w:top w:val="nil"/>
              <w:left w:val="nil"/>
              <w:bottom w:val="nil"/>
              <w:right w:val="nil"/>
            </w:tcBorders>
            <w:shd w:val="clear" w:color="000000" w:fill="E6F2FF"/>
            <w:noWrap/>
            <w:vAlign w:val="center"/>
            <w:hideMark/>
          </w:tcPr>
          <w:p w14:paraId="2D9212D5"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3.6</w:t>
            </w:r>
          </w:p>
        </w:tc>
        <w:tc>
          <w:tcPr>
            <w:tcW w:w="486" w:type="pct"/>
            <w:tcBorders>
              <w:top w:val="nil"/>
              <w:left w:val="nil"/>
              <w:bottom w:val="nil"/>
              <w:right w:val="nil"/>
            </w:tcBorders>
            <w:shd w:val="clear" w:color="000000" w:fill="FFFFFF"/>
            <w:noWrap/>
            <w:vAlign w:val="center"/>
            <w:hideMark/>
          </w:tcPr>
          <w:p w14:paraId="57E92DF3" w14:textId="0AEB3E51"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2794A270" w14:textId="234AC8EA"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0C287064" w14:textId="36411F19"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75BB71F2" w14:textId="77777777" w:rsidTr="00407661">
        <w:trPr>
          <w:trHeight w:val="225"/>
        </w:trPr>
        <w:tc>
          <w:tcPr>
            <w:tcW w:w="2644" w:type="pct"/>
            <w:tcBorders>
              <w:top w:val="nil"/>
              <w:left w:val="nil"/>
              <w:bottom w:val="nil"/>
              <w:right w:val="nil"/>
            </w:tcBorders>
            <w:shd w:val="clear" w:color="000000" w:fill="FFFFFF"/>
            <w:noWrap/>
            <w:vAlign w:val="bottom"/>
            <w:hideMark/>
          </w:tcPr>
          <w:p w14:paraId="08B7FB96"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State and territory legal assistance</w:t>
            </w:r>
          </w:p>
        </w:tc>
        <w:tc>
          <w:tcPr>
            <w:tcW w:w="449" w:type="pct"/>
            <w:tcBorders>
              <w:top w:val="nil"/>
              <w:left w:val="nil"/>
              <w:bottom w:val="nil"/>
              <w:right w:val="nil"/>
            </w:tcBorders>
            <w:shd w:val="clear" w:color="000000" w:fill="FFFFFF"/>
            <w:noWrap/>
            <w:vAlign w:val="center"/>
            <w:hideMark/>
          </w:tcPr>
          <w:p w14:paraId="153B6164"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22140023"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74560B24"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23F64869"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3A44A003"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5B6E13C2" w14:textId="77777777" w:rsidTr="00407661">
        <w:trPr>
          <w:trHeight w:val="225"/>
        </w:trPr>
        <w:tc>
          <w:tcPr>
            <w:tcW w:w="2644" w:type="pct"/>
            <w:tcBorders>
              <w:top w:val="nil"/>
              <w:left w:val="nil"/>
              <w:bottom w:val="nil"/>
              <w:right w:val="nil"/>
            </w:tcBorders>
            <w:shd w:val="clear" w:color="auto" w:fill="auto"/>
            <w:noWrap/>
            <w:vAlign w:val="bottom"/>
            <w:hideMark/>
          </w:tcPr>
          <w:p w14:paraId="330F4F78" w14:textId="77777777" w:rsidR="00407661" w:rsidRPr="008120CF" w:rsidRDefault="00407661" w:rsidP="00407661">
            <w:pPr>
              <w:spacing w:before="0" w:after="0" w:line="240" w:lineRule="auto"/>
              <w:ind w:firstLineChars="300" w:firstLine="480"/>
              <w:rPr>
                <w:rFonts w:ascii="Arial" w:hAnsi="Arial" w:cs="Arial"/>
                <w:sz w:val="16"/>
                <w:szCs w:val="16"/>
              </w:rPr>
            </w:pPr>
            <w:r w:rsidRPr="008120CF">
              <w:rPr>
                <w:rFonts w:ascii="Arial" w:hAnsi="Arial" w:cs="Arial"/>
                <w:sz w:val="16"/>
                <w:szCs w:val="16"/>
              </w:rPr>
              <w:t>administration</w:t>
            </w:r>
          </w:p>
        </w:tc>
        <w:tc>
          <w:tcPr>
            <w:tcW w:w="449" w:type="pct"/>
            <w:tcBorders>
              <w:top w:val="nil"/>
              <w:left w:val="nil"/>
              <w:bottom w:val="nil"/>
              <w:right w:val="nil"/>
            </w:tcBorders>
            <w:shd w:val="clear" w:color="000000" w:fill="FFFFFF"/>
            <w:noWrap/>
            <w:vAlign w:val="center"/>
            <w:hideMark/>
          </w:tcPr>
          <w:p w14:paraId="6D68807D"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4.9</w:t>
            </w:r>
          </w:p>
        </w:tc>
        <w:tc>
          <w:tcPr>
            <w:tcW w:w="523" w:type="pct"/>
            <w:tcBorders>
              <w:top w:val="nil"/>
              <w:left w:val="nil"/>
              <w:bottom w:val="nil"/>
              <w:right w:val="nil"/>
            </w:tcBorders>
            <w:shd w:val="clear" w:color="000000" w:fill="E6F2FF"/>
            <w:noWrap/>
            <w:vAlign w:val="center"/>
            <w:hideMark/>
          </w:tcPr>
          <w:p w14:paraId="5D1629B4"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4.9</w:t>
            </w:r>
          </w:p>
        </w:tc>
        <w:tc>
          <w:tcPr>
            <w:tcW w:w="486" w:type="pct"/>
            <w:tcBorders>
              <w:top w:val="nil"/>
              <w:left w:val="nil"/>
              <w:bottom w:val="nil"/>
              <w:right w:val="nil"/>
            </w:tcBorders>
            <w:shd w:val="clear" w:color="000000" w:fill="FFFFFF"/>
            <w:noWrap/>
            <w:vAlign w:val="center"/>
            <w:hideMark/>
          </w:tcPr>
          <w:p w14:paraId="364AC69E" w14:textId="34AEFFB3"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6DB26846" w14:textId="2D24C52F"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70572D34" w14:textId="74FC416C"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4E245A7F" w14:textId="77777777" w:rsidTr="00407661">
        <w:trPr>
          <w:trHeight w:val="225"/>
        </w:trPr>
        <w:tc>
          <w:tcPr>
            <w:tcW w:w="2644" w:type="pct"/>
            <w:tcBorders>
              <w:top w:val="nil"/>
              <w:left w:val="nil"/>
              <w:bottom w:val="nil"/>
              <w:right w:val="nil"/>
            </w:tcBorders>
            <w:shd w:val="clear" w:color="000000" w:fill="FFFFFF"/>
            <w:noWrap/>
            <w:vAlign w:val="bottom"/>
            <w:hideMark/>
          </w:tcPr>
          <w:p w14:paraId="28F8DAA9"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Support Criminal Justice Reform</w:t>
            </w:r>
          </w:p>
        </w:tc>
        <w:tc>
          <w:tcPr>
            <w:tcW w:w="449" w:type="pct"/>
            <w:tcBorders>
              <w:top w:val="nil"/>
              <w:left w:val="nil"/>
              <w:bottom w:val="nil"/>
              <w:right w:val="nil"/>
            </w:tcBorders>
            <w:shd w:val="clear" w:color="000000" w:fill="FFFFFF"/>
            <w:noWrap/>
            <w:vAlign w:val="center"/>
            <w:hideMark/>
          </w:tcPr>
          <w:p w14:paraId="6DE94F6C"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2A98CDC2"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431A5821"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64B3BCDB"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5E6119B7"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0C6D8AFB" w14:textId="77777777" w:rsidTr="00407661">
        <w:trPr>
          <w:trHeight w:val="225"/>
        </w:trPr>
        <w:tc>
          <w:tcPr>
            <w:tcW w:w="2644" w:type="pct"/>
            <w:tcBorders>
              <w:top w:val="nil"/>
              <w:left w:val="nil"/>
              <w:bottom w:val="nil"/>
              <w:right w:val="nil"/>
            </w:tcBorders>
            <w:shd w:val="clear" w:color="000000" w:fill="FFFFFF"/>
            <w:noWrap/>
            <w:vAlign w:val="bottom"/>
            <w:hideMark/>
          </w:tcPr>
          <w:p w14:paraId="63B08BE2" w14:textId="77777777" w:rsidR="00407661" w:rsidRPr="008120CF" w:rsidRDefault="00407661" w:rsidP="00407661">
            <w:pPr>
              <w:spacing w:before="0" w:after="0" w:line="240" w:lineRule="auto"/>
              <w:ind w:firstLineChars="300" w:firstLine="480"/>
              <w:rPr>
                <w:rFonts w:ascii="Arial" w:hAnsi="Arial" w:cs="Arial"/>
                <w:sz w:val="16"/>
                <w:szCs w:val="16"/>
              </w:rPr>
            </w:pPr>
            <w:r w:rsidRPr="008120CF">
              <w:rPr>
                <w:rFonts w:ascii="Arial" w:hAnsi="Arial" w:cs="Arial"/>
                <w:sz w:val="16"/>
                <w:szCs w:val="16"/>
              </w:rPr>
              <w:t>through Coronial Inquiries</w:t>
            </w:r>
          </w:p>
        </w:tc>
        <w:tc>
          <w:tcPr>
            <w:tcW w:w="449" w:type="pct"/>
            <w:tcBorders>
              <w:top w:val="nil"/>
              <w:left w:val="nil"/>
              <w:bottom w:val="nil"/>
              <w:right w:val="nil"/>
            </w:tcBorders>
            <w:shd w:val="clear" w:color="000000" w:fill="FFFFFF"/>
            <w:noWrap/>
            <w:vAlign w:val="center"/>
            <w:hideMark/>
          </w:tcPr>
          <w:p w14:paraId="06F33D77"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5.4</w:t>
            </w:r>
          </w:p>
        </w:tc>
        <w:tc>
          <w:tcPr>
            <w:tcW w:w="523" w:type="pct"/>
            <w:tcBorders>
              <w:top w:val="nil"/>
              <w:left w:val="nil"/>
              <w:bottom w:val="nil"/>
              <w:right w:val="nil"/>
            </w:tcBorders>
            <w:shd w:val="clear" w:color="000000" w:fill="E6F2FF"/>
            <w:noWrap/>
            <w:vAlign w:val="center"/>
            <w:hideMark/>
          </w:tcPr>
          <w:p w14:paraId="3C89A1F9"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5.4</w:t>
            </w:r>
          </w:p>
        </w:tc>
        <w:tc>
          <w:tcPr>
            <w:tcW w:w="486" w:type="pct"/>
            <w:tcBorders>
              <w:top w:val="nil"/>
              <w:left w:val="nil"/>
              <w:bottom w:val="nil"/>
              <w:right w:val="nil"/>
            </w:tcBorders>
            <w:shd w:val="clear" w:color="000000" w:fill="FFFFFF"/>
            <w:noWrap/>
            <w:vAlign w:val="center"/>
            <w:hideMark/>
          </w:tcPr>
          <w:p w14:paraId="07179997" w14:textId="5CFD4A9C"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2F6BD7F3" w14:textId="0FFC440D"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5748518E" w14:textId="231C6A87"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5C8F6CE2" w14:textId="77777777" w:rsidTr="00407661">
        <w:trPr>
          <w:trHeight w:val="225"/>
        </w:trPr>
        <w:tc>
          <w:tcPr>
            <w:tcW w:w="2644" w:type="pct"/>
            <w:tcBorders>
              <w:top w:val="nil"/>
              <w:left w:val="nil"/>
              <w:bottom w:val="nil"/>
              <w:right w:val="nil"/>
            </w:tcBorders>
            <w:shd w:val="clear" w:color="000000" w:fill="FFFFFF"/>
            <w:noWrap/>
            <w:vAlign w:val="bottom"/>
            <w:hideMark/>
          </w:tcPr>
          <w:p w14:paraId="61798337"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 xml:space="preserve">Supporting increased child sexual </w:t>
            </w:r>
          </w:p>
        </w:tc>
        <w:tc>
          <w:tcPr>
            <w:tcW w:w="449" w:type="pct"/>
            <w:tcBorders>
              <w:top w:val="nil"/>
              <w:left w:val="nil"/>
              <w:bottom w:val="nil"/>
              <w:right w:val="nil"/>
            </w:tcBorders>
            <w:shd w:val="clear" w:color="000000" w:fill="FFFFFF"/>
            <w:noWrap/>
            <w:vAlign w:val="center"/>
            <w:hideMark/>
          </w:tcPr>
          <w:p w14:paraId="0DABD27D"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13B6C268"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654CBDB6"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4C16D638"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2324F9CA"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0ECF4C75" w14:textId="77777777" w:rsidTr="00407661">
        <w:trPr>
          <w:trHeight w:val="225"/>
        </w:trPr>
        <w:tc>
          <w:tcPr>
            <w:tcW w:w="2644" w:type="pct"/>
            <w:tcBorders>
              <w:top w:val="nil"/>
              <w:left w:val="nil"/>
              <w:bottom w:val="nil"/>
              <w:right w:val="nil"/>
            </w:tcBorders>
            <w:shd w:val="clear" w:color="000000" w:fill="FFFFFF"/>
            <w:noWrap/>
            <w:vAlign w:val="bottom"/>
            <w:hideMark/>
          </w:tcPr>
          <w:p w14:paraId="05510447" w14:textId="77777777" w:rsidR="00407661" w:rsidRPr="008120CF" w:rsidRDefault="00407661" w:rsidP="00407661">
            <w:pPr>
              <w:spacing w:before="0" w:after="0" w:line="240" w:lineRule="auto"/>
              <w:ind w:firstLineChars="300" w:firstLine="480"/>
              <w:rPr>
                <w:rFonts w:ascii="Arial" w:hAnsi="Arial" w:cs="Arial"/>
                <w:sz w:val="16"/>
                <w:szCs w:val="16"/>
              </w:rPr>
            </w:pPr>
            <w:r w:rsidRPr="008120CF">
              <w:rPr>
                <w:rFonts w:ascii="Arial" w:hAnsi="Arial" w:cs="Arial"/>
                <w:sz w:val="16"/>
                <w:szCs w:val="16"/>
              </w:rPr>
              <w:t>abuse prosecutions</w:t>
            </w:r>
          </w:p>
        </w:tc>
        <w:tc>
          <w:tcPr>
            <w:tcW w:w="449" w:type="pct"/>
            <w:tcBorders>
              <w:top w:val="nil"/>
              <w:left w:val="nil"/>
              <w:bottom w:val="nil"/>
              <w:right w:val="nil"/>
            </w:tcBorders>
            <w:shd w:val="clear" w:color="000000" w:fill="FFFFFF"/>
            <w:noWrap/>
            <w:vAlign w:val="center"/>
            <w:hideMark/>
          </w:tcPr>
          <w:p w14:paraId="101DDA08"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1.7</w:t>
            </w:r>
          </w:p>
        </w:tc>
        <w:tc>
          <w:tcPr>
            <w:tcW w:w="523" w:type="pct"/>
            <w:tcBorders>
              <w:top w:val="nil"/>
              <w:left w:val="nil"/>
              <w:bottom w:val="nil"/>
              <w:right w:val="nil"/>
            </w:tcBorders>
            <w:shd w:val="clear" w:color="000000" w:fill="E6F2FF"/>
            <w:noWrap/>
            <w:vAlign w:val="center"/>
            <w:hideMark/>
          </w:tcPr>
          <w:p w14:paraId="64422E42"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1.7</w:t>
            </w:r>
          </w:p>
        </w:tc>
        <w:tc>
          <w:tcPr>
            <w:tcW w:w="486" w:type="pct"/>
            <w:tcBorders>
              <w:top w:val="nil"/>
              <w:left w:val="nil"/>
              <w:bottom w:val="nil"/>
              <w:right w:val="nil"/>
            </w:tcBorders>
            <w:shd w:val="clear" w:color="000000" w:fill="FFFFFF"/>
            <w:noWrap/>
            <w:vAlign w:val="center"/>
            <w:hideMark/>
          </w:tcPr>
          <w:p w14:paraId="59F59382" w14:textId="004932F3"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3D28D3E5" w14:textId="595535E7"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6255C0B8" w14:textId="22015732"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1E75AA33" w14:textId="77777777" w:rsidTr="00407661">
        <w:trPr>
          <w:trHeight w:val="225"/>
        </w:trPr>
        <w:tc>
          <w:tcPr>
            <w:tcW w:w="2644" w:type="pct"/>
            <w:tcBorders>
              <w:top w:val="nil"/>
              <w:left w:val="nil"/>
              <w:bottom w:val="nil"/>
              <w:right w:val="nil"/>
            </w:tcBorders>
            <w:shd w:val="clear" w:color="000000" w:fill="FFFFFF"/>
            <w:noWrap/>
            <w:vAlign w:val="bottom"/>
            <w:hideMark/>
          </w:tcPr>
          <w:p w14:paraId="41B4D06A"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 xml:space="preserve">Supporting people with mental health </w:t>
            </w:r>
          </w:p>
        </w:tc>
        <w:tc>
          <w:tcPr>
            <w:tcW w:w="449" w:type="pct"/>
            <w:tcBorders>
              <w:top w:val="nil"/>
              <w:left w:val="nil"/>
              <w:bottom w:val="nil"/>
              <w:right w:val="nil"/>
            </w:tcBorders>
            <w:shd w:val="clear" w:color="000000" w:fill="FFFFFF"/>
            <w:noWrap/>
            <w:vAlign w:val="center"/>
            <w:hideMark/>
          </w:tcPr>
          <w:p w14:paraId="50AC36EB"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79C3A8FD"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6236E705"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6F49A76B"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77A8B6B1"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5496914C" w14:textId="77777777" w:rsidTr="00407661">
        <w:trPr>
          <w:trHeight w:val="225"/>
        </w:trPr>
        <w:tc>
          <w:tcPr>
            <w:tcW w:w="2644" w:type="pct"/>
            <w:tcBorders>
              <w:top w:val="nil"/>
              <w:left w:val="nil"/>
              <w:bottom w:val="nil"/>
              <w:right w:val="nil"/>
            </w:tcBorders>
            <w:shd w:val="clear" w:color="000000" w:fill="FFFFFF"/>
            <w:noWrap/>
            <w:vAlign w:val="bottom"/>
            <w:hideMark/>
          </w:tcPr>
          <w:p w14:paraId="230F30C9" w14:textId="77777777" w:rsidR="00407661" w:rsidRPr="008120CF" w:rsidRDefault="00407661" w:rsidP="00407661">
            <w:pPr>
              <w:spacing w:before="0" w:after="0" w:line="240" w:lineRule="auto"/>
              <w:ind w:firstLineChars="300" w:firstLine="480"/>
              <w:rPr>
                <w:rFonts w:ascii="Arial" w:hAnsi="Arial" w:cs="Arial"/>
                <w:sz w:val="16"/>
                <w:szCs w:val="16"/>
              </w:rPr>
            </w:pPr>
            <w:r w:rsidRPr="008120CF">
              <w:rPr>
                <w:rFonts w:ascii="Arial" w:hAnsi="Arial" w:cs="Arial"/>
                <w:sz w:val="16"/>
                <w:szCs w:val="16"/>
              </w:rPr>
              <w:t>conditions access the justice system</w:t>
            </w:r>
          </w:p>
        </w:tc>
        <w:tc>
          <w:tcPr>
            <w:tcW w:w="449" w:type="pct"/>
            <w:tcBorders>
              <w:top w:val="nil"/>
              <w:left w:val="nil"/>
              <w:bottom w:val="single" w:sz="4" w:space="0" w:color="293F5B"/>
              <w:right w:val="nil"/>
            </w:tcBorders>
            <w:shd w:val="clear" w:color="000000" w:fill="FFFFFF"/>
            <w:noWrap/>
            <w:vAlign w:val="center"/>
            <w:hideMark/>
          </w:tcPr>
          <w:p w14:paraId="18CF42B9"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14.5</w:t>
            </w:r>
          </w:p>
        </w:tc>
        <w:tc>
          <w:tcPr>
            <w:tcW w:w="523" w:type="pct"/>
            <w:tcBorders>
              <w:top w:val="nil"/>
              <w:left w:val="nil"/>
              <w:bottom w:val="single" w:sz="4" w:space="0" w:color="293F5B"/>
              <w:right w:val="nil"/>
            </w:tcBorders>
            <w:shd w:val="clear" w:color="000000" w:fill="E6F2FF"/>
            <w:noWrap/>
            <w:vAlign w:val="center"/>
            <w:hideMark/>
          </w:tcPr>
          <w:p w14:paraId="623F736B"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14.5</w:t>
            </w:r>
          </w:p>
        </w:tc>
        <w:tc>
          <w:tcPr>
            <w:tcW w:w="486" w:type="pct"/>
            <w:tcBorders>
              <w:top w:val="nil"/>
              <w:left w:val="nil"/>
              <w:bottom w:val="single" w:sz="4" w:space="0" w:color="293F5B"/>
              <w:right w:val="nil"/>
            </w:tcBorders>
            <w:shd w:val="clear" w:color="000000" w:fill="FFFFFF"/>
            <w:noWrap/>
            <w:vAlign w:val="center"/>
            <w:hideMark/>
          </w:tcPr>
          <w:p w14:paraId="373BC343" w14:textId="0DEEF461"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single" w:sz="4" w:space="0" w:color="293F5B"/>
              <w:right w:val="nil"/>
            </w:tcBorders>
            <w:shd w:val="clear" w:color="000000" w:fill="FFFFFF"/>
            <w:noWrap/>
            <w:vAlign w:val="center"/>
            <w:hideMark/>
          </w:tcPr>
          <w:p w14:paraId="0ABEB0B1" w14:textId="64101129"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single" w:sz="4" w:space="0" w:color="293F5B"/>
              <w:right w:val="nil"/>
            </w:tcBorders>
            <w:shd w:val="clear" w:color="000000" w:fill="FFFFFF"/>
            <w:noWrap/>
            <w:vAlign w:val="center"/>
            <w:hideMark/>
          </w:tcPr>
          <w:p w14:paraId="508D377D" w14:textId="6368895E"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3BA937A8" w14:textId="77777777" w:rsidTr="00407661">
        <w:trPr>
          <w:trHeight w:val="225"/>
        </w:trPr>
        <w:tc>
          <w:tcPr>
            <w:tcW w:w="2644" w:type="pct"/>
            <w:tcBorders>
              <w:top w:val="nil"/>
              <w:left w:val="nil"/>
              <w:bottom w:val="nil"/>
              <w:right w:val="nil"/>
            </w:tcBorders>
            <w:shd w:val="clear" w:color="000000" w:fill="FFFFFF"/>
            <w:noWrap/>
            <w:vAlign w:val="bottom"/>
            <w:hideMark/>
          </w:tcPr>
          <w:p w14:paraId="2F50F71D" w14:textId="77777777" w:rsidR="00407661" w:rsidRPr="008120CF" w:rsidRDefault="00407661" w:rsidP="00407661">
            <w:pPr>
              <w:spacing w:before="0" w:after="0" w:line="240" w:lineRule="auto"/>
              <w:ind w:firstLineChars="100" w:firstLine="160"/>
              <w:rPr>
                <w:rFonts w:ascii="Arial" w:hAnsi="Arial" w:cs="Arial"/>
                <w:sz w:val="16"/>
                <w:szCs w:val="16"/>
              </w:rPr>
            </w:pPr>
            <w:r w:rsidRPr="008120CF">
              <w:rPr>
                <w:rFonts w:ascii="Arial" w:hAnsi="Arial" w:cs="Arial"/>
                <w:sz w:val="16"/>
                <w:szCs w:val="16"/>
              </w:rPr>
              <w:t xml:space="preserve">Total National Legal Assistance </w:t>
            </w:r>
          </w:p>
        </w:tc>
        <w:tc>
          <w:tcPr>
            <w:tcW w:w="449" w:type="pct"/>
            <w:tcBorders>
              <w:top w:val="nil"/>
              <w:left w:val="nil"/>
              <w:bottom w:val="nil"/>
              <w:right w:val="nil"/>
            </w:tcBorders>
            <w:shd w:val="clear" w:color="000000" w:fill="FFFFFF"/>
            <w:noWrap/>
            <w:vAlign w:val="center"/>
            <w:hideMark/>
          </w:tcPr>
          <w:p w14:paraId="5024D998"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30BC6FB1"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48159A1D"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7FC628F1"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701DA0A8"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411B3DA1" w14:textId="77777777" w:rsidTr="00407661">
        <w:trPr>
          <w:trHeight w:val="225"/>
        </w:trPr>
        <w:tc>
          <w:tcPr>
            <w:tcW w:w="2644" w:type="pct"/>
            <w:tcBorders>
              <w:top w:val="nil"/>
              <w:left w:val="nil"/>
              <w:bottom w:val="nil"/>
              <w:right w:val="nil"/>
            </w:tcBorders>
            <w:shd w:val="clear" w:color="000000" w:fill="FFFFFF"/>
            <w:noWrap/>
            <w:vAlign w:val="bottom"/>
            <w:hideMark/>
          </w:tcPr>
          <w:p w14:paraId="65C8EDCA" w14:textId="6568F72D" w:rsidR="00407661" w:rsidRPr="008120CF" w:rsidRDefault="00407661" w:rsidP="00407661">
            <w:pPr>
              <w:spacing w:before="0" w:after="0" w:line="240" w:lineRule="auto"/>
              <w:ind w:firstLineChars="300" w:firstLine="480"/>
              <w:rPr>
                <w:rFonts w:ascii="Arial" w:hAnsi="Arial" w:cs="Arial"/>
                <w:sz w:val="16"/>
                <w:szCs w:val="16"/>
              </w:rPr>
            </w:pPr>
            <w:r w:rsidRPr="008120CF">
              <w:rPr>
                <w:rFonts w:ascii="Arial" w:hAnsi="Arial" w:cs="Arial"/>
                <w:sz w:val="16"/>
                <w:szCs w:val="16"/>
              </w:rPr>
              <w:t>Partnership 2020</w:t>
            </w:r>
            <w:r w:rsidR="00E65FDF">
              <w:rPr>
                <w:rFonts w:ascii="Arial" w:hAnsi="Arial" w:cs="Arial"/>
                <w:sz w:val="16"/>
                <w:szCs w:val="16"/>
              </w:rPr>
              <w:noBreakHyphen/>
            </w:r>
            <w:r w:rsidRPr="008120CF">
              <w:rPr>
                <w:rFonts w:ascii="Arial" w:hAnsi="Arial" w:cs="Arial"/>
                <w:sz w:val="16"/>
                <w:szCs w:val="16"/>
              </w:rPr>
              <w:t>25</w:t>
            </w:r>
          </w:p>
        </w:tc>
        <w:tc>
          <w:tcPr>
            <w:tcW w:w="449" w:type="pct"/>
            <w:tcBorders>
              <w:top w:val="nil"/>
              <w:left w:val="nil"/>
              <w:bottom w:val="single" w:sz="4" w:space="0" w:color="293F5B"/>
              <w:right w:val="nil"/>
            </w:tcBorders>
            <w:shd w:val="clear" w:color="000000" w:fill="FFFFFF"/>
            <w:noWrap/>
            <w:vAlign w:val="center"/>
            <w:hideMark/>
          </w:tcPr>
          <w:p w14:paraId="68573C57"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526.5</w:t>
            </w:r>
          </w:p>
        </w:tc>
        <w:tc>
          <w:tcPr>
            <w:tcW w:w="523" w:type="pct"/>
            <w:tcBorders>
              <w:top w:val="nil"/>
              <w:left w:val="nil"/>
              <w:bottom w:val="single" w:sz="4" w:space="0" w:color="293F5B"/>
              <w:right w:val="nil"/>
            </w:tcBorders>
            <w:shd w:val="clear" w:color="000000" w:fill="E6F2FF"/>
            <w:noWrap/>
            <w:vAlign w:val="center"/>
            <w:hideMark/>
          </w:tcPr>
          <w:p w14:paraId="75B2CD43"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569.4</w:t>
            </w:r>
          </w:p>
        </w:tc>
        <w:tc>
          <w:tcPr>
            <w:tcW w:w="486" w:type="pct"/>
            <w:tcBorders>
              <w:top w:val="nil"/>
              <w:left w:val="nil"/>
              <w:bottom w:val="single" w:sz="4" w:space="0" w:color="293F5B"/>
              <w:right w:val="nil"/>
            </w:tcBorders>
            <w:shd w:val="clear" w:color="000000" w:fill="FFFFFF"/>
            <w:noWrap/>
            <w:vAlign w:val="center"/>
            <w:hideMark/>
          </w:tcPr>
          <w:p w14:paraId="6779869D" w14:textId="408FC9B9"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single" w:sz="4" w:space="0" w:color="293F5B"/>
              <w:right w:val="nil"/>
            </w:tcBorders>
            <w:shd w:val="clear" w:color="000000" w:fill="FFFFFF"/>
            <w:noWrap/>
            <w:vAlign w:val="center"/>
            <w:hideMark/>
          </w:tcPr>
          <w:p w14:paraId="3C2E17DE" w14:textId="4BFC4C25"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single" w:sz="4" w:space="0" w:color="293F5B"/>
              <w:right w:val="nil"/>
            </w:tcBorders>
            <w:shd w:val="clear" w:color="000000" w:fill="FFFFFF"/>
            <w:noWrap/>
            <w:vAlign w:val="center"/>
            <w:hideMark/>
          </w:tcPr>
          <w:p w14:paraId="4F566987" w14:textId="4F060129"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6418712C" w14:textId="77777777" w:rsidTr="00407661">
        <w:trPr>
          <w:trHeight w:val="225"/>
        </w:trPr>
        <w:tc>
          <w:tcPr>
            <w:tcW w:w="2644" w:type="pct"/>
            <w:tcBorders>
              <w:top w:val="nil"/>
              <w:left w:val="nil"/>
              <w:bottom w:val="nil"/>
              <w:right w:val="nil"/>
            </w:tcBorders>
            <w:shd w:val="clear" w:color="000000" w:fill="FFFFFF"/>
            <w:noWrap/>
            <w:vAlign w:val="center"/>
            <w:hideMark/>
          </w:tcPr>
          <w:p w14:paraId="4D181E4E" w14:textId="77777777" w:rsidR="00407661" w:rsidRPr="008120CF" w:rsidRDefault="00407661" w:rsidP="00407661">
            <w:pPr>
              <w:spacing w:before="0" w:after="0" w:line="240" w:lineRule="auto"/>
              <w:ind w:firstLineChars="100" w:firstLine="160"/>
              <w:rPr>
                <w:rFonts w:ascii="Arial" w:hAnsi="Arial" w:cs="Arial"/>
                <w:sz w:val="16"/>
                <w:szCs w:val="16"/>
              </w:rPr>
            </w:pPr>
            <w:r w:rsidRPr="008120CF">
              <w:rPr>
                <w:rFonts w:ascii="Arial" w:hAnsi="Arial" w:cs="Arial"/>
                <w:sz w:val="16"/>
                <w:szCs w:val="16"/>
              </w:rPr>
              <w:t>Additional Funding for Legal Aid Commissions</w:t>
            </w:r>
          </w:p>
        </w:tc>
        <w:tc>
          <w:tcPr>
            <w:tcW w:w="449" w:type="pct"/>
            <w:tcBorders>
              <w:top w:val="nil"/>
              <w:left w:val="nil"/>
              <w:bottom w:val="nil"/>
              <w:right w:val="nil"/>
            </w:tcBorders>
            <w:shd w:val="clear" w:color="000000" w:fill="FFFFFF"/>
            <w:noWrap/>
            <w:vAlign w:val="center"/>
            <w:hideMark/>
          </w:tcPr>
          <w:p w14:paraId="314F87DB"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531B9727"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64828EA7"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7FA7948D"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5AFAD70A"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54D940F5" w14:textId="77777777" w:rsidTr="00407661">
        <w:trPr>
          <w:trHeight w:val="225"/>
        </w:trPr>
        <w:tc>
          <w:tcPr>
            <w:tcW w:w="2644" w:type="pct"/>
            <w:tcBorders>
              <w:top w:val="nil"/>
              <w:left w:val="nil"/>
              <w:bottom w:val="nil"/>
              <w:right w:val="nil"/>
            </w:tcBorders>
            <w:shd w:val="clear" w:color="000000" w:fill="FFFFFF"/>
            <w:noWrap/>
            <w:vAlign w:val="center"/>
            <w:hideMark/>
          </w:tcPr>
          <w:p w14:paraId="18BA9D52"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to support court reform</w:t>
            </w:r>
          </w:p>
        </w:tc>
        <w:tc>
          <w:tcPr>
            <w:tcW w:w="449" w:type="pct"/>
            <w:tcBorders>
              <w:top w:val="nil"/>
              <w:left w:val="nil"/>
              <w:bottom w:val="nil"/>
              <w:right w:val="nil"/>
            </w:tcBorders>
            <w:shd w:val="clear" w:color="000000" w:fill="FFFFFF"/>
            <w:noWrap/>
            <w:vAlign w:val="center"/>
            <w:hideMark/>
          </w:tcPr>
          <w:p w14:paraId="4A3221B0"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17.1</w:t>
            </w:r>
          </w:p>
        </w:tc>
        <w:tc>
          <w:tcPr>
            <w:tcW w:w="523" w:type="pct"/>
            <w:tcBorders>
              <w:top w:val="nil"/>
              <w:left w:val="nil"/>
              <w:bottom w:val="nil"/>
              <w:right w:val="nil"/>
            </w:tcBorders>
            <w:shd w:val="clear" w:color="000000" w:fill="E6F2FF"/>
            <w:noWrap/>
            <w:vAlign w:val="center"/>
            <w:hideMark/>
          </w:tcPr>
          <w:p w14:paraId="0043410C" w14:textId="7E1CD71C"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86" w:type="pct"/>
            <w:tcBorders>
              <w:top w:val="nil"/>
              <w:left w:val="nil"/>
              <w:bottom w:val="nil"/>
              <w:right w:val="nil"/>
            </w:tcBorders>
            <w:shd w:val="clear" w:color="000000" w:fill="FFFFFF"/>
            <w:noWrap/>
            <w:vAlign w:val="center"/>
            <w:hideMark/>
          </w:tcPr>
          <w:p w14:paraId="2F231040" w14:textId="3531D8B1"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6F332524" w14:textId="0640F106"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1824BFA8" w14:textId="20548E93"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7682DDAE" w14:textId="77777777" w:rsidTr="00407661">
        <w:trPr>
          <w:trHeight w:val="225"/>
        </w:trPr>
        <w:tc>
          <w:tcPr>
            <w:tcW w:w="2644" w:type="pct"/>
            <w:tcBorders>
              <w:top w:val="nil"/>
              <w:left w:val="nil"/>
              <w:bottom w:val="nil"/>
              <w:right w:val="nil"/>
            </w:tcBorders>
            <w:shd w:val="clear" w:color="000000" w:fill="FFFFFF"/>
            <w:noWrap/>
            <w:vAlign w:val="center"/>
            <w:hideMark/>
          </w:tcPr>
          <w:p w14:paraId="2D9DE84C" w14:textId="77777777" w:rsidR="00407661" w:rsidRPr="008120CF" w:rsidRDefault="00407661" w:rsidP="00407661">
            <w:pPr>
              <w:spacing w:before="0" w:after="0" w:line="240" w:lineRule="auto"/>
              <w:ind w:firstLineChars="100" w:firstLine="160"/>
              <w:rPr>
                <w:rFonts w:ascii="Arial" w:hAnsi="Arial" w:cs="Arial"/>
                <w:sz w:val="16"/>
                <w:szCs w:val="16"/>
              </w:rPr>
            </w:pPr>
            <w:r w:rsidRPr="008120CF">
              <w:rPr>
                <w:rFonts w:ascii="Arial" w:hAnsi="Arial" w:cs="Arial"/>
                <w:sz w:val="16"/>
                <w:szCs w:val="16"/>
              </w:rPr>
              <w:t>Commonwealth High Risk Terrorist Offender</w:t>
            </w:r>
          </w:p>
        </w:tc>
        <w:tc>
          <w:tcPr>
            <w:tcW w:w="449" w:type="pct"/>
            <w:tcBorders>
              <w:top w:val="nil"/>
              <w:left w:val="nil"/>
              <w:bottom w:val="nil"/>
              <w:right w:val="nil"/>
            </w:tcBorders>
            <w:shd w:val="clear" w:color="000000" w:fill="FFFFFF"/>
            <w:noWrap/>
            <w:vAlign w:val="center"/>
            <w:hideMark/>
          </w:tcPr>
          <w:p w14:paraId="1DE577AA"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072C7640"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4FC11F49"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3EDA098A"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4DACBAB0"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0E160143" w14:textId="77777777" w:rsidTr="00407661">
        <w:trPr>
          <w:trHeight w:val="225"/>
        </w:trPr>
        <w:tc>
          <w:tcPr>
            <w:tcW w:w="2644" w:type="pct"/>
            <w:tcBorders>
              <w:top w:val="nil"/>
              <w:left w:val="nil"/>
              <w:bottom w:val="nil"/>
              <w:right w:val="nil"/>
            </w:tcBorders>
            <w:shd w:val="clear" w:color="000000" w:fill="FFFFFF"/>
            <w:noWrap/>
            <w:vAlign w:val="center"/>
            <w:hideMark/>
          </w:tcPr>
          <w:p w14:paraId="157F640F"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Regime</w:t>
            </w:r>
          </w:p>
        </w:tc>
        <w:tc>
          <w:tcPr>
            <w:tcW w:w="449" w:type="pct"/>
            <w:tcBorders>
              <w:top w:val="nil"/>
              <w:left w:val="nil"/>
              <w:bottom w:val="nil"/>
              <w:right w:val="nil"/>
            </w:tcBorders>
            <w:shd w:val="clear" w:color="000000" w:fill="FFFFFF"/>
            <w:noWrap/>
            <w:vAlign w:val="center"/>
            <w:hideMark/>
          </w:tcPr>
          <w:p w14:paraId="532E5310"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21.7</w:t>
            </w:r>
          </w:p>
        </w:tc>
        <w:tc>
          <w:tcPr>
            <w:tcW w:w="523" w:type="pct"/>
            <w:tcBorders>
              <w:top w:val="nil"/>
              <w:left w:val="nil"/>
              <w:bottom w:val="nil"/>
              <w:right w:val="nil"/>
            </w:tcBorders>
            <w:shd w:val="clear" w:color="000000" w:fill="E6F2FF"/>
            <w:noWrap/>
            <w:vAlign w:val="center"/>
            <w:hideMark/>
          </w:tcPr>
          <w:p w14:paraId="33356ED2"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14.2</w:t>
            </w:r>
          </w:p>
        </w:tc>
        <w:tc>
          <w:tcPr>
            <w:tcW w:w="486" w:type="pct"/>
            <w:tcBorders>
              <w:top w:val="nil"/>
              <w:left w:val="nil"/>
              <w:bottom w:val="nil"/>
              <w:right w:val="nil"/>
            </w:tcBorders>
            <w:shd w:val="clear" w:color="000000" w:fill="FFFFFF"/>
            <w:noWrap/>
            <w:vAlign w:val="center"/>
            <w:hideMark/>
          </w:tcPr>
          <w:p w14:paraId="23E9383F" w14:textId="5F653C20"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451F8714" w14:textId="783503BC"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658DDAF6" w14:textId="54EC946B"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08200CAF" w14:textId="77777777" w:rsidTr="00407661">
        <w:trPr>
          <w:trHeight w:val="225"/>
        </w:trPr>
        <w:tc>
          <w:tcPr>
            <w:tcW w:w="2644" w:type="pct"/>
            <w:tcBorders>
              <w:top w:val="nil"/>
              <w:left w:val="nil"/>
              <w:bottom w:val="nil"/>
              <w:right w:val="nil"/>
            </w:tcBorders>
            <w:shd w:val="clear" w:color="000000" w:fill="FFFFFF"/>
            <w:noWrap/>
            <w:vAlign w:val="center"/>
            <w:hideMark/>
          </w:tcPr>
          <w:p w14:paraId="7D3B1E69" w14:textId="77777777" w:rsidR="00407661" w:rsidRPr="008120CF" w:rsidRDefault="00407661" w:rsidP="00407661">
            <w:pPr>
              <w:spacing w:before="0" w:after="0" w:line="240" w:lineRule="auto"/>
              <w:ind w:firstLineChars="100" w:firstLine="160"/>
              <w:rPr>
                <w:rFonts w:ascii="Arial" w:hAnsi="Arial" w:cs="Arial"/>
                <w:sz w:val="16"/>
                <w:szCs w:val="16"/>
              </w:rPr>
            </w:pPr>
            <w:r w:rsidRPr="008120CF">
              <w:rPr>
                <w:rFonts w:ascii="Arial" w:hAnsi="Arial" w:cs="Arial"/>
                <w:sz w:val="16"/>
                <w:szCs w:val="16"/>
              </w:rPr>
              <w:t>Countering Violent Extremism initiatives</w:t>
            </w:r>
          </w:p>
        </w:tc>
        <w:tc>
          <w:tcPr>
            <w:tcW w:w="449" w:type="pct"/>
            <w:tcBorders>
              <w:top w:val="nil"/>
              <w:left w:val="nil"/>
              <w:bottom w:val="nil"/>
              <w:right w:val="nil"/>
            </w:tcBorders>
            <w:shd w:val="clear" w:color="000000" w:fill="FFFFFF"/>
            <w:noWrap/>
            <w:vAlign w:val="center"/>
            <w:hideMark/>
          </w:tcPr>
          <w:p w14:paraId="600A8F63"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102BC2E0"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79DFD327"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1AB47FD3"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1998707C"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7ABC7E95" w14:textId="77777777" w:rsidTr="00407661">
        <w:trPr>
          <w:trHeight w:val="225"/>
        </w:trPr>
        <w:tc>
          <w:tcPr>
            <w:tcW w:w="2644" w:type="pct"/>
            <w:tcBorders>
              <w:top w:val="nil"/>
              <w:left w:val="nil"/>
              <w:bottom w:val="nil"/>
              <w:right w:val="nil"/>
            </w:tcBorders>
            <w:shd w:val="clear" w:color="000000" w:fill="FFFFFF"/>
            <w:noWrap/>
            <w:vAlign w:val="center"/>
            <w:hideMark/>
          </w:tcPr>
          <w:p w14:paraId="50933B90" w14:textId="0435E343"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High Risk Extremist De</w:t>
            </w:r>
            <w:r w:rsidR="00E65FDF">
              <w:rPr>
                <w:rFonts w:ascii="Arial" w:hAnsi="Arial" w:cs="Arial"/>
                <w:sz w:val="16"/>
                <w:szCs w:val="16"/>
              </w:rPr>
              <w:noBreakHyphen/>
            </w:r>
            <w:r w:rsidRPr="008120CF">
              <w:rPr>
                <w:rFonts w:ascii="Arial" w:hAnsi="Arial" w:cs="Arial"/>
                <w:sz w:val="16"/>
                <w:szCs w:val="16"/>
              </w:rPr>
              <w:t>radicalisation Program</w:t>
            </w:r>
          </w:p>
        </w:tc>
        <w:tc>
          <w:tcPr>
            <w:tcW w:w="449" w:type="pct"/>
            <w:tcBorders>
              <w:top w:val="nil"/>
              <w:left w:val="nil"/>
              <w:bottom w:val="nil"/>
              <w:right w:val="nil"/>
            </w:tcBorders>
            <w:shd w:val="clear" w:color="000000" w:fill="FFFFFF"/>
            <w:noWrap/>
            <w:vAlign w:val="center"/>
            <w:hideMark/>
          </w:tcPr>
          <w:p w14:paraId="3B60E0AC"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4.5</w:t>
            </w:r>
          </w:p>
        </w:tc>
        <w:tc>
          <w:tcPr>
            <w:tcW w:w="523" w:type="pct"/>
            <w:tcBorders>
              <w:top w:val="nil"/>
              <w:left w:val="nil"/>
              <w:bottom w:val="nil"/>
              <w:right w:val="nil"/>
            </w:tcBorders>
            <w:shd w:val="clear" w:color="000000" w:fill="E6F2FF"/>
            <w:noWrap/>
            <w:vAlign w:val="center"/>
            <w:hideMark/>
          </w:tcPr>
          <w:p w14:paraId="0E980CC4"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3.3</w:t>
            </w:r>
          </w:p>
        </w:tc>
        <w:tc>
          <w:tcPr>
            <w:tcW w:w="486" w:type="pct"/>
            <w:tcBorders>
              <w:top w:val="nil"/>
              <w:left w:val="nil"/>
              <w:bottom w:val="nil"/>
              <w:right w:val="nil"/>
            </w:tcBorders>
            <w:shd w:val="clear" w:color="000000" w:fill="FFFFFF"/>
            <w:noWrap/>
            <w:vAlign w:val="center"/>
            <w:hideMark/>
          </w:tcPr>
          <w:p w14:paraId="7A2E6C5A" w14:textId="4826534B"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61FFBEE4" w14:textId="654DBB84"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2B4B16F5" w14:textId="41476A45"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47993BB8" w14:textId="77777777" w:rsidTr="00407661">
        <w:trPr>
          <w:trHeight w:val="225"/>
        </w:trPr>
        <w:tc>
          <w:tcPr>
            <w:tcW w:w="2644" w:type="pct"/>
            <w:tcBorders>
              <w:top w:val="nil"/>
              <w:left w:val="nil"/>
              <w:bottom w:val="nil"/>
              <w:right w:val="nil"/>
            </w:tcBorders>
            <w:shd w:val="clear" w:color="000000" w:fill="FFFFFF"/>
            <w:noWrap/>
            <w:vAlign w:val="center"/>
            <w:hideMark/>
          </w:tcPr>
          <w:p w14:paraId="2C510235"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Living Safe Together Intervention Program</w:t>
            </w:r>
          </w:p>
        </w:tc>
        <w:tc>
          <w:tcPr>
            <w:tcW w:w="449" w:type="pct"/>
            <w:tcBorders>
              <w:top w:val="nil"/>
              <w:left w:val="nil"/>
              <w:bottom w:val="nil"/>
              <w:right w:val="nil"/>
            </w:tcBorders>
            <w:shd w:val="clear" w:color="000000" w:fill="FFFFFF"/>
            <w:noWrap/>
            <w:vAlign w:val="center"/>
            <w:hideMark/>
          </w:tcPr>
          <w:p w14:paraId="3ACE6A45"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6.0</w:t>
            </w:r>
          </w:p>
        </w:tc>
        <w:tc>
          <w:tcPr>
            <w:tcW w:w="523" w:type="pct"/>
            <w:tcBorders>
              <w:top w:val="nil"/>
              <w:left w:val="nil"/>
              <w:bottom w:val="nil"/>
              <w:right w:val="nil"/>
            </w:tcBorders>
            <w:shd w:val="clear" w:color="000000" w:fill="E6F2FF"/>
            <w:noWrap/>
            <w:vAlign w:val="center"/>
            <w:hideMark/>
          </w:tcPr>
          <w:p w14:paraId="1BCFA9B1"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5.6</w:t>
            </w:r>
          </w:p>
        </w:tc>
        <w:tc>
          <w:tcPr>
            <w:tcW w:w="486" w:type="pct"/>
            <w:tcBorders>
              <w:top w:val="nil"/>
              <w:left w:val="nil"/>
              <w:bottom w:val="nil"/>
              <w:right w:val="nil"/>
            </w:tcBorders>
            <w:shd w:val="clear" w:color="000000" w:fill="FFFFFF"/>
            <w:noWrap/>
            <w:vAlign w:val="center"/>
            <w:hideMark/>
          </w:tcPr>
          <w:p w14:paraId="08ADAFDD" w14:textId="71FF57BF"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0A406C7B" w14:textId="132E14A4"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648E7130" w14:textId="02E9C92C"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2A7394DC" w14:textId="77777777" w:rsidTr="00407661">
        <w:trPr>
          <w:trHeight w:val="225"/>
        </w:trPr>
        <w:tc>
          <w:tcPr>
            <w:tcW w:w="2644" w:type="pct"/>
            <w:tcBorders>
              <w:top w:val="nil"/>
              <w:left w:val="nil"/>
              <w:bottom w:val="nil"/>
              <w:right w:val="nil"/>
            </w:tcBorders>
            <w:shd w:val="clear" w:color="000000" w:fill="FFFFFF"/>
            <w:noWrap/>
            <w:vAlign w:val="center"/>
            <w:hideMark/>
          </w:tcPr>
          <w:p w14:paraId="5C94D04B" w14:textId="77777777" w:rsidR="00407661" w:rsidRPr="008120CF" w:rsidRDefault="00407661" w:rsidP="00407661">
            <w:pPr>
              <w:spacing w:before="0" w:after="0" w:line="240" w:lineRule="auto"/>
              <w:ind w:firstLineChars="100" w:firstLine="160"/>
              <w:rPr>
                <w:rFonts w:ascii="Arial" w:hAnsi="Arial" w:cs="Arial"/>
                <w:sz w:val="16"/>
                <w:szCs w:val="16"/>
              </w:rPr>
            </w:pPr>
            <w:r w:rsidRPr="008120CF">
              <w:rPr>
                <w:rFonts w:ascii="Arial" w:hAnsi="Arial" w:cs="Arial"/>
                <w:sz w:val="16"/>
                <w:szCs w:val="16"/>
              </w:rPr>
              <w:t>Family law information sharing</w:t>
            </w:r>
          </w:p>
        </w:tc>
        <w:tc>
          <w:tcPr>
            <w:tcW w:w="449" w:type="pct"/>
            <w:tcBorders>
              <w:top w:val="nil"/>
              <w:left w:val="nil"/>
              <w:bottom w:val="nil"/>
              <w:right w:val="nil"/>
            </w:tcBorders>
            <w:shd w:val="clear" w:color="000000" w:fill="FFFFFF"/>
            <w:noWrap/>
            <w:vAlign w:val="center"/>
            <w:hideMark/>
          </w:tcPr>
          <w:p w14:paraId="5407ADE7"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6.4</w:t>
            </w:r>
          </w:p>
        </w:tc>
        <w:tc>
          <w:tcPr>
            <w:tcW w:w="523" w:type="pct"/>
            <w:tcBorders>
              <w:top w:val="nil"/>
              <w:left w:val="nil"/>
              <w:bottom w:val="nil"/>
              <w:right w:val="nil"/>
            </w:tcBorders>
            <w:shd w:val="clear" w:color="000000" w:fill="E6F2FF"/>
            <w:noWrap/>
            <w:vAlign w:val="center"/>
            <w:hideMark/>
          </w:tcPr>
          <w:p w14:paraId="45A75CE5"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6.4</w:t>
            </w:r>
          </w:p>
        </w:tc>
        <w:tc>
          <w:tcPr>
            <w:tcW w:w="486" w:type="pct"/>
            <w:tcBorders>
              <w:top w:val="nil"/>
              <w:left w:val="nil"/>
              <w:bottom w:val="nil"/>
              <w:right w:val="nil"/>
            </w:tcBorders>
            <w:shd w:val="clear" w:color="000000" w:fill="FFFFFF"/>
            <w:noWrap/>
            <w:vAlign w:val="center"/>
            <w:hideMark/>
          </w:tcPr>
          <w:p w14:paraId="40A39F33" w14:textId="27BDD5FA"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601F317B" w14:textId="346D4DB0"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27BA203D" w14:textId="16B94E6E"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3DB5BADD" w14:textId="77777777" w:rsidTr="00407661">
        <w:trPr>
          <w:trHeight w:val="225"/>
        </w:trPr>
        <w:tc>
          <w:tcPr>
            <w:tcW w:w="2644" w:type="pct"/>
            <w:tcBorders>
              <w:top w:val="nil"/>
              <w:left w:val="nil"/>
              <w:bottom w:val="nil"/>
              <w:right w:val="nil"/>
            </w:tcBorders>
            <w:shd w:val="clear" w:color="000000" w:fill="FFFFFF"/>
            <w:noWrap/>
            <w:vAlign w:val="bottom"/>
            <w:hideMark/>
          </w:tcPr>
          <w:p w14:paraId="2F228773" w14:textId="77777777" w:rsidR="00407661" w:rsidRPr="008120CF" w:rsidRDefault="00407661" w:rsidP="00407661">
            <w:pPr>
              <w:spacing w:before="0" w:after="0" w:line="240" w:lineRule="auto"/>
              <w:ind w:firstLineChars="100" w:firstLine="160"/>
              <w:rPr>
                <w:rFonts w:ascii="Arial" w:hAnsi="Arial" w:cs="Arial"/>
                <w:sz w:val="16"/>
                <w:szCs w:val="16"/>
              </w:rPr>
            </w:pPr>
            <w:r w:rsidRPr="008120CF">
              <w:rPr>
                <w:rFonts w:ascii="Arial" w:hAnsi="Arial" w:cs="Arial"/>
                <w:sz w:val="16"/>
                <w:szCs w:val="16"/>
              </w:rPr>
              <w:t>Financial assistance to local governments</w:t>
            </w:r>
          </w:p>
        </w:tc>
        <w:tc>
          <w:tcPr>
            <w:tcW w:w="449" w:type="pct"/>
            <w:tcBorders>
              <w:top w:val="nil"/>
              <w:left w:val="nil"/>
              <w:bottom w:val="nil"/>
              <w:right w:val="nil"/>
            </w:tcBorders>
            <w:shd w:val="clear" w:color="000000" w:fill="FFFFFF"/>
            <w:noWrap/>
            <w:vAlign w:val="center"/>
            <w:hideMark/>
          </w:tcPr>
          <w:p w14:paraId="5AB32436"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258118DD"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64A3A9AE"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75B1586A"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2F99E367"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1D6585E1" w14:textId="77777777" w:rsidTr="00407661">
        <w:trPr>
          <w:trHeight w:val="225"/>
        </w:trPr>
        <w:tc>
          <w:tcPr>
            <w:tcW w:w="2644" w:type="pct"/>
            <w:tcBorders>
              <w:top w:val="nil"/>
              <w:left w:val="nil"/>
              <w:bottom w:val="nil"/>
              <w:right w:val="nil"/>
            </w:tcBorders>
            <w:shd w:val="clear" w:color="000000" w:fill="FFFFFF"/>
            <w:noWrap/>
            <w:vAlign w:val="bottom"/>
            <w:hideMark/>
          </w:tcPr>
          <w:p w14:paraId="7FCE7EF5"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Financial Assistance Grant program</w:t>
            </w:r>
          </w:p>
        </w:tc>
        <w:tc>
          <w:tcPr>
            <w:tcW w:w="449" w:type="pct"/>
            <w:tcBorders>
              <w:top w:val="nil"/>
              <w:left w:val="nil"/>
              <w:bottom w:val="nil"/>
              <w:right w:val="nil"/>
            </w:tcBorders>
            <w:shd w:val="clear" w:color="000000" w:fill="FFFFFF"/>
            <w:noWrap/>
            <w:vAlign w:val="center"/>
            <w:hideMark/>
          </w:tcPr>
          <w:p w14:paraId="2FE97291"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8.7</w:t>
            </w:r>
          </w:p>
        </w:tc>
        <w:tc>
          <w:tcPr>
            <w:tcW w:w="523" w:type="pct"/>
            <w:tcBorders>
              <w:top w:val="nil"/>
              <w:left w:val="nil"/>
              <w:bottom w:val="nil"/>
              <w:right w:val="nil"/>
            </w:tcBorders>
            <w:shd w:val="clear" w:color="000000" w:fill="E6F2FF"/>
            <w:noWrap/>
            <w:vAlign w:val="center"/>
            <w:hideMark/>
          </w:tcPr>
          <w:p w14:paraId="29DCFE5E"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3,271.0</w:t>
            </w:r>
          </w:p>
        </w:tc>
        <w:tc>
          <w:tcPr>
            <w:tcW w:w="486" w:type="pct"/>
            <w:tcBorders>
              <w:top w:val="nil"/>
              <w:left w:val="nil"/>
              <w:bottom w:val="nil"/>
              <w:right w:val="nil"/>
            </w:tcBorders>
            <w:shd w:val="clear" w:color="000000" w:fill="FFFFFF"/>
            <w:noWrap/>
            <w:vAlign w:val="center"/>
            <w:hideMark/>
          </w:tcPr>
          <w:p w14:paraId="1E171FE3"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3,425.7</w:t>
            </w:r>
          </w:p>
        </w:tc>
        <w:tc>
          <w:tcPr>
            <w:tcW w:w="449" w:type="pct"/>
            <w:tcBorders>
              <w:top w:val="nil"/>
              <w:left w:val="nil"/>
              <w:bottom w:val="nil"/>
              <w:right w:val="nil"/>
            </w:tcBorders>
            <w:shd w:val="clear" w:color="000000" w:fill="FFFFFF"/>
            <w:noWrap/>
            <w:vAlign w:val="center"/>
            <w:hideMark/>
          </w:tcPr>
          <w:p w14:paraId="782F02BB"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3,557.6</w:t>
            </w:r>
          </w:p>
        </w:tc>
        <w:tc>
          <w:tcPr>
            <w:tcW w:w="449" w:type="pct"/>
            <w:tcBorders>
              <w:top w:val="nil"/>
              <w:left w:val="nil"/>
              <w:bottom w:val="nil"/>
              <w:right w:val="nil"/>
            </w:tcBorders>
            <w:shd w:val="clear" w:color="000000" w:fill="FFFFFF"/>
            <w:noWrap/>
            <w:vAlign w:val="center"/>
            <w:hideMark/>
          </w:tcPr>
          <w:p w14:paraId="3E88B3C6"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3,697.4</w:t>
            </w:r>
          </w:p>
        </w:tc>
      </w:tr>
      <w:tr w:rsidR="00407661" w:rsidRPr="008120CF" w14:paraId="0F935FA5" w14:textId="77777777" w:rsidTr="00407661">
        <w:trPr>
          <w:trHeight w:val="225"/>
        </w:trPr>
        <w:tc>
          <w:tcPr>
            <w:tcW w:w="2644" w:type="pct"/>
            <w:tcBorders>
              <w:top w:val="nil"/>
              <w:left w:val="nil"/>
              <w:bottom w:val="nil"/>
              <w:right w:val="nil"/>
            </w:tcBorders>
            <w:shd w:val="clear" w:color="000000" w:fill="FFFFFF"/>
            <w:noWrap/>
            <w:vAlign w:val="bottom"/>
            <w:hideMark/>
          </w:tcPr>
          <w:p w14:paraId="5ACDBF23"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 xml:space="preserve">Supplementary funding to South Australia  </w:t>
            </w:r>
          </w:p>
        </w:tc>
        <w:tc>
          <w:tcPr>
            <w:tcW w:w="449" w:type="pct"/>
            <w:tcBorders>
              <w:top w:val="nil"/>
              <w:left w:val="nil"/>
              <w:bottom w:val="nil"/>
              <w:right w:val="nil"/>
            </w:tcBorders>
            <w:shd w:val="clear" w:color="000000" w:fill="FFFFFF"/>
            <w:noWrap/>
            <w:vAlign w:val="center"/>
            <w:hideMark/>
          </w:tcPr>
          <w:p w14:paraId="222A769C"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521510CB"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0D321896"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55E5E7FD"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7001C945"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7F0DBFE1" w14:textId="77777777" w:rsidTr="00407661">
        <w:trPr>
          <w:trHeight w:val="225"/>
        </w:trPr>
        <w:tc>
          <w:tcPr>
            <w:tcW w:w="2644" w:type="pct"/>
            <w:tcBorders>
              <w:top w:val="nil"/>
              <w:left w:val="nil"/>
              <w:bottom w:val="nil"/>
              <w:right w:val="nil"/>
            </w:tcBorders>
            <w:shd w:val="clear" w:color="000000" w:fill="FFFFFF"/>
            <w:noWrap/>
            <w:vAlign w:val="bottom"/>
            <w:hideMark/>
          </w:tcPr>
          <w:p w14:paraId="23C8EEEC" w14:textId="77777777" w:rsidR="00407661" w:rsidRPr="008120CF" w:rsidRDefault="00407661" w:rsidP="00407661">
            <w:pPr>
              <w:spacing w:before="0" w:after="0" w:line="240" w:lineRule="auto"/>
              <w:ind w:firstLineChars="300" w:firstLine="480"/>
              <w:rPr>
                <w:rFonts w:ascii="Arial" w:hAnsi="Arial" w:cs="Arial"/>
                <w:sz w:val="16"/>
                <w:szCs w:val="16"/>
              </w:rPr>
            </w:pPr>
            <w:r w:rsidRPr="008120CF">
              <w:rPr>
                <w:rFonts w:ascii="Arial" w:hAnsi="Arial" w:cs="Arial"/>
                <w:sz w:val="16"/>
                <w:szCs w:val="16"/>
              </w:rPr>
              <w:t>for local roads</w:t>
            </w:r>
          </w:p>
        </w:tc>
        <w:tc>
          <w:tcPr>
            <w:tcW w:w="449" w:type="pct"/>
            <w:tcBorders>
              <w:top w:val="nil"/>
              <w:left w:val="nil"/>
              <w:bottom w:val="nil"/>
              <w:right w:val="nil"/>
            </w:tcBorders>
            <w:shd w:val="clear" w:color="000000" w:fill="FFFFFF"/>
            <w:noWrap/>
            <w:vAlign w:val="center"/>
            <w:hideMark/>
          </w:tcPr>
          <w:p w14:paraId="6E828D20"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20.0</w:t>
            </w:r>
          </w:p>
        </w:tc>
        <w:tc>
          <w:tcPr>
            <w:tcW w:w="523" w:type="pct"/>
            <w:tcBorders>
              <w:top w:val="nil"/>
              <w:left w:val="nil"/>
              <w:bottom w:val="nil"/>
              <w:right w:val="nil"/>
            </w:tcBorders>
            <w:shd w:val="clear" w:color="000000" w:fill="E6F2FF"/>
            <w:noWrap/>
            <w:vAlign w:val="center"/>
            <w:hideMark/>
          </w:tcPr>
          <w:p w14:paraId="216D0A13"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20.0</w:t>
            </w:r>
          </w:p>
        </w:tc>
        <w:tc>
          <w:tcPr>
            <w:tcW w:w="486" w:type="pct"/>
            <w:tcBorders>
              <w:top w:val="nil"/>
              <w:left w:val="nil"/>
              <w:bottom w:val="nil"/>
              <w:right w:val="nil"/>
            </w:tcBorders>
            <w:shd w:val="clear" w:color="000000" w:fill="FFFFFF"/>
            <w:noWrap/>
            <w:vAlign w:val="center"/>
            <w:hideMark/>
          </w:tcPr>
          <w:p w14:paraId="6F2841B5"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20.0</w:t>
            </w:r>
          </w:p>
        </w:tc>
        <w:tc>
          <w:tcPr>
            <w:tcW w:w="449" w:type="pct"/>
            <w:tcBorders>
              <w:top w:val="nil"/>
              <w:left w:val="nil"/>
              <w:bottom w:val="nil"/>
              <w:right w:val="nil"/>
            </w:tcBorders>
            <w:shd w:val="clear" w:color="000000" w:fill="FFFFFF"/>
            <w:noWrap/>
            <w:vAlign w:val="center"/>
            <w:hideMark/>
          </w:tcPr>
          <w:p w14:paraId="766DAF8B" w14:textId="217E0E98"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68F44BD3" w14:textId="0D5581B9"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56584A04" w14:textId="77777777" w:rsidTr="00407661">
        <w:trPr>
          <w:trHeight w:val="225"/>
        </w:trPr>
        <w:tc>
          <w:tcPr>
            <w:tcW w:w="2644" w:type="pct"/>
            <w:tcBorders>
              <w:top w:val="nil"/>
              <w:left w:val="nil"/>
              <w:bottom w:val="nil"/>
              <w:right w:val="nil"/>
            </w:tcBorders>
            <w:shd w:val="clear" w:color="000000" w:fill="FFFFFF"/>
            <w:noWrap/>
            <w:vAlign w:val="center"/>
            <w:hideMark/>
          </w:tcPr>
          <w:p w14:paraId="4D871FF6" w14:textId="77777777" w:rsidR="00407661" w:rsidRPr="008120CF" w:rsidRDefault="00407661" w:rsidP="00407661">
            <w:pPr>
              <w:spacing w:before="0" w:after="0" w:line="240" w:lineRule="auto"/>
              <w:ind w:firstLineChars="100" w:firstLine="160"/>
              <w:rPr>
                <w:rFonts w:ascii="Arial" w:hAnsi="Arial" w:cs="Arial"/>
                <w:sz w:val="16"/>
                <w:szCs w:val="16"/>
              </w:rPr>
            </w:pPr>
            <w:r w:rsidRPr="008120CF">
              <w:rPr>
                <w:rFonts w:ascii="Arial" w:hAnsi="Arial" w:cs="Arial"/>
                <w:sz w:val="16"/>
                <w:szCs w:val="16"/>
              </w:rPr>
              <w:t>Implementation of Mandatory Country</w:t>
            </w:r>
          </w:p>
        </w:tc>
        <w:tc>
          <w:tcPr>
            <w:tcW w:w="449" w:type="pct"/>
            <w:tcBorders>
              <w:top w:val="nil"/>
              <w:left w:val="nil"/>
              <w:bottom w:val="nil"/>
              <w:right w:val="nil"/>
            </w:tcBorders>
            <w:shd w:val="clear" w:color="000000" w:fill="FFFFFF"/>
            <w:noWrap/>
            <w:vAlign w:val="center"/>
            <w:hideMark/>
          </w:tcPr>
          <w:p w14:paraId="53E1F8B5"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1F0F1784"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2105DBAD"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78C94294"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5C0C1396"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 </w:t>
            </w:r>
          </w:p>
        </w:tc>
      </w:tr>
      <w:tr w:rsidR="00407661" w:rsidRPr="008120CF" w14:paraId="68FCAB61" w14:textId="77777777" w:rsidTr="00407661">
        <w:trPr>
          <w:trHeight w:val="225"/>
        </w:trPr>
        <w:tc>
          <w:tcPr>
            <w:tcW w:w="2644" w:type="pct"/>
            <w:tcBorders>
              <w:top w:val="nil"/>
              <w:left w:val="nil"/>
              <w:bottom w:val="nil"/>
              <w:right w:val="nil"/>
            </w:tcBorders>
            <w:shd w:val="clear" w:color="000000" w:fill="FFFFFF"/>
            <w:noWrap/>
            <w:vAlign w:val="center"/>
            <w:hideMark/>
          </w:tcPr>
          <w:p w14:paraId="141C6435" w14:textId="77777777" w:rsidR="00407661" w:rsidRPr="008120CF" w:rsidRDefault="00407661" w:rsidP="00407661">
            <w:pPr>
              <w:spacing w:before="0" w:after="0" w:line="240" w:lineRule="auto"/>
              <w:ind w:firstLineChars="200" w:firstLine="320"/>
              <w:rPr>
                <w:rFonts w:ascii="Arial" w:hAnsi="Arial" w:cs="Arial"/>
                <w:sz w:val="16"/>
                <w:szCs w:val="16"/>
              </w:rPr>
            </w:pPr>
            <w:r w:rsidRPr="008120CF">
              <w:rPr>
                <w:rFonts w:ascii="Arial" w:hAnsi="Arial" w:cs="Arial"/>
                <w:sz w:val="16"/>
                <w:szCs w:val="16"/>
              </w:rPr>
              <w:t>of Origin Labelling for Seafood</w:t>
            </w:r>
          </w:p>
        </w:tc>
        <w:tc>
          <w:tcPr>
            <w:tcW w:w="449" w:type="pct"/>
            <w:tcBorders>
              <w:top w:val="nil"/>
              <w:left w:val="nil"/>
              <w:bottom w:val="nil"/>
              <w:right w:val="nil"/>
            </w:tcBorders>
            <w:shd w:val="clear" w:color="000000" w:fill="FFFFFF"/>
            <w:noWrap/>
            <w:vAlign w:val="center"/>
            <w:hideMark/>
          </w:tcPr>
          <w:p w14:paraId="203CF62F" w14:textId="4FD614E7"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523" w:type="pct"/>
            <w:tcBorders>
              <w:top w:val="nil"/>
              <w:left w:val="nil"/>
              <w:bottom w:val="nil"/>
              <w:right w:val="nil"/>
            </w:tcBorders>
            <w:shd w:val="clear" w:color="000000" w:fill="E6F2FF"/>
            <w:noWrap/>
            <w:vAlign w:val="center"/>
            <w:hideMark/>
          </w:tcPr>
          <w:p w14:paraId="5DBD3400"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0.4</w:t>
            </w:r>
          </w:p>
        </w:tc>
        <w:tc>
          <w:tcPr>
            <w:tcW w:w="486" w:type="pct"/>
            <w:tcBorders>
              <w:top w:val="nil"/>
              <w:left w:val="nil"/>
              <w:bottom w:val="nil"/>
              <w:right w:val="nil"/>
            </w:tcBorders>
            <w:shd w:val="clear" w:color="000000" w:fill="FFFFFF"/>
            <w:noWrap/>
            <w:vAlign w:val="center"/>
            <w:hideMark/>
          </w:tcPr>
          <w:p w14:paraId="3E80D66A"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0.4</w:t>
            </w:r>
          </w:p>
        </w:tc>
        <w:tc>
          <w:tcPr>
            <w:tcW w:w="449" w:type="pct"/>
            <w:tcBorders>
              <w:top w:val="nil"/>
              <w:left w:val="nil"/>
              <w:bottom w:val="nil"/>
              <w:right w:val="nil"/>
            </w:tcBorders>
            <w:shd w:val="clear" w:color="000000" w:fill="FFFFFF"/>
            <w:noWrap/>
            <w:vAlign w:val="center"/>
            <w:hideMark/>
          </w:tcPr>
          <w:p w14:paraId="6FAE885B"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0.4</w:t>
            </w:r>
          </w:p>
        </w:tc>
        <w:tc>
          <w:tcPr>
            <w:tcW w:w="449" w:type="pct"/>
            <w:tcBorders>
              <w:top w:val="nil"/>
              <w:left w:val="nil"/>
              <w:bottom w:val="nil"/>
              <w:right w:val="nil"/>
            </w:tcBorders>
            <w:shd w:val="clear" w:color="000000" w:fill="FFFFFF"/>
            <w:noWrap/>
            <w:vAlign w:val="center"/>
            <w:hideMark/>
          </w:tcPr>
          <w:p w14:paraId="15B201D3"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0.4</w:t>
            </w:r>
          </w:p>
        </w:tc>
      </w:tr>
      <w:tr w:rsidR="00407661" w:rsidRPr="008120CF" w14:paraId="2125F3F6" w14:textId="77777777" w:rsidTr="00407661">
        <w:trPr>
          <w:trHeight w:val="225"/>
        </w:trPr>
        <w:tc>
          <w:tcPr>
            <w:tcW w:w="2644" w:type="pct"/>
            <w:tcBorders>
              <w:top w:val="nil"/>
              <w:left w:val="nil"/>
              <w:bottom w:val="nil"/>
              <w:right w:val="nil"/>
            </w:tcBorders>
            <w:shd w:val="clear" w:color="000000" w:fill="FFFFFF"/>
            <w:noWrap/>
            <w:vAlign w:val="bottom"/>
            <w:hideMark/>
          </w:tcPr>
          <w:p w14:paraId="40479D20" w14:textId="77777777" w:rsidR="00407661" w:rsidRPr="008120CF" w:rsidRDefault="00407661" w:rsidP="00407661">
            <w:pPr>
              <w:spacing w:before="0" w:after="0" w:line="240" w:lineRule="auto"/>
              <w:ind w:firstLineChars="100" w:firstLine="160"/>
              <w:rPr>
                <w:rFonts w:ascii="Arial" w:hAnsi="Arial" w:cs="Arial"/>
                <w:sz w:val="16"/>
                <w:szCs w:val="16"/>
              </w:rPr>
            </w:pPr>
            <w:r w:rsidRPr="008120CF">
              <w:rPr>
                <w:rFonts w:ascii="Arial" w:hAnsi="Arial" w:cs="Arial"/>
                <w:sz w:val="16"/>
                <w:szCs w:val="16"/>
              </w:rPr>
              <w:t>Indigenous Tourism Fund</w:t>
            </w:r>
          </w:p>
        </w:tc>
        <w:tc>
          <w:tcPr>
            <w:tcW w:w="449" w:type="pct"/>
            <w:tcBorders>
              <w:top w:val="nil"/>
              <w:left w:val="nil"/>
              <w:bottom w:val="nil"/>
              <w:right w:val="nil"/>
            </w:tcBorders>
            <w:shd w:val="clear" w:color="000000" w:fill="FFFFFF"/>
            <w:noWrap/>
            <w:vAlign w:val="center"/>
            <w:hideMark/>
          </w:tcPr>
          <w:p w14:paraId="1663BC41"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12.8</w:t>
            </w:r>
          </w:p>
        </w:tc>
        <w:tc>
          <w:tcPr>
            <w:tcW w:w="523" w:type="pct"/>
            <w:tcBorders>
              <w:top w:val="nil"/>
              <w:left w:val="nil"/>
              <w:bottom w:val="nil"/>
              <w:right w:val="nil"/>
            </w:tcBorders>
            <w:shd w:val="clear" w:color="000000" w:fill="E6F2FF"/>
            <w:noWrap/>
            <w:vAlign w:val="center"/>
            <w:hideMark/>
          </w:tcPr>
          <w:p w14:paraId="0B39C51C"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4.3</w:t>
            </w:r>
          </w:p>
        </w:tc>
        <w:tc>
          <w:tcPr>
            <w:tcW w:w="486" w:type="pct"/>
            <w:tcBorders>
              <w:top w:val="nil"/>
              <w:left w:val="nil"/>
              <w:bottom w:val="nil"/>
              <w:right w:val="nil"/>
            </w:tcBorders>
            <w:shd w:val="clear" w:color="000000" w:fill="FFFFFF"/>
            <w:noWrap/>
            <w:vAlign w:val="center"/>
            <w:hideMark/>
          </w:tcPr>
          <w:p w14:paraId="424B7F31" w14:textId="2E171CB8"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655B413B" w14:textId="1C534763"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78E26ABE" w14:textId="3EB4E888"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r w:rsidR="00407661" w:rsidRPr="008120CF" w14:paraId="36D089CE" w14:textId="77777777" w:rsidTr="00407661">
        <w:trPr>
          <w:trHeight w:val="225"/>
        </w:trPr>
        <w:tc>
          <w:tcPr>
            <w:tcW w:w="2644" w:type="pct"/>
            <w:tcBorders>
              <w:top w:val="nil"/>
              <w:left w:val="nil"/>
              <w:bottom w:val="single" w:sz="4" w:space="0" w:color="293F5B"/>
              <w:right w:val="nil"/>
            </w:tcBorders>
            <w:shd w:val="clear" w:color="000000" w:fill="FFFFFF"/>
            <w:noWrap/>
            <w:vAlign w:val="bottom"/>
            <w:hideMark/>
          </w:tcPr>
          <w:p w14:paraId="480CDE70" w14:textId="77777777" w:rsidR="00407661" w:rsidRPr="008120CF" w:rsidRDefault="00407661" w:rsidP="00407661">
            <w:pPr>
              <w:spacing w:before="0" w:after="0" w:line="240" w:lineRule="auto"/>
              <w:ind w:firstLineChars="100" w:firstLine="160"/>
              <w:rPr>
                <w:rFonts w:ascii="Arial" w:hAnsi="Arial" w:cs="Arial"/>
                <w:sz w:val="16"/>
                <w:szCs w:val="16"/>
              </w:rPr>
            </w:pPr>
            <w:r w:rsidRPr="008120CF">
              <w:rPr>
                <w:rFonts w:ascii="Arial" w:hAnsi="Arial" w:cs="Arial"/>
                <w:sz w:val="16"/>
                <w:szCs w:val="16"/>
              </w:rPr>
              <w:t>Legal assistance for floods in QLD and NSW</w:t>
            </w:r>
          </w:p>
        </w:tc>
        <w:tc>
          <w:tcPr>
            <w:tcW w:w="449" w:type="pct"/>
            <w:tcBorders>
              <w:top w:val="nil"/>
              <w:left w:val="nil"/>
              <w:bottom w:val="single" w:sz="4" w:space="0" w:color="293F5B"/>
              <w:right w:val="nil"/>
            </w:tcBorders>
            <w:shd w:val="clear" w:color="000000" w:fill="FFFFFF"/>
            <w:noWrap/>
            <w:vAlign w:val="center"/>
            <w:hideMark/>
          </w:tcPr>
          <w:p w14:paraId="30BE3FC3"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3.0</w:t>
            </w:r>
          </w:p>
        </w:tc>
        <w:tc>
          <w:tcPr>
            <w:tcW w:w="523" w:type="pct"/>
            <w:tcBorders>
              <w:top w:val="nil"/>
              <w:left w:val="nil"/>
              <w:bottom w:val="single" w:sz="4" w:space="0" w:color="293F5B"/>
              <w:right w:val="nil"/>
            </w:tcBorders>
            <w:shd w:val="clear" w:color="000000" w:fill="E6F2FF"/>
            <w:noWrap/>
            <w:vAlign w:val="center"/>
            <w:hideMark/>
          </w:tcPr>
          <w:p w14:paraId="0DA0E3D9"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3.0</w:t>
            </w:r>
          </w:p>
        </w:tc>
        <w:tc>
          <w:tcPr>
            <w:tcW w:w="486" w:type="pct"/>
            <w:tcBorders>
              <w:top w:val="nil"/>
              <w:left w:val="nil"/>
              <w:bottom w:val="single" w:sz="4" w:space="0" w:color="293F5B"/>
              <w:right w:val="nil"/>
            </w:tcBorders>
            <w:shd w:val="clear" w:color="000000" w:fill="FFFFFF"/>
            <w:noWrap/>
            <w:vAlign w:val="center"/>
            <w:hideMark/>
          </w:tcPr>
          <w:p w14:paraId="7051C4A9" w14:textId="77777777" w:rsidR="00407661" w:rsidRPr="008120CF" w:rsidRDefault="00407661" w:rsidP="00407661">
            <w:pPr>
              <w:spacing w:before="0" w:after="0" w:line="240" w:lineRule="auto"/>
              <w:jc w:val="right"/>
              <w:rPr>
                <w:rFonts w:ascii="Arial" w:hAnsi="Arial" w:cs="Arial"/>
                <w:sz w:val="16"/>
                <w:szCs w:val="16"/>
              </w:rPr>
            </w:pPr>
            <w:r w:rsidRPr="008120CF">
              <w:rPr>
                <w:rFonts w:ascii="Arial" w:hAnsi="Arial" w:cs="Arial"/>
                <w:sz w:val="16"/>
                <w:szCs w:val="16"/>
              </w:rPr>
              <w:t>3.0</w:t>
            </w:r>
          </w:p>
        </w:tc>
        <w:tc>
          <w:tcPr>
            <w:tcW w:w="449" w:type="pct"/>
            <w:tcBorders>
              <w:top w:val="nil"/>
              <w:left w:val="nil"/>
              <w:bottom w:val="single" w:sz="4" w:space="0" w:color="293F5B"/>
              <w:right w:val="nil"/>
            </w:tcBorders>
            <w:shd w:val="clear" w:color="000000" w:fill="FFFFFF"/>
            <w:noWrap/>
            <w:vAlign w:val="center"/>
            <w:hideMark/>
          </w:tcPr>
          <w:p w14:paraId="0BF27684" w14:textId="45C47603"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single" w:sz="4" w:space="0" w:color="293F5B"/>
              <w:right w:val="nil"/>
            </w:tcBorders>
            <w:shd w:val="clear" w:color="000000" w:fill="FFFFFF"/>
            <w:noWrap/>
            <w:vAlign w:val="center"/>
            <w:hideMark/>
          </w:tcPr>
          <w:p w14:paraId="6FB967D0" w14:textId="427E1739" w:rsidR="00407661" w:rsidRPr="008120CF" w:rsidRDefault="00E65FDF" w:rsidP="00407661">
            <w:pPr>
              <w:spacing w:before="0" w:after="0" w:line="240" w:lineRule="auto"/>
              <w:jc w:val="right"/>
              <w:rPr>
                <w:rFonts w:ascii="Arial" w:hAnsi="Arial" w:cs="Arial"/>
                <w:sz w:val="16"/>
                <w:szCs w:val="16"/>
              </w:rPr>
            </w:pPr>
            <w:r>
              <w:rPr>
                <w:rFonts w:ascii="Arial" w:hAnsi="Arial" w:cs="Arial"/>
                <w:sz w:val="16"/>
                <w:szCs w:val="16"/>
              </w:rPr>
              <w:noBreakHyphen/>
            </w:r>
          </w:p>
        </w:tc>
      </w:tr>
    </w:tbl>
    <w:p w14:paraId="5273B802" w14:textId="4C136FAD" w:rsidR="00215F82" w:rsidRPr="008120CF" w:rsidRDefault="00E865FC" w:rsidP="00407661">
      <w:pPr>
        <w:pStyle w:val="TableHeadingcontinued"/>
        <w:rPr>
          <w:rFonts w:asciiTheme="minorHAnsi" w:eastAsiaTheme="minorHAnsi" w:hAnsiTheme="minorHAnsi" w:cstheme="minorBidi"/>
          <w:sz w:val="22"/>
          <w:szCs w:val="22"/>
          <w:lang w:eastAsia="en-US"/>
        </w:rPr>
      </w:pPr>
      <w:r>
        <w:lastRenderedPageBreak/>
        <w:t>Table </w:t>
      </w:r>
      <w:r w:rsidR="00E07964" w:rsidRPr="008120CF">
        <w:t xml:space="preserve">2.11: Payments to </w:t>
      </w:r>
      <w:r w:rsidR="00BA1518" w:rsidRPr="008120CF">
        <w:t>s</w:t>
      </w:r>
      <w:r w:rsidR="00E07964" w:rsidRPr="008120CF">
        <w:t xml:space="preserve">upport </w:t>
      </w:r>
      <w:r w:rsidR="00BA1518" w:rsidRPr="008120CF">
        <w:t>o</w:t>
      </w:r>
      <w:r w:rsidR="00E07964" w:rsidRPr="008120CF">
        <w:t xml:space="preserve">ther </w:t>
      </w:r>
      <w:r w:rsidR="00BA1518" w:rsidRPr="008120CF">
        <w:t>s</w:t>
      </w:r>
      <w:r w:rsidR="00E07964" w:rsidRPr="008120CF">
        <w:t xml:space="preserve">tate </w:t>
      </w:r>
      <w:r w:rsidR="00BA1518" w:rsidRPr="008120CF">
        <w:t>s</w:t>
      </w:r>
      <w:r w:rsidR="00E07964" w:rsidRPr="008120CF">
        <w:t>ervices (continue</w:t>
      </w:r>
      <w:r w:rsidR="0093448A" w:rsidRPr="008120CF">
        <w:t>d</w:t>
      </w:r>
      <w:r w:rsidR="009506E4" w:rsidRPr="008120CF">
        <w:t>)</w:t>
      </w:r>
    </w:p>
    <w:tbl>
      <w:tblPr>
        <w:tblW w:w="5000" w:type="pct"/>
        <w:tblCellMar>
          <w:left w:w="0" w:type="dxa"/>
          <w:right w:w="28" w:type="dxa"/>
        </w:tblCellMar>
        <w:tblLook w:val="04A0" w:firstRow="1" w:lastRow="0" w:firstColumn="1" w:lastColumn="0" w:noHBand="0" w:noVBand="1"/>
      </w:tblPr>
      <w:tblGrid>
        <w:gridCol w:w="4078"/>
        <w:gridCol w:w="693"/>
        <w:gridCol w:w="806"/>
        <w:gridCol w:w="749"/>
        <w:gridCol w:w="692"/>
        <w:gridCol w:w="692"/>
      </w:tblGrid>
      <w:tr w:rsidR="00215F82" w:rsidRPr="008120CF" w14:paraId="6E9B91CE" w14:textId="77777777" w:rsidTr="00215F82">
        <w:trPr>
          <w:trHeight w:hRule="exact" w:val="225"/>
        </w:trPr>
        <w:tc>
          <w:tcPr>
            <w:tcW w:w="2644" w:type="pct"/>
            <w:tcBorders>
              <w:top w:val="single" w:sz="4" w:space="0" w:color="293F5B"/>
              <w:left w:val="nil"/>
              <w:bottom w:val="nil"/>
              <w:right w:val="nil"/>
            </w:tcBorders>
            <w:shd w:val="clear" w:color="000000" w:fill="FFFFFF"/>
            <w:noWrap/>
            <w:vAlign w:val="center"/>
            <w:hideMark/>
          </w:tcPr>
          <w:p w14:paraId="11BFFA01" w14:textId="053B63E3" w:rsidR="00215F82" w:rsidRPr="008120CF" w:rsidRDefault="00215F82" w:rsidP="00215F82">
            <w:pPr>
              <w:spacing w:before="0" w:after="0" w:line="240" w:lineRule="auto"/>
              <w:rPr>
                <w:rFonts w:ascii="Arial" w:hAnsi="Arial" w:cs="Arial"/>
                <w:sz w:val="16"/>
                <w:szCs w:val="16"/>
              </w:rPr>
            </w:pPr>
            <w:r w:rsidRPr="008120CF">
              <w:rPr>
                <w:rFonts w:ascii="Arial" w:hAnsi="Arial" w:cs="Arial"/>
                <w:sz w:val="16"/>
                <w:szCs w:val="16"/>
              </w:rPr>
              <w:t>$million</w:t>
            </w:r>
          </w:p>
        </w:tc>
        <w:tc>
          <w:tcPr>
            <w:tcW w:w="449" w:type="pct"/>
            <w:tcBorders>
              <w:top w:val="single" w:sz="4" w:space="0" w:color="293F5B"/>
              <w:left w:val="nil"/>
              <w:bottom w:val="single" w:sz="4" w:space="0" w:color="293F5B"/>
              <w:right w:val="nil"/>
            </w:tcBorders>
            <w:shd w:val="clear" w:color="auto" w:fill="auto"/>
            <w:noWrap/>
            <w:vAlign w:val="center"/>
            <w:hideMark/>
          </w:tcPr>
          <w:p w14:paraId="0CE6B00A" w14:textId="4585873B"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2023</w:t>
            </w:r>
            <w:r w:rsidR="00E65FDF">
              <w:rPr>
                <w:rFonts w:ascii="Arial" w:hAnsi="Arial" w:cs="Arial"/>
                <w:sz w:val="16"/>
                <w:szCs w:val="16"/>
              </w:rPr>
              <w:noBreakHyphen/>
            </w:r>
            <w:r w:rsidRPr="008120CF">
              <w:rPr>
                <w:rFonts w:ascii="Arial" w:hAnsi="Arial" w:cs="Arial"/>
                <w:sz w:val="16"/>
                <w:szCs w:val="16"/>
              </w:rPr>
              <w:t>24</w:t>
            </w:r>
          </w:p>
        </w:tc>
        <w:tc>
          <w:tcPr>
            <w:tcW w:w="523" w:type="pct"/>
            <w:tcBorders>
              <w:top w:val="single" w:sz="4" w:space="0" w:color="293F5B"/>
              <w:left w:val="nil"/>
              <w:bottom w:val="single" w:sz="4" w:space="0" w:color="293F5B"/>
              <w:right w:val="nil"/>
            </w:tcBorders>
            <w:shd w:val="clear" w:color="000000" w:fill="E6F2FF"/>
            <w:noWrap/>
            <w:vAlign w:val="center"/>
            <w:hideMark/>
          </w:tcPr>
          <w:p w14:paraId="08FC218A" w14:textId="109AC5B8"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2024</w:t>
            </w:r>
            <w:r w:rsidR="00E65FDF">
              <w:rPr>
                <w:rFonts w:ascii="Arial" w:hAnsi="Arial" w:cs="Arial"/>
                <w:sz w:val="16"/>
                <w:szCs w:val="16"/>
              </w:rPr>
              <w:noBreakHyphen/>
            </w:r>
            <w:r w:rsidRPr="008120CF">
              <w:rPr>
                <w:rFonts w:ascii="Arial" w:hAnsi="Arial" w:cs="Arial"/>
                <w:sz w:val="16"/>
                <w:szCs w:val="16"/>
              </w:rPr>
              <w:t>25</w:t>
            </w:r>
          </w:p>
        </w:tc>
        <w:tc>
          <w:tcPr>
            <w:tcW w:w="486" w:type="pct"/>
            <w:tcBorders>
              <w:top w:val="single" w:sz="4" w:space="0" w:color="293F5B"/>
              <w:left w:val="nil"/>
              <w:bottom w:val="single" w:sz="4" w:space="0" w:color="293F5B"/>
              <w:right w:val="nil"/>
            </w:tcBorders>
            <w:shd w:val="clear" w:color="000000" w:fill="FFFFFF"/>
            <w:noWrap/>
            <w:vAlign w:val="center"/>
            <w:hideMark/>
          </w:tcPr>
          <w:p w14:paraId="4B9F5D8F" w14:textId="3DEB75BE"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2025</w:t>
            </w:r>
            <w:r w:rsidR="00E65FDF">
              <w:rPr>
                <w:rFonts w:ascii="Arial" w:hAnsi="Arial" w:cs="Arial"/>
                <w:sz w:val="16"/>
                <w:szCs w:val="16"/>
              </w:rPr>
              <w:noBreakHyphen/>
            </w:r>
            <w:r w:rsidRPr="008120CF">
              <w:rPr>
                <w:rFonts w:ascii="Arial" w:hAnsi="Arial" w:cs="Arial"/>
                <w:sz w:val="16"/>
                <w:szCs w:val="16"/>
              </w:rPr>
              <w:t>26</w:t>
            </w:r>
          </w:p>
        </w:tc>
        <w:tc>
          <w:tcPr>
            <w:tcW w:w="449" w:type="pct"/>
            <w:tcBorders>
              <w:top w:val="single" w:sz="4" w:space="0" w:color="293F5B"/>
              <w:left w:val="nil"/>
              <w:bottom w:val="single" w:sz="4" w:space="0" w:color="293F5B"/>
              <w:right w:val="nil"/>
            </w:tcBorders>
            <w:shd w:val="clear" w:color="000000" w:fill="FFFFFF"/>
            <w:noWrap/>
            <w:vAlign w:val="center"/>
            <w:hideMark/>
          </w:tcPr>
          <w:p w14:paraId="3BD51A28" w14:textId="5885C380"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2026</w:t>
            </w:r>
            <w:r w:rsidR="00E65FDF">
              <w:rPr>
                <w:rFonts w:ascii="Arial" w:hAnsi="Arial" w:cs="Arial"/>
                <w:sz w:val="16"/>
                <w:szCs w:val="16"/>
              </w:rPr>
              <w:noBreakHyphen/>
            </w:r>
            <w:r w:rsidRPr="008120CF">
              <w:rPr>
                <w:rFonts w:ascii="Arial" w:hAnsi="Arial" w:cs="Arial"/>
                <w:sz w:val="16"/>
                <w:szCs w:val="16"/>
              </w:rPr>
              <w:t>27</w:t>
            </w:r>
          </w:p>
        </w:tc>
        <w:tc>
          <w:tcPr>
            <w:tcW w:w="449" w:type="pct"/>
            <w:tcBorders>
              <w:top w:val="single" w:sz="4" w:space="0" w:color="293F5B"/>
              <w:left w:val="nil"/>
              <w:bottom w:val="single" w:sz="4" w:space="0" w:color="293F5B"/>
              <w:right w:val="nil"/>
            </w:tcBorders>
            <w:shd w:val="clear" w:color="000000" w:fill="FFFFFF"/>
            <w:noWrap/>
            <w:vAlign w:val="center"/>
            <w:hideMark/>
          </w:tcPr>
          <w:p w14:paraId="795936E3" w14:textId="7842A33F"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2027</w:t>
            </w:r>
            <w:r w:rsidR="00E65FDF">
              <w:rPr>
                <w:rFonts w:ascii="Arial" w:hAnsi="Arial" w:cs="Arial"/>
                <w:sz w:val="16"/>
                <w:szCs w:val="16"/>
              </w:rPr>
              <w:noBreakHyphen/>
            </w:r>
            <w:r w:rsidRPr="008120CF">
              <w:rPr>
                <w:rFonts w:ascii="Arial" w:hAnsi="Arial" w:cs="Arial"/>
                <w:sz w:val="16"/>
                <w:szCs w:val="16"/>
              </w:rPr>
              <w:t>28</w:t>
            </w:r>
          </w:p>
        </w:tc>
      </w:tr>
      <w:tr w:rsidR="00215F82" w:rsidRPr="008120CF" w14:paraId="72301206" w14:textId="77777777" w:rsidTr="00215F82">
        <w:trPr>
          <w:trHeight w:hRule="exact" w:val="225"/>
        </w:trPr>
        <w:tc>
          <w:tcPr>
            <w:tcW w:w="2644" w:type="pct"/>
            <w:tcBorders>
              <w:top w:val="nil"/>
              <w:left w:val="nil"/>
              <w:bottom w:val="nil"/>
              <w:right w:val="nil"/>
            </w:tcBorders>
            <w:shd w:val="clear" w:color="000000" w:fill="FFFFFF"/>
            <w:noWrap/>
            <w:vAlign w:val="center"/>
            <w:hideMark/>
          </w:tcPr>
          <w:p w14:paraId="6135890A" w14:textId="77777777" w:rsidR="00215F82" w:rsidRPr="008120CF" w:rsidRDefault="00215F82" w:rsidP="00215F82">
            <w:pPr>
              <w:spacing w:before="0" w:after="0" w:line="240" w:lineRule="auto"/>
              <w:rPr>
                <w:rFonts w:ascii="Arial" w:hAnsi="Arial" w:cs="Arial"/>
                <w:b/>
                <w:bCs/>
                <w:sz w:val="16"/>
                <w:szCs w:val="16"/>
              </w:rPr>
            </w:pPr>
            <w:r w:rsidRPr="008120CF">
              <w:rPr>
                <w:rFonts w:ascii="Arial" w:hAnsi="Arial" w:cs="Arial"/>
                <w:b/>
                <w:bCs/>
                <w:sz w:val="16"/>
                <w:szCs w:val="16"/>
              </w:rPr>
              <w:t>National Partnership payments</w:t>
            </w:r>
          </w:p>
        </w:tc>
        <w:tc>
          <w:tcPr>
            <w:tcW w:w="449" w:type="pct"/>
            <w:tcBorders>
              <w:top w:val="nil"/>
              <w:left w:val="nil"/>
              <w:bottom w:val="nil"/>
              <w:right w:val="nil"/>
            </w:tcBorders>
            <w:shd w:val="clear" w:color="000000" w:fill="FFFFFF"/>
            <w:noWrap/>
            <w:vAlign w:val="center"/>
            <w:hideMark/>
          </w:tcPr>
          <w:p w14:paraId="5DD7328D"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23BB36F9"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6038A993"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78CE524D"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1E385560"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r>
      <w:tr w:rsidR="00215F82" w:rsidRPr="008120CF" w14:paraId="0ECD3C4E" w14:textId="77777777" w:rsidTr="00215F82">
        <w:trPr>
          <w:trHeight w:hRule="exact" w:val="225"/>
        </w:trPr>
        <w:tc>
          <w:tcPr>
            <w:tcW w:w="2644" w:type="pct"/>
            <w:tcBorders>
              <w:top w:val="nil"/>
              <w:left w:val="nil"/>
              <w:bottom w:val="nil"/>
              <w:right w:val="nil"/>
            </w:tcBorders>
            <w:shd w:val="clear" w:color="000000" w:fill="FFFFFF"/>
            <w:noWrap/>
            <w:vAlign w:val="center"/>
            <w:hideMark/>
          </w:tcPr>
          <w:p w14:paraId="39305B54" w14:textId="77777777" w:rsidR="00215F82" w:rsidRPr="008120CF" w:rsidRDefault="00215F82" w:rsidP="00215F82">
            <w:pPr>
              <w:spacing w:before="0" w:after="0" w:line="240" w:lineRule="auto"/>
              <w:ind w:left="170"/>
              <w:rPr>
                <w:rFonts w:ascii="Arial" w:hAnsi="Arial" w:cs="Arial"/>
                <w:sz w:val="16"/>
                <w:szCs w:val="16"/>
              </w:rPr>
            </w:pPr>
            <w:r w:rsidRPr="008120CF">
              <w:rPr>
                <w:rFonts w:ascii="Arial" w:hAnsi="Arial" w:cs="Arial"/>
                <w:sz w:val="16"/>
                <w:szCs w:val="16"/>
              </w:rPr>
              <w:t>National Firearms Register</w:t>
            </w:r>
          </w:p>
        </w:tc>
        <w:tc>
          <w:tcPr>
            <w:tcW w:w="449" w:type="pct"/>
            <w:tcBorders>
              <w:top w:val="nil"/>
              <w:left w:val="nil"/>
              <w:bottom w:val="nil"/>
              <w:right w:val="nil"/>
            </w:tcBorders>
            <w:shd w:val="clear" w:color="000000" w:fill="FFFFFF"/>
            <w:noWrap/>
            <w:vAlign w:val="center"/>
            <w:hideMark/>
          </w:tcPr>
          <w:p w14:paraId="0F2C75C4" w14:textId="7FFD0AD3"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523" w:type="pct"/>
            <w:tcBorders>
              <w:top w:val="nil"/>
              <w:left w:val="nil"/>
              <w:bottom w:val="nil"/>
              <w:right w:val="nil"/>
            </w:tcBorders>
            <w:shd w:val="clear" w:color="000000" w:fill="E6F2FF"/>
            <w:noWrap/>
            <w:vAlign w:val="center"/>
            <w:hideMark/>
          </w:tcPr>
          <w:p w14:paraId="37AEA849"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18.3</w:t>
            </w:r>
          </w:p>
        </w:tc>
        <w:tc>
          <w:tcPr>
            <w:tcW w:w="486" w:type="pct"/>
            <w:tcBorders>
              <w:top w:val="nil"/>
              <w:left w:val="nil"/>
              <w:bottom w:val="nil"/>
              <w:right w:val="nil"/>
            </w:tcBorders>
            <w:shd w:val="clear" w:color="000000" w:fill="FFFFFF"/>
            <w:noWrap/>
            <w:vAlign w:val="center"/>
            <w:hideMark/>
          </w:tcPr>
          <w:p w14:paraId="427AC851"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66.1</w:t>
            </w:r>
          </w:p>
        </w:tc>
        <w:tc>
          <w:tcPr>
            <w:tcW w:w="449" w:type="pct"/>
            <w:tcBorders>
              <w:top w:val="nil"/>
              <w:left w:val="nil"/>
              <w:bottom w:val="nil"/>
              <w:right w:val="nil"/>
            </w:tcBorders>
            <w:shd w:val="clear" w:color="000000" w:fill="FFFFFF"/>
            <w:noWrap/>
            <w:vAlign w:val="center"/>
            <w:hideMark/>
          </w:tcPr>
          <w:p w14:paraId="7B63B66C"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17.3</w:t>
            </w:r>
          </w:p>
        </w:tc>
        <w:tc>
          <w:tcPr>
            <w:tcW w:w="449" w:type="pct"/>
            <w:tcBorders>
              <w:top w:val="nil"/>
              <w:left w:val="nil"/>
              <w:bottom w:val="nil"/>
              <w:right w:val="nil"/>
            </w:tcBorders>
            <w:shd w:val="clear" w:color="000000" w:fill="FFFFFF"/>
            <w:noWrap/>
            <w:vAlign w:val="center"/>
            <w:hideMark/>
          </w:tcPr>
          <w:p w14:paraId="3B5A35C3" w14:textId="5CCF0FEC"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r>
      <w:tr w:rsidR="00215F82" w:rsidRPr="008120CF" w14:paraId="316D243E" w14:textId="77777777" w:rsidTr="00215F82">
        <w:trPr>
          <w:trHeight w:hRule="exact" w:val="225"/>
        </w:trPr>
        <w:tc>
          <w:tcPr>
            <w:tcW w:w="2644" w:type="pct"/>
            <w:tcBorders>
              <w:top w:val="nil"/>
              <w:left w:val="nil"/>
              <w:bottom w:val="nil"/>
              <w:right w:val="nil"/>
            </w:tcBorders>
            <w:shd w:val="clear" w:color="000000" w:fill="FFFFFF"/>
            <w:noWrap/>
            <w:vAlign w:val="center"/>
            <w:hideMark/>
          </w:tcPr>
          <w:p w14:paraId="728F343B" w14:textId="77777777" w:rsidR="00215F82" w:rsidRPr="008120CF" w:rsidRDefault="00215F82" w:rsidP="00215F82">
            <w:pPr>
              <w:spacing w:before="0" w:after="0" w:line="240" w:lineRule="auto"/>
              <w:ind w:left="170"/>
              <w:rPr>
                <w:rFonts w:ascii="Arial" w:hAnsi="Arial" w:cs="Arial"/>
                <w:sz w:val="16"/>
                <w:szCs w:val="16"/>
              </w:rPr>
            </w:pPr>
            <w:r w:rsidRPr="008120CF">
              <w:rPr>
                <w:rFonts w:ascii="Arial" w:hAnsi="Arial" w:cs="Arial"/>
                <w:sz w:val="16"/>
                <w:szCs w:val="16"/>
              </w:rPr>
              <w:t>National Labour Hire</w:t>
            </w:r>
          </w:p>
        </w:tc>
        <w:tc>
          <w:tcPr>
            <w:tcW w:w="449" w:type="pct"/>
            <w:tcBorders>
              <w:top w:val="nil"/>
              <w:left w:val="nil"/>
              <w:bottom w:val="nil"/>
              <w:right w:val="nil"/>
            </w:tcBorders>
            <w:shd w:val="clear" w:color="000000" w:fill="FFFFFF"/>
            <w:noWrap/>
            <w:vAlign w:val="center"/>
            <w:hideMark/>
          </w:tcPr>
          <w:p w14:paraId="7AD3A89A" w14:textId="15E607FE"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523" w:type="pct"/>
            <w:tcBorders>
              <w:top w:val="nil"/>
              <w:left w:val="nil"/>
              <w:bottom w:val="nil"/>
              <w:right w:val="nil"/>
            </w:tcBorders>
            <w:shd w:val="clear" w:color="000000" w:fill="E6F2FF"/>
            <w:noWrap/>
            <w:vAlign w:val="center"/>
            <w:hideMark/>
          </w:tcPr>
          <w:p w14:paraId="24F80ED0"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2.0</w:t>
            </w:r>
          </w:p>
        </w:tc>
        <w:tc>
          <w:tcPr>
            <w:tcW w:w="486" w:type="pct"/>
            <w:tcBorders>
              <w:top w:val="nil"/>
              <w:left w:val="nil"/>
              <w:bottom w:val="nil"/>
              <w:right w:val="nil"/>
            </w:tcBorders>
            <w:shd w:val="clear" w:color="000000" w:fill="FFFFFF"/>
            <w:noWrap/>
            <w:vAlign w:val="center"/>
            <w:hideMark/>
          </w:tcPr>
          <w:p w14:paraId="5B5D0692" w14:textId="46862890"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1AD1F40C" w14:textId="57EB0F23"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038C1E25" w14:textId="659B5917"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r>
      <w:tr w:rsidR="00215F82" w:rsidRPr="008120CF" w14:paraId="0E87F5A8" w14:textId="77777777" w:rsidTr="00215F82">
        <w:trPr>
          <w:trHeight w:hRule="exact" w:val="225"/>
        </w:trPr>
        <w:tc>
          <w:tcPr>
            <w:tcW w:w="2644" w:type="pct"/>
            <w:tcBorders>
              <w:top w:val="nil"/>
              <w:left w:val="nil"/>
              <w:bottom w:val="nil"/>
              <w:right w:val="nil"/>
            </w:tcBorders>
            <w:shd w:val="clear" w:color="000000" w:fill="FFFFFF"/>
            <w:noWrap/>
            <w:vAlign w:val="center"/>
            <w:hideMark/>
          </w:tcPr>
          <w:p w14:paraId="43143E35" w14:textId="77777777" w:rsidR="00215F82" w:rsidRPr="008120CF" w:rsidRDefault="00215F82" w:rsidP="00215F82">
            <w:pPr>
              <w:spacing w:before="0" w:after="0" w:line="240" w:lineRule="auto"/>
              <w:ind w:left="170"/>
              <w:rPr>
                <w:rFonts w:ascii="Arial" w:hAnsi="Arial" w:cs="Arial"/>
                <w:sz w:val="16"/>
                <w:szCs w:val="16"/>
              </w:rPr>
            </w:pPr>
            <w:r w:rsidRPr="008120CF">
              <w:rPr>
                <w:rFonts w:ascii="Arial" w:hAnsi="Arial" w:cs="Arial"/>
                <w:sz w:val="16"/>
                <w:szCs w:val="16"/>
              </w:rPr>
              <w:t>National Tourism Icons Package</w:t>
            </w:r>
          </w:p>
        </w:tc>
        <w:tc>
          <w:tcPr>
            <w:tcW w:w="449" w:type="pct"/>
            <w:tcBorders>
              <w:top w:val="nil"/>
              <w:left w:val="nil"/>
              <w:bottom w:val="nil"/>
              <w:right w:val="nil"/>
            </w:tcBorders>
            <w:shd w:val="clear" w:color="000000" w:fill="FFFFFF"/>
            <w:noWrap/>
            <w:vAlign w:val="center"/>
            <w:hideMark/>
          </w:tcPr>
          <w:p w14:paraId="7AA34F5E"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0.6</w:t>
            </w:r>
          </w:p>
        </w:tc>
        <w:tc>
          <w:tcPr>
            <w:tcW w:w="523" w:type="pct"/>
            <w:tcBorders>
              <w:top w:val="nil"/>
              <w:left w:val="nil"/>
              <w:bottom w:val="nil"/>
              <w:right w:val="nil"/>
            </w:tcBorders>
            <w:shd w:val="clear" w:color="000000" w:fill="E6F2FF"/>
            <w:noWrap/>
            <w:vAlign w:val="center"/>
            <w:hideMark/>
          </w:tcPr>
          <w:p w14:paraId="6628BA5D"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0.9</w:t>
            </w:r>
          </w:p>
        </w:tc>
        <w:tc>
          <w:tcPr>
            <w:tcW w:w="486" w:type="pct"/>
            <w:tcBorders>
              <w:top w:val="nil"/>
              <w:left w:val="nil"/>
              <w:bottom w:val="nil"/>
              <w:right w:val="nil"/>
            </w:tcBorders>
            <w:shd w:val="clear" w:color="000000" w:fill="FFFFFF"/>
            <w:noWrap/>
            <w:vAlign w:val="center"/>
            <w:hideMark/>
          </w:tcPr>
          <w:p w14:paraId="43826D4F"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3.0</w:t>
            </w:r>
          </w:p>
        </w:tc>
        <w:tc>
          <w:tcPr>
            <w:tcW w:w="449" w:type="pct"/>
            <w:tcBorders>
              <w:top w:val="nil"/>
              <w:left w:val="nil"/>
              <w:bottom w:val="nil"/>
              <w:right w:val="nil"/>
            </w:tcBorders>
            <w:shd w:val="clear" w:color="000000" w:fill="FFFFFF"/>
            <w:noWrap/>
            <w:vAlign w:val="center"/>
            <w:hideMark/>
          </w:tcPr>
          <w:p w14:paraId="7DA83C46"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2.6</w:t>
            </w:r>
          </w:p>
        </w:tc>
        <w:tc>
          <w:tcPr>
            <w:tcW w:w="449" w:type="pct"/>
            <w:tcBorders>
              <w:top w:val="nil"/>
              <w:left w:val="nil"/>
              <w:bottom w:val="nil"/>
              <w:right w:val="nil"/>
            </w:tcBorders>
            <w:shd w:val="clear" w:color="000000" w:fill="FFFFFF"/>
            <w:noWrap/>
            <w:vAlign w:val="center"/>
            <w:hideMark/>
          </w:tcPr>
          <w:p w14:paraId="3A1D3BB2" w14:textId="3A8B461D"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r>
      <w:tr w:rsidR="00215F82" w:rsidRPr="008120CF" w14:paraId="7F7979D5" w14:textId="77777777" w:rsidTr="00215F82">
        <w:trPr>
          <w:trHeight w:hRule="exact" w:val="225"/>
        </w:trPr>
        <w:tc>
          <w:tcPr>
            <w:tcW w:w="2644" w:type="pct"/>
            <w:tcBorders>
              <w:top w:val="nil"/>
              <w:left w:val="nil"/>
              <w:bottom w:val="nil"/>
              <w:right w:val="nil"/>
            </w:tcBorders>
            <w:shd w:val="clear" w:color="000000" w:fill="FFFFFF"/>
            <w:noWrap/>
            <w:vAlign w:val="center"/>
            <w:hideMark/>
          </w:tcPr>
          <w:p w14:paraId="10E7E748" w14:textId="77777777" w:rsidR="00215F82" w:rsidRPr="008120CF" w:rsidRDefault="00215F82" w:rsidP="00215F82">
            <w:pPr>
              <w:spacing w:before="0" w:after="0" w:line="240" w:lineRule="auto"/>
              <w:ind w:left="170"/>
              <w:rPr>
                <w:rFonts w:ascii="Arial" w:hAnsi="Arial" w:cs="Arial"/>
                <w:sz w:val="16"/>
                <w:szCs w:val="16"/>
              </w:rPr>
            </w:pPr>
            <w:r w:rsidRPr="008120CF">
              <w:rPr>
                <w:rFonts w:ascii="Arial" w:hAnsi="Arial" w:cs="Arial"/>
                <w:sz w:val="16"/>
                <w:szCs w:val="16"/>
              </w:rPr>
              <w:t>Northern Territory Remote Aboriginal</w:t>
            </w:r>
          </w:p>
        </w:tc>
        <w:tc>
          <w:tcPr>
            <w:tcW w:w="449" w:type="pct"/>
            <w:tcBorders>
              <w:top w:val="nil"/>
              <w:left w:val="nil"/>
              <w:bottom w:val="nil"/>
              <w:right w:val="nil"/>
            </w:tcBorders>
            <w:shd w:val="clear" w:color="000000" w:fill="FFFFFF"/>
            <w:noWrap/>
            <w:vAlign w:val="center"/>
            <w:hideMark/>
          </w:tcPr>
          <w:p w14:paraId="2BA05FF1"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428D6F86"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46FC52C1"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58FF7F3E"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5CC15227"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r>
      <w:tr w:rsidR="00215F82" w:rsidRPr="008120CF" w14:paraId="6D6F5AF2" w14:textId="77777777" w:rsidTr="00215F82">
        <w:trPr>
          <w:trHeight w:hRule="exact" w:val="225"/>
        </w:trPr>
        <w:tc>
          <w:tcPr>
            <w:tcW w:w="2644" w:type="pct"/>
            <w:tcBorders>
              <w:top w:val="nil"/>
              <w:left w:val="nil"/>
              <w:bottom w:val="nil"/>
              <w:right w:val="nil"/>
            </w:tcBorders>
            <w:shd w:val="clear" w:color="000000" w:fill="FFFFFF"/>
            <w:noWrap/>
            <w:vAlign w:val="center"/>
            <w:hideMark/>
          </w:tcPr>
          <w:p w14:paraId="7243CE25" w14:textId="77777777" w:rsidR="00215F82" w:rsidRPr="008120CF" w:rsidRDefault="00215F82" w:rsidP="00215F82">
            <w:pPr>
              <w:spacing w:before="0" w:after="0" w:line="240" w:lineRule="auto"/>
              <w:ind w:left="340"/>
              <w:rPr>
                <w:rFonts w:ascii="Arial" w:hAnsi="Arial" w:cs="Arial"/>
                <w:sz w:val="16"/>
                <w:szCs w:val="16"/>
              </w:rPr>
            </w:pPr>
            <w:r w:rsidRPr="008120CF">
              <w:rPr>
                <w:rFonts w:ascii="Arial" w:hAnsi="Arial" w:cs="Arial"/>
                <w:sz w:val="16"/>
                <w:szCs w:val="16"/>
              </w:rPr>
              <w:t xml:space="preserve">Investment </w:t>
            </w:r>
            <w:r w:rsidRPr="008120CF">
              <w:rPr>
                <w:rFonts w:ascii="Calibri" w:hAnsi="Calibri" w:cs="Calibri"/>
                <w:sz w:val="16"/>
                <w:szCs w:val="16"/>
              </w:rPr>
              <w:t>–</w:t>
            </w:r>
            <w:r w:rsidRPr="008120CF">
              <w:rPr>
                <w:rFonts w:ascii="Arial" w:hAnsi="Arial" w:cs="Arial"/>
                <w:sz w:val="16"/>
                <w:szCs w:val="16"/>
              </w:rPr>
              <w:t xml:space="preserve"> Evaluation</w:t>
            </w:r>
          </w:p>
        </w:tc>
        <w:tc>
          <w:tcPr>
            <w:tcW w:w="449" w:type="pct"/>
            <w:tcBorders>
              <w:top w:val="nil"/>
              <w:left w:val="nil"/>
              <w:bottom w:val="nil"/>
              <w:right w:val="nil"/>
            </w:tcBorders>
            <w:shd w:val="clear" w:color="000000" w:fill="FFFFFF"/>
            <w:noWrap/>
            <w:vAlign w:val="center"/>
            <w:hideMark/>
          </w:tcPr>
          <w:p w14:paraId="2E4865B1" w14:textId="7E5EBC1E"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523" w:type="pct"/>
            <w:tcBorders>
              <w:top w:val="nil"/>
              <w:left w:val="nil"/>
              <w:bottom w:val="nil"/>
              <w:right w:val="nil"/>
            </w:tcBorders>
            <w:shd w:val="clear" w:color="000000" w:fill="E6F2FF"/>
            <w:noWrap/>
            <w:vAlign w:val="center"/>
            <w:hideMark/>
          </w:tcPr>
          <w:p w14:paraId="2A7201B5"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0.7</w:t>
            </w:r>
          </w:p>
        </w:tc>
        <w:tc>
          <w:tcPr>
            <w:tcW w:w="486" w:type="pct"/>
            <w:tcBorders>
              <w:top w:val="nil"/>
              <w:left w:val="nil"/>
              <w:bottom w:val="nil"/>
              <w:right w:val="nil"/>
            </w:tcBorders>
            <w:shd w:val="clear" w:color="000000" w:fill="FFFFFF"/>
            <w:noWrap/>
            <w:vAlign w:val="center"/>
            <w:hideMark/>
          </w:tcPr>
          <w:p w14:paraId="72B83E63" w14:textId="75A47F80"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213E60AA" w14:textId="4D0A5E8C"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710F279B" w14:textId="45FCEDF6"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r>
      <w:tr w:rsidR="00215F82" w:rsidRPr="008120CF" w14:paraId="57D47349" w14:textId="77777777" w:rsidTr="00215F82">
        <w:trPr>
          <w:trHeight w:hRule="exact" w:val="225"/>
        </w:trPr>
        <w:tc>
          <w:tcPr>
            <w:tcW w:w="2644" w:type="pct"/>
            <w:tcBorders>
              <w:top w:val="nil"/>
              <w:left w:val="nil"/>
              <w:bottom w:val="nil"/>
              <w:right w:val="nil"/>
            </w:tcBorders>
            <w:shd w:val="clear" w:color="000000" w:fill="FFFFFF"/>
            <w:noWrap/>
            <w:vAlign w:val="center"/>
            <w:hideMark/>
          </w:tcPr>
          <w:p w14:paraId="6400D6A5" w14:textId="77777777" w:rsidR="00215F82" w:rsidRPr="008120CF" w:rsidRDefault="00215F82" w:rsidP="00215F82">
            <w:pPr>
              <w:spacing w:before="0" w:after="0" w:line="240" w:lineRule="auto"/>
              <w:ind w:left="170"/>
              <w:rPr>
                <w:rFonts w:ascii="Arial" w:hAnsi="Arial" w:cs="Arial"/>
                <w:sz w:val="16"/>
                <w:szCs w:val="16"/>
              </w:rPr>
            </w:pPr>
            <w:r w:rsidRPr="008120CF">
              <w:rPr>
                <w:rFonts w:ascii="Arial" w:hAnsi="Arial" w:cs="Arial"/>
                <w:sz w:val="16"/>
                <w:szCs w:val="16"/>
              </w:rPr>
              <w:t>Preventing harm in Australian Prisons and</w:t>
            </w:r>
          </w:p>
        </w:tc>
        <w:tc>
          <w:tcPr>
            <w:tcW w:w="449" w:type="pct"/>
            <w:tcBorders>
              <w:top w:val="nil"/>
              <w:left w:val="nil"/>
              <w:bottom w:val="nil"/>
              <w:right w:val="nil"/>
            </w:tcBorders>
            <w:shd w:val="clear" w:color="000000" w:fill="FFFFFF"/>
            <w:noWrap/>
            <w:vAlign w:val="center"/>
            <w:hideMark/>
          </w:tcPr>
          <w:p w14:paraId="0F3764F7"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5B291638"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52464EEA"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6E4E4869"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4C3CE971"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r>
      <w:tr w:rsidR="00215F82" w:rsidRPr="008120CF" w14:paraId="2EAF2F93" w14:textId="77777777" w:rsidTr="00215F82">
        <w:trPr>
          <w:trHeight w:hRule="exact" w:val="225"/>
        </w:trPr>
        <w:tc>
          <w:tcPr>
            <w:tcW w:w="2644" w:type="pct"/>
            <w:tcBorders>
              <w:top w:val="nil"/>
              <w:left w:val="nil"/>
              <w:bottom w:val="nil"/>
              <w:right w:val="nil"/>
            </w:tcBorders>
            <w:shd w:val="clear" w:color="000000" w:fill="FFFFFF"/>
            <w:noWrap/>
            <w:vAlign w:val="center"/>
            <w:hideMark/>
          </w:tcPr>
          <w:p w14:paraId="0C578C31" w14:textId="77777777" w:rsidR="00215F82" w:rsidRPr="008120CF" w:rsidRDefault="00215F82" w:rsidP="00215F82">
            <w:pPr>
              <w:spacing w:before="0" w:after="0" w:line="240" w:lineRule="auto"/>
              <w:ind w:left="340"/>
              <w:rPr>
                <w:rFonts w:ascii="Arial" w:hAnsi="Arial" w:cs="Arial"/>
                <w:sz w:val="16"/>
                <w:szCs w:val="16"/>
              </w:rPr>
            </w:pPr>
            <w:r w:rsidRPr="008120CF">
              <w:rPr>
                <w:rFonts w:ascii="Arial" w:hAnsi="Arial" w:cs="Arial"/>
                <w:sz w:val="16"/>
                <w:szCs w:val="16"/>
              </w:rPr>
              <w:t>other places of detention (OPCAT)</w:t>
            </w:r>
          </w:p>
        </w:tc>
        <w:tc>
          <w:tcPr>
            <w:tcW w:w="449" w:type="pct"/>
            <w:tcBorders>
              <w:top w:val="nil"/>
              <w:left w:val="nil"/>
              <w:bottom w:val="nil"/>
              <w:right w:val="nil"/>
            </w:tcBorders>
            <w:shd w:val="clear" w:color="000000" w:fill="FFFFFF"/>
            <w:noWrap/>
            <w:vAlign w:val="center"/>
            <w:hideMark/>
          </w:tcPr>
          <w:p w14:paraId="15A9F105"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1.1</w:t>
            </w:r>
          </w:p>
        </w:tc>
        <w:tc>
          <w:tcPr>
            <w:tcW w:w="523" w:type="pct"/>
            <w:tcBorders>
              <w:top w:val="nil"/>
              <w:left w:val="nil"/>
              <w:bottom w:val="nil"/>
              <w:right w:val="nil"/>
            </w:tcBorders>
            <w:shd w:val="clear" w:color="000000" w:fill="E6F2FF"/>
            <w:noWrap/>
            <w:vAlign w:val="center"/>
            <w:hideMark/>
          </w:tcPr>
          <w:p w14:paraId="33900FA7" w14:textId="5FBAA8F7"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86" w:type="pct"/>
            <w:tcBorders>
              <w:top w:val="nil"/>
              <w:left w:val="nil"/>
              <w:bottom w:val="nil"/>
              <w:right w:val="nil"/>
            </w:tcBorders>
            <w:shd w:val="clear" w:color="000000" w:fill="FFFFFF"/>
            <w:noWrap/>
            <w:vAlign w:val="center"/>
            <w:hideMark/>
          </w:tcPr>
          <w:p w14:paraId="38B55468" w14:textId="36C2D440"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1F73F259" w14:textId="45F8C1DE"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3E250EA2" w14:textId="68D07FB3"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r>
      <w:tr w:rsidR="00215F82" w:rsidRPr="008120CF" w14:paraId="16DF1D3C" w14:textId="77777777" w:rsidTr="00215F82">
        <w:trPr>
          <w:trHeight w:hRule="exact" w:val="225"/>
        </w:trPr>
        <w:tc>
          <w:tcPr>
            <w:tcW w:w="2644" w:type="pct"/>
            <w:tcBorders>
              <w:top w:val="nil"/>
              <w:left w:val="nil"/>
              <w:bottom w:val="nil"/>
              <w:right w:val="nil"/>
            </w:tcBorders>
            <w:shd w:val="clear" w:color="000000" w:fill="FFFFFF"/>
            <w:noWrap/>
            <w:vAlign w:val="center"/>
            <w:hideMark/>
          </w:tcPr>
          <w:p w14:paraId="11C0E243" w14:textId="77777777" w:rsidR="00215F82" w:rsidRPr="008120CF" w:rsidRDefault="00215F82" w:rsidP="00215F82">
            <w:pPr>
              <w:spacing w:before="0" w:after="0" w:line="240" w:lineRule="auto"/>
              <w:ind w:left="170"/>
              <w:rPr>
                <w:rFonts w:ascii="Arial" w:hAnsi="Arial" w:cs="Arial"/>
                <w:sz w:val="16"/>
                <w:szCs w:val="16"/>
              </w:rPr>
            </w:pPr>
            <w:r w:rsidRPr="008120CF">
              <w:rPr>
                <w:rFonts w:ascii="Arial" w:hAnsi="Arial" w:cs="Arial"/>
                <w:sz w:val="16"/>
                <w:szCs w:val="16"/>
              </w:rPr>
              <w:t>Provision of fire services</w:t>
            </w:r>
          </w:p>
        </w:tc>
        <w:tc>
          <w:tcPr>
            <w:tcW w:w="449" w:type="pct"/>
            <w:tcBorders>
              <w:top w:val="nil"/>
              <w:left w:val="nil"/>
              <w:bottom w:val="nil"/>
              <w:right w:val="nil"/>
            </w:tcBorders>
            <w:shd w:val="clear" w:color="000000" w:fill="FFFFFF"/>
            <w:noWrap/>
            <w:vAlign w:val="center"/>
            <w:hideMark/>
          </w:tcPr>
          <w:p w14:paraId="2FB4DF3C"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27.9</w:t>
            </w:r>
          </w:p>
        </w:tc>
        <w:tc>
          <w:tcPr>
            <w:tcW w:w="523" w:type="pct"/>
            <w:tcBorders>
              <w:top w:val="nil"/>
              <w:left w:val="nil"/>
              <w:bottom w:val="nil"/>
              <w:right w:val="nil"/>
            </w:tcBorders>
            <w:shd w:val="clear" w:color="000000" w:fill="E6F2FF"/>
            <w:noWrap/>
            <w:vAlign w:val="center"/>
            <w:hideMark/>
          </w:tcPr>
          <w:p w14:paraId="48E4D1CB"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29.3</w:t>
            </w:r>
          </w:p>
        </w:tc>
        <w:tc>
          <w:tcPr>
            <w:tcW w:w="486" w:type="pct"/>
            <w:tcBorders>
              <w:top w:val="nil"/>
              <w:left w:val="nil"/>
              <w:bottom w:val="nil"/>
              <w:right w:val="nil"/>
            </w:tcBorders>
            <w:shd w:val="clear" w:color="000000" w:fill="FFFFFF"/>
            <w:noWrap/>
            <w:vAlign w:val="center"/>
            <w:hideMark/>
          </w:tcPr>
          <w:p w14:paraId="0D514027"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30.5</w:t>
            </w:r>
          </w:p>
        </w:tc>
        <w:tc>
          <w:tcPr>
            <w:tcW w:w="449" w:type="pct"/>
            <w:tcBorders>
              <w:top w:val="nil"/>
              <w:left w:val="nil"/>
              <w:bottom w:val="nil"/>
              <w:right w:val="nil"/>
            </w:tcBorders>
            <w:shd w:val="clear" w:color="000000" w:fill="FFFFFF"/>
            <w:noWrap/>
            <w:vAlign w:val="center"/>
            <w:hideMark/>
          </w:tcPr>
          <w:p w14:paraId="0116BEC3"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31.5</w:t>
            </w:r>
          </w:p>
        </w:tc>
        <w:tc>
          <w:tcPr>
            <w:tcW w:w="449" w:type="pct"/>
            <w:tcBorders>
              <w:top w:val="nil"/>
              <w:left w:val="nil"/>
              <w:bottom w:val="nil"/>
              <w:right w:val="nil"/>
            </w:tcBorders>
            <w:shd w:val="clear" w:color="000000" w:fill="FFFFFF"/>
            <w:noWrap/>
            <w:vAlign w:val="center"/>
            <w:hideMark/>
          </w:tcPr>
          <w:p w14:paraId="60A0E0DB" w14:textId="5C56071B"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r>
      <w:tr w:rsidR="00215F82" w:rsidRPr="008120CF" w14:paraId="7306824E" w14:textId="77777777" w:rsidTr="00215F82">
        <w:trPr>
          <w:trHeight w:hRule="exact" w:val="220"/>
        </w:trPr>
        <w:tc>
          <w:tcPr>
            <w:tcW w:w="2644" w:type="pct"/>
            <w:tcBorders>
              <w:top w:val="nil"/>
              <w:left w:val="nil"/>
              <w:bottom w:val="nil"/>
              <w:right w:val="nil"/>
            </w:tcBorders>
            <w:shd w:val="clear" w:color="000000" w:fill="FFFFFF"/>
            <w:noWrap/>
            <w:vAlign w:val="center"/>
            <w:hideMark/>
          </w:tcPr>
          <w:p w14:paraId="0871466A" w14:textId="77777777" w:rsidR="00215F82" w:rsidRPr="008120CF" w:rsidRDefault="00215F82" w:rsidP="00215F82">
            <w:pPr>
              <w:spacing w:before="0" w:after="0" w:line="240" w:lineRule="auto"/>
              <w:ind w:left="170"/>
              <w:rPr>
                <w:rFonts w:ascii="Arial" w:hAnsi="Arial" w:cs="Arial"/>
                <w:sz w:val="16"/>
                <w:szCs w:val="16"/>
              </w:rPr>
            </w:pPr>
            <w:r w:rsidRPr="008120CF">
              <w:rPr>
                <w:rFonts w:ascii="Arial" w:hAnsi="Arial" w:cs="Arial"/>
                <w:sz w:val="16"/>
                <w:szCs w:val="16"/>
              </w:rPr>
              <w:t>Restoring integrity to our protection system</w:t>
            </w:r>
          </w:p>
        </w:tc>
        <w:tc>
          <w:tcPr>
            <w:tcW w:w="449" w:type="pct"/>
            <w:tcBorders>
              <w:top w:val="nil"/>
              <w:left w:val="nil"/>
              <w:bottom w:val="nil"/>
              <w:right w:val="nil"/>
            </w:tcBorders>
            <w:shd w:val="clear" w:color="000000" w:fill="FFFFFF"/>
            <w:noWrap/>
            <w:vAlign w:val="center"/>
            <w:hideMark/>
          </w:tcPr>
          <w:p w14:paraId="7CA70C26"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7.7</w:t>
            </w:r>
          </w:p>
        </w:tc>
        <w:tc>
          <w:tcPr>
            <w:tcW w:w="523" w:type="pct"/>
            <w:tcBorders>
              <w:top w:val="nil"/>
              <w:left w:val="nil"/>
              <w:bottom w:val="nil"/>
              <w:right w:val="nil"/>
            </w:tcBorders>
            <w:shd w:val="clear" w:color="000000" w:fill="E6F2FF"/>
            <w:noWrap/>
            <w:vAlign w:val="center"/>
            <w:hideMark/>
          </w:tcPr>
          <w:p w14:paraId="2F89FE20"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28.8</w:t>
            </w:r>
          </w:p>
        </w:tc>
        <w:tc>
          <w:tcPr>
            <w:tcW w:w="486" w:type="pct"/>
            <w:tcBorders>
              <w:top w:val="nil"/>
              <w:left w:val="nil"/>
              <w:bottom w:val="nil"/>
              <w:right w:val="nil"/>
            </w:tcBorders>
            <w:shd w:val="clear" w:color="000000" w:fill="FFFFFF"/>
            <w:noWrap/>
            <w:vAlign w:val="center"/>
            <w:hideMark/>
          </w:tcPr>
          <w:p w14:paraId="5BE6CFE4" w14:textId="2DEC22C1"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40C2357F" w14:textId="6C003DA0"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758B108A" w14:textId="6C2B9551"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r>
      <w:tr w:rsidR="00215F82" w:rsidRPr="008120CF" w14:paraId="7C636E0D" w14:textId="77777777" w:rsidTr="00215F82">
        <w:trPr>
          <w:trHeight w:hRule="exact" w:val="225"/>
        </w:trPr>
        <w:tc>
          <w:tcPr>
            <w:tcW w:w="2644" w:type="pct"/>
            <w:tcBorders>
              <w:top w:val="nil"/>
              <w:left w:val="nil"/>
              <w:bottom w:val="nil"/>
              <w:right w:val="nil"/>
            </w:tcBorders>
            <w:shd w:val="clear" w:color="000000" w:fill="FFFFFF"/>
            <w:noWrap/>
            <w:vAlign w:val="center"/>
            <w:hideMark/>
          </w:tcPr>
          <w:p w14:paraId="5BC1D40F" w14:textId="77777777" w:rsidR="00215F82" w:rsidRPr="008120CF" w:rsidRDefault="00215F82" w:rsidP="00215F82">
            <w:pPr>
              <w:spacing w:before="0" w:after="0" w:line="240" w:lineRule="auto"/>
              <w:ind w:left="170"/>
              <w:rPr>
                <w:rFonts w:ascii="Arial" w:hAnsi="Arial" w:cs="Arial"/>
                <w:sz w:val="16"/>
                <w:szCs w:val="16"/>
              </w:rPr>
            </w:pPr>
            <w:r w:rsidRPr="008120CF">
              <w:rPr>
                <w:rFonts w:ascii="Arial" w:hAnsi="Arial" w:cs="Arial"/>
                <w:sz w:val="16"/>
                <w:szCs w:val="16"/>
              </w:rPr>
              <w:t>Scotdesco Water Security Project</w:t>
            </w:r>
          </w:p>
        </w:tc>
        <w:tc>
          <w:tcPr>
            <w:tcW w:w="449" w:type="pct"/>
            <w:tcBorders>
              <w:top w:val="nil"/>
              <w:left w:val="nil"/>
              <w:bottom w:val="nil"/>
              <w:right w:val="nil"/>
            </w:tcBorders>
            <w:shd w:val="clear" w:color="auto" w:fill="auto"/>
            <w:noWrap/>
            <w:vAlign w:val="center"/>
            <w:hideMark/>
          </w:tcPr>
          <w:p w14:paraId="35F128AE"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0.3</w:t>
            </w:r>
          </w:p>
        </w:tc>
        <w:tc>
          <w:tcPr>
            <w:tcW w:w="523" w:type="pct"/>
            <w:tcBorders>
              <w:top w:val="nil"/>
              <w:left w:val="nil"/>
              <w:bottom w:val="nil"/>
              <w:right w:val="nil"/>
            </w:tcBorders>
            <w:shd w:val="clear" w:color="000000" w:fill="E6F2FF"/>
            <w:noWrap/>
            <w:vAlign w:val="center"/>
            <w:hideMark/>
          </w:tcPr>
          <w:p w14:paraId="7FB25DE5" w14:textId="751C015F"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86" w:type="pct"/>
            <w:tcBorders>
              <w:top w:val="nil"/>
              <w:left w:val="nil"/>
              <w:bottom w:val="nil"/>
              <w:right w:val="nil"/>
            </w:tcBorders>
            <w:shd w:val="clear" w:color="auto" w:fill="auto"/>
            <w:noWrap/>
            <w:vAlign w:val="center"/>
            <w:hideMark/>
          </w:tcPr>
          <w:p w14:paraId="78C90D5A" w14:textId="5DC2F265"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54123CF1" w14:textId="37E03960"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auto" w:fill="auto"/>
            <w:noWrap/>
            <w:vAlign w:val="center"/>
            <w:hideMark/>
          </w:tcPr>
          <w:p w14:paraId="5AB8BE25" w14:textId="6F252A81"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r>
      <w:tr w:rsidR="00215F82" w:rsidRPr="008120CF" w14:paraId="09DD7361" w14:textId="77777777" w:rsidTr="00215F82">
        <w:trPr>
          <w:trHeight w:hRule="exact" w:val="225"/>
        </w:trPr>
        <w:tc>
          <w:tcPr>
            <w:tcW w:w="2644" w:type="pct"/>
            <w:tcBorders>
              <w:top w:val="nil"/>
              <w:left w:val="nil"/>
              <w:bottom w:val="nil"/>
              <w:right w:val="nil"/>
            </w:tcBorders>
            <w:shd w:val="clear" w:color="000000" w:fill="FFFFFF"/>
            <w:noWrap/>
            <w:vAlign w:val="center"/>
            <w:hideMark/>
          </w:tcPr>
          <w:p w14:paraId="0D81D60C" w14:textId="77777777" w:rsidR="00215F82" w:rsidRPr="008120CF" w:rsidRDefault="00215F82" w:rsidP="00215F82">
            <w:pPr>
              <w:spacing w:before="0" w:after="0" w:line="240" w:lineRule="auto"/>
              <w:ind w:left="170"/>
              <w:rPr>
                <w:rFonts w:ascii="Arial" w:hAnsi="Arial" w:cs="Arial"/>
                <w:sz w:val="16"/>
                <w:szCs w:val="16"/>
              </w:rPr>
            </w:pPr>
            <w:r w:rsidRPr="008120CF">
              <w:rPr>
                <w:rFonts w:ascii="Arial" w:hAnsi="Arial" w:cs="Arial"/>
                <w:sz w:val="16"/>
                <w:szCs w:val="16"/>
              </w:rPr>
              <w:t>Sinking fund on state debt</w:t>
            </w:r>
          </w:p>
        </w:tc>
        <w:tc>
          <w:tcPr>
            <w:tcW w:w="449" w:type="pct"/>
            <w:tcBorders>
              <w:top w:val="nil"/>
              <w:left w:val="nil"/>
              <w:bottom w:val="nil"/>
              <w:right w:val="nil"/>
            </w:tcBorders>
            <w:shd w:val="clear" w:color="000000" w:fill="FFFFFF"/>
            <w:noWrap/>
            <w:vAlign w:val="center"/>
            <w:hideMark/>
          </w:tcPr>
          <w:p w14:paraId="48FD3E6F"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w:t>
            </w:r>
          </w:p>
        </w:tc>
        <w:tc>
          <w:tcPr>
            <w:tcW w:w="523" w:type="pct"/>
            <w:tcBorders>
              <w:top w:val="nil"/>
              <w:left w:val="nil"/>
              <w:bottom w:val="nil"/>
              <w:right w:val="nil"/>
            </w:tcBorders>
            <w:shd w:val="clear" w:color="000000" w:fill="E6F2FF"/>
            <w:noWrap/>
            <w:vAlign w:val="center"/>
            <w:hideMark/>
          </w:tcPr>
          <w:p w14:paraId="36510B61"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w:t>
            </w:r>
          </w:p>
        </w:tc>
        <w:tc>
          <w:tcPr>
            <w:tcW w:w="486" w:type="pct"/>
            <w:tcBorders>
              <w:top w:val="nil"/>
              <w:left w:val="nil"/>
              <w:bottom w:val="nil"/>
              <w:right w:val="nil"/>
            </w:tcBorders>
            <w:shd w:val="clear" w:color="000000" w:fill="FFFFFF"/>
            <w:noWrap/>
            <w:vAlign w:val="center"/>
            <w:hideMark/>
          </w:tcPr>
          <w:p w14:paraId="5E2E6705"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35332267"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05BB9F5D"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w:t>
            </w:r>
          </w:p>
        </w:tc>
      </w:tr>
      <w:tr w:rsidR="00215F82" w:rsidRPr="008120CF" w14:paraId="27E25351" w14:textId="77777777" w:rsidTr="00215F82">
        <w:trPr>
          <w:trHeight w:hRule="exact" w:val="225"/>
        </w:trPr>
        <w:tc>
          <w:tcPr>
            <w:tcW w:w="2644" w:type="pct"/>
            <w:tcBorders>
              <w:top w:val="nil"/>
              <w:left w:val="nil"/>
              <w:bottom w:val="nil"/>
              <w:right w:val="nil"/>
            </w:tcBorders>
            <w:shd w:val="clear" w:color="000000" w:fill="FFFFFF"/>
            <w:noWrap/>
            <w:vAlign w:val="center"/>
            <w:hideMark/>
          </w:tcPr>
          <w:p w14:paraId="0F9FF362" w14:textId="49747D56" w:rsidR="00215F82" w:rsidRPr="008120CF" w:rsidRDefault="00215F82" w:rsidP="00215F82">
            <w:pPr>
              <w:spacing w:before="0" w:after="0" w:line="240" w:lineRule="auto"/>
              <w:ind w:left="170"/>
              <w:rPr>
                <w:rFonts w:ascii="Arial" w:hAnsi="Arial" w:cs="Arial"/>
                <w:sz w:val="16"/>
                <w:szCs w:val="16"/>
              </w:rPr>
            </w:pPr>
            <w:r w:rsidRPr="008120CF">
              <w:rPr>
                <w:rFonts w:ascii="Arial" w:hAnsi="Arial" w:cs="Arial"/>
                <w:sz w:val="16"/>
                <w:szCs w:val="16"/>
              </w:rPr>
              <w:t>Specialised and trauma</w:t>
            </w:r>
            <w:r w:rsidR="00E65FDF">
              <w:rPr>
                <w:rFonts w:ascii="Arial" w:hAnsi="Arial" w:cs="Arial"/>
                <w:sz w:val="16"/>
                <w:szCs w:val="16"/>
              </w:rPr>
              <w:noBreakHyphen/>
            </w:r>
            <w:r w:rsidRPr="008120CF">
              <w:rPr>
                <w:rFonts w:ascii="Arial" w:hAnsi="Arial" w:cs="Arial"/>
                <w:sz w:val="16"/>
                <w:szCs w:val="16"/>
              </w:rPr>
              <w:t>informed legal</w:t>
            </w:r>
          </w:p>
        </w:tc>
        <w:tc>
          <w:tcPr>
            <w:tcW w:w="449" w:type="pct"/>
            <w:tcBorders>
              <w:top w:val="nil"/>
              <w:left w:val="nil"/>
              <w:bottom w:val="nil"/>
              <w:right w:val="nil"/>
            </w:tcBorders>
            <w:shd w:val="clear" w:color="000000" w:fill="FFFFFF"/>
            <w:noWrap/>
            <w:vAlign w:val="center"/>
            <w:hideMark/>
          </w:tcPr>
          <w:p w14:paraId="0648B159"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2DC86665"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7C0CF9F8"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18DE91A9"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2D86CFE5"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r>
      <w:tr w:rsidR="00215F82" w:rsidRPr="008120CF" w14:paraId="5E1CF4B1" w14:textId="77777777" w:rsidTr="00215F82">
        <w:trPr>
          <w:trHeight w:hRule="exact" w:val="225"/>
        </w:trPr>
        <w:tc>
          <w:tcPr>
            <w:tcW w:w="2644" w:type="pct"/>
            <w:tcBorders>
              <w:top w:val="nil"/>
              <w:left w:val="nil"/>
              <w:bottom w:val="nil"/>
              <w:right w:val="nil"/>
            </w:tcBorders>
            <w:shd w:val="clear" w:color="000000" w:fill="FFFFFF"/>
            <w:noWrap/>
            <w:vAlign w:val="center"/>
            <w:hideMark/>
          </w:tcPr>
          <w:p w14:paraId="30A31D13" w14:textId="3850219C" w:rsidR="00215F82" w:rsidRPr="008120CF" w:rsidRDefault="00215F82" w:rsidP="00215F82">
            <w:pPr>
              <w:spacing w:before="0" w:after="0" w:line="240" w:lineRule="auto"/>
              <w:ind w:left="340"/>
              <w:rPr>
                <w:rFonts w:ascii="Arial" w:hAnsi="Arial" w:cs="Arial"/>
                <w:sz w:val="16"/>
                <w:szCs w:val="16"/>
              </w:rPr>
            </w:pPr>
            <w:r w:rsidRPr="008120CF">
              <w:rPr>
                <w:rFonts w:ascii="Arial" w:hAnsi="Arial" w:cs="Arial"/>
                <w:sz w:val="16"/>
                <w:szCs w:val="16"/>
              </w:rPr>
              <w:t>services for victim</w:t>
            </w:r>
            <w:r w:rsidR="00E65FDF">
              <w:rPr>
                <w:rFonts w:ascii="Arial" w:hAnsi="Arial" w:cs="Arial"/>
                <w:sz w:val="16"/>
                <w:szCs w:val="16"/>
              </w:rPr>
              <w:noBreakHyphen/>
            </w:r>
            <w:r w:rsidRPr="008120CF">
              <w:rPr>
                <w:rFonts w:ascii="Arial" w:hAnsi="Arial" w:cs="Arial"/>
                <w:sz w:val="16"/>
                <w:szCs w:val="16"/>
              </w:rPr>
              <w:t>survivors of sexual assault</w:t>
            </w:r>
          </w:p>
        </w:tc>
        <w:tc>
          <w:tcPr>
            <w:tcW w:w="449" w:type="pct"/>
            <w:tcBorders>
              <w:top w:val="nil"/>
              <w:left w:val="nil"/>
              <w:bottom w:val="nil"/>
              <w:right w:val="nil"/>
            </w:tcBorders>
            <w:shd w:val="clear" w:color="000000" w:fill="FFFFFF"/>
            <w:noWrap/>
            <w:vAlign w:val="center"/>
            <w:hideMark/>
          </w:tcPr>
          <w:p w14:paraId="7C9F22C9"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2.6</w:t>
            </w:r>
          </w:p>
        </w:tc>
        <w:tc>
          <w:tcPr>
            <w:tcW w:w="523" w:type="pct"/>
            <w:tcBorders>
              <w:top w:val="nil"/>
              <w:left w:val="nil"/>
              <w:bottom w:val="nil"/>
              <w:right w:val="nil"/>
            </w:tcBorders>
            <w:shd w:val="clear" w:color="000000" w:fill="E6F2FF"/>
            <w:noWrap/>
            <w:vAlign w:val="center"/>
            <w:hideMark/>
          </w:tcPr>
          <w:p w14:paraId="000684C4"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2.6</w:t>
            </w:r>
          </w:p>
        </w:tc>
        <w:tc>
          <w:tcPr>
            <w:tcW w:w="486" w:type="pct"/>
            <w:tcBorders>
              <w:top w:val="nil"/>
              <w:left w:val="nil"/>
              <w:bottom w:val="nil"/>
              <w:right w:val="nil"/>
            </w:tcBorders>
            <w:shd w:val="clear" w:color="000000" w:fill="FFFFFF"/>
            <w:noWrap/>
            <w:vAlign w:val="center"/>
            <w:hideMark/>
          </w:tcPr>
          <w:p w14:paraId="151FFD8A"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2.6</w:t>
            </w:r>
          </w:p>
        </w:tc>
        <w:tc>
          <w:tcPr>
            <w:tcW w:w="449" w:type="pct"/>
            <w:tcBorders>
              <w:top w:val="nil"/>
              <w:left w:val="nil"/>
              <w:bottom w:val="nil"/>
              <w:right w:val="nil"/>
            </w:tcBorders>
            <w:shd w:val="clear" w:color="000000" w:fill="FFFFFF"/>
            <w:noWrap/>
            <w:vAlign w:val="center"/>
            <w:hideMark/>
          </w:tcPr>
          <w:p w14:paraId="074E62AA" w14:textId="5260D9F9"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652BD87C" w14:textId="0581C4A1"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r>
      <w:tr w:rsidR="00215F82" w:rsidRPr="008120CF" w14:paraId="11523013" w14:textId="77777777" w:rsidTr="00215F82">
        <w:trPr>
          <w:trHeight w:hRule="exact" w:val="220"/>
        </w:trPr>
        <w:tc>
          <w:tcPr>
            <w:tcW w:w="2644" w:type="pct"/>
            <w:tcBorders>
              <w:top w:val="nil"/>
              <w:left w:val="nil"/>
              <w:bottom w:val="nil"/>
              <w:right w:val="nil"/>
            </w:tcBorders>
            <w:shd w:val="clear" w:color="000000" w:fill="FFFFFF"/>
            <w:noWrap/>
            <w:vAlign w:val="bottom"/>
            <w:hideMark/>
          </w:tcPr>
          <w:p w14:paraId="17E4044B" w14:textId="77777777" w:rsidR="00215F82" w:rsidRPr="008120CF" w:rsidRDefault="00215F82" w:rsidP="00215F82">
            <w:pPr>
              <w:spacing w:before="0" w:after="0" w:line="240" w:lineRule="auto"/>
              <w:ind w:left="170"/>
              <w:rPr>
                <w:rFonts w:ascii="Arial" w:hAnsi="Arial" w:cs="Arial"/>
                <w:sz w:val="16"/>
                <w:szCs w:val="16"/>
              </w:rPr>
            </w:pPr>
            <w:r w:rsidRPr="008120CF">
              <w:rPr>
                <w:rFonts w:ascii="Arial" w:hAnsi="Arial" w:cs="Arial"/>
                <w:sz w:val="16"/>
                <w:szCs w:val="16"/>
              </w:rPr>
              <w:t>Support for businesses impacted by</w:t>
            </w:r>
          </w:p>
        </w:tc>
        <w:tc>
          <w:tcPr>
            <w:tcW w:w="449" w:type="pct"/>
            <w:tcBorders>
              <w:top w:val="nil"/>
              <w:left w:val="nil"/>
              <w:bottom w:val="nil"/>
              <w:right w:val="nil"/>
            </w:tcBorders>
            <w:shd w:val="clear" w:color="000000" w:fill="FFFFFF"/>
            <w:noWrap/>
            <w:vAlign w:val="center"/>
            <w:hideMark/>
          </w:tcPr>
          <w:p w14:paraId="21856A7E"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523" w:type="pct"/>
            <w:tcBorders>
              <w:top w:val="nil"/>
              <w:left w:val="nil"/>
              <w:bottom w:val="nil"/>
              <w:right w:val="nil"/>
            </w:tcBorders>
            <w:shd w:val="clear" w:color="000000" w:fill="E6F2FF"/>
            <w:noWrap/>
            <w:vAlign w:val="center"/>
            <w:hideMark/>
          </w:tcPr>
          <w:p w14:paraId="165334EC"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112210B6"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62E7DAD3"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73C2C025"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 </w:t>
            </w:r>
          </w:p>
        </w:tc>
      </w:tr>
      <w:tr w:rsidR="00215F82" w:rsidRPr="008120CF" w14:paraId="7F147964" w14:textId="77777777" w:rsidTr="00215F82">
        <w:trPr>
          <w:trHeight w:hRule="exact" w:val="225"/>
        </w:trPr>
        <w:tc>
          <w:tcPr>
            <w:tcW w:w="2644" w:type="pct"/>
            <w:tcBorders>
              <w:top w:val="nil"/>
              <w:left w:val="nil"/>
              <w:bottom w:val="nil"/>
              <w:right w:val="nil"/>
            </w:tcBorders>
            <w:shd w:val="clear" w:color="000000" w:fill="FFFFFF"/>
            <w:noWrap/>
            <w:vAlign w:val="bottom"/>
            <w:hideMark/>
          </w:tcPr>
          <w:p w14:paraId="190AFA48" w14:textId="498736E8" w:rsidR="00215F82" w:rsidRPr="008120CF" w:rsidRDefault="00215F82" w:rsidP="00215F82">
            <w:pPr>
              <w:spacing w:before="0" w:after="0" w:line="240" w:lineRule="auto"/>
              <w:ind w:left="340"/>
              <w:rPr>
                <w:rFonts w:ascii="Arial" w:hAnsi="Arial" w:cs="Arial"/>
                <w:sz w:val="16"/>
                <w:szCs w:val="16"/>
              </w:rPr>
            </w:pPr>
            <w:r w:rsidRPr="008120CF">
              <w:rPr>
                <w:rFonts w:ascii="Arial" w:hAnsi="Arial" w:cs="Arial"/>
                <w:sz w:val="16"/>
                <w:szCs w:val="16"/>
              </w:rPr>
              <w:t>COVID</w:t>
            </w:r>
            <w:r w:rsidR="00E65FDF">
              <w:rPr>
                <w:rFonts w:ascii="Arial" w:hAnsi="Arial" w:cs="Arial"/>
                <w:sz w:val="16"/>
                <w:szCs w:val="16"/>
              </w:rPr>
              <w:noBreakHyphen/>
            </w:r>
            <w:r w:rsidRPr="008120CF">
              <w:rPr>
                <w:rFonts w:ascii="Arial" w:hAnsi="Arial" w:cs="Arial"/>
                <w:sz w:val="16"/>
                <w:szCs w:val="16"/>
              </w:rPr>
              <w:t>19 lockdowns</w:t>
            </w:r>
          </w:p>
        </w:tc>
        <w:tc>
          <w:tcPr>
            <w:tcW w:w="449" w:type="pct"/>
            <w:tcBorders>
              <w:top w:val="nil"/>
              <w:left w:val="nil"/>
              <w:bottom w:val="nil"/>
              <w:right w:val="nil"/>
            </w:tcBorders>
            <w:shd w:val="clear" w:color="000000" w:fill="FFFFFF"/>
            <w:noWrap/>
            <w:vAlign w:val="center"/>
            <w:hideMark/>
          </w:tcPr>
          <w:p w14:paraId="55306A88" w14:textId="77777777" w:rsidR="00215F82" w:rsidRPr="008120CF" w:rsidRDefault="00215F82" w:rsidP="00215F82">
            <w:pPr>
              <w:spacing w:before="0" w:after="0" w:line="240" w:lineRule="auto"/>
              <w:jc w:val="right"/>
              <w:rPr>
                <w:rFonts w:ascii="Arial" w:hAnsi="Arial" w:cs="Arial"/>
                <w:sz w:val="16"/>
                <w:szCs w:val="16"/>
              </w:rPr>
            </w:pPr>
            <w:r w:rsidRPr="008120CF">
              <w:rPr>
                <w:rFonts w:ascii="Arial" w:hAnsi="Arial" w:cs="Arial"/>
                <w:sz w:val="16"/>
                <w:szCs w:val="16"/>
              </w:rPr>
              <w:t>228.4</w:t>
            </w:r>
          </w:p>
        </w:tc>
        <w:tc>
          <w:tcPr>
            <w:tcW w:w="523" w:type="pct"/>
            <w:tcBorders>
              <w:top w:val="nil"/>
              <w:left w:val="nil"/>
              <w:bottom w:val="nil"/>
              <w:right w:val="nil"/>
            </w:tcBorders>
            <w:shd w:val="clear" w:color="000000" w:fill="E6F2FF"/>
            <w:noWrap/>
            <w:vAlign w:val="center"/>
            <w:hideMark/>
          </w:tcPr>
          <w:p w14:paraId="3D73BD19" w14:textId="6301D824"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86" w:type="pct"/>
            <w:tcBorders>
              <w:top w:val="nil"/>
              <w:left w:val="nil"/>
              <w:bottom w:val="nil"/>
              <w:right w:val="nil"/>
            </w:tcBorders>
            <w:shd w:val="clear" w:color="000000" w:fill="FFFFFF"/>
            <w:noWrap/>
            <w:vAlign w:val="center"/>
            <w:hideMark/>
          </w:tcPr>
          <w:p w14:paraId="1C2A2BD2" w14:textId="6A6A3EF3"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18DFD28F" w14:textId="0F33850D"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c>
          <w:tcPr>
            <w:tcW w:w="449" w:type="pct"/>
            <w:tcBorders>
              <w:top w:val="nil"/>
              <w:left w:val="nil"/>
              <w:bottom w:val="nil"/>
              <w:right w:val="nil"/>
            </w:tcBorders>
            <w:shd w:val="clear" w:color="000000" w:fill="FFFFFF"/>
            <w:noWrap/>
            <w:vAlign w:val="center"/>
            <w:hideMark/>
          </w:tcPr>
          <w:p w14:paraId="5D9D856C" w14:textId="50B1E58F" w:rsidR="00215F82" w:rsidRPr="008120CF" w:rsidRDefault="00E65FDF" w:rsidP="00215F82">
            <w:pPr>
              <w:spacing w:before="0" w:after="0" w:line="240" w:lineRule="auto"/>
              <w:jc w:val="right"/>
              <w:rPr>
                <w:rFonts w:ascii="Arial" w:hAnsi="Arial" w:cs="Arial"/>
                <w:sz w:val="16"/>
                <w:szCs w:val="16"/>
              </w:rPr>
            </w:pPr>
            <w:r>
              <w:rPr>
                <w:rFonts w:ascii="Arial" w:hAnsi="Arial" w:cs="Arial"/>
                <w:sz w:val="16"/>
                <w:szCs w:val="16"/>
              </w:rPr>
              <w:noBreakHyphen/>
            </w:r>
          </w:p>
        </w:tc>
      </w:tr>
      <w:tr w:rsidR="00215F82" w:rsidRPr="008120CF" w14:paraId="327FC7D3" w14:textId="77777777" w:rsidTr="00215F82">
        <w:trPr>
          <w:trHeight w:hRule="exact" w:val="225"/>
        </w:trPr>
        <w:tc>
          <w:tcPr>
            <w:tcW w:w="2644" w:type="pct"/>
            <w:tcBorders>
              <w:top w:val="nil"/>
              <w:left w:val="nil"/>
              <w:bottom w:val="single" w:sz="4" w:space="0" w:color="293F5B"/>
              <w:right w:val="nil"/>
            </w:tcBorders>
            <w:shd w:val="clear" w:color="000000" w:fill="FFFFFF"/>
            <w:noWrap/>
            <w:vAlign w:val="center"/>
            <w:hideMark/>
          </w:tcPr>
          <w:p w14:paraId="4F81E684" w14:textId="77777777" w:rsidR="00215F82" w:rsidRPr="008120CF" w:rsidRDefault="00215F82" w:rsidP="00215F82">
            <w:pPr>
              <w:spacing w:before="0" w:after="0" w:line="240" w:lineRule="auto"/>
              <w:rPr>
                <w:rFonts w:ascii="Arial" w:hAnsi="Arial" w:cs="Arial"/>
                <w:b/>
                <w:bCs/>
                <w:sz w:val="16"/>
                <w:szCs w:val="16"/>
              </w:rPr>
            </w:pPr>
            <w:r w:rsidRPr="008120CF">
              <w:rPr>
                <w:rFonts w:ascii="Arial" w:hAnsi="Arial" w:cs="Arial"/>
                <w:b/>
                <w:bCs/>
                <w:sz w:val="16"/>
                <w:szCs w:val="16"/>
              </w:rPr>
              <w:t>Total</w:t>
            </w:r>
          </w:p>
        </w:tc>
        <w:tc>
          <w:tcPr>
            <w:tcW w:w="449" w:type="pct"/>
            <w:tcBorders>
              <w:top w:val="single" w:sz="4" w:space="0" w:color="293F5B"/>
              <w:left w:val="nil"/>
              <w:bottom w:val="single" w:sz="4" w:space="0" w:color="293F5B"/>
              <w:right w:val="nil"/>
            </w:tcBorders>
            <w:shd w:val="clear" w:color="000000" w:fill="FFFFFF"/>
            <w:noWrap/>
            <w:vAlign w:val="center"/>
            <w:hideMark/>
          </w:tcPr>
          <w:p w14:paraId="45753317" w14:textId="77777777" w:rsidR="00215F82" w:rsidRPr="008120CF" w:rsidRDefault="00215F82" w:rsidP="00215F82">
            <w:pPr>
              <w:spacing w:before="0" w:after="0" w:line="240" w:lineRule="auto"/>
              <w:jc w:val="right"/>
              <w:rPr>
                <w:rFonts w:ascii="Arial" w:hAnsi="Arial" w:cs="Arial"/>
                <w:b/>
                <w:bCs/>
                <w:sz w:val="16"/>
                <w:szCs w:val="16"/>
              </w:rPr>
            </w:pPr>
            <w:r w:rsidRPr="008120CF">
              <w:rPr>
                <w:rFonts w:ascii="Arial" w:hAnsi="Arial" w:cs="Arial"/>
                <w:b/>
                <w:bCs/>
                <w:sz w:val="16"/>
                <w:szCs w:val="16"/>
              </w:rPr>
              <w:t>895.1</w:t>
            </w:r>
          </w:p>
        </w:tc>
        <w:tc>
          <w:tcPr>
            <w:tcW w:w="523" w:type="pct"/>
            <w:tcBorders>
              <w:top w:val="single" w:sz="4" w:space="0" w:color="293F5B"/>
              <w:left w:val="nil"/>
              <w:bottom w:val="single" w:sz="4" w:space="0" w:color="293F5B"/>
              <w:right w:val="nil"/>
            </w:tcBorders>
            <w:shd w:val="clear" w:color="000000" w:fill="E6F2FF"/>
            <w:noWrap/>
            <w:vAlign w:val="center"/>
            <w:hideMark/>
          </w:tcPr>
          <w:p w14:paraId="3C35CABA" w14:textId="77777777" w:rsidR="00215F82" w:rsidRPr="008120CF" w:rsidRDefault="00215F82" w:rsidP="00215F82">
            <w:pPr>
              <w:spacing w:before="0" w:after="0" w:line="240" w:lineRule="auto"/>
              <w:jc w:val="right"/>
              <w:rPr>
                <w:rFonts w:ascii="Arial" w:hAnsi="Arial" w:cs="Arial"/>
                <w:b/>
                <w:bCs/>
                <w:sz w:val="16"/>
                <w:szCs w:val="16"/>
              </w:rPr>
            </w:pPr>
            <w:r w:rsidRPr="008120CF">
              <w:rPr>
                <w:rFonts w:ascii="Arial" w:hAnsi="Arial" w:cs="Arial"/>
                <w:b/>
                <w:bCs/>
                <w:sz w:val="16"/>
                <w:szCs w:val="16"/>
              </w:rPr>
              <w:t>3,980.1</w:t>
            </w:r>
          </w:p>
        </w:tc>
        <w:tc>
          <w:tcPr>
            <w:tcW w:w="486" w:type="pct"/>
            <w:tcBorders>
              <w:top w:val="single" w:sz="4" w:space="0" w:color="293F5B"/>
              <w:left w:val="nil"/>
              <w:bottom w:val="single" w:sz="4" w:space="0" w:color="293F5B"/>
              <w:right w:val="nil"/>
            </w:tcBorders>
            <w:shd w:val="clear" w:color="000000" w:fill="FFFFFF"/>
            <w:noWrap/>
            <w:vAlign w:val="center"/>
            <w:hideMark/>
          </w:tcPr>
          <w:p w14:paraId="76AF2572" w14:textId="77777777" w:rsidR="00215F82" w:rsidRPr="008120CF" w:rsidRDefault="00215F82" w:rsidP="00215F82">
            <w:pPr>
              <w:spacing w:before="0" w:after="0" w:line="240" w:lineRule="auto"/>
              <w:jc w:val="right"/>
              <w:rPr>
                <w:rFonts w:ascii="Arial" w:hAnsi="Arial" w:cs="Arial"/>
                <w:b/>
                <w:bCs/>
                <w:sz w:val="16"/>
                <w:szCs w:val="16"/>
              </w:rPr>
            </w:pPr>
            <w:r w:rsidRPr="008120CF">
              <w:rPr>
                <w:rFonts w:ascii="Arial" w:hAnsi="Arial" w:cs="Arial"/>
                <w:b/>
                <w:bCs/>
                <w:sz w:val="16"/>
                <w:szCs w:val="16"/>
              </w:rPr>
              <w:t>3,551.2</w:t>
            </w:r>
          </w:p>
        </w:tc>
        <w:tc>
          <w:tcPr>
            <w:tcW w:w="449" w:type="pct"/>
            <w:tcBorders>
              <w:top w:val="single" w:sz="4" w:space="0" w:color="293F5B"/>
              <w:left w:val="nil"/>
              <w:bottom w:val="single" w:sz="4" w:space="0" w:color="293F5B"/>
              <w:right w:val="nil"/>
            </w:tcBorders>
            <w:shd w:val="clear" w:color="000000" w:fill="FFFFFF"/>
            <w:noWrap/>
            <w:vAlign w:val="center"/>
            <w:hideMark/>
          </w:tcPr>
          <w:p w14:paraId="383C8B7D" w14:textId="77777777" w:rsidR="00215F82" w:rsidRPr="008120CF" w:rsidRDefault="00215F82" w:rsidP="00215F82">
            <w:pPr>
              <w:spacing w:before="0" w:after="0" w:line="240" w:lineRule="auto"/>
              <w:jc w:val="right"/>
              <w:rPr>
                <w:rFonts w:ascii="Arial" w:hAnsi="Arial" w:cs="Arial"/>
                <w:b/>
                <w:bCs/>
                <w:sz w:val="16"/>
                <w:szCs w:val="16"/>
              </w:rPr>
            </w:pPr>
            <w:r w:rsidRPr="008120CF">
              <w:rPr>
                <w:rFonts w:ascii="Arial" w:hAnsi="Arial" w:cs="Arial"/>
                <w:b/>
                <w:bCs/>
                <w:sz w:val="16"/>
                <w:szCs w:val="16"/>
              </w:rPr>
              <w:t>3,609.4</w:t>
            </w:r>
          </w:p>
        </w:tc>
        <w:tc>
          <w:tcPr>
            <w:tcW w:w="449" w:type="pct"/>
            <w:tcBorders>
              <w:top w:val="single" w:sz="4" w:space="0" w:color="293F5B"/>
              <w:left w:val="nil"/>
              <w:bottom w:val="single" w:sz="4" w:space="0" w:color="293F5B"/>
              <w:right w:val="nil"/>
            </w:tcBorders>
            <w:shd w:val="clear" w:color="000000" w:fill="FFFFFF"/>
            <w:noWrap/>
            <w:vAlign w:val="center"/>
            <w:hideMark/>
          </w:tcPr>
          <w:p w14:paraId="05C004AB" w14:textId="77777777" w:rsidR="00215F82" w:rsidRPr="008120CF" w:rsidRDefault="00215F82" w:rsidP="00215F82">
            <w:pPr>
              <w:spacing w:before="0" w:after="0" w:line="240" w:lineRule="auto"/>
              <w:jc w:val="right"/>
              <w:rPr>
                <w:rFonts w:ascii="Arial" w:hAnsi="Arial" w:cs="Arial"/>
                <w:b/>
                <w:bCs/>
                <w:sz w:val="16"/>
                <w:szCs w:val="16"/>
              </w:rPr>
            </w:pPr>
            <w:r w:rsidRPr="008120CF">
              <w:rPr>
                <w:rFonts w:ascii="Arial" w:hAnsi="Arial" w:cs="Arial"/>
                <w:b/>
                <w:bCs/>
                <w:sz w:val="16"/>
                <w:szCs w:val="16"/>
              </w:rPr>
              <w:t>3,697.8</w:t>
            </w:r>
          </w:p>
        </w:tc>
      </w:tr>
    </w:tbl>
    <w:p w14:paraId="670D1E08" w14:textId="0A4AA761" w:rsidR="00E65FDF" w:rsidRPr="00E65FDF" w:rsidRDefault="00E65FDF" w:rsidP="00E65FDF">
      <w:pPr>
        <w:pStyle w:val="SingleParagraph"/>
      </w:pPr>
      <w:bookmarkStart w:id="5" w:name="_Hlk98849749"/>
      <w:bookmarkStart w:id="6" w:name="OLE_LINK1"/>
      <w:bookmarkEnd w:id="4"/>
    </w:p>
    <w:p w14:paraId="4D81C034" w14:textId="7A45E91E" w:rsidR="00E07964" w:rsidRPr="008120CF" w:rsidRDefault="00E07964" w:rsidP="00340893">
      <w:pPr>
        <w:pStyle w:val="Heading3"/>
      </w:pPr>
      <w:r w:rsidRPr="008120CF">
        <w:t xml:space="preserve">National Partnership </w:t>
      </w:r>
      <w:r w:rsidR="002B356D" w:rsidRPr="008120CF">
        <w:t>p</w:t>
      </w:r>
      <w:r w:rsidRPr="008120CF">
        <w:t xml:space="preserve">ayments for </w:t>
      </w:r>
      <w:r w:rsidR="002B356D" w:rsidRPr="008120CF">
        <w:t>o</w:t>
      </w:r>
      <w:r w:rsidRPr="008120CF">
        <w:t xml:space="preserve">ther </w:t>
      </w:r>
      <w:r w:rsidR="002B356D" w:rsidRPr="008120CF">
        <w:t>s</w:t>
      </w:r>
      <w:r w:rsidRPr="008120CF">
        <w:t xml:space="preserve">ervices </w:t>
      </w:r>
    </w:p>
    <w:p w14:paraId="5C7D2E5A" w14:textId="691FF6C4" w:rsidR="00322FE4" w:rsidRPr="00322FE4" w:rsidRDefault="00E07964" w:rsidP="00322FE4">
      <w:pPr>
        <w:pStyle w:val="TableHeading"/>
      </w:pPr>
      <w:r w:rsidRPr="008120CF">
        <w:t>National Legal Assistance Partnership 2020</w:t>
      </w:r>
      <w:r w:rsidR="000E711C" w:rsidRPr="008120CF">
        <w:rPr>
          <w:rFonts w:ascii="Times New Roman" w:hAnsi="Times New Roman"/>
        </w:rPr>
        <w:t>‍</w:t>
      </w:r>
      <w:r w:rsidR="000E711C">
        <w:t>–</w:t>
      </w:r>
      <w:r w:rsidR="000E711C" w:rsidRPr="008120CF">
        <w:rPr>
          <w:rFonts w:ascii="Times New Roman" w:hAnsi="Times New Roman"/>
        </w:rPr>
        <w:t>‍</w:t>
      </w:r>
      <w:r w:rsidRPr="008120CF">
        <w:t xml:space="preserve">25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22FE4" w:rsidRPr="00322FE4" w14:paraId="4E5CA5A4" w14:textId="77777777" w:rsidTr="00322FE4">
        <w:trPr>
          <w:trHeight w:hRule="exact" w:val="225"/>
        </w:trPr>
        <w:tc>
          <w:tcPr>
            <w:tcW w:w="530" w:type="pct"/>
            <w:tcBorders>
              <w:top w:val="single" w:sz="4" w:space="0" w:color="293F5B"/>
              <w:left w:val="nil"/>
              <w:bottom w:val="nil"/>
              <w:right w:val="nil"/>
            </w:tcBorders>
            <w:shd w:val="clear" w:color="000000" w:fill="FFFFFF"/>
            <w:noWrap/>
            <w:vAlign w:val="bottom"/>
            <w:hideMark/>
          </w:tcPr>
          <w:p w14:paraId="56359624" w14:textId="0D359AB8" w:rsidR="00322FE4" w:rsidRPr="00322FE4" w:rsidRDefault="00322FE4" w:rsidP="00322FE4">
            <w:pPr>
              <w:spacing w:before="0" w:after="0" w:line="240" w:lineRule="auto"/>
              <w:rPr>
                <w:rFonts w:ascii="Arial" w:hAnsi="Arial" w:cs="Arial"/>
                <w:color w:val="000000"/>
                <w:sz w:val="16"/>
                <w:szCs w:val="16"/>
              </w:rPr>
            </w:pPr>
            <w:r w:rsidRPr="00322FE4">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60CDBB58"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F98F7C2"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A65B0AF"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A37EFEE"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7EFC6CCD"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4E6F187"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ACCA807"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856E22B"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82F6C5A"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Total</w:t>
            </w:r>
          </w:p>
        </w:tc>
      </w:tr>
      <w:tr w:rsidR="00322FE4" w:rsidRPr="00322FE4" w14:paraId="26470614" w14:textId="77777777" w:rsidTr="00322FE4">
        <w:trPr>
          <w:trHeight w:hRule="exact" w:val="225"/>
        </w:trPr>
        <w:tc>
          <w:tcPr>
            <w:tcW w:w="530" w:type="pct"/>
            <w:tcBorders>
              <w:top w:val="nil"/>
              <w:left w:val="nil"/>
              <w:bottom w:val="nil"/>
              <w:right w:val="nil"/>
            </w:tcBorders>
            <w:shd w:val="clear" w:color="000000" w:fill="FFFFFF"/>
            <w:noWrap/>
            <w:vAlign w:val="bottom"/>
            <w:hideMark/>
          </w:tcPr>
          <w:p w14:paraId="534B629D" w14:textId="77777777" w:rsidR="00322FE4" w:rsidRPr="00322FE4" w:rsidRDefault="00322FE4" w:rsidP="00322FE4">
            <w:pPr>
              <w:spacing w:before="0" w:after="0" w:line="240" w:lineRule="auto"/>
              <w:rPr>
                <w:rFonts w:ascii="Arial" w:hAnsi="Arial" w:cs="Arial"/>
                <w:color w:val="000000"/>
                <w:sz w:val="16"/>
                <w:szCs w:val="16"/>
              </w:rPr>
            </w:pPr>
            <w:r w:rsidRPr="00322FE4">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0E12F94E"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143.3</w:t>
            </w:r>
          </w:p>
        </w:tc>
        <w:tc>
          <w:tcPr>
            <w:tcW w:w="491" w:type="pct"/>
            <w:tcBorders>
              <w:top w:val="single" w:sz="4" w:space="0" w:color="293F5B"/>
              <w:left w:val="nil"/>
              <w:bottom w:val="nil"/>
              <w:right w:val="nil"/>
            </w:tcBorders>
            <w:shd w:val="clear" w:color="000000" w:fill="FFFFFF"/>
            <w:noWrap/>
            <w:vAlign w:val="bottom"/>
            <w:hideMark/>
          </w:tcPr>
          <w:p w14:paraId="08F2D7C4"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101.8</w:t>
            </w:r>
          </w:p>
        </w:tc>
        <w:tc>
          <w:tcPr>
            <w:tcW w:w="491" w:type="pct"/>
            <w:tcBorders>
              <w:top w:val="single" w:sz="4" w:space="0" w:color="293F5B"/>
              <w:left w:val="nil"/>
              <w:bottom w:val="nil"/>
              <w:right w:val="nil"/>
            </w:tcBorders>
            <w:shd w:val="clear" w:color="000000" w:fill="FFFFFF"/>
            <w:noWrap/>
            <w:vAlign w:val="bottom"/>
            <w:hideMark/>
          </w:tcPr>
          <w:p w14:paraId="674C370B"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113.2</w:t>
            </w:r>
          </w:p>
        </w:tc>
        <w:tc>
          <w:tcPr>
            <w:tcW w:w="491" w:type="pct"/>
            <w:tcBorders>
              <w:top w:val="single" w:sz="4" w:space="0" w:color="293F5B"/>
              <w:left w:val="nil"/>
              <w:bottom w:val="nil"/>
              <w:right w:val="nil"/>
            </w:tcBorders>
            <w:shd w:val="clear" w:color="000000" w:fill="FFFFFF"/>
            <w:noWrap/>
            <w:vAlign w:val="bottom"/>
            <w:hideMark/>
          </w:tcPr>
          <w:p w14:paraId="71E88DB7"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63.7</w:t>
            </w:r>
          </w:p>
        </w:tc>
        <w:tc>
          <w:tcPr>
            <w:tcW w:w="491" w:type="pct"/>
            <w:tcBorders>
              <w:top w:val="single" w:sz="4" w:space="0" w:color="293F5B"/>
              <w:left w:val="nil"/>
              <w:bottom w:val="nil"/>
              <w:right w:val="nil"/>
            </w:tcBorders>
            <w:shd w:val="clear" w:color="000000" w:fill="FFFFFF"/>
            <w:noWrap/>
            <w:vAlign w:val="bottom"/>
            <w:hideMark/>
          </w:tcPr>
          <w:p w14:paraId="019194D4"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42.4</w:t>
            </w:r>
          </w:p>
        </w:tc>
        <w:tc>
          <w:tcPr>
            <w:tcW w:w="491" w:type="pct"/>
            <w:tcBorders>
              <w:top w:val="single" w:sz="4" w:space="0" w:color="293F5B"/>
              <w:left w:val="nil"/>
              <w:bottom w:val="nil"/>
              <w:right w:val="nil"/>
            </w:tcBorders>
            <w:shd w:val="clear" w:color="000000" w:fill="FFFFFF"/>
            <w:noWrap/>
            <w:vAlign w:val="bottom"/>
            <w:hideMark/>
          </w:tcPr>
          <w:p w14:paraId="4907397E"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17.7</w:t>
            </w:r>
          </w:p>
        </w:tc>
        <w:tc>
          <w:tcPr>
            <w:tcW w:w="491" w:type="pct"/>
            <w:tcBorders>
              <w:top w:val="single" w:sz="4" w:space="0" w:color="293F5B"/>
              <w:left w:val="nil"/>
              <w:bottom w:val="nil"/>
              <w:right w:val="nil"/>
            </w:tcBorders>
            <w:shd w:val="clear" w:color="000000" w:fill="FFFFFF"/>
            <w:noWrap/>
            <w:vAlign w:val="bottom"/>
            <w:hideMark/>
          </w:tcPr>
          <w:p w14:paraId="3535849F"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11.6</w:t>
            </w:r>
          </w:p>
        </w:tc>
        <w:tc>
          <w:tcPr>
            <w:tcW w:w="491" w:type="pct"/>
            <w:tcBorders>
              <w:top w:val="single" w:sz="4" w:space="0" w:color="293F5B"/>
              <w:left w:val="nil"/>
              <w:bottom w:val="nil"/>
              <w:right w:val="nil"/>
            </w:tcBorders>
            <w:shd w:val="clear" w:color="000000" w:fill="FFFFFF"/>
            <w:noWrap/>
            <w:vAlign w:val="bottom"/>
            <w:hideMark/>
          </w:tcPr>
          <w:p w14:paraId="612D91A4"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32.9</w:t>
            </w:r>
          </w:p>
        </w:tc>
        <w:tc>
          <w:tcPr>
            <w:tcW w:w="544" w:type="pct"/>
            <w:tcBorders>
              <w:top w:val="single" w:sz="4" w:space="0" w:color="293F5B"/>
              <w:left w:val="nil"/>
              <w:bottom w:val="nil"/>
              <w:right w:val="nil"/>
            </w:tcBorders>
            <w:shd w:val="clear" w:color="000000" w:fill="FFFFFF"/>
            <w:noWrap/>
            <w:vAlign w:val="bottom"/>
            <w:hideMark/>
          </w:tcPr>
          <w:p w14:paraId="2C391E2A"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526.5</w:t>
            </w:r>
          </w:p>
        </w:tc>
      </w:tr>
      <w:tr w:rsidR="00322FE4" w:rsidRPr="00322FE4" w14:paraId="3266683D" w14:textId="77777777" w:rsidTr="00322FE4">
        <w:trPr>
          <w:trHeight w:hRule="exact" w:val="225"/>
        </w:trPr>
        <w:tc>
          <w:tcPr>
            <w:tcW w:w="530" w:type="pct"/>
            <w:tcBorders>
              <w:top w:val="nil"/>
              <w:left w:val="nil"/>
              <w:bottom w:val="nil"/>
              <w:right w:val="nil"/>
            </w:tcBorders>
            <w:shd w:val="clear" w:color="000000" w:fill="E6F2FF"/>
            <w:noWrap/>
            <w:vAlign w:val="bottom"/>
            <w:hideMark/>
          </w:tcPr>
          <w:p w14:paraId="0DC0F86C" w14:textId="77777777" w:rsidR="00322FE4" w:rsidRPr="00322FE4" w:rsidRDefault="00322FE4" w:rsidP="00322FE4">
            <w:pPr>
              <w:spacing w:before="0" w:after="0" w:line="240" w:lineRule="auto"/>
              <w:rPr>
                <w:rFonts w:ascii="Arial" w:hAnsi="Arial" w:cs="Arial"/>
                <w:color w:val="000000"/>
                <w:sz w:val="16"/>
                <w:szCs w:val="16"/>
              </w:rPr>
            </w:pPr>
            <w:r w:rsidRPr="00322FE4">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3F0701D4"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154.8</w:t>
            </w:r>
          </w:p>
        </w:tc>
        <w:tc>
          <w:tcPr>
            <w:tcW w:w="491" w:type="pct"/>
            <w:tcBorders>
              <w:top w:val="nil"/>
              <w:left w:val="nil"/>
              <w:bottom w:val="nil"/>
              <w:right w:val="nil"/>
            </w:tcBorders>
            <w:shd w:val="clear" w:color="000000" w:fill="E6F2FF"/>
            <w:noWrap/>
            <w:vAlign w:val="bottom"/>
            <w:hideMark/>
          </w:tcPr>
          <w:p w14:paraId="0ADDFD82"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108.9</w:t>
            </w:r>
          </w:p>
        </w:tc>
        <w:tc>
          <w:tcPr>
            <w:tcW w:w="491" w:type="pct"/>
            <w:tcBorders>
              <w:top w:val="nil"/>
              <w:left w:val="nil"/>
              <w:bottom w:val="nil"/>
              <w:right w:val="nil"/>
            </w:tcBorders>
            <w:shd w:val="clear" w:color="000000" w:fill="E6F2FF"/>
            <w:noWrap/>
            <w:vAlign w:val="bottom"/>
            <w:hideMark/>
          </w:tcPr>
          <w:p w14:paraId="01530F64"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123.3</w:t>
            </w:r>
          </w:p>
        </w:tc>
        <w:tc>
          <w:tcPr>
            <w:tcW w:w="491" w:type="pct"/>
            <w:tcBorders>
              <w:top w:val="nil"/>
              <w:left w:val="nil"/>
              <w:bottom w:val="nil"/>
              <w:right w:val="nil"/>
            </w:tcBorders>
            <w:shd w:val="clear" w:color="000000" w:fill="E6F2FF"/>
            <w:noWrap/>
            <w:vAlign w:val="bottom"/>
            <w:hideMark/>
          </w:tcPr>
          <w:p w14:paraId="6A82146A"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69.2</w:t>
            </w:r>
          </w:p>
        </w:tc>
        <w:tc>
          <w:tcPr>
            <w:tcW w:w="491" w:type="pct"/>
            <w:tcBorders>
              <w:top w:val="nil"/>
              <w:left w:val="nil"/>
              <w:bottom w:val="nil"/>
              <w:right w:val="nil"/>
            </w:tcBorders>
            <w:shd w:val="clear" w:color="000000" w:fill="E6F2FF"/>
            <w:noWrap/>
            <w:vAlign w:val="bottom"/>
            <w:hideMark/>
          </w:tcPr>
          <w:p w14:paraId="1B562358"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45.4</w:t>
            </w:r>
          </w:p>
        </w:tc>
        <w:tc>
          <w:tcPr>
            <w:tcW w:w="491" w:type="pct"/>
            <w:tcBorders>
              <w:top w:val="nil"/>
              <w:left w:val="nil"/>
              <w:bottom w:val="nil"/>
              <w:right w:val="nil"/>
            </w:tcBorders>
            <w:shd w:val="clear" w:color="000000" w:fill="E6F2FF"/>
            <w:noWrap/>
            <w:vAlign w:val="bottom"/>
            <w:hideMark/>
          </w:tcPr>
          <w:p w14:paraId="52969712"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19.0</w:t>
            </w:r>
          </w:p>
        </w:tc>
        <w:tc>
          <w:tcPr>
            <w:tcW w:w="491" w:type="pct"/>
            <w:tcBorders>
              <w:top w:val="nil"/>
              <w:left w:val="nil"/>
              <w:bottom w:val="nil"/>
              <w:right w:val="nil"/>
            </w:tcBorders>
            <w:shd w:val="clear" w:color="000000" w:fill="E6F2FF"/>
            <w:noWrap/>
            <w:vAlign w:val="bottom"/>
            <w:hideMark/>
          </w:tcPr>
          <w:p w14:paraId="762E7EE7"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12.2</w:t>
            </w:r>
          </w:p>
        </w:tc>
        <w:tc>
          <w:tcPr>
            <w:tcW w:w="491" w:type="pct"/>
            <w:tcBorders>
              <w:top w:val="nil"/>
              <w:left w:val="nil"/>
              <w:bottom w:val="nil"/>
              <w:right w:val="nil"/>
            </w:tcBorders>
            <w:shd w:val="clear" w:color="000000" w:fill="E6F2FF"/>
            <w:noWrap/>
            <w:vAlign w:val="bottom"/>
            <w:hideMark/>
          </w:tcPr>
          <w:p w14:paraId="70C75D4D"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36.5</w:t>
            </w:r>
          </w:p>
        </w:tc>
        <w:tc>
          <w:tcPr>
            <w:tcW w:w="544" w:type="pct"/>
            <w:tcBorders>
              <w:top w:val="nil"/>
              <w:left w:val="nil"/>
              <w:bottom w:val="nil"/>
              <w:right w:val="nil"/>
            </w:tcBorders>
            <w:shd w:val="clear" w:color="000000" w:fill="E6F2FF"/>
            <w:noWrap/>
            <w:vAlign w:val="bottom"/>
            <w:hideMark/>
          </w:tcPr>
          <w:p w14:paraId="2B5336B4"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569.4</w:t>
            </w:r>
          </w:p>
        </w:tc>
      </w:tr>
      <w:tr w:rsidR="00322FE4" w:rsidRPr="00322FE4" w14:paraId="1F0D2DB3" w14:textId="77777777" w:rsidTr="00322FE4">
        <w:trPr>
          <w:trHeight w:hRule="exact" w:val="225"/>
        </w:trPr>
        <w:tc>
          <w:tcPr>
            <w:tcW w:w="530" w:type="pct"/>
            <w:tcBorders>
              <w:top w:val="nil"/>
              <w:left w:val="nil"/>
              <w:bottom w:val="nil"/>
              <w:right w:val="nil"/>
            </w:tcBorders>
            <w:shd w:val="clear" w:color="000000" w:fill="FFFFFF"/>
            <w:noWrap/>
            <w:vAlign w:val="bottom"/>
            <w:hideMark/>
          </w:tcPr>
          <w:p w14:paraId="1DB9C5A1" w14:textId="77777777" w:rsidR="00322FE4" w:rsidRPr="00322FE4" w:rsidRDefault="00322FE4" w:rsidP="00322FE4">
            <w:pPr>
              <w:spacing w:before="0" w:after="0" w:line="240" w:lineRule="auto"/>
              <w:rPr>
                <w:rFonts w:ascii="Arial" w:hAnsi="Arial" w:cs="Arial"/>
                <w:color w:val="000000"/>
                <w:sz w:val="16"/>
                <w:szCs w:val="16"/>
              </w:rPr>
            </w:pPr>
            <w:r w:rsidRPr="00322FE4">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7ADF6051"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67EF16B"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F008896"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284BFDA"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9C0F478"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A6F9D78"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6F90ACB"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B1FCD83"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4E1BE42B"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r>
      <w:tr w:rsidR="00322FE4" w:rsidRPr="00322FE4" w14:paraId="743C9BC2" w14:textId="77777777" w:rsidTr="00322FE4">
        <w:trPr>
          <w:trHeight w:hRule="exact" w:val="225"/>
        </w:trPr>
        <w:tc>
          <w:tcPr>
            <w:tcW w:w="530" w:type="pct"/>
            <w:tcBorders>
              <w:top w:val="nil"/>
              <w:left w:val="nil"/>
              <w:bottom w:val="nil"/>
              <w:right w:val="nil"/>
            </w:tcBorders>
            <w:shd w:val="clear" w:color="000000" w:fill="FFFFFF"/>
            <w:noWrap/>
            <w:vAlign w:val="bottom"/>
            <w:hideMark/>
          </w:tcPr>
          <w:p w14:paraId="579EEAF7" w14:textId="77777777" w:rsidR="00322FE4" w:rsidRPr="00322FE4" w:rsidRDefault="00322FE4" w:rsidP="00322FE4">
            <w:pPr>
              <w:spacing w:before="0" w:after="0" w:line="240" w:lineRule="auto"/>
              <w:rPr>
                <w:rFonts w:ascii="Arial" w:hAnsi="Arial" w:cs="Arial"/>
                <w:color w:val="000000"/>
                <w:sz w:val="16"/>
                <w:szCs w:val="16"/>
              </w:rPr>
            </w:pPr>
            <w:r w:rsidRPr="00322FE4">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06A8F5C1"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AE88F6F"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6D35024"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3B66578"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75F981E"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95B837A"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6CFAB39"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7E8839E"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E0E4367"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r>
      <w:tr w:rsidR="00322FE4" w:rsidRPr="00322FE4" w14:paraId="3FCC4CCE" w14:textId="77777777" w:rsidTr="00322FE4">
        <w:trPr>
          <w:trHeight w:hRule="exact" w:val="225"/>
        </w:trPr>
        <w:tc>
          <w:tcPr>
            <w:tcW w:w="530" w:type="pct"/>
            <w:tcBorders>
              <w:top w:val="nil"/>
              <w:left w:val="nil"/>
              <w:bottom w:val="nil"/>
              <w:right w:val="nil"/>
            </w:tcBorders>
            <w:shd w:val="clear" w:color="000000" w:fill="FFFFFF"/>
            <w:noWrap/>
            <w:vAlign w:val="bottom"/>
            <w:hideMark/>
          </w:tcPr>
          <w:p w14:paraId="54305D68" w14:textId="77777777" w:rsidR="00322FE4" w:rsidRPr="00322FE4" w:rsidRDefault="00322FE4" w:rsidP="00322FE4">
            <w:pPr>
              <w:spacing w:before="0" w:after="0" w:line="240" w:lineRule="auto"/>
              <w:rPr>
                <w:rFonts w:ascii="Arial" w:hAnsi="Arial" w:cs="Arial"/>
                <w:color w:val="000000"/>
                <w:sz w:val="16"/>
                <w:szCs w:val="16"/>
              </w:rPr>
            </w:pPr>
            <w:r w:rsidRPr="00322FE4">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5E7C4967"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118E076"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2680C3A"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CA9BC20"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6A2F429"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47DAF3F"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4B8E260"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3D13239"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6B809B22" w14:textId="77777777" w:rsidR="00322FE4" w:rsidRPr="00322FE4" w:rsidRDefault="00322FE4" w:rsidP="00322FE4">
            <w:pPr>
              <w:spacing w:before="0" w:after="0" w:line="240" w:lineRule="auto"/>
              <w:jc w:val="right"/>
              <w:rPr>
                <w:rFonts w:ascii="Arial" w:hAnsi="Arial" w:cs="Arial"/>
                <w:color w:val="000000"/>
                <w:sz w:val="16"/>
                <w:szCs w:val="16"/>
              </w:rPr>
            </w:pPr>
            <w:r w:rsidRPr="00322FE4">
              <w:rPr>
                <w:rFonts w:ascii="Arial" w:hAnsi="Arial" w:cs="Arial"/>
                <w:color w:val="000000"/>
                <w:sz w:val="16"/>
                <w:szCs w:val="16"/>
              </w:rPr>
              <w:t>-</w:t>
            </w:r>
          </w:p>
        </w:tc>
      </w:tr>
      <w:tr w:rsidR="00322FE4" w:rsidRPr="00322FE4" w14:paraId="7F63809E" w14:textId="77777777" w:rsidTr="00322FE4">
        <w:trPr>
          <w:trHeight w:hRule="exact" w:val="225"/>
        </w:trPr>
        <w:tc>
          <w:tcPr>
            <w:tcW w:w="530" w:type="pct"/>
            <w:tcBorders>
              <w:top w:val="nil"/>
              <w:left w:val="nil"/>
              <w:bottom w:val="single" w:sz="4" w:space="0" w:color="293F5B"/>
              <w:right w:val="nil"/>
            </w:tcBorders>
            <w:shd w:val="clear" w:color="000000" w:fill="FFFFFF"/>
            <w:noWrap/>
            <w:vAlign w:val="bottom"/>
            <w:hideMark/>
          </w:tcPr>
          <w:p w14:paraId="1BAB5294" w14:textId="77777777" w:rsidR="00322FE4" w:rsidRPr="00322FE4" w:rsidRDefault="00322FE4" w:rsidP="00322FE4">
            <w:pPr>
              <w:spacing w:before="0" w:after="0" w:line="240" w:lineRule="auto"/>
              <w:rPr>
                <w:rFonts w:ascii="Arial" w:hAnsi="Arial" w:cs="Arial"/>
                <w:b/>
                <w:bCs/>
                <w:color w:val="000000"/>
                <w:sz w:val="16"/>
                <w:szCs w:val="16"/>
              </w:rPr>
            </w:pPr>
            <w:r w:rsidRPr="00322FE4">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68BC625" w14:textId="77777777" w:rsidR="00322FE4" w:rsidRPr="00322FE4" w:rsidRDefault="00322FE4" w:rsidP="00322FE4">
            <w:pPr>
              <w:spacing w:before="0" w:after="0" w:line="240" w:lineRule="auto"/>
              <w:jc w:val="right"/>
              <w:rPr>
                <w:rFonts w:ascii="Arial" w:hAnsi="Arial" w:cs="Arial"/>
                <w:b/>
                <w:bCs/>
                <w:color w:val="000000"/>
                <w:sz w:val="16"/>
                <w:szCs w:val="16"/>
              </w:rPr>
            </w:pPr>
            <w:r w:rsidRPr="00322FE4">
              <w:rPr>
                <w:rFonts w:ascii="Arial" w:hAnsi="Arial" w:cs="Arial"/>
                <w:b/>
                <w:bCs/>
                <w:color w:val="000000"/>
                <w:sz w:val="16"/>
                <w:szCs w:val="16"/>
              </w:rPr>
              <w:t>298.1</w:t>
            </w:r>
          </w:p>
        </w:tc>
        <w:tc>
          <w:tcPr>
            <w:tcW w:w="491" w:type="pct"/>
            <w:tcBorders>
              <w:top w:val="nil"/>
              <w:left w:val="nil"/>
              <w:bottom w:val="single" w:sz="4" w:space="0" w:color="293F5B"/>
              <w:right w:val="nil"/>
            </w:tcBorders>
            <w:shd w:val="clear" w:color="000000" w:fill="FFFFFF"/>
            <w:noWrap/>
            <w:vAlign w:val="bottom"/>
            <w:hideMark/>
          </w:tcPr>
          <w:p w14:paraId="0B3D2CC5" w14:textId="77777777" w:rsidR="00322FE4" w:rsidRPr="00322FE4" w:rsidRDefault="00322FE4" w:rsidP="00322FE4">
            <w:pPr>
              <w:spacing w:before="0" w:after="0" w:line="240" w:lineRule="auto"/>
              <w:jc w:val="right"/>
              <w:rPr>
                <w:rFonts w:ascii="Arial" w:hAnsi="Arial" w:cs="Arial"/>
                <w:b/>
                <w:bCs/>
                <w:color w:val="000000"/>
                <w:sz w:val="16"/>
                <w:szCs w:val="16"/>
              </w:rPr>
            </w:pPr>
            <w:r w:rsidRPr="00322FE4">
              <w:rPr>
                <w:rFonts w:ascii="Arial" w:hAnsi="Arial" w:cs="Arial"/>
                <w:b/>
                <w:bCs/>
                <w:color w:val="000000"/>
                <w:sz w:val="16"/>
                <w:szCs w:val="16"/>
              </w:rPr>
              <w:t>210.8</w:t>
            </w:r>
          </w:p>
        </w:tc>
        <w:tc>
          <w:tcPr>
            <w:tcW w:w="491" w:type="pct"/>
            <w:tcBorders>
              <w:top w:val="nil"/>
              <w:left w:val="nil"/>
              <w:bottom w:val="single" w:sz="4" w:space="0" w:color="293F5B"/>
              <w:right w:val="nil"/>
            </w:tcBorders>
            <w:shd w:val="clear" w:color="000000" w:fill="FFFFFF"/>
            <w:noWrap/>
            <w:vAlign w:val="bottom"/>
            <w:hideMark/>
          </w:tcPr>
          <w:p w14:paraId="44EB454D" w14:textId="77777777" w:rsidR="00322FE4" w:rsidRPr="00322FE4" w:rsidRDefault="00322FE4" w:rsidP="00322FE4">
            <w:pPr>
              <w:spacing w:before="0" w:after="0" w:line="240" w:lineRule="auto"/>
              <w:jc w:val="right"/>
              <w:rPr>
                <w:rFonts w:ascii="Arial" w:hAnsi="Arial" w:cs="Arial"/>
                <w:b/>
                <w:bCs/>
                <w:color w:val="000000"/>
                <w:sz w:val="16"/>
                <w:szCs w:val="16"/>
              </w:rPr>
            </w:pPr>
            <w:r w:rsidRPr="00322FE4">
              <w:rPr>
                <w:rFonts w:ascii="Arial" w:hAnsi="Arial" w:cs="Arial"/>
                <w:b/>
                <w:bCs/>
                <w:color w:val="000000"/>
                <w:sz w:val="16"/>
                <w:szCs w:val="16"/>
              </w:rPr>
              <w:t>236.4</w:t>
            </w:r>
          </w:p>
        </w:tc>
        <w:tc>
          <w:tcPr>
            <w:tcW w:w="491" w:type="pct"/>
            <w:tcBorders>
              <w:top w:val="nil"/>
              <w:left w:val="nil"/>
              <w:bottom w:val="single" w:sz="4" w:space="0" w:color="293F5B"/>
              <w:right w:val="nil"/>
            </w:tcBorders>
            <w:shd w:val="clear" w:color="000000" w:fill="FFFFFF"/>
            <w:noWrap/>
            <w:vAlign w:val="bottom"/>
            <w:hideMark/>
          </w:tcPr>
          <w:p w14:paraId="10CE7C9C" w14:textId="77777777" w:rsidR="00322FE4" w:rsidRPr="00322FE4" w:rsidRDefault="00322FE4" w:rsidP="00322FE4">
            <w:pPr>
              <w:spacing w:before="0" w:after="0" w:line="240" w:lineRule="auto"/>
              <w:jc w:val="right"/>
              <w:rPr>
                <w:rFonts w:ascii="Arial" w:hAnsi="Arial" w:cs="Arial"/>
                <w:b/>
                <w:bCs/>
                <w:color w:val="000000"/>
                <w:sz w:val="16"/>
                <w:szCs w:val="16"/>
              </w:rPr>
            </w:pPr>
            <w:r w:rsidRPr="00322FE4">
              <w:rPr>
                <w:rFonts w:ascii="Arial" w:hAnsi="Arial" w:cs="Arial"/>
                <w:b/>
                <w:bCs/>
                <w:color w:val="000000"/>
                <w:sz w:val="16"/>
                <w:szCs w:val="16"/>
              </w:rPr>
              <w:t>132.8</w:t>
            </w:r>
          </w:p>
        </w:tc>
        <w:tc>
          <w:tcPr>
            <w:tcW w:w="491" w:type="pct"/>
            <w:tcBorders>
              <w:top w:val="nil"/>
              <w:left w:val="nil"/>
              <w:bottom w:val="single" w:sz="4" w:space="0" w:color="293F5B"/>
              <w:right w:val="nil"/>
            </w:tcBorders>
            <w:shd w:val="clear" w:color="000000" w:fill="FFFFFF"/>
            <w:noWrap/>
            <w:vAlign w:val="bottom"/>
            <w:hideMark/>
          </w:tcPr>
          <w:p w14:paraId="5C8F13C8" w14:textId="77777777" w:rsidR="00322FE4" w:rsidRPr="00322FE4" w:rsidRDefault="00322FE4" w:rsidP="00322FE4">
            <w:pPr>
              <w:spacing w:before="0" w:after="0" w:line="240" w:lineRule="auto"/>
              <w:jc w:val="right"/>
              <w:rPr>
                <w:rFonts w:ascii="Arial" w:hAnsi="Arial" w:cs="Arial"/>
                <w:b/>
                <w:bCs/>
                <w:color w:val="000000"/>
                <w:sz w:val="16"/>
                <w:szCs w:val="16"/>
              </w:rPr>
            </w:pPr>
            <w:r w:rsidRPr="00322FE4">
              <w:rPr>
                <w:rFonts w:ascii="Arial" w:hAnsi="Arial" w:cs="Arial"/>
                <w:b/>
                <w:bCs/>
                <w:color w:val="000000"/>
                <w:sz w:val="16"/>
                <w:szCs w:val="16"/>
              </w:rPr>
              <w:t>87.8</w:t>
            </w:r>
          </w:p>
        </w:tc>
        <w:tc>
          <w:tcPr>
            <w:tcW w:w="491" w:type="pct"/>
            <w:tcBorders>
              <w:top w:val="nil"/>
              <w:left w:val="nil"/>
              <w:bottom w:val="single" w:sz="4" w:space="0" w:color="293F5B"/>
              <w:right w:val="nil"/>
            </w:tcBorders>
            <w:shd w:val="clear" w:color="000000" w:fill="FFFFFF"/>
            <w:noWrap/>
            <w:vAlign w:val="bottom"/>
            <w:hideMark/>
          </w:tcPr>
          <w:p w14:paraId="77F6D8D0" w14:textId="77777777" w:rsidR="00322FE4" w:rsidRPr="00322FE4" w:rsidRDefault="00322FE4" w:rsidP="00322FE4">
            <w:pPr>
              <w:spacing w:before="0" w:after="0" w:line="240" w:lineRule="auto"/>
              <w:jc w:val="right"/>
              <w:rPr>
                <w:rFonts w:ascii="Arial" w:hAnsi="Arial" w:cs="Arial"/>
                <w:b/>
                <w:bCs/>
                <w:color w:val="000000"/>
                <w:sz w:val="16"/>
                <w:szCs w:val="16"/>
              </w:rPr>
            </w:pPr>
            <w:r w:rsidRPr="00322FE4">
              <w:rPr>
                <w:rFonts w:ascii="Arial" w:hAnsi="Arial" w:cs="Arial"/>
                <w:b/>
                <w:bCs/>
                <w:color w:val="000000"/>
                <w:sz w:val="16"/>
                <w:szCs w:val="16"/>
              </w:rPr>
              <w:t>36.7</w:t>
            </w:r>
          </w:p>
        </w:tc>
        <w:tc>
          <w:tcPr>
            <w:tcW w:w="491" w:type="pct"/>
            <w:tcBorders>
              <w:top w:val="nil"/>
              <w:left w:val="nil"/>
              <w:bottom w:val="single" w:sz="4" w:space="0" w:color="293F5B"/>
              <w:right w:val="nil"/>
            </w:tcBorders>
            <w:shd w:val="clear" w:color="000000" w:fill="FFFFFF"/>
            <w:noWrap/>
            <w:vAlign w:val="bottom"/>
            <w:hideMark/>
          </w:tcPr>
          <w:p w14:paraId="53E898C0" w14:textId="77777777" w:rsidR="00322FE4" w:rsidRPr="00322FE4" w:rsidRDefault="00322FE4" w:rsidP="00322FE4">
            <w:pPr>
              <w:spacing w:before="0" w:after="0" w:line="240" w:lineRule="auto"/>
              <w:jc w:val="right"/>
              <w:rPr>
                <w:rFonts w:ascii="Arial" w:hAnsi="Arial" w:cs="Arial"/>
                <w:b/>
                <w:bCs/>
                <w:color w:val="000000"/>
                <w:sz w:val="16"/>
                <w:szCs w:val="16"/>
              </w:rPr>
            </w:pPr>
            <w:r w:rsidRPr="00322FE4">
              <w:rPr>
                <w:rFonts w:ascii="Arial" w:hAnsi="Arial" w:cs="Arial"/>
                <w:b/>
                <w:bCs/>
                <w:color w:val="000000"/>
                <w:sz w:val="16"/>
                <w:szCs w:val="16"/>
              </w:rPr>
              <w:t>23.8</w:t>
            </w:r>
          </w:p>
        </w:tc>
        <w:tc>
          <w:tcPr>
            <w:tcW w:w="491" w:type="pct"/>
            <w:tcBorders>
              <w:top w:val="nil"/>
              <w:left w:val="nil"/>
              <w:bottom w:val="single" w:sz="4" w:space="0" w:color="293F5B"/>
              <w:right w:val="nil"/>
            </w:tcBorders>
            <w:shd w:val="clear" w:color="000000" w:fill="FFFFFF"/>
            <w:noWrap/>
            <w:vAlign w:val="bottom"/>
            <w:hideMark/>
          </w:tcPr>
          <w:p w14:paraId="1D38DAE3" w14:textId="77777777" w:rsidR="00322FE4" w:rsidRPr="00322FE4" w:rsidRDefault="00322FE4" w:rsidP="00322FE4">
            <w:pPr>
              <w:spacing w:before="0" w:after="0" w:line="240" w:lineRule="auto"/>
              <w:jc w:val="right"/>
              <w:rPr>
                <w:rFonts w:ascii="Arial" w:hAnsi="Arial" w:cs="Arial"/>
                <w:b/>
                <w:bCs/>
                <w:color w:val="000000"/>
                <w:sz w:val="16"/>
                <w:szCs w:val="16"/>
              </w:rPr>
            </w:pPr>
            <w:r w:rsidRPr="00322FE4">
              <w:rPr>
                <w:rFonts w:ascii="Arial" w:hAnsi="Arial" w:cs="Arial"/>
                <w:b/>
                <w:bCs/>
                <w:color w:val="000000"/>
                <w:sz w:val="16"/>
                <w:szCs w:val="16"/>
              </w:rPr>
              <w:t>69.4</w:t>
            </w:r>
          </w:p>
        </w:tc>
        <w:tc>
          <w:tcPr>
            <w:tcW w:w="544" w:type="pct"/>
            <w:tcBorders>
              <w:top w:val="nil"/>
              <w:left w:val="nil"/>
              <w:bottom w:val="single" w:sz="4" w:space="0" w:color="293F5B"/>
              <w:right w:val="nil"/>
            </w:tcBorders>
            <w:shd w:val="clear" w:color="000000" w:fill="FFFFFF"/>
            <w:noWrap/>
            <w:vAlign w:val="bottom"/>
            <w:hideMark/>
          </w:tcPr>
          <w:p w14:paraId="293207D7" w14:textId="77777777" w:rsidR="00322FE4" w:rsidRPr="00322FE4" w:rsidRDefault="00322FE4" w:rsidP="00322FE4">
            <w:pPr>
              <w:spacing w:before="0" w:after="0" w:line="240" w:lineRule="auto"/>
              <w:jc w:val="right"/>
              <w:rPr>
                <w:rFonts w:ascii="Arial" w:hAnsi="Arial" w:cs="Arial"/>
                <w:b/>
                <w:bCs/>
                <w:color w:val="000000"/>
                <w:sz w:val="16"/>
                <w:szCs w:val="16"/>
              </w:rPr>
            </w:pPr>
            <w:r w:rsidRPr="00322FE4">
              <w:rPr>
                <w:rFonts w:ascii="Arial" w:hAnsi="Arial" w:cs="Arial"/>
                <w:b/>
                <w:bCs/>
                <w:color w:val="000000"/>
                <w:sz w:val="16"/>
                <w:szCs w:val="16"/>
              </w:rPr>
              <w:t>1,095.9</w:t>
            </w:r>
          </w:p>
        </w:tc>
      </w:tr>
    </w:tbl>
    <w:p w14:paraId="781B836B" w14:textId="66230912" w:rsidR="00E07964" w:rsidRPr="008120CF" w:rsidRDefault="00E07964" w:rsidP="00E07964">
      <w:r w:rsidRPr="008120CF">
        <w:t>From 1 July 2020</w:t>
      </w:r>
      <w:r w:rsidRPr="008120CF" w:rsidDel="00B44949">
        <w:t xml:space="preserve"> </w:t>
      </w:r>
      <w:r w:rsidRPr="008120CF">
        <w:t xml:space="preserve">over </w:t>
      </w:r>
      <w:r w:rsidR="00EF51FE" w:rsidRPr="008120CF">
        <w:t>five</w:t>
      </w:r>
      <w:r w:rsidR="000E711C">
        <w:t> year</w:t>
      </w:r>
      <w:r w:rsidRPr="008120CF">
        <w:t>s, the National Legal Assistance Partnership</w:t>
      </w:r>
      <w:r w:rsidR="00780D0B" w:rsidRPr="008120CF">
        <w:t> </w:t>
      </w:r>
      <w:r w:rsidRPr="008120CF">
        <w:t>2020</w:t>
      </w:r>
      <w:r w:rsidR="000E711C" w:rsidRPr="008120CF">
        <w:rPr>
          <w:rFonts w:ascii="Times New Roman" w:hAnsi="Times New Roman"/>
        </w:rPr>
        <w:t>‍</w:t>
      </w:r>
      <w:r w:rsidR="000E711C">
        <w:t>–</w:t>
      </w:r>
      <w:r w:rsidR="000E711C" w:rsidRPr="008120CF">
        <w:rPr>
          <w:rFonts w:ascii="Times New Roman" w:hAnsi="Times New Roman"/>
        </w:rPr>
        <w:t>‍</w:t>
      </w:r>
      <w:r w:rsidRPr="008120CF">
        <w:t xml:space="preserve">25 provides funding to all states for legal assistance services delivered by legal aid commissions, community legal centres and Aboriginal and </w:t>
      </w:r>
      <w:r w:rsidR="000E711C">
        <w:t>Torres Strait</w:t>
      </w:r>
      <w:r w:rsidRPr="008120CF">
        <w:t xml:space="preserve"> Islander Legal Services. </w:t>
      </w:r>
    </w:p>
    <w:p w14:paraId="528D8E17" w14:textId="29B99EDB" w:rsidR="00E07964" w:rsidRPr="008120CF" w:rsidRDefault="00E865FC" w:rsidP="00E07964">
      <w:r>
        <w:t>Table </w:t>
      </w:r>
      <w:r w:rsidR="00E07964" w:rsidRPr="008120CF">
        <w:t>2.11 lists all programs funded under the National Legal Assistance Partnership</w:t>
      </w:r>
      <w:r w:rsidR="00044346" w:rsidRPr="008120CF">
        <w:t xml:space="preserve"> </w:t>
      </w:r>
      <w:r w:rsidR="00E07964" w:rsidRPr="008120CF">
        <w:t>2020</w:t>
      </w:r>
      <w:r w:rsidR="00780D0B" w:rsidRPr="008120CF">
        <w:rPr>
          <w:rFonts w:ascii="Times New Roman" w:hAnsi="Times New Roman"/>
        </w:rPr>
        <w:t>‍</w:t>
      </w:r>
      <w:r w:rsidR="00E65FDF">
        <w:t>–</w:t>
      </w:r>
      <w:r w:rsidR="00780D0B" w:rsidRPr="008120CF">
        <w:rPr>
          <w:rFonts w:ascii="Times New Roman" w:hAnsi="Times New Roman"/>
        </w:rPr>
        <w:t>‍</w:t>
      </w:r>
      <w:r w:rsidR="00E07964" w:rsidRPr="008120CF">
        <w:t>25.</w:t>
      </w:r>
    </w:p>
    <w:p w14:paraId="2161DCE8" w14:textId="618706A3" w:rsidR="00E07964" w:rsidRPr="008120CF" w:rsidRDefault="007C7483" w:rsidP="00AB1112">
      <w:pPr>
        <w:rPr>
          <w:rFonts w:cs="Arial"/>
          <w:szCs w:val="19"/>
        </w:rPr>
      </w:pPr>
      <w:r w:rsidRPr="008120CF">
        <w:rPr>
          <w:rStyle w:val="cf01"/>
          <w:rFonts w:asciiTheme="minorHAnsi" w:hAnsiTheme="minorHAnsi"/>
          <w:sz w:val="19"/>
          <w:szCs w:val="19"/>
        </w:rPr>
        <w:t xml:space="preserve">A new measure associated with this item is listed in </w:t>
      </w:r>
      <w:r w:rsidR="00E865FC">
        <w:rPr>
          <w:rStyle w:val="cf01"/>
          <w:rFonts w:asciiTheme="minorHAnsi" w:hAnsiTheme="minorHAnsi"/>
          <w:sz w:val="19"/>
          <w:szCs w:val="19"/>
        </w:rPr>
        <w:t>Table </w:t>
      </w:r>
      <w:r w:rsidRPr="008120CF">
        <w:rPr>
          <w:rStyle w:val="cf01"/>
          <w:rFonts w:asciiTheme="minorHAnsi" w:hAnsiTheme="minorHAnsi"/>
          <w:sz w:val="19"/>
          <w:szCs w:val="19"/>
        </w:rPr>
        <w:t xml:space="preserve">1.4 and described in more detail in Budget Paper No. 2, </w:t>
      </w:r>
      <w:r w:rsidRPr="008120CF">
        <w:rPr>
          <w:rStyle w:val="cf11"/>
          <w:rFonts w:asciiTheme="minorHAnsi" w:hAnsiTheme="minorHAnsi"/>
          <w:sz w:val="19"/>
          <w:szCs w:val="19"/>
        </w:rPr>
        <w:t>Budget Measures 202</w:t>
      </w:r>
      <w:r w:rsidRPr="00E865FC">
        <w:rPr>
          <w:rStyle w:val="Emphasis"/>
        </w:rPr>
        <w:t>4</w:t>
      </w:r>
      <w:r w:rsidR="00E865FC" w:rsidRPr="00E865FC">
        <w:rPr>
          <w:rStyle w:val="Emphasis"/>
          <w:rFonts w:ascii="Times New Roman" w:hAnsi="Times New Roman"/>
        </w:rPr>
        <w:t>‍</w:t>
      </w:r>
      <w:r w:rsidR="00E865FC" w:rsidRPr="00E865FC">
        <w:rPr>
          <w:rStyle w:val="Emphasis"/>
        </w:rPr>
        <w:t>–</w:t>
      </w:r>
      <w:r w:rsidR="00E865FC" w:rsidRPr="00E865FC">
        <w:rPr>
          <w:rStyle w:val="Emphasis"/>
          <w:rFonts w:ascii="Times New Roman" w:hAnsi="Times New Roman"/>
        </w:rPr>
        <w:t>‍</w:t>
      </w:r>
      <w:r w:rsidRPr="00E865FC">
        <w:rPr>
          <w:rStyle w:val="Emphasis"/>
        </w:rPr>
        <w:t>2</w:t>
      </w:r>
      <w:r w:rsidRPr="008120CF">
        <w:rPr>
          <w:rStyle w:val="cf11"/>
          <w:rFonts w:asciiTheme="minorHAnsi" w:hAnsiTheme="minorHAnsi"/>
          <w:sz w:val="19"/>
          <w:szCs w:val="19"/>
        </w:rPr>
        <w:t>5.</w:t>
      </w:r>
    </w:p>
    <w:p w14:paraId="4953558D" w14:textId="77777777" w:rsidR="003B23B6" w:rsidRPr="00E65FDF" w:rsidRDefault="003B23B6" w:rsidP="00E65FDF">
      <w:r w:rsidRPr="008120CF">
        <w:br w:type="page"/>
      </w:r>
    </w:p>
    <w:p w14:paraId="2E73A76B" w14:textId="2A785A0A" w:rsidR="003E619C" w:rsidRPr="003E619C" w:rsidRDefault="00E07964" w:rsidP="003E619C">
      <w:pPr>
        <w:pStyle w:val="TableHeading"/>
      </w:pPr>
      <w:r w:rsidRPr="008120CF">
        <w:lastRenderedPageBreak/>
        <w:t xml:space="preserve">Additional </w:t>
      </w:r>
      <w:r w:rsidR="00AF1B1E" w:rsidRPr="008120CF">
        <w:t>f</w:t>
      </w:r>
      <w:r w:rsidRPr="008120CF">
        <w:t xml:space="preserve">unding for Legal Aid Commissions to </w:t>
      </w:r>
      <w:r w:rsidR="00AF1B1E" w:rsidRPr="008120CF">
        <w:t>s</w:t>
      </w:r>
      <w:r w:rsidRPr="008120CF">
        <w:t xml:space="preserve">upport </w:t>
      </w:r>
      <w:r w:rsidR="00AF1B1E" w:rsidRPr="008120CF">
        <w:t>c</w:t>
      </w:r>
      <w:r w:rsidRPr="008120CF">
        <w:t xml:space="preserve">ourt </w:t>
      </w:r>
      <w:r w:rsidR="00AF1B1E" w:rsidRPr="008120CF">
        <w:t>r</w:t>
      </w:r>
      <w:r w:rsidRPr="008120CF">
        <w:t>efo</w:t>
      </w:r>
      <w:r w:rsidR="00DE1F23" w:rsidRPr="008120CF">
        <w:t>rm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E619C" w:rsidRPr="003E619C" w14:paraId="1422F556" w14:textId="77777777" w:rsidTr="003E619C">
        <w:trPr>
          <w:trHeight w:hRule="exact" w:val="225"/>
        </w:trPr>
        <w:tc>
          <w:tcPr>
            <w:tcW w:w="530" w:type="pct"/>
            <w:tcBorders>
              <w:top w:val="single" w:sz="4" w:space="0" w:color="293F5B"/>
              <w:left w:val="nil"/>
              <w:bottom w:val="nil"/>
              <w:right w:val="nil"/>
            </w:tcBorders>
            <w:shd w:val="clear" w:color="000000" w:fill="FFFFFF"/>
            <w:noWrap/>
            <w:vAlign w:val="bottom"/>
            <w:hideMark/>
          </w:tcPr>
          <w:p w14:paraId="0D0F4F72" w14:textId="7D61DD4C" w:rsidR="003E619C" w:rsidRPr="003E619C" w:rsidRDefault="003E619C" w:rsidP="003E619C">
            <w:pPr>
              <w:spacing w:before="0" w:after="0" w:line="240" w:lineRule="auto"/>
              <w:rPr>
                <w:rFonts w:ascii="Arial" w:hAnsi="Arial" w:cs="Arial"/>
                <w:color w:val="000000"/>
                <w:sz w:val="16"/>
                <w:szCs w:val="16"/>
              </w:rPr>
            </w:pPr>
            <w:r w:rsidRPr="003E619C">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F678A21"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22AD2ED"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FEABE1E"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B8C4D95"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08907F3"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402BF4E"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871FEDC"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84B0A81"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1DE9C67"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Total</w:t>
            </w:r>
          </w:p>
        </w:tc>
      </w:tr>
      <w:tr w:rsidR="003E619C" w:rsidRPr="003E619C" w14:paraId="0F6E2BE5" w14:textId="77777777" w:rsidTr="003E619C">
        <w:trPr>
          <w:trHeight w:hRule="exact" w:val="225"/>
        </w:trPr>
        <w:tc>
          <w:tcPr>
            <w:tcW w:w="530" w:type="pct"/>
            <w:tcBorders>
              <w:top w:val="nil"/>
              <w:left w:val="nil"/>
              <w:bottom w:val="nil"/>
              <w:right w:val="nil"/>
            </w:tcBorders>
            <w:shd w:val="clear" w:color="000000" w:fill="FFFFFF"/>
            <w:noWrap/>
            <w:vAlign w:val="bottom"/>
            <w:hideMark/>
          </w:tcPr>
          <w:p w14:paraId="1C2A9686" w14:textId="77777777" w:rsidR="003E619C" w:rsidRPr="003E619C" w:rsidRDefault="003E619C" w:rsidP="003E619C">
            <w:pPr>
              <w:spacing w:before="0" w:after="0" w:line="240" w:lineRule="auto"/>
              <w:rPr>
                <w:rFonts w:ascii="Arial" w:hAnsi="Arial" w:cs="Arial"/>
                <w:color w:val="000000"/>
                <w:sz w:val="16"/>
                <w:szCs w:val="16"/>
              </w:rPr>
            </w:pPr>
            <w:r w:rsidRPr="003E619C">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28DD4196"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5.1</w:t>
            </w:r>
          </w:p>
        </w:tc>
        <w:tc>
          <w:tcPr>
            <w:tcW w:w="491" w:type="pct"/>
            <w:tcBorders>
              <w:top w:val="single" w:sz="4" w:space="0" w:color="293F5B"/>
              <w:left w:val="nil"/>
              <w:bottom w:val="nil"/>
              <w:right w:val="nil"/>
            </w:tcBorders>
            <w:shd w:val="clear" w:color="000000" w:fill="FFFFFF"/>
            <w:noWrap/>
            <w:vAlign w:val="bottom"/>
            <w:hideMark/>
          </w:tcPr>
          <w:p w14:paraId="4B29E617"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4.3</w:t>
            </w:r>
          </w:p>
        </w:tc>
        <w:tc>
          <w:tcPr>
            <w:tcW w:w="491" w:type="pct"/>
            <w:tcBorders>
              <w:top w:val="single" w:sz="4" w:space="0" w:color="293F5B"/>
              <w:left w:val="nil"/>
              <w:bottom w:val="nil"/>
              <w:right w:val="nil"/>
            </w:tcBorders>
            <w:shd w:val="clear" w:color="000000" w:fill="FFFFFF"/>
            <w:noWrap/>
            <w:vAlign w:val="bottom"/>
            <w:hideMark/>
          </w:tcPr>
          <w:p w14:paraId="216CEEF4"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4.3</w:t>
            </w:r>
          </w:p>
        </w:tc>
        <w:tc>
          <w:tcPr>
            <w:tcW w:w="491" w:type="pct"/>
            <w:tcBorders>
              <w:top w:val="single" w:sz="4" w:space="0" w:color="293F5B"/>
              <w:left w:val="nil"/>
              <w:bottom w:val="nil"/>
              <w:right w:val="nil"/>
            </w:tcBorders>
            <w:shd w:val="clear" w:color="000000" w:fill="FFFFFF"/>
            <w:noWrap/>
            <w:vAlign w:val="bottom"/>
            <w:hideMark/>
          </w:tcPr>
          <w:p w14:paraId="6B17BE03"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8E15BD9"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1.8</w:t>
            </w:r>
          </w:p>
        </w:tc>
        <w:tc>
          <w:tcPr>
            <w:tcW w:w="491" w:type="pct"/>
            <w:tcBorders>
              <w:top w:val="single" w:sz="4" w:space="0" w:color="293F5B"/>
              <w:left w:val="nil"/>
              <w:bottom w:val="nil"/>
              <w:right w:val="nil"/>
            </w:tcBorders>
            <w:shd w:val="clear" w:color="000000" w:fill="FFFFFF"/>
            <w:noWrap/>
            <w:vAlign w:val="bottom"/>
            <w:hideMark/>
          </w:tcPr>
          <w:p w14:paraId="488D56E5"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0.7</w:t>
            </w:r>
          </w:p>
        </w:tc>
        <w:tc>
          <w:tcPr>
            <w:tcW w:w="491" w:type="pct"/>
            <w:tcBorders>
              <w:top w:val="single" w:sz="4" w:space="0" w:color="293F5B"/>
              <w:left w:val="nil"/>
              <w:bottom w:val="nil"/>
              <w:right w:val="nil"/>
            </w:tcBorders>
            <w:shd w:val="clear" w:color="000000" w:fill="FFFFFF"/>
            <w:noWrap/>
            <w:vAlign w:val="bottom"/>
            <w:hideMark/>
          </w:tcPr>
          <w:p w14:paraId="714B5878"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728DE628"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0.3</w:t>
            </w:r>
          </w:p>
        </w:tc>
        <w:tc>
          <w:tcPr>
            <w:tcW w:w="544" w:type="pct"/>
            <w:tcBorders>
              <w:top w:val="single" w:sz="4" w:space="0" w:color="293F5B"/>
              <w:left w:val="nil"/>
              <w:bottom w:val="nil"/>
              <w:right w:val="nil"/>
            </w:tcBorders>
            <w:shd w:val="clear" w:color="000000" w:fill="FFFFFF"/>
            <w:noWrap/>
            <w:vAlign w:val="bottom"/>
            <w:hideMark/>
          </w:tcPr>
          <w:p w14:paraId="48C38265"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17.1</w:t>
            </w:r>
          </w:p>
        </w:tc>
      </w:tr>
      <w:tr w:rsidR="003E619C" w:rsidRPr="003E619C" w14:paraId="32D50BCD" w14:textId="77777777" w:rsidTr="003E619C">
        <w:trPr>
          <w:trHeight w:hRule="exact" w:val="225"/>
        </w:trPr>
        <w:tc>
          <w:tcPr>
            <w:tcW w:w="530" w:type="pct"/>
            <w:tcBorders>
              <w:top w:val="nil"/>
              <w:left w:val="nil"/>
              <w:bottom w:val="nil"/>
              <w:right w:val="nil"/>
            </w:tcBorders>
            <w:shd w:val="clear" w:color="000000" w:fill="E6F2FF"/>
            <w:noWrap/>
            <w:vAlign w:val="bottom"/>
            <w:hideMark/>
          </w:tcPr>
          <w:p w14:paraId="1096A372" w14:textId="77777777" w:rsidR="003E619C" w:rsidRPr="003E619C" w:rsidRDefault="003E619C" w:rsidP="003E619C">
            <w:pPr>
              <w:spacing w:before="0" w:after="0" w:line="240" w:lineRule="auto"/>
              <w:rPr>
                <w:rFonts w:ascii="Arial" w:hAnsi="Arial" w:cs="Arial"/>
                <w:color w:val="000000"/>
                <w:sz w:val="16"/>
                <w:szCs w:val="16"/>
              </w:rPr>
            </w:pPr>
            <w:r w:rsidRPr="003E619C">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7E09092D"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BB20F77"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908157B"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62CF3F1"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5971961"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0B553E4"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7600768"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A08CF63"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1F08E20F"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r>
      <w:tr w:rsidR="003E619C" w:rsidRPr="003E619C" w14:paraId="513DD4CA" w14:textId="77777777" w:rsidTr="003E619C">
        <w:trPr>
          <w:trHeight w:hRule="exact" w:val="225"/>
        </w:trPr>
        <w:tc>
          <w:tcPr>
            <w:tcW w:w="530" w:type="pct"/>
            <w:tcBorders>
              <w:top w:val="nil"/>
              <w:left w:val="nil"/>
              <w:bottom w:val="nil"/>
              <w:right w:val="nil"/>
            </w:tcBorders>
            <w:shd w:val="clear" w:color="000000" w:fill="FFFFFF"/>
            <w:noWrap/>
            <w:vAlign w:val="bottom"/>
            <w:hideMark/>
          </w:tcPr>
          <w:p w14:paraId="323293B6" w14:textId="77777777" w:rsidR="003E619C" w:rsidRPr="003E619C" w:rsidRDefault="003E619C" w:rsidP="003E619C">
            <w:pPr>
              <w:spacing w:before="0" w:after="0" w:line="240" w:lineRule="auto"/>
              <w:rPr>
                <w:rFonts w:ascii="Arial" w:hAnsi="Arial" w:cs="Arial"/>
                <w:color w:val="000000"/>
                <w:sz w:val="16"/>
                <w:szCs w:val="16"/>
              </w:rPr>
            </w:pPr>
            <w:r w:rsidRPr="003E619C">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59597798"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84DF130"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12A98A7"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A2F0CD2"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A0B9913"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9FC3E00"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CE36681"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AE06144"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D005807"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r>
      <w:tr w:rsidR="003E619C" w:rsidRPr="003E619C" w14:paraId="32C38543" w14:textId="77777777" w:rsidTr="003E619C">
        <w:trPr>
          <w:trHeight w:hRule="exact" w:val="225"/>
        </w:trPr>
        <w:tc>
          <w:tcPr>
            <w:tcW w:w="530" w:type="pct"/>
            <w:tcBorders>
              <w:top w:val="nil"/>
              <w:left w:val="nil"/>
              <w:bottom w:val="nil"/>
              <w:right w:val="nil"/>
            </w:tcBorders>
            <w:shd w:val="clear" w:color="000000" w:fill="FFFFFF"/>
            <w:noWrap/>
            <w:vAlign w:val="bottom"/>
            <w:hideMark/>
          </w:tcPr>
          <w:p w14:paraId="4C1937D4" w14:textId="77777777" w:rsidR="003E619C" w:rsidRPr="003E619C" w:rsidRDefault="003E619C" w:rsidP="003E619C">
            <w:pPr>
              <w:spacing w:before="0" w:after="0" w:line="240" w:lineRule="auto"/>
              <w:rPr>
                <w:rFonts w:ascii="Arial" w:hAnsi="Arial" w:cs="Arial"/>
                <w:color w:val="000000"/>
                <w:sz w:val="16"/>
                <w:szCs w:val="16"/>
              </w:rPr>
            </w:pPr>
            <w:r w:rsidRPr="003E619C">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7E7F8FD0"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EBD098E"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5249B7A"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86D59C8"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61A2BEA"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5139D2D"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C81BA37"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7D194EA"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E4AB30C"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r>
      <w:tr w:rsidR="003E619C" w:rsidRPr="003E619C" w14:paraId="0DA865DF" w14:textId="77777777" w:rsidTr="003E619C">
        <w:trPr>
          <w:trHeight w:hRule="exact" w:val="225"/>
        </w:trPr>
        <w:tc>
          <w:tcPr>
            <w:tcW w:w="530" w:type="pct"/>
            <w:tcBorders>
              <w:top w:val="nil"/>
              <w:left w:val="nil"/>
              <w:bottom w:val="nil"/>
              <w:right w:val="nil"/>
            </w:tcBorders>
            <w:shd w:val="clear" w:color="000000" w:fill="FFFFFF"/>
            <w:noWrap/>
            <w:vAlign w:val="bottom"/>
            <w:hideMark/>
          </w:tcPr>
          <w:p w14:paraId="11DC3422" w14:textId="77777777" w:rsidR="003E619C" w:rsidRPr="003E619C" w:rsidRDefault="003E619C" w:rsidP="003E619C">
            <w:pPr>
              <w:spacing w:before="0" w:after="0" w:line="240" w:lineRule="auto"/>
              <w:rPr>
                <w:rFonts w:ascii="Arial" w:hAnsi="Arial" w:cs="Arial"/>
                <w:color w:val="000000"/>
                <w:sz w:val="16"/>
                <w:szCs w:val="16"/>
              </w:rPr>
            </w:pPr>
            <w:r w:rsidRPr="003E619C">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47C8B931"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A757985"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7C3D2AA"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E75743C"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AF90FA3"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FD9EB82"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62CA77B"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A21D794"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1F57FD98" w14:textId="77777777" w:rsidR="003E619C" w:rsidRPr="003E619C" w:rsidRDefault="003E619C" w:rsidP="003E619C">
            <w:pPr>
              <w:spacing w:before="0" w:after="0" w:line="240" w:lineRule="auto"/>
              <w:jc w:val="right"/>
              <w:rPr>
                <w:rFonts w:ascii="Arial" w:hAnsi="Arial" w:cs="Arial"/>
                <w:color w:val="000000"/>
                <w:sz w:val="16"/>
                <w:szCs w:val="16"/>
              </w:rPr>
            </w:pPr>
            <w:r w:rsidRPr="003E619C">
              <w:rPr>
                <w:rFonts w:ascii="Arial" w:hAnsi="Arial" w:cs="Arial"/>
                <w:color w:val="000000"/>
                <w:sz w:val="16"/>
                <w:szCs w:val="16"/>
              </w:rPr>
              <w:t>-</w:t>
            </w:r>
          </w:p>
        </w:tc>
      </w:tr>
      <w:tr w:rsidR="003E619C" w:rsidRPr="003E619C" w14:paraId="34D9C847" w14:textId="77777777" w:rsidTr="003E619C">
        <w:trPr>
          <w:trHeight w:hRule="exact" w:val="225"/>
        </w:trPr>
        <w:tc>
          <w:tcPr>
            <w:tcW w:w="530" w:type="pct"/>
            <w:tcBorders>
              <w:top w:val="nil"/>
              <w:left w:val="nil"/>
              <w:bottom w:val="single" w:sz="4" w:space="0" w:color="293F5B"/>
              <w:right w:val="nil"/>
            </w:tcBorders>
            <w:shd w:val="clear" w:color="000000" w:fill="FFFFFF"/>
            <w:noWrap/>
            <w:vAlign w:val="bottom"/>
            <w:hideMark/>
          </w:tcPr>
          <w:p w14:paraId="1058D197" w14:textId="77777777" w:rsidR="003E619C" w:rsidRPr="003E619C" w:rsidRDefault="003E619C" w:rsidP="003E619C">
            <w:pPr>
              <w:spacing w:before="0" w:after="0" w:line="240" w:lineRule="auto"/>
              <w:rPr>
                <w:rFonts w:ascii="Arial" w:hAnsi="Arial" w:cs="Arial"/>
                <w:b/>
                <w:bCs/>
                <w:color w:val="000000"/>
                <w:sz w:val="16"/>
                <w:szCs w:val="16"/>
              </w:rPr>
            </w:pPr>
            <w:r w:rsidRPr="003E619C">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A6D3C76" w14:textId="77777777" w:rsidR="003E619C" w:rsidRPr="003E619C" w:rsidRDefault="003E619C" w:rsidP="003E619C">
            <w:pPr>
              <w:spacing w:before="0" w:after="0" w:line="240" w:lineRule="auto"/>
              <w:jc w:val="right"/>
              <w:rPr>
                <w:rFonts w:ascii="Arial" w:hAnsi="Arial" w:cs="Arial"/>
                <w:b/>
                <w:bCs/>
                <w:color w:val="000000"/>
                <w:sz w:val="16"/>
                <w:szCs w:val="16"/>
              </w:rPr>
            </w:pPr>
            <w:r w:rsidRPr="003E619C">
              <w:rPr>
                <w:rFonts w:ascii="Arial" w:hAnsi="Arial" w:cs="Arial"/>
                <w:b/>
                <w:bCs/>
                <w:color w:val="000000"/>
                <w:sz w:val="16"/>
                <w:szCs w:val="16"/>
              </w:rPr>
              <w:t>5.1</w:t>
            </w:r>
          </w:p>
        </w:tc>
        <w:tc>
          <w:tcPr>
            <w:tcW w:w="491" w:type="pct"/>
            <w:tcBorders>
              <w:top w:val="nil"/>
              <w:left w:val="nil"/>
              <w:bottom w:val="single" w:sz="4" w:space="0" w:color="293F5B"/>
              <w:right w:val="nil"/>
            </w:tcBorders>
            <w:shd w:val="clear" w:color="000000" w:fill="FFFFFF"/>
            <w:noWrap/>
            <w:vAlign w:val="bottom"/>
            <w:hideMark/>
          </w:tcPr>
          <w:p w14:paraId="0BB553F6" w14:textId="77777777" w:rsidR="003E619C" w:rsidRPr="003E619C" w:rsidRDefault="003E619C" w:rsidP="003E619C">
            <w:pPr>
              <w:spacing w:before="0" w:after="0" w:line="240" w:lineRule="auto"/>
              <w:jc w:val="right"/>
              <w:rPr>
                <w:rFonts w:ascii="Arial" w:hAnsi="Arial" w:cs="Arial"/>
                <w:b/>
                <w:bCs/>
                <w:color w:val="000000"/>
                <w:sz w:val="16"/>
                <w:szCs w:val="16"/>
              </w:rPr>
            </w:pPr>
            <w:r w:rsidRPr="003E619C">
              <w:rPr>
                <w:rFonts w:ascii="Arial" w:hAnsi="Arial" w:cs="Arial"/>
                <w:b/>
                <w:bCs/>
                <w:color w:val="000000"/>
                <w:sz w:val="16"/>
                <w:szCs w:val="16"/>
              </w:rPr>
              <w:t>4.3</w:t>
            </w:r>
          </w:p>
        </w:tc>
        <w:tc>
          <w:tcPr>
            <w:tcW w:w="491" w:type="pct"/>
            <w:tcBorders>
              <w:top w:val="nil"/>
              <w:left w:val="nil"/>
              <w:bottom w:val="single" w:sz="4" w:space="0" w:color="293F5B"/>
              <w:right w:val="nil"/>
            </w:tcBorders>
            <w:shd w:val="clear" w:color="000000" w:fill="FFFFFF"/>
            <w:noWrap/>
            <w:vAlign w:val="bottom"/>
            <w:hideMark/>
          </w:tcPr>
          <w:p w14:paraId="4662B6B8" w14:textId="77777777" w:rsidR="003E619C" w:rsidRPr="003E619C" w:rsidRDefault="003E619C" w:rsidP="003E619C">
            <w:pPr>
              <w:spacing w:before="0" w:after="0" w:line="240" w:lineRule="auto"/>
              <w:jc w:val="right"/>
              <w:rPr>
                <w:rFonts w:ascii="Arial" w:hAnsi="Arial" w:cs="Arial"/>
                <w:b/>
                <w:bCs/>
                <w:color w:val="000000"/>
                <w:sz w:val="16"/>
                <w:szCs w:val="16"/>
              </w:rPr>
            </w:pPr>
            <w:r w:rsidRPr="003E619C">
              <w:rPr>
                <w:rFonts w:ascii="Arial" w:hAnsi="Arial" w:cs="Arial"/>
                <w:b/>
                <w:bCs/>
                <w:color w:val="000000"/>
                <w:sz w:val="16"/>
                <w:szCs w:val="16"/>
              </w:rPr>
              <w:t>4.3</w:t>
            </w:r>
          </w:p>
        </w:tc>
        <w:tc>
          <w:tcPr>
            <w:tcW w:w="491" w:type="pct"/>
            <w:tcBorders>
              <w:top w:val="nil"/>
              <w:left w:val="nil"/>
              <w:bottom w:val="single" w:sz="4" w:space="0" w:color="293F5B"/>
              <w:right w:val="nil"/>
            </w:tcBorders>
            <w:shd w:val="clear" w:color="000000" w:fill="FFFFFF"/>
            <w:noWrap/>
            <w:vAlign w:val="bottom"/>
            <w:hideMark/>
          </w:tcPr>
          <w:p w14:paraId="54088D14" w14:textId="77777777" w:rsidR="003E619C" w:rsidRPr="003E619C" w:rsidRDefault="003E619C" w:rsidP="003E619C">
            <w:pPr>
              <w:spacing w:before="0" w:after="0" w:line="240" w:lineRule="auto"/>
              <w:jc w:val="right"/>
              <w:rPr>
                <w:rFonts w:ascii="Arial" w:hAnsi="Arial" w:cs="Arial"/>
                <w:b/>
                <w:bCs/>
                <w:color w:val="000000"/>
                <w:sz w:val="16"/>
                <w:szCs w:val="16"/>
              </w:rPr>
            </w:pPr>
            <w:r w:rsidRPr="003E619C">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719291B" w14:textId="77777777" w:rsidR="003E619C" w:rsidRPr="003E619C" w:rsidRDefault="003E619C" w:rsidP="003E619C">
            <w:pPr>
              <w:spacing w:before="0" w:after="0" w:line="240" w:lineRule="auto"/>
              <w:jc w:val="right"/>
              <w:rPr>
                <w:rFonts w:ascii="Arial" w:hAnsi="Arial" w:cs="Arial"/>
                <w:b/>
                <w:bCs/>
                <w:color w:val="000000"/>
                <w:sz w:val="16"/>
                <w:szCs w:val="16"/>
              </w:rPr>
            </w:pPr>
            <w:r w:rsidRPr="003E619C">
              <w:rPr>
                <w:rFonts w:ascii="Arial" w:hAnsi="Arial" w:cs="Arial"/>
                <w:b/>
                <w:bCs/>
                <w:color w:val="000000"/>
                <w:sz w:val="16"/>
                <w:szCs w:val="16"/>
              </w:rPr>
              <w:t>1.8</w:t>
            </w:r>
          </w:p>
        </w:tc>
        <w:tc>
          <w:tcPr>
            <w:tcW w:w="491" w:type="pct"/>
            <w:tcBorders>
              <w:top w:val="nil"/>
              <w:left w:val="nil"/>
              <w:bottom w:val="single" w:sz="4" w:space="0" w:color="293F5B"/>
              <w:right w:val="nil"/>
            </w:tcBorders>
            <w:shd w:val="clear" w:color="000000" w:fill="FFFFFF"/>
            <w:noWrap/>
            <w:vAlign w:val="bottom"/>
            <w:hideMark/>
          </w:tcPr>
          <w:p w14:paraId="4B4ADFC7" w14:textId="77777777" w:rsidR="003E619C" w:rsidRPr="003E619C" w:rsidRDefault="003E619C" w:rsidP="003E619C">
            <w:pPr>
              <w:spacing w:before="0" w:after="0" w:line="240" w:lineRule="auto"/>
              <w:jc w:val="right"/>
              <w:rPr>
                <w:rFonts w:ascii="Arial" w:hAnsi="Arial" w:cs="Arial"/>
                <w:b/>
                <w:bCs/>
                <w:color w:val="000000"/>
                <w:sz w:val="16"/>
                <w:szCs w:val="16"/>
              </w:rPr>
            </w:pPr>
            <w:r w:rsidRPr="003E619C">
              <w:rPr>
                <w:rFonts w:ascii="Arial" w:hAnsi="Arial" w:cs="Arial"/>
                <w:b/>
                <w:bCs/>
                <w:color w:val="000000"/>
                <w:sz w:val="16"/>
                <w:szCs w:val="16"/>
              </w:rPr>
              <w:t>0.7</w:t>
            </w:r>
          </w:p>
        </w:tc>
        <w:tc>
          <w:tcPr>
            <w:tcW w:w="491" w:type="pct"/>
            <w:tcBorders>
              <w:top w:val="nil"/>
              <w:left w:val="nil"/>
              <w:bottom w:val="single" w:sz="4" w:space="0" w:color="293F5B"/>
              <w:right w:val="nil"/>
            </w:tcBorders>
            <w:shd w:val="clear" w:color="000000" w:fill="FFFFFF"/>
            <w:noWrap/>
            <w:vAlign w:val="bottom"/>
            <w:hideMark/>
          </w:tcPr>
          <w:p w14:paraId="1277AF82" w14:textId="77777777" w:rsidR="003E619C" w:rsidRPr="003E619C" w:rsidRDefault="003E619C" w:rsidP="003E619C">
            <w:pPr>
              <w:spacing w:before="0" w:after="0" w:line="240" w:lineRule="auto"/>
              <w:jc w:val="right"/>
              <w:rPr>
                <w:rFonts w:ascii="Arial" w:hAnsi="Arial" w:cs="Arial"/>
                <w:b/>
                <w:bCs/>
                <w:color w:val="000000"/>
                <w:sz w:val="16"/>
                <w:szCs w:val="16"/>
              </w:rPr>
            </w:pPr>
            <w:r w:rsidRPr="003E619C">
              <w:rPr>
                <w:rFonts w:ascii="Arial" w:hAnsi="Arial" w:cs="Arial"/>
                <w:b/>
                <w:bCs/>
                <w:color w:val="000000"/>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1494DC61" w14:textId="77777777" w:rsidR="003E619C" w:rsidRPr="003E619C" w:rsidRDefault="003E619C" w:rsidP="003E619C">
            <w:pPr>
              <w:spacing w:before="0" w:after="0" w:line="240" w:lineRule="auto"/>
              <w:jc w:val="right"/>
              <w:rPr>
                <w:rFonts w:ascii="Arial" w:hAnsi="Arial" w:cs="Arial"/>
                <w:b/>
                <w:bCs/>
                <w:color w:val="000000"/>
                <w:sz w:val="16"/>
                <w:szCs w:val="16"/>
              </w:rPr>
            </w:pPr>
            <w:r w:rsidRPr="003E619C">
              <w:rPr>
                <w:rFonts w:ascii="Arial" w:hAnsi="Arial" w:cs="Arial"/>
                <w:b/>
                <w:bCs/>
                <w:color w:val="000000"/>
                <w:sz w:val="16"/>
                <w:szCs w:val="16"/>
              </w:rPr>
              <w:t>0.3</w:t>
            </w:r>
          </w:p>
        </w:tc>
        <w:tc>
          <w:tcPr>
            <w:tcW w:w="544" w:type="pct"/>
            <w:tcBorders>
              <w:top w:val="nil"/>
              <w:left w:val="nil"/>
              <w:bottom w:val="single" w:sz="4" w:space="0" w:color="293F5B"/>
              <w:right w:val="nil"/>
            </w:tcBorders>
            <w:shd w:val="clear" w:color="000000" w:fill="FFFFFF"/>
            <w:noWrap/>
            <w:vAlign w:val="bottom"/>
            <w:hideMark/>
          </w:tcPr>
          <w:p w14:paraId="2DD73A06" w14:textId="77777777" w:rsidR="003E619C" w:rsidRPr="003E619C" w:rsidRDefault="003E619C" w:rsidP="003E619C">
            <w:pPr>
              <w:spacing w:before="0" w:after="0" w:line="240" w:lineRule="auto"/>
              <w:jc w:val="right"/>
              <w:rPr>
                <w:rFonts w:ascii="Arial" w:hAnsi="Arial" w:cs="Arial"/>
                <w:b/>
                <w:bCs/>
                <w:color w:val="000000"/>
                <w:sz w:val="16"/>
                <w:szCs w:val="16"/>
              </w:rPr>
            </w:pPr>
            <w:r w:rsidRPr="003E619C">
              <w:rPr>
                <w:rFonts w:ascii="Arial" w:hAnsi="Arial" w:cs="Arial"/>
                <w:b/>
                <w:bCs/>
                <w:color w:val="000000"/>
                <w:sz w:val="16"/>
                <w:szCs w:val="16"/>
              </w:rPr>
              <w:t>17.1</w:t>
            </w:r>
          </w:p>
        </w:tc>
      </w:tr>
    </w:tbl>
    <w:p w14:paraId="136F42E9" w14:textId="3B0129A6" w:rsidR="00E07964" w:rsidRPr="008120CF" w:rsidRDefault="00E07964" w:rsidP="00E07964">
      <w:r w:rsidRPr="008120CF">
        <w:t>The Australian</w:t>
      </w:r>
      <w:r w:rsidR="00B67517" w:rsidRPr="008120CF">
        <w:t> </w:t>
      </w:r>
      <w:r w:rsidRPr="008120CF">
        <w:t xml:space="preserve">Government is providing funding for legal aid commissions to improve their capacity to support the implementation of, and transition to, a new case management approach in the Federal Circuit and Family Court of Australia. The funding supports the delivery of timely and effective family law services by legal aid commissions in response to increased demand arising from the new approach to case management. </w:t>
      </w:r>
      <w:bookmarkEnd w:id="5"/>
      <w:bookmarkEnd w:id="6"/>
    </w:p>
    <w:p w14:paraId="2223F9C9" w14:textId="2A4F306A" w:rsidR="008C01AF" w:rsidRDefault="00E07964" w:rsidP="008C01AF">
      <w:pPr>
        <w:pStyle w:val="TableHeading"/>
        <w:rPr>
          <w:rFonts w:asciiTheme="minorHAnsi" w:eastAsiaTheme="minorHAnsi" w:hAnsiTheme="minorHAnsi" w:cstheme="minorBidi"/>
          <w:b w:val="0"/>
          <w:sz w:val="22"/>
          <w:szCs w:val="22"/>
          <w:lang w:eastAsia="en-US"/>
        </w:rPr>
      </w:pPr>
      <w:r w:rsidRPr="008120CF">
        <w:t>Commonwealth High Risk Terrorist Offender Regime</w:t>
      </w:r>
      <w:r w:rsidRPr="008120CF">
        <w:rPr>
          <w:vertAlign w:val="superscript"/>
        </w:rPr>
        <w:t>(</w:t>
      </w:r>
      <w:r w:rsidR="0087286F" w:rsidRPr="008120CF">
        <w:rPr>
          <w:vertAlign w:val="superscript"/>
        </w:rPr>
        <w:t>a</w:t>
      </w:r>
      <w:r w:rsidR="00064CE4">
        <w:rPr>
          <w:vertAlign w:val="superscript"/>
        </w:rPr>
        <w: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C01AF" w:rsidRPr="008C01AF" w14:paraId="44499883" w14:textId="77777777" w:rsidTr="008C01AF">
        <w:trPr>
          <w:divId w:val="775561952"/>
          <w:trHeight w:hRule="exact" w:val="225"/>
        </w:trPr>
        <w:tc>
          <w:tcPr>
            <w:tcW w:w="530" w:type="pct"/>
            <w:tcBorders>
              <w:top w:val="single" w:sz="4" w:space="0" w:color="293F5B"/>
              <w:left w:val="nil"/>
              <w:bottom w:val="nil"/>
              <w:right w:val="nil"/>
            </w:tcBorders>
            <w:shd w:val="clear" w:color="000000" w:fill="FFFFFF"/>
            <w:noWrap/>
            <w:vAlign w:val="bottom"/>
            <w:hideMark/>
          </w:tcPr>
          <w:p w14:paraId="7C62780C" w14:textId="14126E73" w:rsidR="008C01AF" w:rsidRPr="008C01AF" w:rsidRDefault="008C01AF" w:rsidP="008C01AF">
            <w:pPr>
              <w:spacing w:before="0" w:after="0" w:line="240" w:lineRule="auto"/>
              <w:rPr>
                <w:rFonts w:ascii="Arial" w:hAnsi="Arial" w:cs="Arial"/>
                <w:color w:val="000000"/>
                <w:sz w:val="16"/>
                <w:szCs w:val="16"/>
              </w:rPr>
            </w:pPr>
            <w:r w:rsidRPr="008C01AF">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68A45666"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3937295"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A9F6458"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FD94FDF"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ED9F7ED"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B0917BC"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6E082EE"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E0BB337"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1E6F4C8"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Total</w:t>
            </w:r>
          </w:p>
        </w:tc>
      </w:tr>
      <w:tr w:rsidR="008C01AF" w:rsidRPr="008C01AF" w14:paraId="0719DFEF" w14:textId="77777777" w:rsidTr="008C01AF">
        <w:trPr>
          <w:divId w:val="775561952"/>
          <w:trHeight w:hRule="exact" w:val="225"/>
        </w:trPr>
        <w:tc>
          <w:tcPr>
            <w:tcW w:w="530" w:type="pct"/>
            <w:tcBorders>
              <w:top w:val="nil"/>
              <w:left w:val="nil"/>
              <w:bottom w:val="nil"/>
              <w:right w:val="nil"/>
            </w:tcBorders>
            <w:shd w:val="clear" w:color="000000" w:fill="FFFFFF"/>
            <w:noWrap/>
            <w:vAlign w:val="bottom"/>
            <w:hideMark/>
          </w:tcPr>
          <w:p w14:paraId="566CBD2B" w14:textId="77777777" w:rsidR="008C01AF" w:rsidRPr="008C01AF" w:rsidRDefault="008C01AF" w:rsidP="008C01AF">
            <w:pPr>
              <w:spacing w:before="0" w:after="0" w:line="240" w:lineRule="auto"/>
              <w:rPr>
                <w:rFonts w:ascii="Arial" w:hAnsi="Arial" w:cs="Arial"/>
                <w:color w:val="000000"/>
                <w:sz w:val="16"/>
                <w:szCs w:val="16"/>
              </w:rPr>
            </w:pPr>
            <w:r w:rsidRPr="008C01AF">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24A203D3"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5.6</w:t>
            </w:r>
          </w:p>
        </w:tc>
        <w:tc>
          <w:tcPr>
            <w:tcW w:w="491" w:type="pct"/>
            <w:tcBorders>
              <w:top w:val="single" w:sz="4" w:space="0" w:color="293F5B"/>
              <w:left w:val="nil"/>
              <w:bottom w:val="nil"/>
              <w:right w:val="nil"/>
            </w:tcBorders>
            <w:shd w:val="clear" w:color="000000" w:fill="FFFFFF"/>
            <w:noWrap/>
            <w:vAlign w:val="bottom"/>
            <w:hideMark/>
          </w:tcPr>
          <w:p w14:paraId="76796A06"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4.5</w:t>
            </w:r>
          </w:p>
        </w:tc>
        <w:tc>
          <w:tcPr>
            <w:tcW w:w="491" w:type="pct"/>
            <w:tcBorders>
              <w:top w:val="single" w:sz="4" w:space="0" w:color="293F5B"/>
              <w:left w:val="nil"/>
              <w:bottom w:val="nil"/>
              <w:right w:val="nil"/>
            </w:tcBorders>
            <w:shd w:val="clear" w:color="000000" w:fill="FFFFFF"/>
            <w:noWrap/>
            <w:vAlign w:val="bottom"/>
            <w:hideMark/>
          </w:tcPr>
          <w:p w14:paraId="2AE5671C"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DB16B9F"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A7A936B"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B7655DA"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5C847D6"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F78CD10"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785F9D13"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21.7</w:t>
            </w:r>
          </w:p>
        </w:tc>
      </w:tr>
      <w:tr w:rsidR="008C01AF" w:rsidRPr="008C01AF" w14:paraId="466D9A3E" w14:textId="77777777" w:rsidTr="008C01AF">
        <w:trPr>
          <w:divId w:val="775561952"/>
          <w:trHeight w:hRule="exact" w:val="225"/>
        </w:trPr>
        <w:tc>
          <w:tcPr>
            <w:tcW w:w="530" w:type="pct"/>
            <w:tcBorders>
              <w:top w:val="nil"/>
              <w:left w:val="nil"/>
              <w:bottom w:val="nil"/>
              <w:right w:val="nil"/>
            </w:tcBorders>
            <w:shd w:val="clear" w:color="000000" w:fill="E6F2FF"/>
            <w:noWrap/>
            <w:vAlign w:val="bottom"/>
            <w:hideMark/>
          </w:tcPr>
          <w:p w14:paraId="06B09B62" w14:textId="77777777" w:rsidR="008C01AF" w:rsidRPr="008C01AF" w:rsidRDefault="008C01AF" w:rsidP="008C01AF">
            <w:pPr>
              <w:spacing w:before="0" w:after="0" w:line="240" w:lineRule="auto"/>
              <w:rPr>
                <w:rFonts w:ascii="Arial" w:hAnsi="Arial" w:cs="Arial"/>
                <w:color w:val="000000"/>
                <w:sz w:val="16"/>
                <w:szCs w:val="16"/>
              </w:rPr>
            </w:pPr>
            <w:r w:rsidRPr="008C01AF">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4045C3FC"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F7C7C07"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5AEFE71"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5643673"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089CE4C"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1BBD808"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E5B7B01"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68AC155"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4427D044"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14.2</w:t>
            </w:r>
          </w:p>
        </w:tc>
      </w:tr>
      <w:tr w:rsidR="008C01AF" w:rsidRPr="008C01AF" w14:paraId="71AE6AF7" w14:textId="77777777" w:rsidTr="008C01AF">
        <w:trPr>
          <w:divId w:val="775561952"/>
          <w:trHeight w:hRule="exact" w:val="225"/>
        </w:trPr>
        <w:tc>
          <w:tcPr>
            <w:tcW w:w="530" w:type="pct"/>
            <w:tcBorders>
              <w:top w:val="nil"/>
              <w:left w:val="nil"/>
              <w:bottom w:val="nil"/>
              <w:right w:val="nil"/>
            </w:tcBorders>
            <w:shd w:val="clear" w:color="000000" w:fill="FFFFFF"/>
            <w:noWrap/>
            <w:vAlign w:val="bottom"/>
            <w:hideMark/>
          </w:tcPr>
          <w:p w14:paraId="75C318AF" w14:textId="77777777" w:rsidR="008C01AF" w:rsidRPr="008C01AF" w:rsidRDefault="008C01AF" w:rsidP="008C01AF">
            <w:pPr>
              <w:spacing w:before="0" w:after="0" w:line="240" w:lineRule="auto"/>
              <w:rPr>
                <w:rFonts w:ascii="Arial" w:hAnsi="Arial" w:cs="Arial"/>
                <w:color w:val="000000"/>
                <w:sz w:val="16"/>
                <w:szCs w:val="16"/>
              </w:rPr>
            </w:pPr>
            <w:r w:rsidRPr="008C01AF">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5896DB72"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E6D9795"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D5CE993"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07979F4"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F485F68"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680E37C"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9A3E98F"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043E0CE"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713E7C0"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r>
      <w:tr w:rsidR="008C01AF" w:rsidRPr="008C01AF" w14:paraId="5DF75AB8" w14:textId="77777777" w:rsidTr="008C01AF">
        <w:trPr>
          <w:divId w:val="775561952"/>
          <w:trHeight w:hRule="exact" w:val="225"/>
        </w:trPr>
        <w:tc>
          <w:tcPr>
            <w:tcW w:w="530" w:type="pct"/>
            <w:tcBorders>
              <w:top w:val="nil"/>
              <w:left w:val="nil"/>
              <w:bottom w:val="nil"/>
              <w:right w:val="nil"/>
            </w:tcBorders>
            <w:shd w:val="clear" w:color="000000" w:fill="FFFFFF"/>
            <w:noWrap/>
            <w:vAlign w:val="bottom"/>
            <w:hideMark/>
          </w:tcPr>
          <w:p w14:paraId="4B4A8B1A" w14:textId="77777777" w:rsidR="008C01AF" w:rsidRPr="008C01AF" w:rsidRDefault="008C01AF" w:rsidP="008C01AF">
            <w:pPr>
              <w:spacing w:before="0" w:after="0" w:line="240" w:lineRule="auto"/>
              <w:rPr>
                <w:rFonts w:ascii="Arial" w:hAnsi="Arial" w:cs="Arial"/>
                <w:color w:val="000000"/>
                <w:sz w:val="16"/>
                <w:szCs w:val="16"/>
              </w:rPr>
            </w:pPr>
            <w:r w:rsidRPr="008C01AF">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05C74A94"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984B2FB"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2D32F43"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AC8DC47"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6B77FD1"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8AF2E3F"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38DFF02"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97C9437"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B4EED6E"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r>
      <w:tr w:rsidR="008C01AF" w:rsidRPr="008C01AF" w14:paraId="627BE622" w14:textId="77777777" w:rsidTr="008C01AF">
        <w:trPr>
          <w:divId w:val="775561952"/>
          <w:trHeight w:hRule="exact" w:val="225"/>
        </w:trPr>
        <w:tc>
          <w:tcPr>
            <w:tcW w:w="530" w:type="pct"/>
            <w:tcBorders>
              <w:top w:val="nil"/>
              <w:left w:val="nil"/>
              <w:bottom w:val="nil"/>
              <w:right w:val="nil"/>
            </w:tcBorders>
            <w:shd w:val="clear" w:color="000000" w:fill="FFFFFF"/>
            <w:noWrap/>
            <w:vAlign w:val="bottom"/>
            <w:hideMark/>
          </w:tcPr>
          <w:p w14:paraId="756022CD" w14:textId="77777777" w:rsidR="008C01AF" w:rsidRPr="008C01AF" w:rsidRDefault="008C01AF" w:rsidP="008C01AF">
            <w:pPr>
              <w:spacing w:before="0" w:after="0" w:line="240" w:lineRule="auto"/>
              <w:rPr>
                <w:rFonts w:ascii="Arial" w:hAnsi="Arial" w:cs="Arial"/>
                <w:color w:val="000000"/>
                <w:sz w:val="16"/>
                <w:szCs w:val="16"/>
              </w:rPr>
            </w:pPr>
            <w:r w:rsidRPr="008C01AF">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04240A23"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5A59756"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CABA80A"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05A73C2"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9179125"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8283713"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9D5867A"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F94E776"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3E807E59" w14:textId="77777777" w:rsidR="008C01AF" w:rsidRPr="008C01AF" w:rsidRDefault="008C01AF" w:rsidP="008C01AF">
            <w:pPr>
              <w:spacing w:before="0" w:after="0" w:line="240" w:lineRule="auto"/>
              <w:jc w:val="right"/>
              <w:rPr>
                <w:rFonts w:ascii="Arial" w:hAnsi="Arial" w:cs="Arial"/>
                <w:color w:val="000000"/>
                <w:sz w:val="16"/>
                <w:szCs w:val="16"/>
              </w:rPr>
            </w:pPr>
            <w:r w:rsidRPr="008C01AF">
              <w:rPr>
                <w:rFonts w:ascii="Arial" w:hAnsi="Arial" w:cs="Arial"/>
                <w:color w:val="000000"/>
                <w:sz w:val="16"/>
                <w:szCs w:val="16"/>
              </w:rPr>
              <w:t>-</w:t>
            </w:r>
          </w:p>
        </w:tc>
      </w:tr>
      <w:tr w:rsidR="008C01AF" w:rsidRPr="008C01AF" w14:paraId="40A87D47" w14:textId="77777777" w:rsidTr="008C01AF">
        <w:trPr>
          <w:divId w:val="775561952"/>
          <w:trHeight w:hRule="exact" w:val="225"/>
        </w:trPr>
        <w:tc>
          <w:tcPr>
            <w:tcW w:w="530" w:type="pct"/>
            <w:tcBorders>
              <w:top w:val="nil"/>
              <w:left w:val="nil"/>
              <w:bottom w:val="single" w:sz="4" w:space="0" w:color="293F5B"/>
              <w:right w:val="nil"/>
            </w:tcBorders>
            <w:shd w:val="clear" w:color="000000" w:fill="FFFFFF"/>
            <w:noWrap/>
            <w:vAlign w:val="bottom"/>
            <w:hideMark/>
          </w:tcPr>
          <w:p w14:paraId="4638A355" w14:textId="77777777" w:rsidR="008C01AF" w:rsidRPr="008C01AF" w:rsidRDefault="008C01AF" w:rsidP="008C01AF">
            <w:pPr>
              <w:spacing w:before="0" w:after="0" w:line="240" w:lineRule="auto"/>
              <w:rPr>
                <w:rFonts w:ascii="Arial" w:hAnsi="Arial" w:cs="Arial"/>
                <w:b/>
                <w:bCs/>
                <w:color w:val="000000"/>
                <w:sz w:val="16"/>
                <w:szCs w:val="16"/>
              </w:rPr>
            </w:pPr>
            <w:r w:rsidRPr="008C01AF">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5DECCD3" w14:textId="77777777" w:rsidR="008C01AF" w:rsidRPr="008C01AF" w:rsidRDefault="008C01AF" w:rsidP="008C01AF">
            <w:pPr>
              <w:spacing w:before="0" w:after="0" w:line="240" w:lineRule="auto"/>
              <w:jc w:val="right"/>
              <w:rPr>
                <w:rFonts w:ascii="Arial" w:hAnsi="Arial" w:cs="Arial"/>
                <w:b/>
                <w:bCs/>
                <w:color w:val="000000"/>
                <w:sz w:val="16"/>
                <w:szCs w:val="16"/>
              </w:rPr>
            </w:pPr>
            <w:r w:rsidRPr="008C01AF">
              <w:rPr>
                <w:rFonts w:ascii="Arial" w:hAnsi="Arial" w:cs="Arial"/>
                <w:b/>
                <w:bCs/>
                <w:color w:val="000000"/>
                <w:sz w:val="16"/>
                <w:szCs w:val="16"/>
              </w:rPr>
              <w:t>5.6</w:t>
            </w:r>
          </w:p>
        </w:tc>
        <w:tc>
          <w:tcPr>
            <w:tcW w:w="491" w:type="pct"/>
            <w:tcBorders>
              <w:top w:val="nil"/>
              <w:left w:val="nil"/>
              <w:bottom w:val="single" w:sz="4" w:space="0" w:color="293F5B"/>
              <w:right w:val="nil"/>
            </w:tcBorders>
            <w:shd w:val="clear" w:color="000000" w:fill="FFFFFF"/>
            <w:noWrap/>
            <w:vAlign w:val="bottom"/>
            <w:hideMark/>
          </w:tcPr>
          <w:p w14:paraId="4F645F11" w14:textId="77777777" w:rsidR="008C01AF" w:rsidRPr="008C01AF" w:rsidRDefault="008C01AF" w:rsidP="008C01AF">
            <w:pPr>
              <w:spacing w:before="0" w:after="0" w:line="240" w:lineRule="auto"/>
              <w:jc w:val="right"/>
              <w:rPr>
                <w:rFonts w:ascii="Arial" w:hAnsi="Arial" w:cs="Arial"/>
                <w:b/>
                <w:bCs/>
                <w:color w:val="000000"/>
                <w:sz w:val="16"/>
                <w:szCs w:val="16"/>
              </w:rPr>
            </w:pPr>
            <w:r w:rsidRPr="008C01AF">
              <w:rPr>
                <w:rFonts w:ascii="Arial" w:hAnsi="Arial" w:cs="Arial"/>
                <w:b/>
                <w:bCs/>
                <w:color w:val="000000"/>
                <w:sz w:val="16"/>
                <w:szCs w:val="16"/>
              </w:rPr>
              <w:t>4.5</w:t>
            </w:r>
          </w:p>
        </w:tc>
        <w:tc>
          <w:tcPr>
            <w:tcW w:w="491" w:type="pct"/>
            <w:tcBorders>
              <w:top w:val="nil"/>
              <w:left w:val="nil"/>
              <w:bottom w:val="single" w:sz="4" w:space="0" w:color="293F5B"/>
              <w:right w:val="nil"/>
            </w:tcBorders>
            <w:shd w:val="clear" w:color="000000" w:fill="FFFFFF"/>
            <w:noWrap/>
            <w:vAlign w:val="bottom"/>
            <w:hideMark/>
          </w:tcPr>
          <w:p w14:paraId="589FF3A7" w14:textId="77777777" w:rsidR="008C01AF" w:rsidRPr="008C01AF" w:rsidRDefault="008C01AF" w:rsidP="008C01AF">
            <w:pPr>
              <w:spacing w:before="0" w:after="0" w:line="240" w:lineRule="auto"/>
              <w:jc w:val="right"/>
              <w:rPr>
                <w:rFonts w:ascii="Arial" w:hAnsi="Arial" w:cs="Arial"/>
                <w:b/>
                <w:bCs/>
                <w:color w:val="000000"/>
                <w:sz w:val="16"/>
                <w:szCs w:val="16"/>
              </w:rPr>
            </w:pPr>
            <w:r w:rsidRPr="008C01AF">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B533DC4" w14:textId="77777777" w:rsidR="008C01AF" w:rsidRPr="008C01AF" w:rsidRDefault="008C01AF" w:rsidP="008C01AF">
            <w:pPr>
              <w:spacing w:before="0" w:after="0" w:line="240" w:lineRule="auto"/>
              <w:jc w:val="right"/>
              <w:rPr>
                <w:rFonts w:ascii="Arial" w:hAnsi="Arial" w:cs="Arial"/>
                <w:b/>
                <w:bCs/>
                <w:color w:val="000000"/>
                <w:sz w:val="16"/>
                <w:szCs w:val="16"/>
              </w:rPr>
            </w:pPr>
            <w:r w:rsidRPr="008C01AF">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375317E" w14:textId="77777777" w:rsidR="008C01AF" w:rsidRPr="008C01AF" w:rsidRDefault="008C01AF" w:rsidP="008C01AF">
            <w:pPr>
              <w:spacing w:before="0" w:after="0" w:line="240" w:lineRule="auto"/>
              <w:jc w:val="right"/>
              <w:rPr>
                <w:rFonts w:ascii="Arial" w:hAnsi="Arial" w:cs="Arial"/>
                <w:b/>
                <w:bCs/>
                <w:color w:val="000000"/>
                <w:sz w:val="16"/>
                <w:szCs w:val="16"/>
              </w:rPr>
            </w:pPr>
            <w:r w:rsidRPr="008C01AF">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1F86579" w14:textId="77777777" w:rsidR="008C01AF" w:rsidRPr="008C01AF" w:rsidRDefault="008C01AF" w:rsidP="008C01AF">
            <w:pPr>
              <w:spacing w:before="0" w:after="0" w:line="240" w:lineRule="auto"/>
              <w:jc w:val="right"/>
              <w:rPr>
                <w:rFonts w:ascii="Arial" w:hAnsi="Arial" w:cs="Arial"/>
                <w:b/>
                <w:bCs/>
                <w:color w:val="000000"/>
                <w:sz w:val="16"/>
                <w:szCs w:val="16"/>
              </w:rPr>
            </w:pPr>
            <w:r w:rsidRPr="008C01AF">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1599D5D" w14:textId="77777777" w:rsidR="008C01AF" w:rsidRPr="008C01AF" w:rsidRDefault="008C01AF" w:rsidP="008C01AF">
            <w:pPr>
              <w:spacing w:before="0" w:after="0" w:line="240" w:lineRule="auto"/>
              <w:jc w:val="right"/>
              <w:rPr>
                <w:rFonts w:ascii="Arial" w:hAnsi="Arial" w:cs="Arial"/>
                <w:b/>
                <w:bCs/>
                <w:color w:val="000000"/>
                <w:sz w:val="16"/>
                <w:szCs w:val="16"/>
              </w:rPr>
            </w:pPr>
            <w:r w:rsidRPr="008C01AF">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5F6BA6C" w14:textId="77777777" w:rsidR="008C01AF" w:rsidRPr="008C01AF" w:rsidRDefault="008C01AF" w:rsidP="008C01AF">
            <w:pPr>
              <w:spacing w:before="0" w:after="0" w:line="240" w:lineRule="auto"/>
              <w:jc w:val="right"/>
              <w:rPr>
                <w:rFonts w:ascii="Arial" w:hAnsi="Arial" w:cs="Arial"/>
                <w:b/>
                <w:bCs/>
                <w:color w:val="000000"/>
                <w:sz w:val="16"/>
                <w:szCs w:val="16"/>
              </w:rPr>
            </w:pPr>
            <w:r w:rsidRPr="008C01AF">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455A9F92" w14:textId="77777777" w:rsidR="008C01AF" w:rsidRPr="008C01AF" w:rsidRDefault="008C01AF" w:rsidP="008C01AF">
            <w:pPr>
              <w:spacing w:before="0" w:after="0" w:line="240" w:lineRule="auto"/>
              <w:jc w:val="right"/>
              <w:rPr>
                <w:rFonts w:ascii="Arial" w:hAnsi="Arial" w:cs="Arial"/>
                <w:b/>
                <w:bCs/>
                <w:color w:val="000000"/>
                <w:sz w:val="16"/>
                <w:szCs w:val="16"/>
              </w:rPr>
            </w:pPr>
            <w:r w:rsidRPr="008C01AF">
              <w:rPr>
                <w:rFonts w:ascii="Arial" w:hAnsi="Arial" w:cs="Arial"/>
                <w:b/>
                <w:bCs/>
                <w:color w:val="000000"/>
                <w:sz w:val="16"/>
                <w:szCs w:val="16"/>
              </w:rPr>
              <w:t>35.9</w:t>
            </w:r>
          </w:p>
        </w:tc>
      </w:tr>
    </w:tbl>
    <w:p w14:paraId="68894B00" w14:textId="266275D5" w:rsidR="008A2F90" w:rsidRPr="008120CF" w:rsidRDefault="002C561C" w:rsidP="008C01AF">
      <w:pPr>
        <w:pStyle w:val="ChartandTableFootnoteAlpha"/>
      </w:pPr>
      <w:r w:rsidRPr="008120CF">
        <w:t>Totals include funding yet to be allocated</w:t>
      </w:r>
      <w:r w:rsidR="00874349" w:rsidRPr="008120CF">
        <w:t>.</w:t>
      </w:r>
    </w:p>
    <w:p w14:paraId="125853E0" w14:textId="77777777" w:rsidR="00E07964" w:rsidRPr="008120CF" w:rsidRDefault="00E07964" w:rsidP="00E07964">
      <w:pPr>
        <w:pStyle w:val="ChartLine"/>
      </w:pPr>
    </w:p>
    <w:p w14:paraId="0B748485" w14:textId="5B346A98" w:rsidR="00D470BE" w:rsidRPr="008120CF" w:rsidRDefault="00D470BE" w:rsidP="0096488C">
      <w:r w:rsidRPr="008120CF">
        <w:t>The Australian Government is providing funding to the states to assist in protecting the Australian community from the threat posed by convicted high risk terrorist offenders. The</w:t>
      </w:r>
      <w:r w:rsidR="00E865FC">
        <w:t> </w:t>
      </w:r>
      <w:r w:rsidRPr="008120CF">
        <w:t xml:space="preserve">states </w:t>
      </w:r>
      <w:r w:rsidR="00ED2023" w:rsidRPr="008120CF">
        <w:t>are providing</w:t>
      </w:r>
      <w:r w:rsidRPr="008120CF">
        <w:t xml:space="preserve"> support with detention and supervision orders and assist with assessment of ongoing risks.</w:t>
      </w:r>
    </w:p>
    <w:p w14:paraId="2FA3CAC8" w14:textId="77777777" w:rsidR="00E83930" w:rsidRPr="00E65FDF" w:rsidRDefault="00E83930" w:rsidP="00E65FDF">
      <w:r w:rsidRPr="008120CF">
        <w:br w:type="page"/>
      </w:r>
    </w:p>
    <w:p w14:paraId="4E9EF89A" w14:textId="35054630" w:rsidR="00A12548" w:rsidRPr="008120CF" w:rsidRDefault="00E07964" w:rsidP="00A12548">
      <w:pPr>
        <w:pStyle w:val="Heading4"/>
        <w:rPr>
          <w:rFonts w:eastAsiaTheme="minorHAnsi" w:cstheme="minorBidi"/>
          <w:sz w:val="22"/>
          <w:szCs w:val="22"/>
          <w:lang w:eastAsia="en-US"/>
        </w:rPr>
      </w:pPr>
      <w:r w:rsidRPr="008120CF">
        <w:lastRenderedPageBreak/>
        <w:t xml:space="preserve">Countering Violent Extremism </w:t>
      </w:r>
      <w:r w:rsidR="00AF1B1E" w:rsidRPr="008120CF">
        <w:t>i</w:t>
      </w:r>
      <w:r w:rsidRPr="008120CF">
        <w:t>nitiatives</w:t>
      </w:r>
    </w:p>
    <w:p w14:paraId="0D33B036" w14:textId="0CD3D0FE" w:rsidR="00E07964" w:rsidRPr="008120CF" w:rsidRDefault="00E07964" w:rsidP="00E07964">
      <w:r w:rsidRPr="008120CF">
        <w:t>The Australian</w:t>
      </w:r>
      <w:r w:rsidR="00B67517" w:rsidRPr="008120CF">
        <w:t> </w:t>
      </w:r>
      <w:r w:rsidRPr="008120CF">
        <w:t>Government is providing funding to the states to strengthen national efforts to counter violent extremism.</w:t>
      </w:r>
    </w:p>
    <w:p w14:paraId="52130EE1" w14:textId="4D609227" w:rsidR="007746B0" w:rsidRPr="007746B0" w:rsidRDefault="00E07964" w:rsidP="007746B0">
      <w:pPr>
        <w:pStyle w:val="TableHeading"/>
      </w:pPr>
      <w:r w:rsidRPr="008120CF">
        <w:t>High Risk Extremist De</w:t>
      </w:r>
      <w:r w:rsidR="00E65FDF">
        <w:t>-</w:t>
      </w:r>
      <w:r w:rsidR="00AF1B1E" w:rsidRPr="008120CF">
        <w:t>r</w:t>
      </w:r>
      <w:r w:rsidRPr="008120CF">
        <w:t xml:space="preserve">adicalisation Program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746B0" w:rsidRPr="007746B0" w14:paraId="7781207C" w14:textId="77777777" w:rsidTr="007746B0">
        <w:trPr>
          <w:trHeight w:hRule="exact" w:val="225"/>
        </w:trPr>
        <w:tc>
          <w:tcPr>
            <w:tcW w:w="530" w:type="pct"/>
            <w:tcBorders>
              <w:top w:val="single" w:sz="4" w:space="0" w:color="293F5B"/>
              <w:left w:val="nil"/>
              <w:bottom w:val="nil"/>
              <w:right w:val="nil"/>
            </w:tcBorders>
            <w:shd w:val="clear" w:color="000000" w:fill="FFFFFF"/>
            <w:noWrap/>
            <w:vAlign w:val="bottom"/>
            <w:hideMark/>
          </w:tcPr>
          <w:p w14:paraId="4AAF3B22" w14:textId="5DB70A4D" w:rsidR="007746B0" w:rsidRPr="007746B0" w:rsidRDefault="007746B0" w:rsidP="007746B0">
            <w:pPr>
              <w:spacing w:before="0" w:after="0" w:line="240" w:lineRule="auto"/>
              <w:rPr>
                <w:rFonts w:ascii="Arial" w:hAnsi="Arial" w:cs="Arial"/>
                <w:color w:val="000000"/>
                <w:sz w:val="16"/>
                <w:szCs w:val="16"/>
              </w:rPr>
            </w:pPr>
            <w:r w:rsidRPr="007746B0">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F7C5E7E"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141EB21"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8E62548"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30312242"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7FC156A"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CCE82BC"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97A5079"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46DF431"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93DEB86"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Total</w:t>
            </w:r>
          </w:p>
        </w:tc>
      </w:tr>
      <w:tr w:rsidR="007746B0" w:rsidRPr="007746B0" w14:paraId="50A1A190" w14:textId="77777777" w:rsidTr="007746B0">
        <w:trPr>
          <w:trHeight w:hRule="exact" w:val="225"/>
        </w:trPr>
        <w:tc>
          <w:tcPr>
            <w:tcW w:w="530" w:type="pct"/>
            <w:tcBorders>
              <w:top w:val="nil"/>
              <w:left w:val="nil"/>
              <w:bottom w:val="nil"/>
              <w:right w:val="nil"/>
            </w:tcBorders>
            <w:shd w:val="clear" w:color="000000" w:fill="FFFFFF"/>
            <w:noWrap/>
            <w:vAlign w:val="bottom"/>
            <w:hideMark/>
          </w:tcPr>
          <w:p w14:paraId="2FC826B7" w14:textId="77777777" w:rsidR="007746B0" w:rsidRPr="007746B0" w:rsidRDefault="007746B0" w:rsidP="007746B0">
            <w:pPr>
              <w:spacing w:before="0" w:after="0" w:line="240" w:lineRule="auto"/>
              <w:rPr>
                <w:rFonts w:ascii="Arial" w:hAnsi="Arial" w:cs="Arial"/>
                <w:color w:val="000000"/>
                <w:sz w:val="16"/>
                <w:szCs w:val="16"/>
              </w:rPr>
            </w:pPr>
            <w:r w:rsidRPr="007746B0">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2C820316"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0.6</w:t>
            </w:r>
          </w:p>
        </w:tc>
        <w:tc>
          <w:tcPr>
            <w:tcW w:w="491" w:type="pct"/>
            <w:tcBorders>
              <w:top w:val="single" w:sz="4" w:space="0" w:color="293F5B"/>
              <w:left w:val="nil"/>
              <w:bottom w:val="nil"/>
              <w:right w:val="nil"/>
            </w:tcBorders>
            <w:shd w:val="clear" w:color="000000" w:fill="FFFFFF"/>
            <w:noWrap/>
            <w:vAlign w:val="bottom"/>
            <w:hideMark/>
          </w:tcPr>
          <w:p w14:paraId="12BD3D35"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1.5</w:t>
            </w:r>
          </w:p>
        </w:tc>
        <w:tc>
          <w:tcPr>
            <w:tcW w:w="491" w:type="pct"/>
            <w:tcBorders>
              <w:top w:val="single" w:sz="4" w:space="0" w:color="293F5B"/>
              <w:left w:val="nil"/>
              <w:bottom w:val="nil"/>
              <w:right w:val="nil"/>
            </w:tcBorders>
            <w:shd w:val="clear" w:color="000000" w:fill="FFFFFF"/>
            <w:noWrap/>
            <w:vAlign w:val="bottom"/>
            <w:hideMark/>
          </w:tcPr>
          <w:p w14:paraId="00E1E869"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759DA290"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3B7264C7"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2E90EC0D"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08BC8CB0"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446DE6DF"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0.2</w:t>
            </w:r>
          </w:p>
        </w:tc>
        <w:tc>
          <w:tcPr>
            <w:tcW w:w="544" w:type="pct"/>
            <w:tcBorders>
              <w:top w:val="single" w:sz="4" w:space="0" w:color="293F5B"/>
              <w:left w:val="nil"/>
              <w:bottom w:val="nil"/>
              <w:right w:val="nil"/>
            </w:tcBorders>
            <w:shd w:val="clear" w:color="000000" w:fill="FFFFFF"/>
            <w:noWrap/>
            <w:vAlign w:val="bottom"/>
            <w:hideMark/>
          </w:tcPr>
          <w:p w14:paraId="473ED5EC"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4.5</w:t>
            </w:r>
          </w:p>
        </w:tc>
      </w:tr>
      <w:tr w:rsidR="007746B0" w:rsidRPr="007746B0" w14:paraId="3BB1B7AB" w14:textId="77777777" w:rsidTr="007746B0">
        <w:trPr>
          <w:trHeight w:hRule="exact" w:val="225"/>
        </w:trPr>
        <w:tc>
          <w:tcPr>
            <w:tcW w:w="530" w:type="pct"/>
            <w:tcBorders>
              <w:top w:val="nil"/>
              <w:left w:val="nil"/>
              <w:bottom w:val="nil"/>
              <w:right w:val="nil"/>
            </w:tcBorders>
            <w:shd w:val="clear" w:color="000000" w:fill="E6F2FF"/>
            <w:noWrap/>
            <w:vAlign w:val="bottom"/>
            <w:hideMark/>
          </w:tcPr>
          <w:p w14:paraId="63C0018E" w14:textId="77777777" w:rsidR="007746B0" w:rsidRPr="007746B0" w:rsidRDefault="007746B0" w:rsidP="007746B0">
            <w:pPr>
              <w:spacing w:before="0" w:after="0" w:line="240" w:lineRule="auto"/>
              <w:rPr>
                <w:rFonts w:ascii="Arial" w:hAnsi="Arial" w:cs="Arial"/>
                <w:color w:val="000000"/>
                <w:sz w:val="16"/>
                <w:szCs w:val="16"/>
              </w:rPr>
            </w:pPr>
            <w:r w:rsidRPr="007746B0">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5808822C"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5976A6CD"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37E9F7FD"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25DB85DF"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71AB7122"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59201D3C"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400E789D"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0635F582"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0.2</w:t>
            </w:r>
          </w:p>
        </w:tc>
        <w:tc>
          <w:tcPr>
            <w:tcW w:w="544" w:type="pct"/>
            <w:tcBorders>
              <w:top w:val="nil"/>
              <w:left w:val="nil"/>
              <w:bottom w:val="nil"/>
              <w:right w:val="nil"/>
            </w:tcBorders>
            <w:shd w:val="clear" w:color="000000" w:fill="E6F2FF"/>
            <w:noWrap/>
            <w:vAlign w:val="bottom"/>
            <w:hideMark/>
          </w:tcPr>
          <w:p w14:paraId="5F1820DD"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3.3</w:t>
            </w:r>
          </w:p>
        </w:tc>
      </w:tr>
      <w:tr w:rsidR="007746B0" w:rsidRPr="007746B0" w14:paraId="738E2AB1" w14:textId="77777777" w:rsidTr="007746B0">
        <w:trPr>
          <w:trHeight w:hRule="exact" w:val="225"/>
        </w:trPr>
        <w:tc>
          <w:tcPr>
            <w:tcW w:w="530" w:type="pct"/>
            <w:tcBorders>
              <w:top w:val="nil"/>
              <w:left w:val="nil"/>
              <w:bottom w:val="nil"/>
              <w:right w:val="nil"/>
            </w:tcBorders>
            <w:shd w:val="clear" w:color="000000" w:fill="FFFFFF"/>
            <w:noWrap/>
            <w:vAlign w:val="bottom"/>
            <w:hideMark/>
          </w:tcPr>
          <w:p w14:paraId="2BDFFEDA" w14:textId="77777777" w:rsidR="007746B0" w:rsidRPr="007746B0" w:rsidRDefault="007746B0" w:rsidP="007746B0">
            <w:pPr>
              <w:spacing w:before="0" w:after="0" w:line="240" w:lineRule="auto"/>
              <w:rPr>
                <w:rFonts w:ascii="Arial" w:hAnsi="Arial" w:cs="Arial"/>
                <w:color w:val="000000"/>
                <w:sz w:val="16"/>
                <w:szCs w:val="16"/>
              </w:rPr>
            </w:pPr>
            <w:r w:rsidRPr="007746B0">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4B40C1F8"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E5E1998"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B088F2B"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269523E"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D84E466"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E3AE8A9"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4FC5970"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FFFE072"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6526F8D"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r>
      <w:tr w:rsidR="007746B0" w:rsidRPr="007746B0" w14:paraId="0BB878C5" w14:textId="77777777" w:rsidTr="007746B0">
        <w:trPr>
          <w:trHeight w:hRule="exact" w:val="225"/>
        </w:trPr>
        <w:tc>
          <w:tcPr>
            <w:tcW w:w="530" w:type="pct"/>
            <w:tcBorders>
              <w:top w:val="nil"/>
              <w:left w:val="nil"/>
              <w:bottom w:val="nil"/>
              <w:right w:val="nil"/>
            </w:tcBorders>
            <w:shd w:val="clear" w:color="000000" w:fill="FFFFFF"/>
            <w:noWrap/>
            <w:vAlign w:val="bottom"/>
            <w:hideMark/>
          </w:tcPr>
          <w:p w14:paraId="3008CA87" w14:textId="77777777" w:rsidR="007746B0" w:rsidRPr="007746B0" w:rsidRDefault="007746B0" w:rsidP="007746B0">
            <w:pPr>
              <w:spacing w:before="0" w:after="0" w:line="240" w:lineRule="auto"/>
              <w:rPr>
                <w:rFonts w:ascii="Arial" w:hAnsi="Arial" w:cs="Arial"/>
                <w:color w:val="000000"/>
                <w:sz w:val="16"/>
                <w:szCs w:val="16"/>
              </w:rPr>
            </w:pPr>
            <w:r w:rsidRPr="007746B0">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5C4E6B31"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77321F3"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6EA3761"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25B3E63"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1750DA5"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29936D5"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AD94338"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BF48AC1"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F7BCEC7"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r>
      <w:tr w:rsidR="007746B0" w:rsidRPr="007746B0" w14:paraId="6A1AF64E" w14:textId="77777777" w:rsidTr="007746B0">
        <w:trPr>
          <w:trHeight w:hRule="exact" w:val="225"/>
        </w:trPr>
        <w:tc>
          <w:tcPr>
            <w:tcW w:w="530" w:type="pct"/>
            <w:tcBorders>
              <w:top w:val="nil"/>
              <w:left w:val="nil"/>
              <w:bottom w:val="nil"/>
              <w:right w:val="nil"/>
            </w:tcBorders>
            <w:shd w:val="clear" w:color="000000" w:fill="FFFFFF"/>
            <w:noWrap/>
            <w:vAlign w:val="bottom"/>
            <w:hideMark/>
          </w:tcPr>
          <w:p w14:paraId="3EFDD431" w14:textId="77777777" w:rsidR="007746B0" w:rsidRPr="007746B0" w:rsidRDefault="007746B0" w:rsidP="007746B0">
            <w:pPr>
              <w:spacing w:before="0" w:after="0" w:line="240" w:lineRule="auto"/>
              <w:rPr>
                <w:rFonts w:ascii="Arial" w:hAnsi="Arial" w:cs="Arial"/>
                <w:color w:val="000000"/>
                <w:sz w:val="16"/>
                <w:szCs w:val="16"/>
              </w:rPr>
            </w:pPr>
            <w:r w:rsidRPr="007746B0">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2AC21F3D"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4352CEA"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7091155"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1EABB53"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5214A00"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920BCBC"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7F57739"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EEBBA86"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545F610C" w14:textId="77777777" w:rsidR="007746B0" w:rsidRPr="007746B0" w:rsidRDefault="007746B0" w:rsidP="007746B0">
            <w:pPr>
              <w:spacing w:before="0" w:after="0" w:line="240" w:lineRule="auto"/>
              <w:jc w:val="right"/>
              <w:rPr>
                <w:rFonts w:ascii="Arial" w:hAnsi="Arial" w:cs="Arial"/>
                <w:color w:val="000000"/>
                <w:sz w:val="16"/>
                <w:szCs w:val="16"/>
              </w:rPr>
            </w:pPr>
            <w:r w:rsidRPr="007746B0">
              <w:rPr>
                <w:rFonts w:ascii="Arial" w:hAnsi="Arial" w:cs="Arial"/>
                <w:color w:val="000000"/>
                <w:sz w:val="16"/>
                <w:szCs w:val="16"/>
              </w:rPr>
              <w:t>-</w:t>
            </w:r>
          </w:p>
        </w:tc>
      </w:tr>
      <w:tr w:rsidR="007746B0" w:rsidRPr="007746B0" w14:paraId="3A974588" w14:textId="77777777" w:rsidTr="007746B0">
        <w:trPr>
          <w:trHeight w:hRule="exact" w:val="225"/>
        </w:trPr>
        <w:tc>
          <w:tcPr>
            <w:tcW w:w="530" w:type="pct"/>
            <w:tcBorders>
              <w:top w:val="nil"/>
              <w:left w:val="nil"/>
              <w:bottom w:val="single" w:sz="4" w:space="0" w:color="293F5B"/>
              <w:right w:val="nil"/>
            </w:tcBorders>
            <w:shd w:val="clear" w:color="000000" w:fill="FFFFFF"/>
            <w:noWrap/>
            <w:vAlign w:val="bottom"/>
            <w:hideMark/>
          </w:tcPr>
          <w:p w14:paraId="2767EC39" w14:textId="77777777" w:rsidR="007746B0" w:rsidRPr="007746B0" w:rsidRDefault="007746B0" w:rsidP="007746B0">
            <w:pPr>
              <w:spacing w:before="0" w:after="0" w:line="240" w:lineRule="auto"/>
              <w:rPr>
                <w:rFonts w:ascii="Arial" w:hAnsi="Arial" w:cs="Arial"/>
                <w:b/>
                <w:bCs/>
                <w:color w:val="000000"/>
                <w:sz w:val="16"/>
                <w:szCs w:val="16"/>
              </w:rPr>
            </w:pPr>
            <w:r w:rsidRPr="007746B0">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8DE1109" w14:textId="77777777" w:rsidR="007746B0" w:rsidRPr="007746B0" w:rsidRDefault="007746B0" w:rsidP="007746B0">
            <w:pPr>
              <w:spacing w:before="0" w:after="0" w:line="240" w:lineRule="auto"/>
              <w:jc w:val="right"/>
              <w:rPr>
                <w:rFonts w:ascii="Arial" w:hAnsi="Arial" w:cs="Arial"/>
                <w:b/>
                <w:bCs/>
                <w:color w:val="000000"/>
                <w:sz w:val="16"/>
                <w:szCs w:val="16"/>
              </w:rPr>
            </w:pPr>
            <w:r w:rsidRPr="007746B0">
              <w:rPr>
                <w:rFonts w:ascii="Arial" w:hAnsi="Arial" w:cs="Arial"/>
                <w:b/>
                <w:bCs/>
                <w:color w:val="000000"/>
                <w:sz w:val="16"/>
                <w:szCs w:val="16"/>
              </w:rPr>
              <w:t>1.2</w:t>
            </w:r>
          </w:p>
        </w:tc>
        <w:tc>
          <w:tcPr>
            <w:tcW w:w="491" w:type="pct"/>
            <w:tcBorders>
              <w:top w:val="nil"/>
              <w:left w:val="nil"/>
              <w:bottom w:val="single" w:sz="4" w:space="0" w:color="293F5B"/>
              <w:right w:val="nil"/>
            </w:tcBorders>
            <w:shd w:val="clear" w:color="000000" w:fill="FFFFFF"/>
            <w:noWrap/>
            <w:vAlign w:val="bottom"/>
            <w:hideMark/>
          </w:tcPr>
          <w:p w14:paraId="5A40674D" w14:textId="77777777" w:rsidR="007746B0" w:rsidRPr="007746B0" w:rsidRDefault="007746B0" w:rsidP="007746B0">
            <w:pPr>
              <w:spacing w:before="0" w:after="0" w:line="240" w:lineRule="auto"/>
              <w:jc w:val="right"/>
              <w:rPr>
                <w:rFonts w:ascii="Arial" w:hAnsi="Arial" w:cs="Arial"/>
                <w:b/>
                <w:bCs/>
                <w:color w:val="000000"/>
                <w:sz w:val="16"/>
                <w:szCs w:val="16"/>
              </w:rPr>
            </w:pPr>
            <w:r w:rsidRPr="007746B0">
              <w:rPr>
                <w:rFonts w:ascii="Arial" w:hAnsi="Arial" w:cs="Arial"/>
                <w:b/>
                <w:bCs/>
                <w:color w:val="000000"/>
                <w:sz w:val="16"/>
                <w:szCs w:val="16"/>
              </w:rPr>
              <w:t>2.1</w:t>
            </w:r>
          </w:p>
        </w:tc>
        <w:tc>
          <w:tcPr>
            <w:tcW w:w="491" w:type="pct"/>
            <w:tcBorders>
              <w:top w:val="nil"/>
              <w:left w:val="nil"/>
              <w:bottom w:val="single" w:sz="4" w:space="0" w:color="293F5B"/>
              <w:right w:val="nil"/>
            </w:tcBorders>
            <w:shd w:val="clear" w:color="000000" w:fill="FFFFFF"/>
            <w:noWrap/>
            <w:vAlign w:val="bottom"/>
            <w:hideMark/>
          </w:tcPr>
          <w:p w14:paraId="73C7D76D" w14:textId="77777777" w:rsidR="007746B0" w:rsidRPr="007746B0" w:rsidRDefault="007746B0" w:rsidP="007746B0">
            <w:pPr>
              <w:spacing w:before="0" w:after="0" w:line="240" w:lineRule="auto"/>
              <w:jc w:val="right"/>
              <w:rPr>
                <w:rFonts w:ascii="Arial" w:hAnsi="Arial" w:cs="Arial"/>
                <w:b/>
                <w:bCs/>
                <w:color w:val="000000"/>
                <w:sz w:val="16"/>
                <w:szCs w:val="16"/>
              </w:rPr>
            </w:pPr>
            <w:r w:rsidRPr="007746B0">
              <w:rPr>
                <w:rFonts w:ascii="Arial" w:hAnsi="Arial" w:cs="Arial"/>
                <w:b/>
                <w:bCs/>
                <w:color w:val="000000"/>
                <w:sz w:val="16"/>
                <w:szCs w:val="16"/>
              </w:rPr>
              <w:t>1.6</w:t>
            </w:r>
          </w:p>
        </w:tc>
        <w:tc>
          <w:tcPr>
            <w:tcW w:w="491" w:type="pct"/>
            <w:tcBorders>
              <w:top w:val="nil"/>
              <w:left w:val="nil"/>
              <w:bottom w:val="single" w:sz="4" w:space="0" w:color="293F5B"/>
              <w:right w:val="nil"/>
            </w:tcBorders>
            <w:shd w:val="clear" w:color="000000" w:fill="FFFFFF"/>
            <w:noWrap/>
            <w:vAlign w:val="bottom"/>
            <w:hideMark/>
          </w:tcPr>
          <w:p w14:paraId="54A0645C" w14:textId="77777777" w:rsidR="007746B0" w:rsidRPr="007746B0" w:rsidRDefault="007746B0" w:rsidP="007746B0">
            <w:pPr>
              <w:spacing w:before="0" w:after="0" w:line="240" w:lineRule="auto"/>
              <w:jc w:val="right"/>
              <w:rPr>
                <w:rFonts w:ascii="Arial" w:hAnsi="Arial" w:cs="Arial"/>
                <w:b/>
                <w:bCs/>
                <w:color w:val="000000"/>
                <w:sz w:val="16"/>
                <w:szCs w:val="16"/>
              </w:rPr>
            </w:pPr>
            <w:r w:rsidRPr="007746B0">
              <w:rPr>
                <w:rFonts w:ascii="Arial" w:hAnsi="Arial" w:cs="Arial"/>
                <w:b/>
                <w:bCs/>
                <w:color w:val="000000"/>
                <w:sz w:val="16"/>
                <w:szCs w:val="16"/>
              </w:rPr>
              <w:t>1.0</w:t>
            </w:r>
          </w:p>
        </w:tc>
        <w:tc>
          <w:tcPr>
            <w:tcW w:w="491" w:type="pct"/>
            <w:tcBorders>
              <w:top w:val="nil"/>
              <w:left w:val="nil"/>
              <w:bottom w:val="single" w:sz="4" w:space="0" w:color="293F5B"/>
              <w:right w:val="nil"/>
            </w:tcBorders>
            <w:shd w:val="clear" w:color="000000" w:fill="FFFFFF"/>
            <w:noWrap/>
            <w:vAlign w:val="bottom"/>
            <w:hideMark/>
          </w:tcPr>
          <w:p w14:paraId="28370FB0" w14:textId="77777777" w:rsidR="007746B0" w:rsidRPr="007746B0" w:rsidRDefault="007746B0" w:rsidP="007746B0">
            <w:pPr>
              <w:spacing w:before="0" w:after="0" w:line="240" w:lineRule="auto"/>
              <w:jc w:val="right"/>
              <w:rPr>
                <w:rFonts w:ascii="Arial" w:hAnsi="Arial" w:cs="Arial"/>
                <w:b/>
                <w:bCs/>
                <w:color w:val="000000"/>
                <w:sz w:val="16"/>
                <w:szCs w:val="16"/>
              </w:rPr>
            </w:pPr>
            <w:r w:rsidRPr="007746B0">
              <w:rPr>
                <w:rFonts w:ascii="Arial" w:hAnsi="Arial" w:cs="Arial"/>
                <w:b/>
                <w:bCs/>
                <w:color w:val="000000"/>
                <w:sz w:val="16"/>
                <w:szCs w:val="16"/>
              </w:rPr>
              <w:t>0.8</w:t>
            </w:r>
          </w:p>
        </w:tc>
        <w:tc>
          <w:tcPr>
            <w:tcW w:w="491" w:type="pct"/>
            <w:tcBorders>
              <w:top w:val="nil"/>
              <w:left w:val="nil"/>
              <w:bottom w:val="single" w:sz="4" w:space="0" w:color="293F5B"/>
              <w:right w:val="nil"/>
            </w:tcBorders>
            <w:shd w:val="clear" w:color="000000" w:fill="FFFFFF"/>
            <w:noWrap/>
            <w:vAlign w:val="bottom"/>
            <w:hideMark/>
          </w:tcPr>
          <w:p w14:paraId="6361ACDA" w14:textId="77777777" w:rsidR="007746B0" w:rsidRPr="007746B0" w:rsidRDefault="007746B0" w:rsidP="007746B0">
            <w:pPr>
              <w:spacing w:before="0" w:after="0" w:line="240" w:lineRule="auto"/>
              <w:jc w:val="right"/>
              <w:rPr>
                <w:rFonts w:ascii="Arial" w:hAnsi="Arial" w:cs="Arial"/>
                <w:b/>
                <w:bCs/>
                <w:color w:val="000000"/>
                <w:sz w:val="16"/>
                <w:szCs w:val="16"/>
              </w:rPr>
            </w:pPr>
            <w:r w:rsidRPr="007746B0">
              <w:rPr>
                <w:rFonts w:ascii="Arial" w:hAnsi="Arial" w:cs="Arial"/>
                <w:b/>
                <w:bCs/>
                <w:color w:val="000000"/>
                <w:sz w:val="16"/>
                <w:szCs w:val="16"/>
              </w:rPr>
              <w:t>0.4</w:t>
            </w:r>
          </w:p>
        </w:tc>
        <w:tc>
          <w:tcPr>
            <w:tcW w:w="491" w:type="pct"/>
            <w:tcBorders>
              <w:top w:val="nil"/>
              <w:left w:val="nil"/>
              <w:bottom w:val="single" w:sz="4" w:space="0" w:color="293F5B"/>
              <w:right w:val="nil"/>
            </w:tcBorders>
            <w:shd w:val="clear" w:color="000000" w:fill="FFFFFF"/>
            <w:noWrap/>
            <w:vAlign w:val="bottom"/>
            <w:hideMark/>
          </w:tcPr>
          <w:p w14:paraId="3530FFD6" w14:textId="77777777" w:rsidR="007746B0" w:rsidRPr="007746B0" w:rsidRDefault="007746B0" w:rsidP="007746B0">
            <w:pPr>
              <w:spacing w:before="0" w:after="0" w:line="240" w:lineRule="auto"/>
              <w:jc w:val="right"/>
              <w:rPr>
                <w:rFonts w:ascii="Arial" w:hAnsi="Arial" w:cs="Arial"/>
                <w:b/>
                <w:bCs/>
                <w:color w:val="000000"/>
                <w:sz w:val="16"/>
                <w:szCs w:val="16"/>
              </w:rPr>
            </w:pPr>
            <w:r w:rsidRPr="007746B0">
              <w:rPr>
                <w:rFonts w:ascii="Arial" w:hAnsi="Arial" w:cs="Arial"/>
                <w:b/>
                <w:bCs/>
                <w:color w:val="000000"/>
                <w:sz w:val="16"/>
                <w:szCs w:val="16"/>
              </w:rPr>
              <w:t>0.3</w:t>
            </w:r>
          </w:p>
        </w:tc>
        <w:tc>
          <w:tcPr>
            <w:tcW w:w="491" w:type="pct"/>
            <w:tcBorders>
              <w:top w:val="nil"/>
              <w:left w:val="nil"/>
              <w:bottom w:val="single" w:sz="4" w:space="0" w:color="293F5B"/>
              <w:right w:val="nil"/>
            </w:tcBorders>
            <w:shd w:val="clear" w:color="000000" w:fill="FFFFFF"/>
            <w:noWrap/>
            <w:vAlign w:val="bottom"/>
            <w:hideMark/>
          </w:tcPr>
          <w:p w14:paraId="33D38A03" w14:textId="77777777" w:rsidR="007746B0" w:rsidRPr="007746B0" w:rsidRDefault="007746B0" w:rsidP="007746B0">
            <w:pPr>
              <w:spacing w:before="0" w:after="0" w:line="240" w:lineRule="auto"/>
              <w:jc w:val="right"/>
              <w:rPr>
                <w:rFonts w:ascii="Arial" w:hAnsi="Arial" w:cs="Arial"/>
                <w:b/>
                <w:bCs/>
                <w:color w:val="000000"/>
                <w:sz w:val="16"/>
                <w:szCs w:val="16"/>
              </w:rPr>
            </w:pPr>
            <w:r w:rsidRPr="007746B0">
              <w:rPr>
                <w:rFonts w:ascii="Arial" w:hAnsi="Arial" w:cs="Arial"/>
                <w:b/>
                <w:bCs/>
                <w:color w:val="000000"/>
                <w:sz w:val="16"/>
                <w:szCs w:val="16"/>
              </w:rPr>
              <w:t>0.4</w:t>
            </w:r>
          </w:p>
        </w:tc>
        <w:tc>
          <w:tcPr>
            <w:tcW w:w="544" w:type="pct"/>
            <w:tcBorders>
              <w:top w:val="nil"/>
              <w:left w:val="nil"/>
              <w:bottom w:val="single" w:sz="4" w:space="0" w:color="293F5B"/>
              <w:right w:val="nil"/>
            </w:tcBorders>
            <w:shd w:val="clear" w:color="000000" w:fill="FFFFFF"/>
            <w:noWrap/>
            <w:vAlign w:val="bottom"/>
            <w:hideMark/>
          </w:tcPr>
          <w:p w14:paraId="556263B0" w14:textId="77777777" w:rsidR="007746B0" w:rsidRPr="007746B0" w:rsidRDefault="007746B0" w:rsidP="007746B0">
            <w:pPr>
              <w:spacing w:before="0" w:after="0" w:line="240" w:lineRule="auto"/>
              <w:jc w:val="right"/>
              <w:rPr>
                <w:rFonts w:ascii="Arial" w:hAnsi="Arial" w:cs="Arial"/>
                <w:b/>
                <w:bCs/>
                <w:color w:val="000000"/>
                <w:sz w:val="16"/>
                <w:szCs w:val="16"/>
              </w:rPr>
            </w:pPr>
            <w:r w:rsidRPr="007746B0">
              <w:rPr>
                <w:rFonts w:ascii="Arial" w:hAnsi="Arial" w:cs="Arial"/>
                <w:b/>
                <w:bCs/>
                <w:color w:val="000000"/>
                <w:sz w:val="16"/>
                <w:szCs w:val="16"/>
              </w:rPr>
              <w:t>7.8</w:t>
            </w:r>
          </w:p>
        </w:tc>
      </w:tr>
    </w:tbl>
    <w:p w14:paraId="22B79D4C" w14:textId="4D478FB3" w:rsidR="00F86837" w:rsidRPr="008120CF" w:rsidRDefault="00F86837" w:rsidP="00F86837">
      <w:r w:rsidRPr="008120CF">
        <w:t xml:space="preserve">The Australian Government is providing funding to states to enhance their capability to deliver interventions to high risk violent extremists in custody and in the community and support their disengagement from violent extremism. </w:t>
      </w:r>
    </w:p>
    <w:p w14:paraId="5D7B7807" w14:textId="416B5278" w:rsidR="00961AD4" w:rsidRPr="00961AD4" w:rsidRDefault="00E07964" w:rsidP="00961AD4">
      <w:pPr>
        <w:pStyle w:val="TableHeading"/>
      </w:pPr>
      <w:r w:rsidRPr="008120CF">
        <w:t>Living Safe Together Intervention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61AD4" w:rsidRPr="00961AD4" w14:paraId="6CED9AF3" w14:textId="77777777" w:rsidTr="00961AD4">
        <w:trPr>
          <w:trHeight w:hRule="exact" w:val="225"/>
        </w:trPr>
        <w:tc>
          <w:tcPr>
            <w:tcW w:w="530" w:type="pct"/>
            <w:tcBorders>
              <w:top w:val="single" w:sz="4" w:space="0" w:color="293F5B"/>
              <w:left w:val="nil"/>
              <w:bottom w:val="nil"/>
              <w:right w:val="nil"/>
            </w:tcBorders>
            <w:shd w:val="clear" w:color="000000" w:fill="FFFFFF"/>
            <w:noWrap/>
            <w:vAlign w:val="bottom"/>
            <w:hideMark/>
          </w:tcPr>
          <w:p w14:paraId="63286B8A" w14:textId="275AB26B" w:rsidR="00961AD4" w:rsidRPr="00961AD4" w:rsidRDefault="00961AD4" w:rsidP="00961AD4">
            <w:pPr>
              <w:spacing w:before="0" w:after="0" w:line="240" w:lineRule="auto"/>
              <w:rPr>
                <w:rFonts w:ascii="Arial" w:hAnsi="Arial" w:cs="Arial"/>
                <w:color w:val="000000"/>
                <w:sz w:val="16"/>
                <w:szCs w:val="16"/>
              </w:rPr>
            </w:pPr>
            <w:r w:rsidRPr="00961AD4">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0B284A5"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B977CEA"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DA00814"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F62D6D5"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DD8950E"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8DAEE50"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1F53DB2"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84C85D9"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AB78170"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Total</w:t>
            </w:r>
          </w:p>
        </w:tc>
      </w:tr>
      <w:tr w:rsidR="00961AD4" w:rsidRPr="00961AD4" w14:paraId="245CA444" w14:textId="77777777" w:rsidTr="00961AD4">
        <w:trPr>
          <w:trHeight w:hRule="exact" w:val="225"/>
        </w:trPr>
        <w:tc>
          <w:tcPr>
            <w:tcW w:w="530" w:type="pct"/>
            <w:tcBorders>
              <w:top w:val="nil"/>
              <w:left w:val="nil"/>
              <w:bottom w:val="nil"/>
              <w:right w:val="nil"/>
            </w:tcBorders>
            <w:shd w:val="clear" w:color="000000" w:fill="FFFFFF"/>
            <w:noWrap/>
            <w:vAlign w:val="bottom"/>
            <w:hideMark/>
          </w:tcPr>
          <w:p w14:paraId="725E4074" w14:textId="77777777" w:rsidR="00961AD4" w:rsidRPr="00961AD4" w:rsidRDefault="00961AD4" w:rsidP="00961AD4">
            <w:pPr>
              <w:spacing w:before="0" w:after="0" w:line="240" w:lineRule="auto"/>
              <w:rPr>
                <w:rFonts w:ascii="Arial" w:hAnsi="Arial" w:cs="Arial"/>
                <w:color w:val="000000"/>
                <w:sz w:val="16"/>
                <w:szCs w:val="16"/>
              </w:rPr>
            </w:pPr>
            <w:r w:rsidRPr="00961AD4">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24DB9CCD"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1.5</w:t>
            </w:r>
          </w:p>
        </w:tc>
        <w:tc>
          <w:tcPr>
            <w:tcW w:w="491" w:type="pct"/>
            <w:tcBorders>
              <w:top w:val="single" w:sz="4" w:space="0" w:color="293F5B"/>
              <w:left w:val="nil"/>
              <w:bottom w:val="nil"/>
              <w:right w:val="nil"/>
            </w:tcBorders>
            <w:shd w:val="clear" w:color="000000" w:fill="FFFFFF"/>
            <w:noWrap/>
            <w:vAlign w:val="bottom"/>
            <w:hideMark/>
          </w:tcPr>
          <w:p w14:paraId="181B254A"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1.1</w:t>
            </w:r>
          </w:p>
        </w:tc>
        <w:tc>
          <w:tcPr>
            <w:tcW w:w="491" w:type="pct"/>
            <w:tcBorders>
              <w:top w:val="single" w:sz="4" w:space="0" w:color="293F5B"/>
              <w:left w:val="nil"/>
              <w:bottom w:val="nil"/>
              <w:right w:val="nil"/>
            </w:tcBorders>
            <w:shd w:val="clear" w:color="000000" w:fill="FFFFFF"/>
            <w:noWrap/>
            <w:vAlign w:val="bottom"/>
            <w:hideMark/>
          </w:tcPr>
          <w:p w14:paraId="64723FED"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0.7</w:t>
            </w:r>
          </w:p>
        </w:tc>
        <w:tc>
          <w:tcPr>
            <w:tcW w:w="491" w:type="pct"/>
            <w:tcBorders>
              <w:top w:val="single" w:sz="4" w:space="0" w:color="293F5B"/>
              <w:left w:val="nil"/>
              <w:bottom w:val="nil"/>
              <w:right w:val="nil"/>
            </w:tcBorders>
            <w:shd w:val="clear" w:color="000000" w:fill="FFFFFF"/>
            <w:noWrap/>
            <w:vAlign w:val="bottom"/>
            <w:hideMark/>
          </w:tcPr>
          <w:p w14:paraId="0E0B6235"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0.7</w:t>
            </w:r>
          </w:p>
        </w:tc>
        <w:tc>
          <w:tcPr>
            <w:tcW w:w="491" w:type="pct"/>
            <w:tcBorders>
              <w:top w:val="single" w:sz="4" w:space="0" w:color="293F5B"/>
              <w:left w:val="nil"/>
              <w:bottom w:val="nil"/>
              <w:right w:val="nil"/>
            </w:tcBorders>
            <w:shd w:val="clear" w:color="000000" w:fill="FFFFFF"/>
            <w:noWrap/>
            <w:vAlign w:val="bottom"/>
            <w:hideMark/>
          </w:tcPr>
          <w:p w14:paraId="65C34F70"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0.7</w:t>
            </w:r>
          </w:p>
        </w:tc>
        <w:tc>
          <w:tcPr>
            <w:tcW w:w="491" w:type="pct"/>
            <w:tcBorders>
              <w:top w:val="single" w:sz="4" w:space="0" w:color="293F5B"/>
              <w:left w:val="nil"/>
              <w:bottom w:val="nil"/>
              <w:right w:val="nil"/>
            </w:tcBorders>
            <w:shd w:val="clear" w:color="000000" w:fill="FFFFFF"/>
            <w:noWrap/>
            <w:vAlign w:val="bottom"/>
            <w:hideMark/>
          </w:tcPr>
          <w:p w14:paraId="10CB60C5"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654C1A50"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339A6A78"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0.4</w:t>
            </w:r>
          </w:p>
        </w:tc>
        <w:tc>
          <w:tcPr>
            <w:tcW w:w="544" w:type="pct"/>
            <w:tcBorders>
              <w:top w:val="single" w:sz="4" w:space="0" w:color="293F5B"/>
              <w:left w:val="nil"/>
              <w:bottom w:val="nil"/>
              <w:right w:val="nil"/>
            </w:tcBorders>
            <w:shd w:val="clear" w:color="000000" w:fill="FFFFFF"/>
            <w:noWrap/>
            <w:vAlign w:val="bottom"/>
            <w:hideMark/>
          </w:tcPr>
          <w:p w14:paraId="45F35DA7"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6.0</w:t>
            </w:r>
          </w:p>
        </w:tc>
      </w:tr>
      <w:tr w:rsidR="00961AD4" w:rsidRPr="00961AD4" w14:paraId="54BC4F10" w14:textId="77777777" w:rsidTr="00961AD4">
        <w:trPr>
          <w:trHeight w:hRule="exact" w:val="225"/>
        </w:trPr>
        <w:tc>
          <w:tcPr>
            <w:tcW w:w="530" w:type="pct"/>
            <w:tcBorders>
              <w:top w:val="nil"/>
              <w:left w:val="nil"/>
              <w:bottom w:val="nil"/>
              <w:right w:val="nil"/>
            </w:tcBorders>
            <w:shd w:val="clear" w:color="000000" w:fill="E6F2FF"/>
            <w:noWrap/>
            <w:vAlign w:val="bottom"/>
            <w:hideMark/>
          </w:tcPr>
          <w:p w14:paraId="11167AF4" w14:textId="77777777" w:rsidR="00961AD4" w:rsidRPr="00961AD4" w:rsidRDefault="00961AD4" w:rsidP="00961AD4">
            <w:pPr>
              <w:spacing w:before="0" w:after="0" w:line="240" w:lineRule="auto"/>
              <w:rPr>
                <w:rFonts w:ascii="Arial" w:hAnsi="Arial" w:cs="Arial"/>
                <w:color w:val="000000"/>
                <w:sz w:val="16"/>
                <w:szCs w:val="16"/>
              </w:rPr>
            </w:pPr>
            <w:r w:rsidRPr="00961AD4">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2677A999"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1.1</w:t>
            </w:r>
          </w:p>
        </w:tc>
        <w:tc>
          <w:tcPr>
            <w:tcW w:w="491" w:type="pct"/>
            <w:tcBorders>
              <w:top w:val="nil"/>
              <w:left w:val="nil"/>
              <w:bottom w:val="nil"/>
              <w:right w:val="nil"/>
            </w:tcBorders>
            <w:shd w:val="clear" w:color="000000" w:fill="E6F2FF"/>
            <w:noWrap/>
            <w:vAlign w:val="bottom"/>
            <w:hideMark/>
          </w:tcPr>
          <w:p w14:paraId="57B22CF2"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1.1</w:t>
            </w:r>
          </w:p>
        </w:tc>
        <w:tc>
          <w:tcPr>
            <w:tcW w:w="491" w:type="pct"/>
            <w:tcBorders>
              <w:top w:val="nil"/>
              <w:left w:val="nil"/>
              <w:bottom w:val="nil"/>
              <w:right w:val="nil"/>
            </w:tcBorders>
            <w:shd w:val="clear" w:color="000000" w:fill="E6F2FF"/>
            <w:noWrap/>
            <w:vAlign w:val="bottom"/>
            <w:hideMark/>
          </w:tcPr>
          <w:p w14:paraId="69731C00"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00060EE9"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0376AB22"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7A8FEA73"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7E2246FC"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040A4070"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0.4</w:t>
            </w:r>
          </w:p>
        </w:tc>
        <w:tc>
          <w:tcPr>
            <w:tcW w:w="544" w:type="pct"/>
            <w:tcBorders>
              <w:top w:val="nil"/>
              <w:left w:val="nil"/>
              <w:bottom w:val="nil"/>
              <w:right w:val="nil"/>
            </w:tcBorders>
            <w:shd w:val="clear" w:color="000000" w:fill="E6F2FF"/>
            <w:noWrap/>
            <w:vAlign w:val="bottom"/>
            <w:hideMark/>
          </w:tcPr>
          <w:p w14:paraId="1856CB27"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5.6</w:t>
            </w:r>
          </w:p>
        </w:tc>
      </w:tr>
      <w:tr w:rsidR="00961AD4" w:rsidRPr="00961AD4" w14:paraId="5BE8DDB2" w14:textId="77777777" w:rsidTr="00961AD4">
        <w:trPr>
          <w:trHeight w:hRule="exact" w:val="225"/>
        </w:trPr>
        <w:tc>
          <w:tcPr>
            <w:tcW w:w="530" w:type="pct"/>
            <w:tcBorders>
              <w:top w:val="nil"/>
              <w:left w:val="nil"/>
              <w:bottom w:val="nil"/>
              <w:right w:val="nil"/>
            </w:tcBorders>
            <w:shd w:val="clear" w:color="000000" w:fill="FFFFFF"/>
            <w:noWrap/>
            <w:vAlign w:val="bottom"/>
            <w:hideMark/>
          </w:tcPr>
          <w:p w14:paraId="573205FB" w14:textId="77777777" w:rsidR="00961AD4" w:rsidRPr="00961AD4" w:rsidRDefault="00961AD4" w:rsidP="00961AD4">
            <w:pPr>
              <w:spacing w:before="0" w:after="0" w:line="240" w:lineRule="auto"/>
              <w:rPr>
                <w:rFonts w:ascii="Arial" w:hAnsi="Arial" w:cs="Arial"/>
                <w:color w:val="000000"/>
                <w:sz w:val="16"/>
                <w:szCs w:val="16"/>
              </w:rPr>
            </w:pPr>
            <w:r w:rsidRPr="00961AD4">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351C60FA"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CC114CA"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647452D"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735A73D"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05DAB7A"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4881267"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36E445"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BDFDF72"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68BCA9E"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r>
      <w:tr w:rsidR="00961AD4" w:rsidRPr="00961AD4" w14:paraId="28AD8D17" w14:textId="77777777" w:rsidTr="00961AD4">
        <w:trPr>
          <w:trHeight w:hRule="exact" w:val="225"/>
        </w:trPr>
        <w:tc>
          <w:tcPr>
            <w:tcW w:w="530" w:type="pct"/>
            <w:tcBorders>
              <w:top w:val="nil"/>
              <w:left w:val="nil"/>
              <w:bottom w:val="nil"/>
              <w:right w:val="nil"/>
            </w:tcBorders>
            <w:shd w:val="clear" w:color="000000" w:fill="FFFFFF"/>
            <w:noWrap/>
            <w:vAlign w:val="bottom"/>
            <w:hideMark/>
          </w:tcPr>
          <w:p w14:paraId="0F8DEEC0" w14:textId="77777777" w:rsidR="00961AD4" w:rsidRPr="00961AD4" w:rsidRDefault="00961AD4" w:rsidP="00961AD4">
            <w:pPr>
              <w:spacing w:before="0" w:after="0" w:line="240" w:lineRule="auto"/>
              <w:rPr>
                <w:rFonts w:ascii="Arial" w:hAnsi="Arial" w:cs="Arial"/>
                <w:color w:val="000000"/>
                <w:sz w:val="16"/>
                <w:szCs w:val="16"/>
              </w:rPr>
            </w:pPr>
            <w:r w:rsidRPr="00961AD4">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530D039B"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5503291"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0B0B5AC"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6366EE2"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148C76B"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0171C55"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1A68ECC"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DC0D824"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A30AEC5"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r>
      <w:tr w:rsidR="00961AD4" w:rsidRPr="00961AD4" w14:paraId="3FF5E412" w14:textId="77777777" w:rsidTr="00961AD4">
        <w:trPr>
          <w:trHeight w:hRule="exact" w:val="225"/>
        </w:trPr>
        <w:tc>
          <w:tcPr>
            <w:tcW w:w="530" w:type="pct"/>
            <w:tcBorders>
              <w:top w:val="nil"/>
              <w:left w:val="nil"/>
              <w:bottom w:val="nil"/>
              <w:right w:val="nil"/>
            </w:tcBorders>
            <w:shd w:val="clear" w:color="000000" w:fill="FFFFFF"/>
            <w:noWrap/>
            <w:vAlign w:val="bottom"/>
            <w:hideMark/>
          </w:tcPr>
          <w:p w14:paraId="250A76CF" w14:textId="77777777" w:rsidR="00961AD4" w:rsidRPr="00961AD4" w:rsidRDefault="00961AD4" w:rsidP="00961AD4">
            <w:pPr>
              <w:spacing w:before="0" w:after="0" w:line="240" w:lineRule="auto"/>
              <w:rPr>
                <w:rFonts w:ascii="Arial" w:hAnsi="Arial" w:cs="Arial"/>
                <w:color w:val="000000"/>
                <w:sz w:val="16"/>
                <w:szCs w:val="16"/>
              </w:rPr>
            </w:pPr>
            <w:r w:rsidRPr="00961AD4">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1D7CB9AB"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4EBA020"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E6ABEA5"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020A3AD"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F33CE55"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17F6C59"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06C4129"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40CAFE4"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65C48A2E" w14:textId="77777777" w:rsidR="00961AD4" w:rsidRPr="00961AD4" w:rsidRDefault="00961AD4" w:rsidP="00961AD4">
            <w:pPr>
              <w:spacing w:before="0" w:after="0" w:line="240" w:lineRule="auto"/>
              <w:jc w:val="right"/>
              <w:rPr>
                <w:rFonts w:ascii="Arial" w:hAnsi="Arial" w:cs="Arial"/>
                <w:color w:val="000000"/>
                <w:sz w:val="16"/>
                <w:szCs w:val="16"/>
              </w:rPr>
            </w:pPr>
            <w:r w:rsidRPr="00961AD4">
              <w:rPr>
                <w:rFonts w:ascii="Arial" w:hAnsi="Arial" w:cs="Arial"/>
                <w:color w:val="000000"/>
                <w:sz w:val="16"/>
                <w:szCs w:val="16"/>
              </w:rPr>
              <w:t>-</w:t>
            </w:r>
          </w:p>
        </w:tc>
      </w:tr>
      <w:tr w:rsidR="00961AD4" w:rsidRPr="00961AD4" w14:paraId="72871D19" w14:textId="77777777" w:rsidTr="00961AD4">
        <w:trPr>
          <w:trHeight w:hRule="exact" w:val="225"/>
        </w:trPr>
        <w:tc>
          <w:tcPr>
            <w:tcW w:w="530" w:type="pct"/>
            <w:tcBorders>
              <w:top w:val="nil"/>
              <w:left w:val="nil"/>
              <w:bottom w:val="single" w:sz="4" w:space="0" w:color="293F5B"/>
              <w:right w:val="nil"/>
            </w:tcBorders>
            <w:shd w:val="clear" w:color="000000" w:fill="FFFFFF"/>
            <w:noWrap/>
            <w:vAlign w:val="bottom"/>
            <w:hideMark/>
          </w:tcPr>
          <w:p w14:paraId="573B6CD1" w14:textId="77777777" w:rsidR="00961AD4" w:rsidRPr="00961AD4" w:rsidRDefault="00961AD4" w:rsidP="00961AD4">
            <w:pPr>
              <w:spacing w:before="0" w:after="0" w:line="240" w:lineRule="auto"/>
              <w:rPr>
                <w:rFonts w:ascii="Arial" w:hAnsi="Arial" w:cs="Arial"/>
                <w:b/>
                <w:bCs/>
                <w:color w:val="000000"/>
                <w:sz w:val="16"/>
                <w:szCs w:val="16"/>
              </w:rPr>
            </w:pPr>
            <w:r w:rsidRPr="00961AD4">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DCA6572" w14:textId="77777777" w:rsidR="00961AD4" w:rsidRPr="00961AD4" w:rsidRDefault="00961AD4" w:rsidP="00961AD4">
            <w:pPr>
              <w:spacing w:before="0" w:after="0" w:line="240" w:lineRule="auto"/>
              <w:jc w:val="right"/>
              <w:rPr>
                <w:rFonts w:ascii="Arial" w:hAnsi="Arial" w:cs="Arial"/>
                <w:b/>
                <w:bCs/>
                <w:color w:val="000000"/>
                <w:sz w:val="16"/>
                <w:szCs w:val="16"/>
              </w:rPr>
            </w:pPr>
            <w:r w:rsidRPr="00961AD4">
              <w:rPr>
                <w:rFonts w:ascii="Arial" w:hAnsi="Arial" w:cs="Arial"/>
                <w:b/>
                <w:bCs/>
                <w:color w:val="000000"/>
                <w:sz w:val="16"/>
                <w:szCs w:val="16"/>
              </w:rPr>
              <w:t>2.6</w:t>
            </w:r>
          </w:p>
        </w:tc>
        <w:tc>
          <w:tcPr>
            <w:tcW w:w="491" w:type="pct"/>
            <w:tcBorders>
              <w:top w:val="nil"/>
              <w:left w:val="nil"/>
              <w:bottom w:val="single" w:sz="4" w:space="0" w:color="293F5B"/>
              <w:right w:val="nil"/>
            </w:tcBorders>
            <w:shd w:val="clear" w:color="000000" w:fill="FFFFFF"/>
            <w:noWrap/>
            <w:vAlign w:val="bottom"/>
            <w:hideMark/>
          </w:tcPr>
          <w:p w14:paraId="78A27FE2" w14:textId="77777777" w:rsidR="00961AD4" w:rsidRPr="00961AD4" w:rsidRDefault="00961AD4" w:rsidP="00961AD4">
            <w:pPr>
              <w:spacing w:before="0" w:after="0" w:line="240" w:lineRule="auto"/>
              <w:jc w:val="right"/>
              <w:rPr>
                <w:rFonts w:ascii="Arial" w:hAnsi="Arial" w:cs="Arial"/>
                <w:b/>
                <w:bCs/>
                <w:color w:val="000000"/>
                <w:sz w:val="16"/>
                <w:szCs w:val="16"/>
              </w:rPr>
            </w:pPr>
            <w:r w:rsidRPr="00961AD4">
              <w:rPr>
                <w:rFonts w:ascii="Arial" w:hAnsi="Arial" w:cs="Arial"/>
                <w:b/>
                <w:bCs/>
                <w:color w:val="000000"/>
                <w:sz w:val="16"/>
                <w:szCs w:val="16"/>
              </w:rPr>
              <w:t>2.2</w:t>
            </w:r>
          </w:p>
        </w:tc>
        <w:tc>
          <w:tcPr>
            <w:tcW w:w="491" w:type="pct"/>
            <w:tcBorders>
              <w:top w:val="nil"/>
              <w:left w:val="nil"/>
              <w:bottom w:val="single" w:sz="4" w:space="0" w:color="293F5B"/>
              <w:right w:val="nil"/>
            </w:tcBorders>
            <w:shd w:val="clear" w:color="000000" w:fill="FFFFFF"/>
            <w:noWrap/>
            <w:vAlign w:val="bottom"/>
            <w:hideMark/>
          </w:tcPr>
          <w:p w14:paraId="0D10E728" w14:textId="77777777" w:rsidR="00961AD4" w:rsidRPr="00961AD4" w:rsidRDefault="00961AD4" w:rsidP="00961AD4">
            <w:pPr>
              <w:spacing w:before="0" w:after="0" w:line="240" w:lineRule="auto"/>
              <w:jc w:val="right"/>
              <w:rPr>
                <w:rFonts w:ascii="Arial" w:hAnsi="Arial" w:cs="Arial"/>
                <w:b/>
                <w:bCs/>
                <w:color w:val="000000"/>
                <w:sz w:val="16"/>
                <w:szCs w:val="16"/>
              </w:rPr>
            </w:pPr>
            <w:r w:rsidRPr="00961AD4">
              <w:rPr>
                <w:rFonts w:ascii="Arial" w:hAnsi="Arial" w:cs="Arial"/>
                <w:b/>
                <w:bCs/>
                <w:color w:val="000000"/>
                <w:sz w:val="16"/>
                <w:szCs w:val="16"/>
              </w:rPr>
              <w:t>1.5</w:t>
            </w:r>
          </w:p>
        </w:tc>
        <w:tc>
          <w:tcPr>
            <w:tcW w:w="491" w:type="pct"/>
            <w:tcBorders>
              <w:top w:val="nil"/>
              <w:left w:val="nil"/>
              <w:bottom w:val="single" w:sz="4" w:space="0" w:color="293F5B"/>
              <w:right w:val="nil"/>
            </w:tcBorders>
            <w:shd w:val="clear" w:color="000000" w:fill="FFFFFF"/>
            <w:noWrap/>
            <w:vAlign w:val="bottom"/>
            <w:hideMark/>
          </w:tcPr>
          <w:p w14:paraId="5C80AC4A" w14:textId="77777777" w:rsidR="00961AD4" w:rsidRPr="00961AD4" w:rsidRDefault="00961AD4" w:rsidP="00961AD4">
            <w:pPr>
              <w:spacing w:before="0" w:after="0" w:line="240" w:lineRule="auto"/>
              <w:jc w:val="right"/>
              <w:rPr>
                <w:rFonts w:ascii="Arial" w:hAnsi="Arial" w:cs="Arial"/>
                <w:b/>
                <w:bCs/>
                <w:color w:val="000000"/>
                <w:sz w:val="16"/>
                <w:szCs w:val="16"/>
              </w:rPr>
            </w:pPr>
            <w:r w:rsidRPr="00961AD4">
              <w:rPr>
                <w:rFonts w:ascii="Arial" w:hAnsi="Arial" w:cs="Arial"/>
                <w:b/>
                <w:bCs/>
                <w:color w:val="000000"/>
                <w:sz w:val="16"/>
                <w:szCs w:val="16"/>
              </w:rPr>
              <w:t>1.5</w:t>
            </w:r>
          </w:p>
        </w:tc>
        <w:tc>
          <w:tcPr>
            <w:tcW w:w="491" w:type="pct"/>
            <w:tcBorders>
              <w:top w:val="nil"/>
              <w:left w:val="nil"/>
              <w:bottom w:val="single" w:sz="4" w:space="0" w:color="293F5B"/>
              <w:right w:val="nil"/>
            </w:tcBorders>
            <w:shd w:val="clear" w:color="000000" w:fill="FFFFFF"/>
            <w:noWrap/>
            <w:vAlign w:val="bottom"/>
            <w:hideMark/>
          </w:tcPr>
          <w:p w14:paraId="4F5E8D04" w14:textId="77777777" w:rsidR="00961AD4" w:rsidRPr="00961AD4" w:rsidRDefault="00961AD4" w:rsidP="00961AD4">
            <w:pPr>
              <w:spacing w:before="0" w:after="0" w:line="240" w:lineRule="auto"/>
              <w:jc w:val="right"/>
              <w:rPr>
                <w:rFonts w:ascii="Arial" w:hAnsi="Arial" w:cs="Arial"/>
                <w:b/>
                <w:bCs/>
                <w:color w:val="000000"/>
                <w:sz w:val="16"/>
                <w:szCs w:val="16"/>
              </w:rPr>
            </w:pPr>
            <w:r w:rsidRPr="00961AD4">
              <w:rPr>
                <w:rFonts w:ascii="Arial" w:hAnsi="Arial" w:cs="Arial"/>
                <w:b/>
                <w:bCs/>
                <w:color w:val="000000"/>
                <w:sz w:val="16"/>
                <w:szCs w:val="16"/>
              </w:rPr>
              <w:t>1.5</w:t>
            </w:r>
          </w:p>
        </w:tc>
        <w:tc>
          <w:tcPr>
            <w:tcW w:w="491" w:type="pct"/>
            <w:tcBorders>
              <w:top w:val="nil"/>
              <w:left w:val="nil"/>
              <w:bottom w:val="single" w:sz="4" w:space="0" w:color="293F5B"/>
              <w:right w:val="nil"/>
            </w:tcBorders>
            <w:shd w:val="clear" w:color="000000" w:fill="FFFFFF"/>
            <w:noWrap/>
            <w:vAlign w:val="bottom"/>
            <w:hideMark/>
          </w:tcPr>
          <w:p w14:paraId="7954AF23" w14:textId="77777777" w:rsidR="00961AD4" w:rsidRPr="00961AD4" w:rsidRDefault="00961AD4" w:rsidP="00961AD4">
            <w:pPr>
              <w:spacing w:before="0" w:after="0" w:line="240" w:lineRule="auto"/>
              <w:jc w:val="right"/>
              <w:rPr>
                <w:rFonts w:ascii="Arial" w:hAnsi="Arial" w:cs="Arial"/>
                <w:b/>
                <w:bCs/>
                <w:color w:val="000000"/>
                <w:sz w:val="16"/>
                <w:szCs w:val="16"/>
              </w:rPr>
            </w:pPr>
            <w:r w:rsidRPr="00961AD4">
              <w:rPr>
                <w:rFonts w:ascii="Arial" w:hAnsi="Arial" w:cs="Arial"/>
                <w:b/>
                <w:bCs/>
                <w:color w:val="000000"/>
                <w:sz w:val="16"/>
                <w:szCs w:val="16"/>
              </w:rPr>
              <w:t>0.8</w:t>
            </w:r>
          </w:p>
        </w:tc>
        <w:tc>
          <w:tcPr>
            <w:tcW w:w="491" w:type="pct"/>
            <w:tcBorders>
              <w:top w:val="nil"/>
              <w:left w:val="nil"/>
              <w:bottom w:val="single" w:sz="4" w:space="0" w:color="293F5B"/>
              <w:right w:val="nil"/>
            </w:tcBorders>
            <w:shd w:val="clear" w:color="000000" w:fill="FFFFFF"/>
            <w:noWrap/>
            <w:vAlign w:val="bottom"/>
            <w:hideMark/>
          </w:tcPr>
          <w:p w14:paraId="40CFC601" w14:textId="77777777" w:rsidR="00961AD4" w:rsidRPr="00961AD4" w:rsidRDefault="00961AD4" w:rsidP="00961AD4">
            <w:pPr>
              <w:spacing w:before="0" w:after="0" w:line="240" w:lineRule="auto"/>
              <w:jc w:val="right"/>
              <w:rPr>
                <w:rFonts w:ascii="Arial" w:hAnsi="Arial" w:cs="Arial"/>
                <w:b/>
                <w:bCs/>
                <w:color w:val="000000"/>
                <w:sz w:val="16"/>
                <w:szCs w:val="16"/>
              </w:rPr>
            </w:pPr>
            <w:r w:rsidRPr="00961AD4">
              <w:rPr>
                <w:rFonts w:ascii="Arial" w:hAnsi="Arial" w:cs="Arial"/>
                <w:b/>
                <w:bCs/>
                <w:color w:val="000000"/>
                <w:sz w:val="16"/>
                <w:szCs w:val="16"/>
              </w:rPr>
              <w:t>0.8</w:t>
            </w:r>
          </w:p>
        </w:tc>
        <w:tc>
          <w:tcPr>
            <w:tcW w:w="491" w:type="pct"/>
            <w:tcBorders>
              <w:top w:val="nil"/>
              <w:left w:val="nil"/>
              <w:bottom w:val="single" w:sz="4" w:space="0" w:color="293F5B"/>
              <w:right w:val="nil"/>
            </w:tcBorders>
            <w:shd w:val="clear" w:color="000000" w:fill="FFFFFF"/>
            <w:noWrap/>
            <w:vAlign w:val="bottom"/>
            <w:hideMark/>
          </w:tcPr>
          <w:p w14:paraId="7DEBEA9A" w14:textId="77777777" w:rsidR="00961AD4" w:rsidRPr="00961AD4" w:rsidRDefault="00961AD4" w:rsidP="00961AD4">
            <w:pPr>
              <w:spacing w:before="0" w:after="0" w:line="240" w:lineRule="auto"/>
              <w:jc w:val="right"/>
              <w:rPr>
                <w:rFonts w:ascii="Arial" w:hAnsi="Arial" w:cs="Arial"/>
                <w:b/>
                <w:bCs/>
                <w:color w:val="000000"/>
                <w:sz w:val="16"/>
                <w:szCs w:val="16"/>
              </w:rPr>
            </w:pPr>
            <w:r w:rsidRPr="00961AD4">
              <w:rPr>
                <w:rFonts w:ascii="Arial" w:hAnsi="Arial" w:cs="Arial"/>
                <w:b/>
                <w:bCs/>
                <w:color w:val="000000"/>
                <w:sz w:val="16"/>
                <w:szCs w:val="16"/>
              </w:rPr>
              <w:t>0.8</w:t>
            </w:r>
          </w:p>
        </w:tc>
        <w:tc>
          <w:tcPr>
            <w:tcW w:w="544" w:type="pct"/>
            <w:tcBorders>
              <w:top w:val="nil"/>
              <w:left w:val="nil"/>
              <w:bottom w:val="single" w:sz="4" w:space="0" w:color="293F5B"/>
              <w:right w:val="nil"/>
            </w:tcBorders>
            <w:shd w:val="clear" w:color="000000" w:fill="FFFFFF"/>
            <w:noWrap/>
            <w:vAlign w:val="bottom"/>
            <w:hideMark/>
          </w:tcPr>
          <w:p w14:paraId="5E9418C5" w14:textId="77777777" w:rsidR="00961AD4" w:rsidRPr="00961AD4" w:rsidRDefault="00961AD4" w:rsidP="00961AD4">
            <w:pPr>
              <w:spacing w:before="0" w:after="0" w:line="240" w:lineRule="auto"/>
              <w:jc w:val="right"/>
              <w:rPr>
                <w:rFonts w:ascii="Arial" w:hAnsi="Arial" w:cs="Arial"/>
                <w:b/>
                <w:bCs/>
                <w:color w:val="000000"/>
                <w:sz w:val="16"/>
                <w:szCs w:val="16"/>
              </w:rPr>
            </w:pPr>
            <w:r w:rsidRPr="00961AD4">
              <w:rPr>
                <w:rFonts w:ascii="Arial" w:hAnsi="Arial" w:cs="Arial"/>
                <w:b/>
                <w:bCs/>
                <w:color w:val="000000"/>
                <w:sz w:val="16"/>
                <w:szCs w:val="16"/>
              </w:rPr>
              <w:t>11.6</w:t>
            </w:r>
          </w:p>
        </w:tc>
      </w:tr>
    </w:tbl>
    <w:p w14:paraId="3F0D4CC7" w14:textId="7C576FDC" w:rsidR="000F2FE6" w:rsidRPr="008120CF" w:rsidRDefault="000F2FE6" w:rsidP="00735183">
      <w:r w:rsidRPr="008120CF">
        <w:t>The Australian Government is providing funding to expand the national Living Safe Together Intervention Program online and into regional and rural Australia. The program provides tailored intervention services to individuals at</w:t>
      </w:r>
      <w:r w:rsidR="001F4606" w:rsidRPr="008120CF">
        <w:t xml:space="preserve"> </w:t>
      </w:r>
      <w:r w:rsidRPr="008120CF">
        <w:t xml:space="preserve">risk of radicalising to violent extremism. </w:t>
      </w:r>
    </w:p>
    <w:p w14:paraId="2DAA4533" w14:textId="3C1492FB" w:rsidR="00A55D82" w:rsidRPr="00A55D82" w:rsidRDefault="00E07964" w:rsidP="00A55D82">
      <w:pPr>
        <w:pStyle w:val="TableHeading"/>
      </w:pPr>
      <w:r w:rsidRPr="008120CF">
        <w:t xml:space="preserve">Family </w:t>
      </w:r>
      <w:r w:rsidR="00035EF4" w:rsidRPr="008120CF">
        <w:t>l</w:t>
      </w:r>
      <w:r w:rsidRPr="008120CF">
        <w:t xml:space="preserve">aw </w:t>
      </w:r>
      <w:r w:rsidR="00035EF4" w:rsidRPr="008120CF">
        <w:t>i</w:t>
      </w:r>
      <w:r w:rsidRPr="008120CF">
        <w:t xml:space="preserve">nformation </w:t>
      </w:r>
      <w:r w:rsidR="00035EF4" w:rsidRPr="008120CF">
        <w:t>s</w:t>
      </w:r>
      <w:r w:rsidRPr="008120CF">
        <w:t>haring</w:t>
      </w:r>
      <w:bookmarkStart w:id="7" w:name="_Hlk98849811"/>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55D82" w:rsidRPr="00A55D82" w14:paraId="5A5CEE9F" w14:textId="77777777" w:rsidTr="00A55D82">
        <w:trPr>
          <w:trHeight w:hRule="exact" w:val="225"/>
        </w:trPr>
        <w:tc>
          <w:tcPr>
            <w:tcW w:w="530" w:type="pct"/>
            <w:tcBorders>
              <w:top w:val="single" w:sz="4" w:space="0" w:color="293F5B"/>
              <w:left w:val="nil"/>
              <w:bottom w:val="nil"/>
              <w:right w:val="nil"/>
            </w:tcBorders>
            <w:shd w:val="clear" w:color="000000" w:fill="FFFFFF"/>
            <w:noWrap/>
            <w:vAlign w:val="bottom"/>
            <w:hideMark/>
          </w:tcPr>
          <w:p w14:paraId="35AD3F9B" w14:textId="09A22D23" w:rsidR="00A55D82" w:rsidRPr="00A55D82" w:rsidRDefault="00A55D82" w:rsidP="00A55D82">
            <w:pPr>
              <w:spacing w:before="0" w:after="0" w:line="240" w:lineRule="auto"/>
              <w:rPr>
                <w:rFonts w:ascii="Arial" w:hAnsi="Arial" w:cs="Arial"/>
                <w:color w:val="000000"/>
                <w:sz w:val="16"/>
                <w:szCs w:val="16"/>
              </w:rPr>
            </w:pPr>
            <w:r w:rsidRPr="00A55D82">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26DDE1F"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BEF29AC"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11E803C"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A2A1B9F"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C72617B"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B126BF0"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CC39385"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5FF0F6C"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4FF89FA"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Total</w:t>
            </w:r>
          </w:p>
        </w:tc>
      </w:tr>
      <w:tr w:rsidR="00A55D82" w:rsidRPr="00A55D82" w14:paraId="0CC5317C" w14:textId="77777777" w:rsidTr="00A55D82">
        <w:trPr>
          <w:trHeight w:hRule="exact" w:val="225"/>
        </w:trPr>
        <w:tc>
          <w:tcPr>
            <w:tcW w:w="530" w:type="pct"/>
            <w:tcBorders>
              <w:top w:val="nil"/>
              <w:left w:val="nil"/>
              <w:bottom w:val="nil"/>
              <w:right w:val="nil"/>
            </w:tcBorders>
            <w:shd w:val="clear" w:color="000000" w:fill="FFFFFF"/>
            <w:noWrap/>
            <w:vAlign w:val="bottom"/>
            <w:hideMark/>
          </w:tcPr>
          <w:p w14:paraId="3A3B2972" w14:textId="77777777" w:rsidR="00A55D82" w:rsidRPr="00A55D82" w:rsidRDefault="00A55D82" w:rsidP="00A55D82">
            <w:pPr>
              <w:spacing w:before="0" w:after="0" w:line="240" w:lineRule="auto"/>
              <w:rPr>
                <w:rFonts w:ascii="Arial" w:hAnsi="Arial" w:cs="Arial"/>
                <w:color w:val="000000"/>
                <w:sz w:val="16"/>
                <w:szCs w:val="16"/>
              </w:rPr>
            </w:pPr>
            <w:r w:rsidRPr="00A55D82">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0AB1D289"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1.5</w:t>
            </w:r>
          </w:p>
        </w:tc>
        <w:tc>
          <w:tcPr>
            <w:tcW w:w="491" w:type="pct"/>
            <w:tcBorders>
              <w:top w:val="single" w:sz="4" w:space="0" w:color="293F5B"/>
              <w:left w:val="nil"/>
              <w:bottom w:val="nil"/>
              <w:right w:val="nil"/>
            </w:tcBorders>
            <w:shd w:val="clear" w:color="000000" w:fill="FFFFFF"/>
            <w:noWrap/>
            <w:vAlign w:val="bottom"/>
            <w:hideMark/>
          </w:tcPr>
          <w:p w14:paraId="62E67642"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3E53AD6D"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1.4</w:t>
            </w:r>
          </w:p>
        </w:tc>
        <w:tc>
          <w:tcPr>
            <w:tcW w:w="491" w:type="pct"/>
            <w:tcBorders>
              <w:top w:val="single" w:sz="4" w:space="0" w:color="293F5B"/>
              <w:left w:val="nil"/>
              <w:bottom w:val="nil"/>
              <w:right w:val="nil"/>
            </w:tcBorders>
            <w:shd w:val="clear" w:color="000000" w:fill="FFFFFF"/>
            <w:noWrap/>
            <w:vAlign w:val="bottom"/>
            <w:hideMark/>
          </w:tcPr>
          <w:p w14:paraId="2B30F435"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10156548"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1FDB2E56"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368D4F0B"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661E1C81"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0.2</w:t>
            </w:r>
          </w:p>
        </w:tc>
        <w:tc>
          <w:tcPr>
            <w:tcW w:w="544" w:type="pct"/>
            <w:tcBorders>
              <w:top w:val="single" w:sz="4" w:space="0" w:color="293F5B"/>
              <w:left w:val="nil"/>
              <w:bottom w:val="nil"/>
              <w:right w:val="nil"/>
            </w:tcBorders>
            <w:shd w:val="clear" w:color="000000" w:fill="FFFFFF"/>
            <w:noWrap/>
            <w:vAlign w:val="bottom"/>
            <w:hideMark/>
          </w:tcPr>
          <w:p w14:paraId="2C3873F4"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6.4</w:t>
            </w:r>
          </w:p>
        </w:tc>
      </w:tr>
      <w:tr w:rsidR="00A55D82" w:rsidRPr="00A55D82" w14:paraId="111B2ADF" w14:textId="77777777" w:rsidTr="00A55D82">
        <w:trPr>
          <w:trHeight w:hRule="exact" w:val="225"/>
        </w:trPr>
        <w:tc>
          <w:tcPr>
            <w:tcW w:w="530" w:type="pct"/>
            <w:tcBorders>
              <w:top w:val="nil"/>
              <w:left w:val="nil"/>
              <w:bottom w:val="nil"/>
              <w:right w:val="nil"/>
            </w:tcBorders>
            <w:shd w:val="clear" w:color="000000" w:fill="E6F2FF"/>
            <w:noWrap/>
            <w:vAlign w:val="bottom"/>
            <w:hideMark/>
          </w:tcPr>
          <w:p w14:paraId="04080D5C" w14:textId="77777777" w:rsidR="00A55D82" w:rsidRPr="00A55D82" w:rsidRDefault="00A55D82" w:rsidP="00A55D82">
            <w:pPr>
              <w:spacing w:before="0" w:after="0" w:line="240" w:lineRule="auto"/>
              <w:rPr>
                <w:rFonts w:ascii="Arial" w:hAnsi="Arial" w:cs="Arial"/>
                <w:color w:val="000000"/>
                <w:sz w:val="16"/>
                <w:szCs w:val="16"/>
              </w:rPr>
            </w:pPr>
            <w:r w:rsidRPr="00A55D82">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43F53573"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1.5</w:t>
            </w:r>
          </w:p>
        </w:tc>
        <w:tc>
          <w:tcPr>
            <w:tcW w:w="491" w:type="pct"/>
            <w:tcBorders>
              <w:top w:val="nil"/>
              <w:left w:val="nil"/>
              <w:bottom w:val="nil"/>
              <w:right w:val="nil"/>
            </w:tcBorders>
            <w:shd w:val="clear" w:color="000000" w:fill="E6F2FF"/>
            <w:noWrap/>
            <w:vAlign w:val="bottom"/>
            <w:hideMark/>
          </w:tcPr>
          <w:p w14:paraId="31104B01"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591A311D"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1.4</w:t>
            </w:r>
          </w:p>
        </w:tc>
        <w:tc>
          <w:tcPr>
            <w:tcW w:w="491" w:type="pct"/>
            <w:tcBorders>
              <w:top w:val="nil"/>
              <w:left w:val="nil"/>
              <w:bottom w:val="nil"/>
              <w:right w:val="nil"/>
            </w:tcBorders>
            <w:shd w:val="clear" w:color="000000" w:fill="E6F2FF"/>
            <w:noWrap/>
            <w:vAlign w:val="bottom"/>
            <w:hideMark/>
          </w:tcPr>
          <w:p w14:paraId="5CDB17E0"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0.8</w:t>
            </w:r>
          </w:p>
        </w:tc>
        <w:tc>
          <w:tcPr>
            <w:tcW w:w="491" w:type="pct"/>
            <w:tcBorders>
              <w:top w:val="nil"/>
              <w:left w:val="nil"/>
              <w:bottom w:val="nil"/>
              <w:right w:val="nil"/>
            </w:tcBorders>
            <w:shd w:val="clear" w:color="000000" w:fill="E6F2FF"/>
            <w:noWrap/>
            <w:vAlign w:val="bottom"/>
            <w:hideMark/>
          </w:tcPr>
          <w:p w14:paraId="5C2FCD42"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30E2317F"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7091AAC7"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1F5185BD"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0.2</w:t>
            </w:r>
          </w:p>
        </w:tc>
        <w:tc>
          <w:tcPr>
            <w:tcW w:w="544" w:type="pct"/>
            <w:tcBorders>
              <w:top w:val="nil"/>
              <w:left w:val="nil"/>
              <w:bottom w:val="nil"/>
              <w:right w:val="nil"/>
            </w:tcBorders>
            <w:shd w:val="clear" w:color="000000" w:fill="E6F2FF"/>
            <w:noWrap/>
            <w:vAlign w:val="bottom"/>
            <w:hideMark/>
          </w:tcPr>
          <w:p w14:paraId="15845770"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6.4</w:t>
            </w:r>
          </w:p>
        </w:tc>
      </w:tr>
      <w:tr w:rsidR="00A55D82" w:rsidRPr="00A55D82" w14:paraId="087EF4DE" w14:textId="77777777" w:rsidTr="00A55D82">
        <w:trPr>
          <w:trHeight w:hRule="exact" w:val="225"/>
        </w:trPr>
        <w:tc>
          <w:tcPr>
            <w:tcW w:w="530" w:type="pct"/>
            <w:tcBorders>
              <w:top w:val="nil"/>
              <w:left w:val="nil"/>
              <w:bottom w:val="nil"/>
              <w:right w:val="nil"/>
            </w:tcBorders>
            <w:shd w:val="clear" w:color="000000" w:fill="FFFFFF"/>
            <w:noWrap/>
            <w:vAlign w:val="bottom"/>
            <w:hideMark/>
          </w:tcPr>
          <w:p w14:paraId="5A4875EA" w14:textId="77777777" w:rsidR="00A55D82" w:rsidRPr="00A55D82" w:rsidRDefault="00A55D82" w:rsidP="00A55D82">
            <w:pPr>
              <w:spacing w:before="0" w:after="0" w:line="240" w:lineRule="auto"/>
              <w:rPr>
                <w:rFonts w:ascii="Arial" w:hAnsi="Arial" w:cs="Arial"/>
                <w:color w:val="000000"/>
                <w:sz w:val="16"/>
                <w:szCs w:val="16"/>
              </w:rPr>
            </w:pPr>
            <w:r w:rsidRPr="00A55D82">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28E08819"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8D1E4BF"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7416009"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20DFB48"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D6DD3F8"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969B0A2"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6A9DAAB"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D36A538"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46D19AE"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r>
      <w:tr w:rsidR="00A55D82" w:rsidRPr="00A55D82" w14:paraId="350580A3" w14:textId="77777777" w:rsidTr="00A55D82">
        <w:trPr>
          <w:trHeight w:hRule="exact" w:val="225"/>
        </w:trPr>
        <w:tc>
          <w:tcPr>
            <w:tcW w:w="530" w:type="pct"/>
            <w:tcBorders>
              <w:top w:val="nil"/>
              <w:left w:val="nil"/>
              <w:bottom w:val="nil"/>
              <w:right w:val="nil"/>
            </w:tcBorders>
            <w:shd w:val="clear" w:color="000000" w:fill="FFFFFF"/>
            <w:noWrap/>
            <w:vAlign w:val="bottom"/>
            <w:hideMark/>
          </w:tcPr>
          <w:p w14:paraId="09849529" w14:textId="77777777" w:rsidR="00A55D82" w:rsidRPr="00A55D82" w:rsidRDefault="00A55D82" w:rsidP="00A55D82">
            <w:pPr>
              <w:spacing w:before="0" w:after="0" w:line="240" w:lineRule="auto"/>
              <w:rPr>
                <w:rFonts w:ascii="Arial" w:hAnsi="Arial" w:cs="Arial"/>
                <w:color w:val="000000"/>
                <w:sz w:val="16"/>
                <w:szCs w:val="16"/>
              </w:rPr>
            </w:pPr>
            <w:r w:rsidRPr="00A55D82">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3E5AF553"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2824A2B"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B64255F"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BFA6781"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061B056"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EB67915"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94FEA0D"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9D2F1A2"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C8C7F88"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r>
      <w:tr w:rsidR="00A55D82" w:rsidRPr="00A55D82" w14:paraId="2AD74DF8" w14:textId="77777777" w:rsidTr="00A55D82">
        <w:trPr>
          <w:trHeight w:hRule="exact" w:val="225"/>
        </w:trPr>
        <w:tc>
          <w:tcPr>
            <w:tcW w:w="530" w:type="pct"/>
            <w:tcBorders>
              <w:top w:val="nil"/>
              <w:left w:val="nil"/>
              <w:bottom w:val="nil"/>
              <w:right w:val="nil"/>
            </w:tcBorders>
            <w:shd w:val="clear" w:color="000000" w:fill="FFFFFF"/>
            <w:noWrap/>
            <w:vAlign w:val="bottom"/>
            <w:hideMark/>
          </w:tcPr>
          <w:p w14:paraId="2F24CD59" w14:textId="77777777" w:rsidR="00A55D82" w:rsidRPr="00A55D82" w:rsidRDefault="00A55D82" w:rsidP="00A55D82">
            <w:pPr>
              <w:spacing w:before="0" w:after="0" w:line="240" w:lineRule="auto"/>
              <w:rPr>
                <w:rFonts w:ascii="Arial" w:hAnsi="Arial" w:cs="Arial"/>
                <w:color w:val="000000"/>
                <w:sz w:val="16"/>
                <w:szCs w:val="16"/>
              </w:rPr>
            </w:pPr>
            <w:r w:rsidRPr="00A55D82">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31E6AAE5"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936EBAE"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AFC5FE8"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EF81E1F"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FA8791C"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D3AE597"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7869118"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0792B40"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437CEE85" w14:textId="77777777" w:rsidR="00A55D82" w:rsidRPr="00A55D82" w:rsidRDefault="00A55D82" w:rsidP="00A55D82">
            <w:pPr>
              <w:spacing w:before="0" w:after="0" w:line="240" w:lineRule="auto"/>
              <w:jc w:val="right"/>
              <w:rPr>
                <w:rFonts w:ascii="Arial" w:hAnsi="Arial" w:cs="Arial"/>
                <w:color w:val="000000"/>
                <w:sz w:val="16"/>
                <w:szCs w:val="16"/>
              </w:rPr>
            </w:pPr>
            <w:r w:rsidRPr="00A55D82">
              <w:rPr>
                <w:rFonts w:ascii="Arial" w:hAnsi="Arial" w:cs="Arial"/>
                <w:color w:val="000000"/>
                <w:sz w:val="16"/>
                <w:szCs w:val="16"/>
              </w:rPr>
              <w:t>-</w:t>
            </w:r>
          </w:p>
        </w:tc>
      </w:tr>
      <w:tr w:rsidR="00A55D82" w:rsidRPr="00A55D82" w14:paraId="56703F04" w14:textId="77777777" w:rsidTr="00A55D82">
        <w:trPr>
          <w:trHeight w:hRule="exact" w:val="225"/>
        </w:trPr>
        <w:tc>
          <w:tcPr>
            <w:tcW w:w="530" w:type="pct"/>
            <w:tcBorders>
              <w:top w:val="nil"/>
              <w:left w:val="nil"/>
              <w:bottom w:val="single" w:sz="4" w:space="0" w:color="293F5B"/>
              <w:right w:val="nil"/>
            </w:tcBorders>
            <w:shd w:val="clear" w:color="000000" w:fill="FFFFFF"/>
            <w:noWrap/>
            <w:vAlign w:val="bottom"/>
            <w:hideMark/>
          </w:tcPr>
          <w:p w14:paraId="20D6E662" w14:textId="77777777" w:rsidR="00A55D82" w:rsidRPr="00A55D82" w:rsidRDefault="00A55D82" w:rsidP="00A55D82">
            <w:pPr>
              <w:spacing w:before="0" w:after="0" w:line="240" w:lineRule="auto"/>
              <w:rPr>
                <w:rFonts w:ascii="Arial" w:hAnsi="Arial" w:cs="Arial"/>
                <w:b/>
                <w:bCs/>
                <w:color w:val="000000"/>
                <w:sz w:val="16"/>
                <w:szCs w:val="16"/>
              </w:rPr>
            </w:pPr>
            <w:r w:rsidRPr="00A55D82">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6F50F56C" w14:textId="77777777" w:rsidR="00A55D82" w:rsidRPr="00A55D82" w:rsidRDefault="00A55D82" w:rsidP="00A55D82">
            <w:pPr>
              <w:spacing w:before="0" w:after="0" w:line="240" w:lineRule="auto"/>
              <w:jc w:val="right"/>
              <w:rPr>
                <w:rFonts w:ascii="Arial" w:hAnsi="Arial" w:cs="Arial"/>
                <w:b/>
                <w:bCs/>
                <w:color w:val="000000"/>
                <w:sz w:val="16"/>
                <w:szCs w:val="16"/>
              </w:rPr>
            </w:pPr>
            <w:r w:rsidRPr="00A55D82">
              <w:rPr>
                <w:rFonts w:ascii="Arial" w:hAnsi="Arial" w:cs="Arial"/>
                <w:b/>
                <w:bCs/>
                <w:color w:val="000000"/>
                <w:sz w:val="16"/>
                <w:szCs w:val="16"/>
              </w:rPr>
              <w:t>3.0</w:t>
            </w:r>
          </w:p>
        </w:tc>
        <w:tc>
          <w:tcPr>
            <w:tcW w:w="491" w:type="pct"/>
            <w:tcBorders>
              <w:top w:val="nil"/>
              <w:left w:val="nil"/>
              <w:bottom w:val="single" w:sz="4" w:space="0" w:color="293F5B"/>
              <w:right w:val="nil"/>
            </w:tcBorders>
            <w:shd w:val="clear" w:color="000000" w:fill="FFFFFF"/>
            <w:noWrap/>
            <w:vAlign w:val="bottom"/>
            <w:hideMark/>
          </w:tcPr>
          <w:p w14:paraId="0FE41671" w14:textId="77777777" w:rsidR="00A55D82" w:rsidRPr="00A55D82" w:rsidRDefault="00A55D82" w:rsidP="00A55D82">
            <w:pPr>
              <w:spacing w:before="0" w:after="0" w:line="240" w:lineRule="auto"/>
              <w:jc w:val="right"/>
              <w:rPr>
                <w:rFonts w:ascii="Arial" w:hAnsi="Arial" w:cs="Arial"/>
                <w:b/>
                <w:bCs/>
                <w:color w:val="000000"/>
                <w:sz w:val="16"/>
                <w:szCs w:val="16"/>
              </w:rPr>
            </w:pPr>
            <w:r w:rsidRPr="00A55D82">
              <w:rPr>
                <w:rFonts w:ascii="Arial" w:hAnsi="Arial" w:cs="Arial"/>
                <w:b/>
                <w:bCs/>
                <w:color w:val="000000"/>
                <w:sz w:val="16"/>
                <w:szCs w:val="16"/>
              </w:rPr>
              <w:t>2.0</w:t>
            </w:r>
          </w:p>
        </w:tc>
        <w:tc>
          <w:tcPr>
            <w:tcW w:w="491" w:type="pct"/>
            <w:tcBorders>
              <w:top w:val="nil"/>
              <w:left w:val="nil"/>
              <w:bottom w:val="single" w:sz="4" w:space="0" w:color="293F5B"/>
              <w:right w:val="nil"/>
            </w:tcBorders>
            <w:shd w:val="clear" w:color="000000" w:fill="FFFFFF"/>
            <w:noWrap/>
            <w:vAlign w:val="bottom"/>
            <w:hideMark/>
          </w:tcPr>
          <w:p w14:paraId="3C3D973C" w14:textId="77777777" w:rsidR="00A55D82" w:rsidRPr="00A55D82" w:rsidRDefault="00A55D82" w:rsidP="00A55D82">
            <w:pPr>
              <w:spacing w:before="0" w:after="0" w:line="240" w:lineRule="auto"/>
              <w:jc w:val="right"/>
              <w:rPr>
                <w:rFonts w:ascii="Arial" w:hAnsi="Arial" w:cs="Arial"/>
                <w:b/>
                <w:bCs/>
                <w:color w:val="000000"/>
                <w:sz w:val="16"/>
                <w:szCs w:val="16"/>
              </w:rPr>
            </w:pPr>
            <w:r w:rsidRPr="00A55D82">
              <w:rPr>
                <w:rFonts w:ascii="Arial" w:hAnsi="Arial" w:cs="Arial"/>
                <w:b/>
                <w:bCs/>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21DFBCC1" w14:textId="77777777" w:rsidR="00A55D82" w:rsidRPr="00A55D82" w:rsidRDefault="00A55D82" w:rsidP="00A55D82">
            <w:pPr>
              <w:spacing w:before="0" w:after="0" w:line="240" w:lineRule="auto"/>
              <w:jc w:val="right"/>
              <w:rPr>
                <w:rFonts w:ascii="Arial" w:hAnsi="Arial" w:cs="Arial"/>
                <w:b/>
                <w:bCs/>
                <w:color w:val="000000"/>
                <w:sz w:val="16"/>
                <w:szCs w:val="16"/>
              </w:rPr>
            </w:pPr>
            <w:r w:rsidRPr="00A55D82">
              <w:rPr>
                <w:rFonts w:ascii="Arial" w:hAnsi="Arial" w:cs="Arial"/>
                <w:b/>
                <w:bCs/>
                <w:color w:val="000000"/>
                <w:sz w:val="16"/>
                <w:szCs w:val="16"/>
              </w:rPr>
              <w:t>1.6</w:t>
            </w:r>
          </w:p>
        </w:tc>
        <w:tc>
          <w:tcPr>
            <w:tcW w:w="491" w:type="pct"/>
            <w:tcBorders>
              <w:top w:val="nil"/>
              <w:left w:val="nil"/>
              <w:bottom w:val="single" w:sz="4" w:space="0" w:color="293F5B"/>
              <w:right w:val="nil"/>
            </w:tcBorders>
            <w:shd w:val="clear" w:color="000000" w:fill="FFFFFF"/>
            <w:noWrap/>
            <w:vAlign w:val="bottom"/>
            <w:hideMark/>
          </w:tcPr>
          <w:p w14:paraId="1F58F76E" w14:textId="77777777" w:rsidR="00A55D82" w:rsidRPr="00A55D82" w:rsidRDefault="00A55D82" w:rsidP="00A55D82">
            <w:pPr>
              <w:spacing w:before="0" w:after="0" w:line="240" w:lineRule="auto"/>
              <w:jc w:val="right"/>
              <w:rPr>
                <w:rFonts w:ascii="Arial" w:hAnsi="Arial" w:cs="Arial"/>
                <w:b/>
                <w:bCs/>
                <w:color w:val="000000"/>
                <w:sz w:val="16"/>
                <w:szCs w:val="16"/>
              </w:rPr>
            </w:pPr>
            <w:r w:rsidRPr="00A55D82">
              <w:rPr>
                <w:rFonts w:ascii="Arial" w:hAnsi="Arial" w:cs="Arial"/>
                <w:b/>
                <w:bCs/>
                <w:color w:val="000000"/>
                <w:sz w:val="16"/>
                <w:szCs w:val="16"/>
              </w:rPr>
              <w:t>0.9</w:t>
            </w:r>
          </w:p>
        </w:tc>
        <w:tc>
          <w:tcPr>
            <w:tcW w:w="491" w:type="pct"/>
            <w:tcBorders>
              <w:top w:val="nil"/>
              <w:left w:val="nil"/>
              <w:bottom w:val="single" w:sz="4" w:space="0" w:color="293F5B"/>
              <w:right w:val="nil"/>
            </w:tcBorders>
            <w:shd w:val="clear" w:color="000000" w:fill="FFFFFF"/>
            <w:noWrap/>
            <w:vAlign w:val="bottom"/>
            <w:hideMark/>
          </w:tcPr>
          <w:p w14:paraId="3318FD18" w14:textId="77777777" w:rsidR="00A55D82" w:rsidRPr="00A55D82" w:rsidRDefault="00A55D82" w:rsidP="00A55D82">
            <w:pPr>
              <w:spacing w:before="0" w:after="0" w:line="240" w:lineRule="auto"/>
              <w:jc w:val="right"/>
              <w:rPr>
                <w:rFonts w:ascii="Arial" w:hAnsi="Arial" w:cs="Arial"/>
                <w:b/>
                <w:bCs/>
                <w:color w:val="000000"/>
                <w:sz w:val="16"/>
                <w:szCs w:val="16"/>
              </w:rPr>
            </w:pPr>
            <w:r w:rsidRPr="00A55D82">
              <w:rPr>
                <w:rFonts w:ascii="Arial" w:hAnsi="Arial" w:cs="Arial"/>
                <w:b/>
                <w:bCs/>
                <w:color w:val="000000"/>
                <w:sz w:val="16"/>
                <w:szCs w:val="16"/>
              </w:rPr>
              <w:t>1.0</w:t>
            </w:r>
          </w:p>
        </w:tc>
        <w:tc>
          <w:tcPr>
            <w:tcW w:w="491" w:type="pct"/>
            <w:tcBorders>
              <w:top w:val="nil"/>
              <w:left w:val="nil"/>
              <w:bottom w:val="single" w:sz="4" w:space="0" w:color="293F5B"/>
              <w:right w:val="nil"/>
            </w:tcBorders>
            <w:shd w:val="clear" w:color="000000" w:fill="FFFFFF"/>
            <w:noWrap/>
            <w:vAlign w:val="bottom"/>
            <w:hideMark/>
          </w:tcPr>
          <w:p w14:paraId="60B25C28" w14:textId="77777777" w:rsidR="00A55D82" w:rsidRPr="00A55D82" w:rsidRDefault="00A55D82" w:rsidP="00A55D82">
            <w:pPr>
              <w:spacing w:before="0" w:after="0" w:line="240" w:lineRule="auto"/>
              <w:jc w:val="right"/>
              <w:rPr>
                <w:rFonts w:ascii="Arial" w:hAnsi="Arial" w:cs="Arial"/>
                <w:b/>
                <w:bCs/>
                <w:color w:val="000000"/>
                <w:sz w:val="16"/>
                <w:szCs w:val="16"/>
              </w:rPr>
            </w:pPr>
            <w:r w:rsidRPr="00A55D82">
              <w:rPr>
                <w:rFonts w:ascii="Arial" w:hAnsi="Arial" w:cs="Arial"/>
                <w:b/>
                <w:bCs/>
                <w:color w:val="000000"/>
                <w:sz w:val="16"/>
                <w:szCs w:val="16"/>
              </w:rPr>
              <w:t>1.0</w:t>
            </w:r>
          </w:p>
        </w:tc>
        <w:tc>
          <w:tcPr>
            <w:tcW w:w="491" w:type="pct"/>
            <w:tcBorders>
              <w:top w:val="nil"/>
              <w:left w:val="nil"/>
              <w:bottom w:val="single" w:sz="4" w:space="0" w:color="293F5B"/>
              <w:right w:val="nil"/>
            </w:tcBorders>
            <w:shd w:val="clear" w:color="000000" w:fill="FFFFFF"/>
            <w:noWrap/>
            <w:vAlign w:val="bottom"/>
            <w:hideMark/>
          </w:tcPr>
          <w:p w14:paraId="35864D96" w14:textId="77777777" w:rsidR="00A55D82" w:rsidRPr="00A55D82" w:rsidRDefault="00A55D82" w:rsidP="00A55D82">
            <w:pPr>
              <w:spacing w:before="0" w:after="0" w:line="240" w:lineRule="auto"/>
              <w:jc w:val="right"/>
              <w:rPr>
                <w:rFonts w:ascii="Arial" w:hAnsi="Arial" w:cs="Arial"/>
                <w:b/>
                <w:bCs/>
                <w:color w:val="000000"/>
                <w:sz w:val="16"/>
                <w:szCs w:val="16"/>
              </w:rPr>
            </w:pPr>
            <w:r w:rsidRPr="00A55D82">
              <w:rPr>
                <w:rFonts w:ascii="Arial" w:hAnsi="Arial" w:cs="Arial"/>
                <w:b/>
                <w:bCs/>
                <w:color w:val="000000"/>
                <w:sz w:val="16"/>
                <w:szCs w:val="16"/>
              </w:rPr>
              <w:t>0.4</w:t>
            </w:r>
          </w:p>
        </w:tc>
        <w:tc>
          <w:tcPr>
            <w:tcW w:w="544" w:type="pct"/>
            <w:tcBorders>
              <w:top w:val="nil"/>
              <w:left w:val="nil"/>
              <w:bottom w:val="single" w:sz="4" w:space="0" w:color="293F5B"/>
              <w:right w:val="nil"/>
            </w:tcBorders>
            <w:shd w:val="clear" w:color="000000" w:fill="FFFFFF"/>
            <w:noWrap/>
            <w:vAlign w:val="bottom"/>
            <w:hideMark/>
          </w:tcPr>
          <w:p w14:paraId="7C5B5246" w14:textId="77777777" w:rsidR="00A55D82" w:rsidRPr="00A55D82" w:rsidRDefault="00A55D82" w:rsidP="00A55D82">
            <w:pPr>
              <w:spacing w:before="0" w:after="0" w:line="240" w:lineRule="auto"/>
              <w:jc w:val="right"/>
              <w:rPr>
                <w:rFonts w:ascii="Arial" w:hAnsi="Arial" w:cs="Arial"/>
                <w:b/>
                <w:bCs/>
                <w:color w:val="000000"/>
                <w:sz w:val="16"/>
                <w:szCs w:val="16"/>
              </w:rPr>
            </w:pPr>
            <w:r w:rsidRPr="00A55D82">
              <w:rPr>
                <w:rFonts w:ascii="Arial" w:hAnsi="Arial" w:cs="Arial"/>
                <w:b/>
                <w:bCs/>
                <w:color w:val="000000"/>
                <w:sz w:val="16"/>
                <w:szCs w:val="16"/>
              </w:rPr>
              <w:t>12.9</w:t>
            </w:r>
          </w:p>
        </w:tc>
      </w:tr>
    </w:tbl>
    <w:p w14:paraId="5EBE5DFB" w14:textId="3033536F" w:rsidR="00E07964" w:rsidRPr="008120CF" w:rsidRDefault="00E07964" w:rsidP="00E07964">
      <w:r w:rsidRPr="008120CF">
        <w:t>The Australian</w:t>
      </w:r>
      <w:r w:rsidR="00B67517" w:rsidRPr="008120CF">
        <w:t> </w:t>
      </w:r>
      <w:r w:rsidRPr="008120CF">
        <w:t>Government is supporting the placement of state child protection and policing officials in the family law courts across Australia. These co</w:t>
      </w:r>
      <w:r w:rsidR="00E65FDF">
        <w:noBreakHyphen/>
      </w:r>
      <w:r w:rsidRPr="008120CF">
        <w:t xml:space="preserve">located officials are facilitating information sharing between the family law, child protection and family violence systems. They are also fostering a more coordinated response to safety issues, to promote the safety and wellbeing of families and children. </w:t>
      </w:r>
      <w:bookmarkEnd w:id="7"/>
    </w:p>
    <w:p w14:paraId="2FD5B0C1" w14:textId="77777777" w:rsidR="003B23B6" w:rsidRPr="00E65FDF" w:rsidRDefault="003B23B6" w:rsidP="00E65FDF">
      <w:r w:rsidRPr="008120CF">
        <w:br w:type="page"/>
      </w:r>
    </w:p>
    <w:p w14:paraId="48285B39" w14:textId="2C2628CF" w:rsidR="00E07964" w:rsidRPr="008120CF" w:rsidRDefault="00E07964" w:rsidP="00E07964">
      <w:pPr>
        <w:pStyle w:val="Heading3"/>
      </w:pPr>
      <w:r w:rsidRPr="008120CF">
        <w:lastRenderedPageBreak/>
        <w:t xml:space="preserve">Financial </w:t>
      </w:r>
      <w:r w:rsidR="00F868F3" w:rsidRPr="008120CF">
        <w:t>a</w:t>
      </w:r>
      <w:r w:rsidRPr="008120CF">
        <w:t xml:space="preserve">ssistance to </w:t>
      </w:r>
      <w:r w:rsidR="00F868F3" w:rsidRPr="008120CF">
        <w:t>l</w:t>
      </w:r>
      <w:r w:rsidRPr="008120CF">
        <w:t xml:space="preserve">ocal </w:t>
      </w:r>
      <w:r w:rsidR="00F868F3" w:rsidRPr="008120CF">
        <w:t>g</w:t>
      </w:r>
      <w:r w:rsidRPr="008120CF">
        <w:t>overnments</w:t>
      </w:r>
    </w:p>
    <w:p w14:paraId="1B9E0F1A" w14:textId="68DAE295" w:rsidR="00FE5035" w:rsidRPr="008120CF" w:rsidRDefault="00E07964" w:rsidP="00FE5035">
      <w:pPr>
        <w:pStyle w:val="TableHeading"/>
        <w:rPr>
          <w:sz w:val="16"/>
        </w:rPr>
      </w:pPr>
      <w:r w:rsidRPr="008120CF">
        <w:t xml:space="preserve">Financial Assistance Grant </w:t>
      </w:r>
      <w:r w:rsidR="00F3280C" w:rsidRPr="008120CF">
        <w:t>p</w:t>
      </w:r>
      <w:r w:rsidRPr="008120CF">
        <w:t xml:space="preserve">rogram </w:t>
      </w:r>
      <w:bookmarkStart w:id="8" w:name="_1744020193"/>
      <w:bookmarkEnd w:id="8"/>
    </w:p>
    <w:tbl>
      <w:tblPr>
        <w:tblW w:w="5000" w:type="pct"/>
        <w:tblCellMar>
          <w:left w:w="0" w:type="dxa"/>
          <w:right w:w="28" w:type="dxa"/>
        </w:tblCellMar>
        <w:tblLook w:val="04A0" w:firstRow="1" w:lastRow="0" w:firstColumn="1" w:lastColumn="0" w:noHBand="0" w:noVBand="1"/>
      </w:tblPr>
      <w:tblGrid>
        <w:gridCol w:w="2269"/>
        <w:gridCol w:w="677"/>
        <w:gridCol w:w="575"/>
        <w:gridCol w:w="575"/>
        <w:gridCol w:w="575"/>
        <w:gridCol w:w="575"/>
        <w:gridCol w:w="575"/>
        <w:gridCol w:w="575"/>
        <w:gridCol w:w="575"/>
        <w:gridCol w:w="739"/>
      </w:tblGrid>
      <w:tr w:rsidR="00FE5035" w:rsidRPr="008120CF" w14:paraId="1B1C59E4" w14:textId="77777777" w:rsidTr="00FE5035">
        <w:trPr>
          <w:trHeight w:val="225"/>
        </w:trPr>
        <w:tc>
          <w:tcPr>
            <w:tcW w:w="1471" w:type="pct"/>
            <w:tcBorders>
              <w:top w:val="single" w:sz="4" w:space="0" w:color="293F5B"/>
              <w:left w:val="nil"/>
              <w:bottom w:val="nil"/>
              <w:right w:val="nil"/>
            </w:tcBorders>
            <w:shd w:val="clear" w:color="000000" w:fill="FFFFFF"/>
            <w:noWrap/>
            <w:vAlign w:val="bottom"/>
            <w:hideMark/>
          </w:tcPr>
          <w:p w14:paraId="49AF57F8" w14:textId="5E34689C"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$million</w:t>
            </w:r>
          </w:p>
        </w:tc>
        <w:tc>
          <w:tcPr>
            <w:tcW w:w="439" w:type="pct"/>
            <w:tcBorders>
              <w:top w:val="single" w:sz="4" w:space="0" w:color="293F5B"/>
              <w:left w:val="nil"/>
              <w:bottom w:val="single" w:sz="4" w:space="0" w:color="293F5B"/>
              <w:right w:val="nil"/>
            </w:tcBorders>
            <w:shd w:val="clear" w:color="000000" w:fill="FFFFFF"/>
            <w:noWrap/>
            <w:vAlign w:val="bottom"/>
            <w:hideMark/>
          </w:tcPr>
          <w:p w14:paraId="66CE9351"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NSW</w:t>
            </w:r>
          </w:p>
        </w:tc>
        <w:tc>
          <w:tcPr>
            <w:tcW w:w="373" w:type="pct"/>
            <w:tcBorders>
              <w:top w:val="single" w:sz="4" w:space="0" w:color="293F5B"/>
              <w:left w:val="nil"/>
              <w:bottom w:val="single" w:sz="4" w:space="0" w:color="293F5B"/>
              <w:right w:val="nil"/>
            </w:tcBorders>
            <w:shd w:val="clear" w:color="000000" w:fill="FFFFFF"/>
            <w:noWrap/>
            <w:vAlign w:val="bottom"/>
            <w:hideMark/>
          </w:tcPr>
          <w:p w14:paraId="1DF67C8B"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VIC</w:t>
            </w:r>
          </w:p>
        </w:tc>
        <w:tc>
          <w:tcPr>
            <w:tcW w:w="373" w:type="pct"/>
            <w:tcBorders>
              <w:top w:val="single" w:sz="4" w:space="0" w:color="293F5B"/>
              <w:left w:val="nil"/>
              <w:bottom w:val="single" w:sz="4" w:space="0" w:color="293F5B"/>
              <w:right w:val="nil"/>
            </w:tcBorders>
            <w:shd w:val="clear" w:color="000000" w:fill="FFFFFF"/>
            <w:noWrap/>
            <w:vAlign w:val="bottom"/>
            <w:hideMark/>
          </w:tcPr>
          <w:p w14:paraId="1414AC7A"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QLD</w:t>
            </w:r>
          </w:p>
        </w:tc>
        <w:tc>
          <w:tcPr>
            <w:tcW w:w="373" w:type="pct"/>
            <w:tcBorders>
              <w:top w:val="single" w:sz="4" w:space="0" w:color="293F5B"/>
              <w:left w:val="nil"/>
              <w:bottom w:val="single" w:sz="4" w:space="0" w:color="293F5B"/>
              <w:right w:val="nil"/>
            </w:tcBorders>
            <w:shd w:val="clear" w:color="000000" w:fill="FFFFFF"/>
            <w:noWrap/>
            <w:vAlign w:val="bottom"/>
            <w:hideMark/>
          </w:tcPr>
          <w:p w14:paraId="78297ED6"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WA</w:t>
            </w:r>
          </w:p>
        </w:tc>
        <w:tc>
          <w:tcPr>
            <w:tcW w:w="373" w:type="pct"/>
            <w:tcBorders>
              <w:top w:val="single" w:sz="4" w:space="0" w:color="293F5B"/>
              <w:left w:val="nil"/>
              <w:bottom w:val="single" w:sz="4" w:space="0" w:color="293F5B"/>
              <w:right w:val="nil"/>
            </w:tcBorders>
            <w:shd w:val="clear" w:color="000000" w:fill="FFFFFF"/>
            <w:noWrap/>
            <w:vAlign w:val="bottom"/>
            <w:hideMark/>
          </w:tcPr>
          <w:p w14:paraId="6AF3D29F"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SA</w:t>
            </w:r>
          </w:p>
        </w:tc>
        <w:tc>
          <w:tcPr>
            <w:tcW w:w="373" w:type="pct"/>
            <w:tcBorders>
              <w:top w:val="single" w:sz="4" w:space="0" w:color="293F5B"/>
              <w:left w:val="nil"/>
              <w:bottom w:val="single" w:sz="4" w:space="0" w:color="293F5B"/>
              <w:right w:val="nil"/>
            </w:tcBorders>
            <w:shd w:val="clear" w:color="000000" w:fill="FFFFFF"/>
            <w:noWrap/>
            <w:vAlign w:val="bottom"/>
            <w:hideMark/>
          </w:tcPr>
          <w:p w14:paraId="26E419C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TAS</w:t>
            </w:r>
          </w:p>
        </w:tc>
        <w:tc>
          <w:tcPr>
            <w:tcW w:w="373" w:type="pct"/>
            <w:tcBorders>
              <w:top w:val="single" w:sz="4" w:space="0" w:color="293F5B"/>
              <w:left w:val="nil"/>
              <w:bottom w:val="single" w:sz="4" w:space="0" w:color="293F5B"/>
              <w:right w:val="nil"/>
            </w:tcBorders>
            <w:shd w:val="clear" w:color="000000" w:fill="FFFFFF"/>
            <w:noWrap/>
            <w:vAlign w:val="bottom"/>
            <w:hideMark/>
          </w:tcPr>
          <w:p w14:paraId="17BD65B9"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ACT</w:t>
            </w:r>
          </w:p>
        </w:tc>
        <w:tc>
          <w:tcPr>
            <w:tcW w:w="373" w:type="pct"/>
            <w:tcBorders>
              <w:top w:val="single" w:sz="4" w:space="0" w:color="293F5B"/>
              <w:left w:val="nil"/>
              <w:bottom w:val="single" w:sz="4" w:space="0" w:color="293F5B"/>
              <w:right w:val="nil"/>
            </w:tcBorders>
            <w:shd w:val="clear" w:color="000000" w:fill="FFFFFF"/>
            <w:noWrap/>
            <w:vAlign w:val="bottom"/>
            <w:hideMark/>
          </w:tcPr>
          <w:p w14:paraId="57F424CD"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NT</w:t>
            </w:r>
          </w:p>
        </w:tc>
        <w:tc>
          <w:tcPr>
            <w:tcW w:w="479" w:type="pct"/>
            <w:tcBorders>
              <w:top w:val="single" w:sz="4" w:space="0" w:color="293F5B"/>
              <w:left w:val="nil"/>
              <w:bottom w:val="single" w:sz="4" w:space="0" w:color="293F5B"/>
              <w:right w:val="nil"/>
            </w:tcBorders>
            <w:shd w:val="clear" w:color="000000" w:fill="FFFFFF"/>
            <w:noWrap/>
            <w:vAlign w:val="bottom"/>
            <w:hideMark/>
          </w:tcPr>
          <w:p w14:paraId="4C34A7F6"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Total</w:t>
            </w:r>
          </w:p>
        </w:tc>
      </w:tr>
      <w:tr w:rsidR="00FE5035" w:rsidRPr="008120CF" w14:paraId="628681AA" w14:textId="77777777" w:rsidTr="00FE5035">
        <w:trPr>
          <w:trHeight w:val="225"/>
        </w:trPr>
        <w:tc>
          <w:tcPr>
            <w:tcW w:w="1471" w:type="pct"/>
            <w:tcBorders>
              <w:top w:val="nil"/>
              <w:left w:val="nil"/>
              <w:bottom w:val="nil"/>
              <w:right w:val="nil"/>
            </w:tcBorders>
            <w:shd w:val="clear" w:color="000000" w:fill="FFFFFF"/>
            <w:noWrap/>
            <w:vAlign w:val="bottom"/>
            <w:hideMark/>
          </w:tcPr>
          <w:p w14:paraId="29B14B48" w14:textId="79559239" w:rsidR="00FE5035" w:rsidRPr="008120CF" w:rsidRDefault="00FE5035" w:rsidP="00FE5035">
            <w:pPr>
              <w:spacing w:before="0" w:after="0" w:line="240" w:lineRule="auto"/>
              <w:rPr>
                <w:rFonts w:ascii="Arial" w:hAnsi="Arial" w:cs="Arial"/>
                <w:b/>
                <w:bCs/>
                <w:sz w:val="16"/>
                <w:szCs w:val="16"/>
              </w:rPr>
            </w:pPr>
            <w:r w:rsidRPr="008120CF">
              <w:rPr>
                <w:rFonts w:ascii="Arial" w:hAnsi="Arial" w:cs="Arial"/>
                <w:b/>
                <w:bCs/>
                <w:sz w:val="16"/>
                <w:szCs w:val="16"/>
              </w:rPr>
              <w:t>2023</w:t>
            </w:r>
            <w:r w:rsidR="00E65FDF">
              <w:rPr>
                <w:rFonts w:ascii="Arial" w:hAnsi="Arial" w:cs="Arial"/>
                <w:b/>
                <w:bCs/>
                <w:sz w:val="16"/>
                <w:szCs w:val="16"/>
              </w:rPr>
              <w:noBreakHyphen/>
            </w:r>
            <w:r w:rsidRPr="008120CF">
              <w:rPr>
                <w:rFonts w:ascii="Arial" w:hAnsi="Arial" w:cs="Arial"/>
                <w:b/>
                <w:bCs/>
                <w:sz w:val="16"/>
                <w:szCs w:val="16"/>
              </w:rPr>
              <w:t>24</w:t>
            </w:r>
          </w:p>
        </w:tc>
        <w:tc>
          <w:tcPr>
            <w:tcW w:w="439" w:type="pct"/>
            <w:tcBorders>
              <w:top w:val="nil"/>
              <w:left w:val="nil"/>
              <w:bottom w:val="nil"/>
              <w:right w:val="nil"/>
            </w:tcBorders>
            <w:shd w:val="clear" w:color="000000" w:fill="FFFFFF"/>
            <w:noWrap/>
            <w:vAlign w:val="bottom"/>
            <w:hideMark/>
          </w:tcPr>
          <w:p w14:paraId="11A1DFA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0A0CC82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27666D0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1F70C97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44ED5E47"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61469C4A"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6CE69C3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660317C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479" w:type="pct"/>
            <w:tcBorders>
              <w:top w:val="nil"/>
              <w:left w:val="nil"/>
              <w:bottom w:val="nil"/>
              <w:right w:val="nil"/>
            </w:tcBorders>
            <w:shd w:val="clear" w:color="000000" w:fill="FFFFFF"/>
            <w:noWrap/>
            <w:vAlign w:val="bottom"/>
            <w:hideMark/>
          </w:tcPr>
          <w:p w14:paraId="1FB449F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r>
      <w:tr w:rsidR="00FE5035" w:rsidRPr="008120CF" w14:paraId="10C15B1F" w14:textId="77777777" w:rsidTr="00FE5035">
        <w:trPr>
          <w:trHeight w:val="225"/>
        </w:trPr>
        <w:tc>
          <w:tcPr>
            <w:tcW w:w="1471" w:type="pct"/>
            <w:tcBorders>
              <w:top w:val="nil"/>
              <w:left w:val="nil"/>
              <w:bottom w:val="nil"/>
              <w:right w:val="nil"/>
            </w:tcBorders>
            <w:shd w:val="clear" w:color="000000" w:fill="FFFFFF"/>
            <w:noWrap/>
            <w:vAlign w:val="bottom"/>
            <w:hideMark/>
          </w:tcPr>
          <w:p w14:paraId="5D29370A" w14:textId="77777777"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General purpose assistance</w:t>
            </w:r>
          </w:p>
        </w:tc>
        <w:tc>
          <w:tcPr>
            <w:tcW w:w="439" w:type="pct"/>
            <w:tcBorders>
              <w:top w:val="nil"/>
              <w:left w:val="nil"/>
              <w:bottom w:val="nil"/>
              <w:right w:val="nil"/>
            </w:tcBorders>
            <w:shd w:val="clear" w:color="000000" w:fill="FFFFFF"/>
            <w:noWrap/>
            <w:vAlign w:val="bottom"/>
            <w:hideMark/>
          </w:tcPr>
          <w:p w14:paraId="1131642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1.9</w:t>
            </w:r>
          </w:p>
        </w:tc>
        <w:tc>
          <w:tcPr>
            <w:tcW w:w="373" w:type="pct"/>
            <w:tcBorders>
              <w:top w:val="nil"/>
              <w:left w:val="nil"/>
              <w:bottom w:val="nil"/>
              <w:right w:val="nil"/>
            </w:tcBorders>
            <w:shd w:val="clear" w:color="000000" w:fill="FFFFFF"/>
            <w:noWrap/>
            <w:vAlign w:val="bottom"/>
            <w:hideMark/>
          </w:tcPr>
          <w:p w14:paraId="2EDB3C9A"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1.5</w:t>
            </w:r>
          </w:p>
        </w:tc>
        <w:tc>
          <w:tcPr>
            <w:tcW w:w="373" w:type="pct"/>
            <w:tcBorders>
              <w:top w:val="nil"/>
              <w:left w:val="nil"/>
              <w:bottom w:val="nil"/>
              <w:right w:val="nil"/>
            </w:tcBorders>
            <w:shd w:val="clear" w:color="000000" w:fill="FFFFFF"/>
            <w:noWrap/>
            <w:vAlign w:val="bottom"/>
            <w:hideMark/>
          </w:tcPr>
          <w:p w14:paraId="2BB0A807"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1.2</w:t>
            </w:r>
          </w:p>
        </w:tc>
        <w:tc>
          <w:tcPr>
            <w:tcW w:w="373" w:type="pct"/>
            <w:tcBorders>
              <w:top w:val="nil"/>
              <w:left w:val="nil"/>
              <w:bottom w:val="nil"/>
              <w:right w:val="nil"/>
            </w:tcBorders>
            <w:shd w:val="clear" w:color="000000" w:fill="FFFFFF"/>
            <w:noWrap/>
            <w:vAlign w:val="bottom"/>
            <w:hideMark/>
          </w:tcPr>
          <w:p w14:paraId="332AE45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0.6</w:t>
            </w:r>
          </w:p>
        </w:tc>
        <w:tc>
          <w:tcPr>
            <w:tcW w:w="373" w:type="pct"/>
            <w:tcBorders>
              <w:top w:val="nil"/>
              <w:left w:val="nil"/>
              <w:bottom w:val="nil"/>
              <w:right w:val="nil"/>
            </w:tcBorders>
            <w:shd w:val="clear" w:color="000000" w:fill="FFFFFF"/>
            <w:noWrap/>
            <w:vAlign w:val="bottom"/>
            <w:hideMark/>
          </w:tcPr>
          <w:p w14:paraId="0F86C89B"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0.4</w:t>
            </w:r>
          </w:p>
        </w:tc>
        <w:tc>
          <w:tcPr>
            <w:tcW w:w="373" w:type="pct"/>
            <w:tcBorders>
              <w:top w:val="nil"/>
              <w:left w:val="nil"/>
              <w:bottom w:val="nil"/>
              <w:right w:val="nil"/>
            </w:tcBorders>
            <w:shd w:val="clear" w:color="000000" w:fill="FFFFFF"/>
            <w:noWrap/>
            <w:vAlign w:val="bottom"/>
            <w:hideMark/>
          </w:tcPr>
          <w:p w14:paraId="40CAA47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0.1</w:t>
            </w:r>
          </w:p>
        </w:tc>
        <w:tc>
          <w:tcPr>
            <w:tcW w:w="373" w:type="pct"/>
            <w:tcBorders>
              <w:top w:val="nil"/>
              <w:left w:val="nil"/>
              <w:bottom w:val="nil"/>
              <w:right w:val="nil"/>
            </w:tcBorders>
            <w:shd w:val="clear" w:color="000000" w:fill="FFFFFF"/>
            <w:noWrap/>
            <w:vAlign w:val="bottom"/>
            <w:hideMark/>
          </w:tcPr>
          <w:p w14:paraId="3914785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0.1</w:t>
            </w:r>
          </w:p>
        </w:tc>
        <w:tc>
          <w:tcPr>
            <w:tcW w:w="373" w:type="pct"/>
            <w:tcBorders>
              <w:top w:val="nil"/>
              <w:left w:val="nil"/>
              <w:bottom w:val="nil"/>
              <w:right w:val="nil"/>
            </w:tcBorders>
            <w:shd w:val="clear" w:color="000000" w:fill="FFFFFF"/>
            <w:noWrap/>
            <w:vAlign w:val="bottom"/>
            <w:hideMark/>
          </w:tcPr>
          <w:p w14:paraId="61599F4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0.1</w:t>
            </w:r>
          </w:p>
        </w:tc>
        <w:tc>
          <w:tcPr>
            <w:tcW w:w="479" w:type="pct"/>
            <w:tcBorders>
              <w:top w:val="nil"/>
              <w:left w:val="nil"/>
              <w:bottom w:val="nil"/>
              <w:right w:val="nil"/>
            </w:tcBorders>
            <w:shd w:val="clear" w:color="000000" w:fill="FFFFFF"/>
            <w:noWrap/>
            <w:vAlign w:val="bottom"/>
            <w:hideMark/>
          </w:tcPr>
          <w:p w14:paraId="463F984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6.0</w:t>
            </w:r>
          </w:p>
        </w:tc>
      </w:tr>
      <w:tr w:rsidR="00FE5035" w:rsidRPr="008120CF" w14:paraId="51B94281" w14:textId="77777777" w:rsidTr="00FE5035">
        <w:trPr>
          <w:trHeight w:val="225"/>
        </w:trPr>
        <w:tc>
          <w:tcPr>
            <w:tcW w:w="1471" w:type="pct"/>
            <w:tcBorders>
              <w:top w:val="nil"/>
              <w:left w:val="nil"/>
              <w:bottom w:val="nil"/>
              <w:right w:val="nil"/>
            </w:tcBorders>
            <w:shd w:val="clear" w:color="000000" w:fill="FFFFFF"/>
            <w:noWrap/>
            <w:vAlign w:val="bottom"/>
            <w:hideMark/>
          </w:tcPr>
          <w:p w14:paraId="64D175BF" w14:textId="77777777"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Local road component</w:t>
            </w:r>
          </w:p>
        </w:tc>
        <w:tc>
          <w:tcPr>
            <w:tcW w:w="439" w:type="pct"/>
            <w:tcBorders>
              <w:top w:val="nil"/>
              <w:left w:val="nil"/>
              <w:bottom w:val="nil"/>
              <w:right w:val="nil"/>
            </w:tcBorders>
            <w:shd w:val="clear" w:color="000000" w:fill="FFFFFF"/>
            <w:noWrap/>
            <w:vAlign w:val="bottom"/>
            <w:hideMark/>
          </w:tcPr>
          <w:p w14:paraId="529F1726"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0.8</w:t>
            </w:r>
          </w:p>
        </w:tc>
        <w:tc>
          <w:tcPr>
            <w:tcW w:w="373" w:type="pct"/>
            <w:tcBorders>
              <w:top w:val="nil"/>
              <w:left w:val="nil"/>
              <w:bottom w:val="nil"/>
              <w:right w:val="nil"/>
            </w:tcBorders>
            <w:shd w:val="clear" w:color="000000" w:fill="FFFFFF"/>
            <w:noWrap/>
            <w:vAlign w:val="bottom"/>
            <w:hideMark/>
          </w:tcPr>
          <w:p w14:paraId="3C47E2D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0.6</w:t>
            </w:r>
          </w:p>
        </w:tc>
        <w:tc>
          <w:tcPr>
            <w:tcW w:w="373" w:type="pct"/>
            <w:tcBorders>
              <w:top w:val="nil"/>
              <w:left w:val="nil"/>
              <w:bottom w:val="nil"/>
              <w:right w:val="nil"/>
            </w:tcBorders>
            <w:shd w:val="clear" w:color="000000" w:fill="FFFFFF"/>
            <w:noWrap/>
            <w:vAlign w:val="bottom"/>
            <w:hideMark/>
          </w:tcPr>
          <w:p w14:paraId="2CD58036"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0.5</w:t>
            </w:r>
          </w:p>
        </w:tc>
        <w:tc>
          <w:tcPr>
            <w:tcW w:w="373" w:type="pct"/>
            <w:tcBorders>
              <w:top w:val="nil"/>
              <w:left w:val="nil"/>
              <w:bottom w:val="nil"/>
              <w:right w:val="nil"/>
            </w:tcBorders>
            <w:shd w:val="clear" w:color="000000" w:fill="FFFFFF"/>
            <w:noWrap/>
            <w:vAlign w:val="bottom"/>
            <w:hideMark/>
          </w:tcPr>
          <w:p w14:paraId="15A45D01"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0.4</w:t>
            </w:r>
          </w:p>
        </w:tc>
        <w:tc>
          <w:tcPr>
            <w:tcW w:w="373" w:type="pct"/>
            <w:tcBorders>
              <w:top w:val="nil"/>
              <w:left w:val="nil"/>
              <w:bottom w:val="nil"/>
              <w:right w:val="nil"/>
            </w:tcBorders>
            <w:shd w:val="clear" w:color="000000" w:fill="FFFFFF"/>
            <w:noWrap/>
            <w:vAlign w:val="bottom"/>
            <w:hideMark/>
          </w:tcPr>
          <w:p w14:paraId="5D90AA7B"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0.1</w:t>
            </w:r>
          </w:p>
        </w:tc>
        <w:tc>
          <w:tcPr>
            <w:tcW w:w="373" w:type="pct"/>
            <w:tcBorders>
              <w:top w:val="nil"/>
              <w:left w:val="nil"/>
              <w:bottom w:val="nil"/>
              <w:right w:val="nil"/>
            </w:tcBorders>
            <w:shd w:val="clear" w:color="000000" w:fill="FFFFFF"/>
            <w:noWrap/>
            <w:vAlign w:val="bottom"/>
            <w:hideMark/>
          </w:tcPr>
          <w:p w14:paraId="11E91697"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0.1</w:t>
            </w:r>
          </w:p>
        </w:tc>
        <w:tc>
          <w:tcPr>
            <w:tcW w:w="373" w:type="pct"/>
            <w:tcBorders>
              <w:top w:val="nil"/>
              <w:left w:val="nil"/>
              <w:bottom w:val="nil"/>
              <w:right w:val="nil"/>
            </w:tcBorders>
            <w:shd w:val="clear" w:color="000000" w:fill="FFFFFF"/>
            <w:noWrap/>
            <w:vAlign w:val="bottom"/>
            <w:hideMark/>
          </w:tcPr>
          <w:p w14:paraId="3614538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0.1</w:t>
            </w:r>
          </w:p>
        </w:tc>
        <w:tc>
          <w:tcPr>
            <w:tcW w:w="373" w:type="pct"/>
            <w:tcBorders>
              <w:top w:val="nil"/>
              <w:left w:val="nil"/>
              <w:bottom w:val="nil"/>
              <w:right w:val="nil"/>
            </w:tcBorders>
            <w:shd w:val="clear" w:color="000000" w:fill="FFFFFF"/>
            <w:noWrap/>
            <w:vAlign w:val="bottom"/>
            <w:hideMark/>
          </w:tcPr>
          <w:p w14:paraId="44D5567B"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0.1</w:t>
            </w:r>
          </w:p>
        </w:tc>
        <w:tc>
          <w:tcPr>
            <w:tcW w:w="479" w:type="pct"/>
            <w:tcBorders>
              <w:top w:val="nil"/>
              <w:left w:val="nil"/>
              <w:bottom w:val="nil"/>
              <w:right w:val="nil"/>
            </w:tcBorders>
            <w:shd w:val="clear" w:color="000000" w:fill="FFFFFF"/>
            <w:noWrap/>
            <w:vAlign w:val="bottom"/>
            <w:hideMark/>
          </w:tcPr>
          <w:p w14:paraId="476390DD"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2.7</w:t>
            </w:r>
          </w:p>
        </w:tc>
      </w:tr>
      <w:tr w:rsidR="00FE5035" w:rsidRPr="008120CF" w14:paraId="65CA03DD" w14:textId="77777777" w:rsidTr="00FE5035">
        <w:trPr>
          <w:trHeight w:val="225"/>
        </w:trPr>
        <w:tc>
          <w:tcPr>
            <w:tcW w:w="1471" w:type="pct"/>
            <w:tcBorders>
              <w:top w:val="nil"/>
              <w:left w:val="nil"/>
              <w:bottom w:val="nil"/>
              <w:right w:val="nil"/>
            </w:tcBorders>
            <w:shd w:val="clear" w:color="000000" w:fill="FFFFFF"/>
            <w:noWrap/>
            <w:vAlign w:val="bottom"/>
            <w:hideMark/>
          </w:tcPr>
          <w:p w14:paraId="4B392EFF" w14:textId="77777777"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Total financial assistance to</w:t>
            </w:r>
          </w:p>
        </w:tc>
        <w:tc>
          <w:tcPr>
            <w:tcW w:w="439" w:type="pct"/>
            <w:tcBorders>
              <w:top w:val="single" w:sz="4" w:space="0" w:color="293F5B"/>
              <w:left w:val="nil"/>
              <w:bottom w:val="nil"/>
              <w:right w:val="nil"/>
            </w:tcBorders>
            <w:shd w:val="clear" w:color="000000" w:fill="FFFFFF"/>
            <w:noWrap/>
            <w:vAlign w:val="bottom"/>
            <w:hideMark/>
          </w:tcPr>
          <w:p w14:paraId="6BCCC83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2A29250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077DF83A"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06A8808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095731AE"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71199F0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7EF5A514"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30CAE7A1"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479" w:type="pct"/>
            <w:tcBorders>
              <w:top w:val="single" w:sz="4" w:space="0" w:color="293F5B"/>
              <w:left w:val="nil"/>
              <w:bottom w:val="nil"/>
              <w:right w:val="nil"/>
            </w:tcBorders>
            <w:shd w:val="clear" w:color="000000" w:fill="FFFFFF"/>
            <w:noWrap/>
            <w:vAlign w:val="bottom"/>
            <w:hideMark/>
          </w:tcPr>
          <w:p w14:paraId="7324CC99"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r>
      <w:tr w:rsidR="00FE5035" w:rsidRPr="008120CF" w14:paraId="05DA6D23" w14:textId="77777777" w:rsidTr="00FE5035">
        <w:trPr>
          <w:trHeight w:val="225"/>
        </w:trPr>
        <w:tc>
          <w:tcPr>
            <w:tcW w:w="1471" w:type="pct"/>
            <w:tcBorders>
              <w:top w:val="nil"/>
              <w:left w:val="nil"/>
              <w:bottom w:val="nil"/>
              <w:right w:val="nil"/>
            </w:tcBorders>
            <w:shd w:val="clear" w:color="000000" w:fill="FFFFFF"/>
            <w:noWrap/>
            <w:vAlign w:val="bottom"/>
            <w:hideMark/>
          </w:tcPr>
          <w:p w14:paraId="12031FE9" w14:textId="77777777" w:rsidR="00FE5035" w:rsidRPr="008120CF" w:rsidRDefault="00FE5035" w:rsidP="00FE5035">
            <w:pPr>
              <w:spacing w:before="0" w:after="0" w:line="240" w:lineRule="auto"/>
              <w:ind w:firstLineChars="100" w:firstLine="160"/>
              <w:rPr>
                <w:rFonts w:ascii="Arial" w:hAnsi="Arial" w:cs="Arial"/>
                <w:sz w:val="16"/>
                <w:szCs w:val="16"/>
              </w:rPr>
            </w:pPr>
            <w:r w:rsidRPr="008120CF">
              <w:rPr>
                <w:rFonts w:ascii="Arial" w:hAnsi="Arial" w:cs="Arial"/>
                <w:sz w:val="16"/>
                <w:szCs w:val="16"/>
              </w:rPr>
              <w:t>local governments(a)</w:t>
            </w:r>
          </w:p>
        </w:tc>
        <w:tc>
          <w:tcPr>
            <w:tcW w:w="439" w:type="pct"/>
            <w:tcBorders>
              <w:top w:val="nil"/>
              <w:left w:val="nil"/>
              <w:bottom w:val="single" w:sz="4" w:space="0" w:color="293F5B"/>
              <w:right w:val="nil"/>
            </w:tcBorders>
            <w:shd w:val="clear" w:color="000000" w:fill="FFFFFF"/>
            <w:noWrap/>
            <w:vAlign w:val="bottom"/>
            <w:hideMark/>
          </w:tcPr>
          <w:p w14:paraId="1CEBF35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2.7</w:t>
            </w:r>
          </w:p>
        </w:tc>
        <w:tc>
          <w:tcPr>
            <w:tcW w:w="373" w:type="pct"/>
            <w:tcBorders>
              <w:top w:val="nil"/>
              <w:left w:val="nil"/>
              <w:bottom w:val="single" w:sz="4" w:space="0" w:color="293F5B"/>
              <w:right w:val="nil"/>
            </w:tcBorders>
            <w:shd w:val="clear" w:color="000000" w:fill="FFFFFF"/>
            <w:noWrap/>
            <w:vAlign w:val="bottom"/>
            <w:hideMark/>
          </w:tcPr>
          <w:p w14:paraId="22E2B48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2.1</w:t>
            </w:r>
          </w:p>
        </w:tc>
        <w:tc>
          <w:tcPr>
            <w:tcW w:w="373" w:type="pct"/>
            <w:tcBorders>
              <w:top w:val="nil"/>
              <w:left w:val="nil"/>
              <w:bottom w:val="single" w:sz="4" w:space="0" w:color="293F5B"/>
              <w:right w:val="nil"/>
            </w:tcBorders>
            <w:shd w:val="clear" w:color="000000" w:fill="FFFFFF"/>
            <w:noWrap/>
            <w:vAlign w:val="bottom"/>
            <w:hideMark/>
          </w:tcPr>
          <w:p w14:paraId="6E33B4A4"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1.7</w:t>
            </w:r>
          </w:p>
        </w:tc>
        <w:tc>
          <w:tcPr>
            <w:tcW w:w="373" w:type="pct"/>
            <w:tcBorders>
              <w:top w:val="nil"/>
              <w:left w:val="nil"/>
              <w:bottom w:val="single" w:sz="4" w:space="0" w:color="293F5B"/>
              <w:right w:val="nil"/>
            </w:tcBorders>
            <w:shd w:val="clear" w:color="000000" w:fill="FFFFFF"/>
            <w:noWrap/>
            <w:vAlign w:val="bottom"/>
            <w:hideMark/>
          </w:tcPr>
          <w:p w14:paraId="50A5FA7A"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1.1</w:t>
            </w:r>
          </w:p>
        </w:tc>
        <w:tc>
          <w:tcPr>
            <w:tcW w:w="373" w:type="pct"/>
            <w:tcBorders>
              <w:top w:val="nil"/>
              <w:left w:val="nil"/>
              <w:bottom w:val="single" w:sz="4" w:space="0" w:color="293F5B"/>
              <w:right w:val="nil"/>
            </w:tcBorders>
            <w:shd w:val="clear" w:color="000000" w:fill="FFFFFF"/>
            <w:noWrap/>
            <w:vAlign w:val="bottom"/>
            <w:hideMark/>
          </w:tcPr>
          <w:p w14:paraId="0A8700C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0.6</w:t>
            </w:r>
          </w:p>
        </w:tc>
        <w:tc>
          <w:tcPr>
            <w:tcW w:w="373" w:type="pct"/>
            <w:tcBorders>
              <w:top w:val="nil"/>
              <w:left w:val="nil"/>
              <w:bottom w:val="single" w:sz="4" w:space="0" w:color="293F5B"/>
              <w:right w:val="nil"/>
            </w:tcBorders>
            <w:shd w:val="clear" w:color="000000" w:fill="FFFFFF"/>
            <w:noWrap/>
            <w:vAlign w:val="bottom"/>
            <w:hideMark/>
          </w:tcPr>
          <w:p w14:paraId="783484D6"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0.3</w:t>
            </w:r>
          </w:p>
        </w:tc>
        <w:tc>
          <w:tcPr>
            <w:tcW w:w="373" w:type="pct"/>
            <w:tcBorders>
              <w:top w:val="nil"/>
              <w:left w:val="nil"/>
              <w:bottom w:val="single" w:sz="4" w:space="0" w:color="293F5B"/>
              <w:right w:val="nil"/>
            </w:tcBorders>
            <w:shd w:val="clear" w:color="000000" w:fill="FFFFFF"/>
            <w:noWrap/>
            <w:vAlign w:val="bottom"/>
            <w:hideMark/>
          </w:tcPr>
          <w:p w14:paraId="11D903B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0.2</w:t>
            </w:r>
          </w:p>
        </w:tc>
        <w:tc>
          <w:tcPr>
            <w:tcW w:w="373" w:type="pct"/>
            <w:tcBorders>
              <w:top w:val="nil"/>
              <w:left w:val="nil"/>
              <w:bottom w:val="single" w:sz="4" w:space="0" w:color="293F5B"/>
              <w:right w:val="nil"/>
            </w:tcBorders>
            <w:shd w:val="clear" w:color="000000" w:fill="FFFFFF"/>
            <w:noWrap/>
            <w:vAlign w:val="bottom"/>
            <w:hideMark/>
          </w:tcPr>
          <w:p w14:paraId="4D6FAA8A"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0.1</w:t>
            </w:r>
          </w:p>
        </w:tc>
        <w:tc>
          <w:tcPr>
            <w:tcW w:w="479" w:type="pct"/>
            <w:tcBorders>
              <w:top w:val="nil"/>
              <w:left w:val="nil"/>
              <w:bottom w:val="single" w:sz="4" w:space="0" w:color="293F5B"/>
              <w:right w:val="nil"/>
            </w:tcBorders>
            <w:shd w:val="clear" w:color="000000" w:fill="FFFFFF"/>
            <w:noWrap/>
            <w:vAlign w:val="bottom"/>
            <w:hideMark/>
          </w:tcPr>
          <w:p w14:paraId="4FEE590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8.7</w:t>
            </w:r>
          </w:p>
        </w:tc>
      </w:tr>
      <w:tr w:rsidR="00FE5035" w:rsidRPr="008120CF" w14:paraId="1B9238ED" w14:textId="77777777" w:rsidTr="00FE5035">
        <w:trPr>
          <w:trHeight w:val="225"/>
        </w:trPr>
        <w:tc>
          <w:tcPr>
            <w:tcW w:w="1471" w:type="pct"/>
            <w:tcBorders>
              <w:top w:val="single" w:sz="4" w:space="0" w:color="293F5B"/>
              <w:left w:val="nil"/>
              <w:bottom w:val="nil"/>
              <w:right w:val="nil"/>
            </w:tcBorders>
            <w:shd w:val="clear" w:color="000000" w:fill="E6F2FF"/>
            <w:noWrap/>
            <w:vAlign w:val="bottom"/>
            <w:hideMark/>
          </w:tcPr>
          <w:p w14:paraId="27999A67" w14:textId="006203E3" w:rsidR="00FE5035" w:rsidRPr="008120CF" w:rsidRDefault="00FE5035" w:rsidP="00FE5035">
            <w:pPr>
              <w:spacing w:before="0" w:after="0" w:line="240" w:lineRule="auto"/>
              <w:rPr>
                <w:rFonts w:ascii="Arial" w:hAnsi="Arial" w:cs="Arial"/>
                <w:b/>
                <w:bCs/>
                <w:sz w:val="16"/>
                <w:szCs w:val="16"/>
              </w:rPr>
            </w:pPr>
            <w:r w:rsidRPr="008120CF">
              <w:rPr>
                <w:rFonts w:ascii="Arial" w:hAnsi="Arial" w:cs="Arial"/>
                <w:b/>
                <w:bCs/>
                <w:sz w:val="16"/>
                <w:szCs w:val="16"/>
              </w:rPr>
              <w:t>2024</w:t>
            </w:r>
            <w:r w:rsidR="00E65FDF">
              <w:rPr>
                <w:rFonts w:ascii="Arial" w:hAnsi="Arial" w:cs="Arial"/>
                <w:b/>
                <w:bCs/>
                <w:sz w:val="16"/>
                <w:szCs w:val="16"/>
              </w:rPr>
              <w:noBreakHyphen/>
            </w:r>
            <w:r w:rsidRPr="008120CF">
              <w:rPr>
                <w:rFonts w:ascii="Arial" w:hAnsi="Arial" w:cs="Arial"/>
                <w:b/>
                <w:bCs/>
                <w:sz w:val="16"/>
                <w:szCs w:val="16"/>
              </w:rPr>
              <w:t>25</w:t>
            </w:r>
          </w:p>
        </w:tc>
        <w:tc>
          <w:tcPr>
            <w:tcW w:w="439" w:type="pct"/>
            <w:tcBorders>
              <w:top w:val="nil"/>
              <w:left w:val="nil"/>
              <w:bottom w:val="nil"/>
              <w:right w:val="nil"/>
            </w:tcBorders>
            <w:shd w:val="clear" w:color="000000" w:fill="E6F2FF"/>
            <w:noWrap/>
            <w:vAlign w:val="bottom"/>
            <w:hideMark/>
          </w:tcPr>
          <w:p w14:paraId="4AC52E3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E6F2FF"/>
            <w:noWrap/>
            <w:vAlign w:val="bottom"/>
            <w:hideMark/>
          </w:tcPr>
          <w:p w14:paraId="098AFB2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E6F2FF"/>
            <w:noWrap/>
            <w:vAlign w:val="bottom"/>
            <w:hideMark/>
          </w:tcPr>
          <w:p w14:paraId="33D1D4B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E6F2FF"/>
            <w:noWrap/>
            <w:vAlign w:val="bottom"/>
            <w:hideMark/>
          </w:tcPr>
          <w:p w14:paraId="13DA709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E6F2FF"/>
            <w:noWrap/>
            <w:vAlign w:val="bottom"/>
            <w:hideMark/>
          </w:tcPr>
          <w:p w14:paraId="3E1EDB6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E6F2FF"/>
            <w:noWrap/>
            <w:vAlign w:val="bottom"/>
            <w:hideMark/>
          </w:tcPr>
          <w:p w14:paraId="40D2CF6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E6F2FF"/>
            <w:noWrap/>
            <w:vAlign w:val="bottom"/>
            <w:hideMark/>
          </w:tcPr>
          <w:p w14:paraId="726AD6D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E6F2FF"/>
            <w:noWrap/>
            <w:vAlign w:val="bottom"/>
            <w:hideMark/>
          </w:tcPr>
          <w:p w14:paraId="07BFDF34"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479" w:type="pct"/>
            <w:tcBorders>
              <w:top w:val="nil"/>
              <w:left w:val="nil"/>
              <w:bottom w:val="nil"/>
              <w:right w:val="nil"/>
            </w:tcBorders>
            <w:shd w:val="clear" w:color="000000" w:fill="E6F2FF"/>
            <w:noWrap/>
            <w:vAlign w:val="bottom"/>
            <w:hideMark/>
          </w:tcPr>
          <w:p w14:paraId="66E2884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r>
      <w:tr w:rsidR="00FE5035" w:rsidRPr="008120CF" w14:paraId="44117D76" w14:textId="77777777" w:rsidTr="00FE5035">
        <w:trPr>
          <w:trHeight w:val="225"/>
        </w:trPr>
        <w:tc>
          <w:tcPr>
            <w:tcW w:w="1471" w:type="pct"/>
            <w:tcBorders>
              <w:top w:val="nil"/>
              <w:left w:val="nil"/>
              <w:bottom w:val="nil"/>
              <w:right w:val="nil"/>
            </w:tcBorders>
            <w:shd w:val="clear" w:color="000000" w:fill="E6F2FF"/>
            <w:noWrap/>
            <w:vAlign w:val="bottom"/>
            <w:hideMark/>
          </w:tcPr>
          <w:p w14:paraId="539E939E" w14:textId="77777777"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General purpose assistance</w:t>
            </w:r>
          </w:p>
        </w:tc>
        <w:tc>
          <w:tcPr>
            <w:tcW w:w="439" w:type="pct"/>
            <w:tcBorders>
              <w:top w:val="nil"/>
              <w:left w:val="nil"/>
              <w:bottom w:val="nil"/>
              <w:right w:val="nil"/>
            </w:tcBorders>
            <w:shd w:val="clear" w:color="000000" w:fill="E6F2FF"/>
            <w:noWrap/>
            <w:vAlign w:val="bottom"/>
            <w:hideMark/>
          </w:tcPr>
          <w:p w14:paraId="0592051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708.8</w:t>
            </w:r>
          </w:p>
        </w:tc>
        <w:tc>
          <w:tcPr>
            <w:tcW w:w="373" w:type="pct"/>
            <w:tcBorders>
              <w:top w:val="nil"/>
              <w:left w:val="nil"/>
              <w:bottom w:val="nil"/>
              <w:right w:val="nil"/>
            </w:tcBorders>
            <w:shd w:val="clear" w:color="000000" w:fill="E6F2FF"/>
            <w:noWrap/>
            <w:vAlign w:val="bottom"/>
            <w:hideMark/>
          </w:tcPr>
          <w:p w14:paraId="4DDA246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580.4</w:t>
            </w:r>
          </w:p>
        </w:tc>
        <w:tc>
          <w:tcPr>
            <w:tcW w:w="373" w:type="pct"/>
            <w:tcBorders>
              <w:top w:val="nil"/>
              <w:left w:val="nil"/>
              <w:bottom w:val="nil"/>
              <w:right w:val="nil"/>
            </w:tcBorders>
            <w:shd w:val="clear" w:color="000000" w:fill="E6F2FF"/>
            <w:noWrap/>
            <w:vAlign w:val="bottom"/>
            <w:hideMark/>
          </w:tcPr>
          <w:p w14:paraId="44B2CC6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464.7</w:t>
            </w:r>
          </w:p>
        </w:tc>
        <w:tc>
          <w:tcPr>
            <w:tcW w:w="373" w:type="pct"/>
            <w:tcBorders>
              <w:top w:val="nil"/>
              <w:left w:val="nil"/>
              <w:bottom w:val="nil"/>
              <w:right w:val="nil"/>
            </w:tcBorders>
            <w:shd w:val="clear" w:color="000000" w:fill="E6F2FF"/>
            <w:noWrap/>
            <w:vAlign w:val="bottom"/>
            <w:hideMark/>
          </w:tcPr>
          <w:p w14:paraId="1A5918A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245.6</w:t>
            </w:r>
          </w:p>
        </w:tc>
        <w:tc>
          <w:tcPr>
            <w:tcW w:w="373" w:type="pct"/>
            <w:tcBorders>
              <w:top w:val="nil"/>
              <w:left w:val="nil"/>
              <w:bottom w:val="nil"/>
              <w:right w:val="nil"/>
            </w:tcBorders>
            <w:shd w:val="clear" w:color="000000" w:fill="E6F2FF"/>
            <w:noWrap/>
            <w:vAlign w:val="bottom"/>
            <w:hideMark/>
          </w:tcPr>
          <w:p w14:paraId="6712F10A"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156.9</w:t>
            </w:r>
          </w:p>
        </w:tc>
        <w:tc>
          <w:tcPr>
            <w:tcW w:w="373" w:type="pct"/>
            <w:tcBorders>
              <w:top w:val="nil"/>
              <w:left w:val="nil"/>
              <w:bottom w:val="nil"/>
              <w:right w:val="nil"/>
            </w:tcBorders>
            <w:shd w:val="clear" w:color="000000" w:fill="E6F2FF"/>
            <w:noWrap/>
            <w:vAlign w:val="bottom"/>
            <w:hideMark/>
          </w:tcPr>
          <w:p w14:paraId="5CB605F1"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48.3</w:t>
            </w:r>
          </w:p>
        </w:tc>
        <w:tc>
          <w:tcPr>
            <w:tcW w:w="373" w:type="pct"/>
            <w:tcBorders>
              <w:top w:val="nil"/>
              <w:left w:val="nil"/>
              <w:bottom w:val="nil"/>
              <w:right w:val="nil"/>
            </w:tcBorders>
            <w:shd w:val="clear" w:color="000000" w:fill="E6F2FF"/>
            <w:noWrap/>
            <w:vAlign w:val="bottom"/>
            <w:hideMark/>
          </w:tcPr>
          <w:p w14:paraId="4E0ECB5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39.6</w:t>
            </w:r>
          </w:p>
        </w:tc>
        <w:tc>
          <w:tcPr>
            <w:tcW w:w="373" w:type="pct"/>
            <w:tcBorders>
              <w:top w:val="nil"/>
              <w:left w:val="nil"/>
              <w:bottom w:val="nil"/>
              <w:right w:val="nil"/>
            </w:tcBorders>
            <w:shd w:val="clear" w:color="000000" w:fill="E6F2FF"/>
            <w:noWrap/>
            <w:vAlign w:val="bottom"/>
            <w:hideMark/>
          </w:tcPr>
          <w:p w14:paraId="289A90F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21.3</w:t>
            </w:r>
          </w:p>
        </w:tc>
        <w:tc>
          <w:tcPr>
            <w:tcW w:w="479" w:type="pct"/>
            <w:tcBorders>
              <w:top w:val="nil"/>
              <w:left w:val="nil"/>
              <w:bottom w:val="nil"/>
              <w:right w:val="nil"/>
            </w:tcBorders>
            <w:shd w:val="clear" w:color="000000" w:fill="E6F2FF"/>
            <w:noWrap/>
            <w:vAlign w:val="bottom"/>
            <w:hideMark/>
          </w:tcPr>
          <w:p w14:paraId="4CB7D92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2,265.6</w:t>
            </w:r>
          </w:p>
        </w:tc>
      </w:tr>
      <w:tr w:rsidR="00FE5035" w:rsidRPr="008120CF" w14:paraId="7E90C904" w14:textId="77777777" w:rsidTr="00FE5035">
        <w:trPr>
          <w:trHeight w:val="225"/>
        </w:trPr>
        <w:tc>
          <w:tcPr>
            <w:tcW w:w="1471" w:type="pct"/>
            <w:tcBorders>
              <w:top w:val="nil"/>
              <w:left w:val="nil"/>
              <w:bottom w:val="nil"/>
              <w:right w:val="nil"/>
            </w:tcBorders>
            <w:shd w:val="clear" w:color="000000" w:fill="E6F2FF"/>
            <w:noWrap/>
            <w:vAlign w:val="bottom"/>
            <w:hideMark/>
          </w:tcPr>
          <w:p w14:paraId="6E06F3BA" w14:textId="77777777"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Local road component</w:t>
            </w:r>
          </w:p>
        </w:tc>
        <w:tc>
          <w:tcPr>
            <w:tcW w:w="439" w:type="pct"/>
            <w:tcBorders>
              <w:top w:val="nil"/>
              <w:left w:val="nil"/>
              <w:bottom w:val="nil"/>
              <w:right w:val="nil"/>
            </w:tcBorders>
            <w:shd w:val="clear" w:color="000000" w:fill="E6F2FF"/>
            <w:noWrap/>
            <w:vAlign w:val="bottom"/>
            <w:hideMark/>
          </w:tcPr>
          <w:p w14:paraId="1BC11AF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291.7</w:t>
            </w:r>
          </w:p>
        </w:tc>
        <w:tc>
          <w:tcPr>
            <w:tcW w:w="373" w:type="pct"/>
            <w:tcBorders>
              <w:top w:val="nil"/>
              <w:left w:val="nil"/>
              <w:bottom w:val="nil"/>
              <w:right w:val="nil"/>
            </w:tcBorders>
            <w:shd w:val="clear" w:color="000000" w:fill="E6F2FF"/>
            <w:noWrap/>
            <w:vAlign w:val="bottom"/>
            <w:hideMark/>
          </w:tcPr>
          <w:p w14:paraId="5A33201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207.3</w:t>
            </w:r>
          </w:p>
        </w:tc>
        <w:tc>
          <w:tcPr>
            <w:tcW w:w="373" w:type="pct"/>
            <w:tcBorders>
              <w:top w:val="nil"/>
              <w:left w:val="nil"/>
              <w:bottom w:val="nil"/>
              <w:right w:val="nil"/>
            </w:tcBorders>
            <w:shd w:val="clear" w:color="000000" w:fill="E6F2FF"/>
            <w:noWrap/>
            <w:vAlign w:val="bottom"/>
            <w:hideMark/>
          </w:tcPr>
          <w:p w14:paraId="7663B17A"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188.4</w:t>
            </w:r>
          </w:p>
        </w:tc>
        <w:tc>
          <w:tcPr>
            <w:tcW w:w="373" w:type="pct"/>
            <w:tcBorders>
              <w:top w:val="nil"/>
              <w:left w:val="nil"/>
              <w:bottom w:val="nil"/>
              <w:right w:val="nil"/>
            </w:tcBorders>
            <w:shd w:val="clear" w:color="000000" w:fill="E6F2FF"/>
            <w:noWrap/>
            <w:vAlign w:val="bottom"/>
            <w:hideMark/>
          </w:tcPr>
          <w:p w14:paraId="699C975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153.7</w:t>
            </w:r>
          </w:p>
        </w:tc>
        <w:tc>
          <w:tcPr>
            <w:tcW w:w="373" w:type="pct"/>
            <w:tcBorders>
              <w:top w:val="nil"/>
              <w:left w:val="nil"/>
              <w:bottom w:val="nil"/>
              <w:right w:val="nil"/>
            </w:tcBorders>
            <w:shd w:val="clear" w:color="000000" w:fill="E6F2FF"/>
            <w:noWrap/>
            <w:vAlign w:val="bottom"/>
            <w:hideMark/>
          </w:tcPr>
          <w:p w14:paraId="3766045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55.2</w:t>
            </w:r>
          </w:p>
        </w:tc>
        <w:tc>
          <w:tcPr>
            <w:tcW w:w="373" w:type="pct"/>
            <w:tcBorders>
              <w:top w:val="nil"/>
              <w:left w:val="nil"/>
              <w:bottom w:val="nil"/>
              <w:right w:val="nil"/>
            </w:tcBorders>
            <w:shd w:val="clear" w:color="000000" w:fill="E6F2FF"/>
            <w:noWrap/>
            <w:vAlign w:val="bottom"/>
            <w:hideMark/>
          </w:tcPr>
          <w:p w14:paraId="5FC0AE54"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53.3</w:t>
            </w:r>
          </w:p>
        </w:tc>
        <w:tc>
          <w:tcPr>
            <w:tcW w:w="373" w:type="pct"/>
            <w:tcBorders>
              <w:top w:val="nil"/>
              <w:left w:val="nil"/>
              <w:bottom w:val="nil"/>
              <w:right w:val="nil"/>
            </w:tcBorders>
            <w:shd w:val="clear" w:color="000000" w:fill="E6F2FF"/>
            <w:noWrap/>
            <w:vAlign w:val="bottom"/>
            <w:hideMark/>
          </w:tcPr>
          <w:p w14:paraId="7DECC5F9"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32.2</w:t>
            </w:r>
          </w:p>
        </w:tc>
        <w:tc>
          <w:tcPr>
            <w:tcW w:w="373" w:type="pct"/>
            <w:tcBorders>
              <w:top w:val="nil"/>
              <w:left w:val="nil"/>
              <w:bottom w:val="nil"/>
              <w:right w:val="nil"/>
            </w:tcBorders>
            <w:shd w:val="clear" w:color="000000" w:fill="E6F2FF"/>
            <w:noWrap/>
            <w:vAlign w:val="bottom"/>
            <w:hideMark/>
          </w:tcPr>
          <w:p w14:paraId="7F73CC27"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23.5</w:t>
            </w:r>
          </w:p>
        </w:tc>
        <w:tc>
          <w:tcPr>
            <w:tcW w:w="479" w:type="pct"/>
            <w:tcBorders>
              <w:top w:val="nil"/>
              <w:left w:val="nil"/>
              <w:bottom w:val="nil"/>
              <w:right w:val="nil"/>
            </w:tcBorders>
            <w:shd w:val="clear" w:color="000000" w:fill="E6F2FF"/>
            <w:noWrap/>
            <w:vAlign w:val="bottom"/>
            <w:hideMark/>
          </w:tcPr>
          <w:p w14:paraId="186BE73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1,005.3</w:t>
            </w:r>
          </w:p>
        </w:tc>
      </w:tr>
      <w:tr w:rsidR="00FE5035" w:rsidRPr="008120CF" w14:paraId="2683083B" w14:textId="77777777" w:rsidTr="00FE5035">
        <w:trPr>
          <w:trHeight w:val="225"/>
        </w:trPr>
        <w:tc>
          <w:tcPr>
            <w:tcW w:w="1471" w:type="pct"/>
            <w:tcBorders>
              <w:top w:val="nil"/>
              <w:left w:val="nil"/>
              <w:bottom w:val="nil"/>
              <w:right w:val="nil"/>
            </w:tcBorders>
            <w:shd w:val="clear" w:color="000000" w:fill="E6F2FF"/>
            <w:noWrap/>
            <w:vAlign w:val="bottom"/>
            <w:hideMark/>
          </w:tcPr>
          <w:p w14:paraId="137CA195" w14:textId="77777777"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Total financial assistance to</w:t>
            </w:r>
          </w:p>
        </w:tc>
        <w:tc>
          <w:tcPr>
            <w:tcW w:w="439" w:type="pct"/>
            <w:tcBorders>
              <w:top w:val="single" w:sz="4" w:space="0" w:color="293F5B"/>
              <w:left w:val="nil"/>
              <w:bottom w:val="nil"/>
              <w:right w:val="nil"/>
            </w:tcBorders>
            <w:shd w:val="clear" w:color="000000" w:fill="E6F2FF"/>
            <w:noWrap/>
            <w:vAlign w:val="bottom"/>
            <w:hideMark/>
          </w:tcPr>
          <w:p w14:paraId="2F4F7FD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E6F2FF"/>
            <w:noWrap/>
            <w:vAlign w:val="bottom"/>
            <w:hideMark/>
          </w:tcPr>
          <w:p w14:paraId="17E7084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E6F2FF"/>
            <w:noWrap/>
            <w:vAlign w:val="bottom"/>
            <w:hideMark/>
          </w:tcPr>
          <w:p w14:paraId="1534A09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E6F2FF"/>
            <w:noWrap/>
            <w:vAlign w:val="bottom"/>
            <w:hideMark/>
          </w:tcPr>
          <w:p w14:paraId="1F00DDA7"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E6F2FF"/>
            <w:noWrap/>
            <w:vAlign w:val="bottom"/>
            <w:hideMark/>
          </w:tcPr>
          <w:p w14:paraId="7F44169F"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E6F2FF"/>
            <w:noWrap/>
            <w:vAlign w:val="bottom"/>
            <w:hideMark/>
          </w:tcPr>
          <w:p w14:paraId="7224D27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E6F2FF"/>
            <w:noWrap/>
            <w:vAlign w:val="bottom"/>
            <w:hideMark/>
          </w:tcPr>
          <w:p w14:paraId="09ABE1A7"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E6F2FF"/>
            <w:noWrap/>
            <w:vAlign w:val="bottom"/>
            <w:hideMark/>
          </w:tcPr>
          <w:p w14:paraId="21FC67D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479" w:type="pct"/>
            <w:tcBorders>
              <w:top w:val="single" w:sz="4" w:space="0" w:color="293F5B"/>
              <w:left w:val="nil"/>
              <w:bottom w:val="nil"/>
              <w:right w:val="nil"/>
            </w:tcBorders>
            <w:shd w:val="clear" w:color="000000" w:fill="E6F2FF"/>
            <w:noWrap/>
            <w:vAlign w:val="bottom"/>
            <w:hideMark/>
          </w:tcPr>
          <w:p w14:paraId="6B29327E"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r>
      <w:tr w:rsidR="00FE5035" w:rsidRPr="008120CF" w14:paraId="55B6B688" w14:textId="77777777" w:rsidTr="00FE5035">
        <w:trPr>
          <w:trHeight w:val="225"/>
        </w:trPr>
        <w:tc>
          <w:tcPr>
            <w:tcW w:w="1471" w:type="pct"/>
            <w:tcBorders>
              <w:top w:val="nil"/>
              <w:left w:val="nil"/>
              <w:bottom w:val="nil"/>
              <w:right w:val="nil"/>
            </w:tcBorders>
            <w:shd w:val="clear" w:color="000000" w:fill="E6F2FF"/>
            <w:noWrap/>
            <w:vAlign w:val="bottom"/>
            <w:hideMark/>
          </w:tcPr>
          <w:p w14:paraId="0BDF8E09" w14:textId="77777777" w:rsidR="00FE5035" w:rsidRPr="008120CF" w:rsidRDefault="00FE5035" w:rsidP="00FE5035">
            <w:pPr>
              <w:spacing w:before="0" w:after="0" w:line="240" w:lineRule="auto"/>
              <w:ind w:firstLineChars="100" w:firstLine="160"/>
              <w:rPr>
                <w:rFonts w:ascii="Arial" w:hAnsi="Arial" w:cs="Arial"/>
                <w:sz w:val="16"/>
                <w:szCs w:val="16"/>
              </w:rPr>
            </w:pPr>
            <w:r w:rsidRPr="008120CF">
              <w:rPr>
                <w:rFonts w:ascii="Arial" w:hAnsi="Arial" w:cs="Arial"/>
                <w:sz w:val="16"/>
                <w:szCs w:val="16"/>
              </w:rPr>
              <w:t>local governments</w:t>
            </w:r>
          </w:p>
        </w:tc>
        <w:tc>
          <w:tcPr>
            <w:tcW w:w="439" w:type="pct"/>
            <w:tcBorders>
              <w:top w:val="nil"/>
              <w:left w:val="nil"/>
              <w:bottom w:val="single" w:sz="4" w:space="0" w:color="293F5B"/>
              <w:right w:val="nil"/>
            </w:tcBorders>
            <w:shd w:val="clear" w:color="000000" w:fill="E6F2FF"/>
            <w:noWrap/>
            <w:vAlign w:val="bottom"/>
            <w:hideMark/>
          </w:tcPr>
          <w:p w14:paraId="1A58B781"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1,000.5</w:t>
            </w:r>
          </w:p>
        </w:tc>
        <w:tc>
          <w:tcPr>
            <w:tcW w:w="373" w:type="pct"/>
            <w:tcBorders>
              <w:top w:val="nil"/>
              <w:left w:val="nil"/>
              <w:bottom w:val="single" w:sz="4" w:space="0" w:color="293F5B"/>
              <w:right w:val="nil"/>
            </w:tcBorders>
            <w:shd w:val="clear" w:color="000000" w:fill="E6F2FF"/>
            <w:noWrap/>
            <w:vAlign w:val="bottom"/>
            <w:hideMark/>
          </w:tcPr>
          <w:p w14:paraId="5884873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787.7</w:t>
            </w:r>
          </w:p>
        </w:tc>
        <w:tc>
          <w:tcPr>
            <w:tcW w:w="373" w:type="pct"/>
            <w:tcBorders>
              <w:top w:val="nil"/>
              <w:left w:val="nil"/>
              <w:bottom w:val="single" w:sz="4" w:space="0" w:color="293F5B"/>
              <w:right w:val="nil"/>
            </w:tcBorders>
            <w:shd w:val="clear" w:color="000000" w:fill="E6F2FF"/>
            <w:noWrap/>
            <w:vAlign w:val="bottom"/>
            <w:hideMark/>
          </w:tcPr>
          <w:p w14:paraId="6F44EB8D"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653.1</w:t>
            </w:r>
          </w:p>
        </w:tc>
        <w:tc>
          <w:tcPr>
            <w:tcW w:w="373" w:type="pct"/>
            <w:tcBorders>
              <w:top w:val="nil"/>
              <w:left w:val="nil"/>
              <w:bottom w:val="single" w:sz="4" w:space="0" w:color="293F5B"/>
              <w:right w:val="nil"/>
            </w:tcBorders>
            <w:shd w:val="clear" w:color="000000" w:fill="E6F2FF"/>
            <w:noWrap/>
            <w:vAlign w:val="bottom"/>
            <w:hideMark/>
          </w:tcPr>
          <w:p w14:paraId="420D697F"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399.3</w:t>
            </w:r>
          </w:p>
        </w:tc>
        <w:tc>
          <w:tcPr>
            <w:tcW w:w="373" w:type="pct"/>
            <w:tcBorders>
              <w:top w:val="nil"/>
              <w:left w:val="nil"/>
              <w:bottom w:val="single" w:sz="4" w:space="0" w:color="293F5B"/>
              <w:right w:val="nil"/>
            </w:tcBorders>
            <w:shd w:val="clear" w:color="000000" w:fill="E6F2FF"/>
            <w:noWrap/>
            <w:vAlign w:val="bottom"/>
            <w:hideMark/>
          </w:tcPr>
          <w:p w14:paraId="17950EE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212.2</w:t>
            </w:r>
          </w:p>
        </w:tc>
        <w:tc>
          <w:tcPr>
            <w:tcW w:w="373" w:type="pct"/>
            <w:tcBorders>
              <w:top w:val="nil"/>
              <w:left w:val="nil"/>
              <w:bottom w:val="single" w:sz="4" w:space="0" w:color="293F5B"/>
              <w:right w:val="nil"/>
            </w:tcBorders>
            <w:shd w:val="clear" w:color="000000" w:fill="E6F2FF"/>
            <w:noWrap/>
            <w:vAlign w:val="bottom"/>
            <w:hideMark/>
          </w:tcPr>
          <w:p w14:paraId="4C6A28C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101.6</w:t>
            </w:r>
          </w:p>
        </w:tc>
        <w:tc>
          <w:tcPr>
            <w:tcW w:w="373" w:type="pct"/>
            <w:tcBorders>
              <w:top w:val="nil"/>
              <w:left w:val="nil"/>
              <w:bottom w:val="single" w:sz="4" w:space="0" w:color="293F5B"/>
              <w:right w:val="nil"/>
            </w:tcBorders>
            <w:shd w:val="clear" w:color="000000" w:fill="E6F2FF"/>
            <w:noWrap/>
            <w:vAlign w:val="bottom"/>
            <w:hideMark/>
          </w:tcPr>
          <w:p w14:paraId="1FAB719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71.9</w:t>
            </w:r>
          </w:p>
        </w:tc>
        <w:tc>
          <w:tcPr>
            <w:tcW w:w="373" w:type="pct"/>
            <w:tcBorders>
              <w:top w:val="nil"/>
              <w:left w:val="nil"/>
              <w:bottom w:val="single" w:sz="4" w:space="0" w:color="293F5B"/>
              <w:right w:val="nil"/>
            </w:tcBorders>
            <w:shd w:val="clear" w:color="000000" w:fill="E6F2FF"/>
            <w:noWrap/>
            <w:vAlign w:val="bottom"/>
            <w:hideMark/>
          </w:tcPr>
          <w:p w14:paraId="0F30E3FB"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44.8</w:t>
            </w:r>
          </w:p>
        </w:tc>
        <w:tc>
          <w:tcPr>
            <w:tcW w:w="479" w:type="pct"/>
            <w:tcBorders>
              <w:top w:val="nil"/>
              <w:left w:val="nil"/>
              <w:bottom w:val="single" w:sz="4" w:space="0" w:color="293F5B"/>
              <w:right w:val="nil"/>
            </w:tcBorders>
            <w:shd w:val="clear" w:color="000000" w:fill="E6F2FF"/>
            <w:noWrap/>
            <w:vAlign w:val="bottom"/>
            <w:hideMark/>
          </w:tcPr>
          <w:p w14:paraId="61A6C3E9"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3,271.0</w:t>
            </w:r>
          </w:p>
        </w:tc>
      </w:tr>
      <w:tr w:rsidR="00FE5035" w:rsidRPr="008120CF" w14:paraId="7F5BABF4" w14:textId="77777777" w:rsidTr="00FE5035">
        <w:trPr>
          <w:trHeight w:val="225"/>
        </w:trPr>
        <w:tc>
          <w:tcPr>
            <w:tcW w:w="1471" w:type="pct"/>
            <w:tcBorders>
              <w:top w:val="single" w:sz="4" w:space="0" w:color="293F5B"/>
              <w:left w:val="nil"/>
              <w:bottom w:val="nil"/>
              <w:right w:val="nil"/>
            </w:tcBorders>
            <w:shd w:val="clear" w:color="000000" w:fill="FFFFFF"/>
            <w:noWrap/>
            <w:vAlign w:val="bottom"/>
            <w:hideMark/>
          </w:tcPr>
          <w:p w14:paraId="5D856708" w14:textId="4DCA0464" w:rsidR="00FE5035" w:rsidRPr="008120CF" w:rsidRDefault="00FE5035" w:rsidP="00FE5035">
            <w:pPr>
              <w:spacing w:before="0" w:after="0" w:line="240" w:lineRule="auto"/>
              <w:rPr>
                <w:rFonts w:ascii="Arial" w:hAnsi="Arial" w:cs="Arial"/>
                <w:b/>
                <w:bCs/>
                <w:sz w:val="16"/>
                <w:szCs w:val="16"/>
              </w:rPr>
            </w:pPr>
            <w:r w:rsidRPr="008120CF">
              <w:rPr>
                <w:rFonts w:ascii="Arial" w:hAnsi="Arial" w:cs="Arial"/>
                <w:b/>
                <w:bCs/>
                <w:sz w:val="16"/>
                <w:szCs w:val="16"/>
              </w:rPr>
              <w:t>2025</w:t>
            </w:r>
            <w:r w:rsidR="00E65FDF">
              <w:rPr>
                <w:rFonts w:ascii="Arial" w:hAnsi="Arial" w:cs="Arial"/>
                <w:b/>
                <w:bCs/>
                <w:sz w:val="16"/>
                <w:szCs w:val="16"/>
              </w:rPr>
              <w:noBreakHyphen/>
            </w:r>
            <w:r w:rsidRPr="008120CF">
              <w:rPr>
                <w:rFonts w:ascii="Arial" w:hAnsi="Arial" w:cs="Arial"/>
                <w:b/>
                <w:bCs/>
                <w:sz w:val="16"/>
                <w:szCs w:val="16"/>
              </w:rPr>
              <w:t>26</w:t>
            </w:r>
          </w:p>
        </w:tc>
        <w:tc>
          <w:tcPr>
            <w:tcW w:w="439" w:type="pct"/>
            <w:tcBorders>
              <w:top w:val="nil"/>
              <w:left w:val="nil"/>
              <w:bottom w:val="nil"/>
              <w:right w:val="nil"/>
            </w:tcBorders>
            <w:shd w:val="clear" w:color="000000" w:fill="FFFFFF"/>
            <w:noWrap/>
            <w:vAlign w:val="bottom"/>
            <w:hideMark/>
          </w:tcPr>
          <w:p w14:paraId="61CE7FC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4A083E3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3947D724"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1415500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10ABEF1E"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2F010BD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562F3A6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6CE137D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479" w:type="pct"/>
            <w:tcBorders>
              <w:top w:val="nil"/>
              <w:left w:val="nil"/>
              <w:bottom w:val="nil"/>
              <w:right w:val="nil"/>
            </w:tcBorders>
            <w:shd w:val="clear" w:color="000000" w:fill="FFFFFF"/>
            <w:noWrap/>
            <w:vAlign w:val="bottom"/>
            <w:hideMark/>
          </w:tcPr>
          <w:p w14:paraId="172847EA"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r>
      <w:tr w:rsidR="00FE5035" w:rsidRPr="008120CF" w14:paraId="2E9C51DC" w14:textId="77777777" w:rsidTr="00FE5035">
        <w:trPr>
          <w:trHeight w:val="225"/>
        </w:trPr>
        <w:tc>
          <w:tcPr>
            <w:tcW w:w="1471" w:type="pct"/>
            <w:tcBorders>
              <w:top w:val="nil"/>
              <w:left w:val="nil"/>
              <w:bottom w:val="nil"/>
              <w:right w:val="nil"/>
            </w:tcBorders>
            <w:shd w:val="clear" w:color="000000" w:fill="FFFFFF"/>
            <w:noWrap/>
            <w:vAlign w:val="bottom"/>
            <w:hideMark/>
          </w:tcPr>
          <w:p w14:paraId="7AE0A892" w14:textId="77777777"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General purpose assistance</w:t>
            </w:r>
          </w:p>
        </w:tc>
        <w:tc>
          <w:tcPr>
            <w:tcW w:w="439" w:type="pct"/>
            <w:tcBorders>
              <w:top w:val="nil"/>
              <w:left w:val="nil"/>
              <w:bottom w:val="nil"/>
              <w:right w:val="nil"/>
            </w:tcBorders>
            <w:shd w:val="clear" w:color="000000" w:fill="FFFFFF"/>
            <w:noWrap/>
            <w:vAlign w:val="bottom"/>
            <w:hideMark/>
          </w:tcPr>
          <w:p w14:paraId="17AFEFD6"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741.4</w:t>
            </w:r>
          </w:p>
        </w:tc>
        <w:tc>
          <w:tcPr>
            <w:tcW w:w="373" w:type="pct"/>
            <w:tcBorders>
              <w:top w:val="nil"/>
              <w:left w:val="nil"/>
              <w:bottom w:val="nil"/>
              <w:right w:val="nil"/>
            </w:tcBorders>
            <w:shd w:val="clear" w:color="000000" w:fill="FFFFFF"/>
            <w:noWrap/>
            <w:vAlign w:val="bottom"/>
            <w:hideMark/>
          </w:tcPr>
          <w:p w14:paraId="5390B5E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609.7</w:t>
            </w:r>
          </w:p>
        </w:tc>
        <w:tc>
          <w:tcPr>
            <w:tcW w:w="373" w:type="pct"/>
            <w:tcBorders>
              <w:top w:val="nil"/>
              <w:left w:val="nil"/>
              <w:bottom w:val="nil"/>
              <w:right w:val="nil"/>
            </w:tcBorders>
            <w:shd w:val="clear" w:color="000000" w:fill="FFFFFF"/>
            <w:noWrap/>
            <w:vAlign w:val="bottom"/>
            <w:hideMark/>
          </w:tcPr>
          <w:p w14:paraId="719EBACD"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487.4</w:t>
            </w:r>
          </w:p>
        </w:tc>
        <w:tc>
          <w:tcPr>
            <w:tcW w:w="373" w:type="pct"/>
            <w:tcBorders>
              <w:top w:val="nil"/>
              <w:left w:val="nil"/>
              <w:bottom w:val="nil"/>
              <w:right w:val="nil"/>
            </w:tcBorders>
            <w:shd w:val="clear" w:color="000000" w:fill="FFFFFF"/>
            <w:noWrap/>
            <w:vAlign w:val="bottom"/>
            <w:hideMark/>
          </w:tcPr>
          <w:p w14:paraId="7171358B"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257.9</w:t>
            </w:r>
          </w:p>
        </w:tc>
        <w:tc>
          <w:tcPr>
            <w:tcW w:w="373" w:type="pct"/>
            <w:tcBorders>
              <w:top w:val="nil"/>
              <w:left w:val="nil"/>
              <w:bottom w:val="nil"/>
              <w:right w:val="nil"/>
            </w:tcBorders>
            <w:shd w:val="clear" w:color="000000" w:fill="FFFFFF"/>
            <w:noWrap/>
            <w:vAlign w:val="bottom"/>
            <w:hideMark/>
          </w:tcPr>
          <w:p w14:paraId="1F200511"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163.2</w:t>
            </w:r>
          </w:p>
        </w:tc>
        <w:tc>
          <w:tcPr>
            <w:tcW w:w="373" w:type="pct"/>
            <w:tcBorders>
              <w:top w:val="nil"/>
              <w:left w:val="nil"/>
              <w:bottom w:val="nil"/>
              <w:right w:val="nil"/>
            </w:tcBorders>
            <w:shd w:val="clear" w:color="000000" w:fill="FFFFFF"/>
            <w:noWrap/>
            <w:vAlign w:val="bottom"/>
            <w:hideMark/>
          </w:tcPr>
          <w:p w14:paraId="2A6F227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49.8</w:t>
            </w:r>
          </w:p>
        </w:tc>
        <w:tc>
          <w:tcPr>
            <w:tcW w:w="373" w:type="pct"/>
            <w:tcBorders>
              <w:top w:val="nil"/>
              <w:left w:val="nil"/>
              <w:bottom w:val="nil"/>
              <w:right w:val="nil"/>
            </w:tcBorders>
            <w:shd w:val="clear" w:color="000000" w:fill="FFFFFF"/>
            <w:noWrap/>
            <w:vAlign w:val="bottom"/>
            <w:hideMark/>
          </w:tcPr>
          <w:p w14:paraId="048AC99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41.4</w:t>
            </w:r>
          </w:p>
        </w:tc>
        <w:tc>
          <w:tcPr>
            <w:tcW w:w="373" w:type="pct"/>
            <w:tcBorders>
              <w:top w:val="nil"/>
              <w:left w:val="nil"/>
              <w:bottom w:val="nil"/>
              <w:right w:val="nil"/>
            </w:tcBorders>
            <w:shd w:val="clear" w:color="000000" w:fill="FFFFFF"/>
            <w:noWrap/>
            <w:vAlign w:val="bottom"/>
            <w:hideMark/>
          </w:tcPr>
          <w:p w14:paraId="5B635CF9"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22.0</w:t>
            </w:r>
          </w:p>
        </w:tc>
        <w:tc>
          <w:tcPr>
            <w:tcW w:w="479" w:type="pct"/>
            <w:tcBorders>
              <w:top w:val="nil"/>
              <w:left w:val="nil"/>
              <w:bottom w:val="nil"/>
              <w:right w:val="nil"/>
            </w:tcBorders>
            <w:shd w:val="clear" w:color="000000" w:fill="FFFFFF"/>
            <w:noWrap/>
            <w:vAlign w:val="bottom"/>
            <w:hideMark/>
          </w:tcPr>
          <w:p w14:paraId="0DF2972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2,372.8</w:t>
            </w:r>
          </w:p>
        </w:tc>
      </w:tr>
      <w:tr w:rsidR="00FE5035" w:rsidRPr="008120CF" w14:paraId="6F7CB944" w14:textId="77777777" w:rsidTr="00FE5035">
        <w:trPr>
          <w:trHeight w:val="225"/>
        </w:trPr>
        <w:tc>
          <w:tcPr>
            <w:tcW w:w="1471" w:type="pct"/>
            <w:tcBorders>
              <w:top w:val="nil"/>
              <w:left w:val="nil"/>
              <w:bottom w:val="nil"/>
              <w:right w:val="nil"/>
            </w:tcBorders>
            <w:shd w:val="clear" w:color="000000" w:fill="FFFFFF"/>
            <w:noWrap/>
            <w:vAlign w:val="bottom"/>
            <w:hideMark/>
          </w:tcPr>
          <w:p w14:paraId="3DFD3758" w14:textId="77777777"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Local road component</w:t>
            </w:r>
          </w:p>
        </w:tc>
        <w:tc>
          <w:tcPr>
            <w:tcW w:w="439" w:type="pct"/>
            <w:tcBorders>
              <w:top w:val="nil"/>
              <w:left w:val="nil"/>
              <w:bottom w:val="nil"/>
              <w:right w:val="nil"/>
            </w:tcBorders>
            <w:shd w:val="clear" w:color="000000" w:fill="FFFFFF"/>
            <w:noWrap/>
            <w:vAlign w:val="bottom"/>
            <w:hideMark/>
          </w:tcPr>
          <w:p w14:paraId="3640FD51"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305.5</w:t>
            </w:r>
          </w:p>
        </w:tc>
        <w:tc>
          <w:tcPr>
            <w:tcW w:w="373" w:type="pct"/>
            <w:tcBorders>
              <w:top w:val="nil"/>
              <w:left w:val="nil"/>
              <w:bottom w:val="nil"/>
              <w:right w:val="nil"/>
            </w:tcBorders>
            <w:shd w:val="clear" w:color="000000" w:fill="FFFFFF"/>
            <w:noWrap/>
            <w:vAlign w:val="bottom"/>
            <w:hideMark/>
          </w:tcPr>
          <w:p w14:paraId="7642D7CD"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217.1</w:t>
            </w:r>
          </w:p>
        </w:tc>
        <w:tc>
          <w:tcPr>
            <w:tcW w:w="373" w:type="pct"/>
            <w:tcBorders>
              <w:top w:val="nil"/>
              <w:left w:val="nil"/>
              <w:bottom w:val="nil"/>
              <w:right w:val="nil"/>
            </w:tcBorders>
            <w:shd w:val="clear" w:color="000000" w:fill="FFFFFF"/>
            <w:noWrap/>
            <w:vAlign w:val="bottom"/>
            <w:hideMark/>
          </w:tcPr>
          <w:p w14:paraId="7D5DC95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197.3</w:t>
            </w:r>
          </w:p>
        </w:tc>
        <w:tc>
          <w:tcPr>
            <w:tcW w:w="373" w:type="pct"/>
            <w:tcBorders>
              <w:top w:val="nil"/>
              <w:left w:val="nil"/>
              <w:bottom w:val="nil"/>
              <w:right w:val="nil"/>
            </w:tcBorders>
            <w:shd w:val="clear" w:color="000000" w:fill="FFFFFF"/>
            <w:noWrap/>
            <w:vAlign w:val="bottom"/>
            <w:hideMark/>
          </w:tcPr>
          <w:p w14:paraId="1201B77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161.0</w:t>
            </w:r>
          </w:p>
        </w:tc>
        <w:tc>
          <w:tcPr>
            <w:tcW w:w="373" w:type="pct"/>
            <w:tcBorders>
              <w:top w:val="nil"/>
              <w:left w:val="nil"/>
              <w:bottom w:val="nil"/>
              <w:right w:val="nil"/>
            </w:tcBorders>
            <w:shd w:val="clear" w:color="000000" w:fill="FFFFFF"/>
            <w:noWrap/>
            <w:vAlign w:val="bottom"/>
            <w:hideMark/>
          </w:tcPr>
          <w:p w14:paraId="66E743BD"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57.9</w:t>
            </w:r>
          </w:p>
        </w:tc>
        <w:tc>
          <w:tcPr>
            <w:tcW w:w="373" w:type="pct"/>
            <w:tcBorders>
              <w:top w:val="nil"/>
              <w:left w:val="nil"/>
              <w:bottom w:val="nil"/>
              <w:right w:val="nil"/>
            </w:tcBorders>
            <w:shd w:val="clear" w:color="000000" w:fill="FFFFFF"/>
            <w:noWrap/>
            <w:vAlign w:val="bottom"/>
            <w:hideMark/>
          </w:tcPr>
          <w:p w14:paraId="511E93C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55.8</w:t>
            </w:r>
          </w:p>
        </w:tc>
        <w:tc>
          <w:tcPr>
            <w:tcW w:w="373" w:type="pct"/>
            <w:tcBorders>
              <w:top w:val="nil"/>
              <w:left w:val="nil"/>
              <w:bottom w:val="nil"/>
              <w:right w:val="nil"/>
            </w:tcBorders>
            <w:shd w:val="clear" w:color="000000" w:fill="FFFFFF"/>
            <w:noWrap/>
            <w:vAlign w:val="bottom"/>
            <w:hideMark/>
          </w:tcPr>
          <w:p w14:paraId="1D175B1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33.8</w:t>
            </w:r>
          </w:p>
        </w:tc>
        <w:tc>
          <w:tcPr>
            <w:tcW w:w="373" w:type="pct"/>
            <w:tcBorders>
              <w:top w:val="nil"/>
              <w:left w:val="nil"/>
              <w:bottom w:val="nil"/>
              <w:right w:val="nil"/>
            </w:tcBorders>
            <w:shd w:val="clear" w:color="000000" w:fill="FFFFFF"/>
            <w:noWrap/>
            <w:vAlign w:val="bottom"/>
            <w:hideMark/>
          </w:tcPr>
          <w:p w14:paraId="240F0EA6"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24.7</w:t>
            </w:r>
          </w:p>
        </w:tc>
        <w:tc>
          <w:tcPr>
            <w:tcW w:w="479" w:type="pct"/>
            <w:tcBorders>
              <w:top w:val="nil"/>
              <w:left w:val="nil"/>
              <w:bottom w:val="nil"/>
              <w:right w:val="nil"/>
            </w:tcBorders>
            <w:shd w:val="clear" w:color="000000" w:fill="FFFFFF"/>
            <w:noWrap/>
            <w:vAlign w:val="bottom"/>
            <w:hideMark/>
          </w:tcPr>
          <w:p w14:paraId="70B1C919"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1,052.9</w:t>
            </w:r>
          </w:p>
        </w:tc>
      </w:tr>
      <w:tr w:rsidR="00FE5035" w:rsidRPr="008120CF" w14:paraId="7ACC0824" w14:textId="77777777" w:rsidTr="00FE5035">
        <w:trPr>
          <w:trHeight w:val="225"/>
        </w:trPr>
        <w:tc>
          <w:tcPr>
            <w:tcW w:w="1471" w:type="pct"/>
            <w:tcBorders>
              <w:top w:val="nil"/>
              <w:left w:val="nil"/>
              <w:bottom w:val="nil"/>
              <w:right w:val="nil"/>
            </w:tcBorders>
            <w:shd w:val="clear" w:color="000000" w:fill="FFFFFF"/>
            <w:noWrap/>
            <w:vAlign w:val="bottom"/>
            <w:hideMark/>
          </w:tcPr>
          <w:p w14:paraId="1EDC6934" w14:textId="77777777"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Total financial assistance to</w:t>
            </w:r>
          </w:p>
        </w:tc>
        <w:tc>
          <w:tcPr>
            <w:tcW w:w="439" w:type="pct"/>
            <w:tcBorders>
              <w:top w:val="single" w:sz="4" w:space="0" w:color="293F5B"/>
              <w:left w:val="nil"/>
              <w:bottom w:val="nil"/>
              <w:right w:val="nil"/>
            </w:tcBorders>
            <w:shd w:val="clear" w:color="000000" w:fill="FFFFFF"/>
            <w:noWrap/>
            <w:vAlign w:val="bottom"/>
            <w:hideMark/>
          </w:tcPr>
          <w:p w14:paraId="08BCC157"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4C51EB17"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7DB4ABF1"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17352D8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6E210409"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03A4C59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633D9A5B"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4D578719"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479" w:type="pct"/>
            <w:tcBorders>
              <w:top w:val="single" w:sz="4" w:space="0" w:color="293F5B"/>
              <w:left w:val="nil"/>
              <w:bottom w:val="nil"/>
              <w:right w:val="nil"/>
            </w:tcBorders>
            <w:shd w:val="clear" w:color="000000" w:fill="FFFFFF"/>
            <w:noWrap/>
            <w:vAlign w:val="bottom"/>
            <w:hideMark/>
          </w:tcPr>
          <w:p w14:paraId="31E6B57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r>
      <w:tr w:rsidR="00FE5035" w:rsidRPr="008120CF" w14:paraId="0B78DEEA" w14:textId="77777777" w:rsidTr="00FE5035">
        <w:trPr>
          <w:trHeight w:val="225"/>
        </w:trPr>
        <w:tc>
          <w:tcPr>
            <w:tcW w:w="1471" w:type="pct"/>
            <w:tcBorders>
              <w:top w:val="nil"/>
              <w:left w:val="nil"/>
              <w:bottom w:val="nil"/>
              <w:right w:val="nil"/>
            </w:tcBorders>
            <w:shd w:val="clear" w:color="000000" w:fill="FFFFFF"/>
            <w:noWrap/>
            <w:vAlign w:val="bottom"/>
            <w:hideMark/>
          </w:tcPr>
          <w:p w14:paraId="00614797" w14:textId="77777777" w:rsidR="00FE5035" w:rsidRPr="008120CF" w:rsidRDefault="00FE5035" w:rsidP="00FE5035">
            <w:pPr>
              <w:spacing w:before="0" w:after="0" w:line="240" w:lineRule="auto"/>
              <w:ind w:firstLineChars="100" w:firstLine="160"/>
              <w:rPr>
                <w:rFonts w:ascii="Arial" w:hAnsi="Arial" w:cs="Arial"/>
                <w:sz w:val="16"/>
                <w:szCs w:val="16"/>
              </w:rPr>
            </w:pPr>
            <w:r w:rsidRPr="008120CF">
              <w:rPr>
                <w:rFonts w:ascii="Arial" w:hAnsi="Arial" w:cs="Arial"/>
                <w:sz w:val="16"/>
                <w:szCs w:val="16"/>
              </w:rPr>
              <w:t>local governments</w:t>
            </w:r>
          </w:p>
        </w:tc>
        <w:tc>
          <w:tcPr>
            <w:tcW w:w="439" w:type="pct"/>
            <w:tcBorders>
              <w:top w:val="nil"/>
              <w:left w:val="nil"/>
              <w:bottom w:val="single" w:sz="4" w:space="0" w:color="293F5B"/>
              <w:right w:val="nil"/>
            </w:tcBorders>
            <w:shd w:val="clear" w:color="000000" w:fill="FFFFFF"/>
            <w:noWrap/>
            <w:vAlign w:val="bottom"/>
            <w:hideMark/>
          </w:tcPr>
          <w:p w14:paraId="2F041EB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1,046.8</w:t>
            </w:r>
          </w:p>
        </w:tc>
        <w:tc>
          <w:tcPr>
            <w:tcW w:w="373" w:type="pct"/>
            <w:tcBorders>
              <w:top w:val="nil"/>
              <w:left w:val="nil"/>
              <w:bottom w:val="single" w:sz="4" w:space="0" w:color="293F5B"/>
              <w:right w:val="nil"/>
            </w:tcBorders>
            <w:shd w:val="clear" w:color="000000" w:fill="FFFFFF"/>
            <w:noWrap/>
            <w:vAlign w:val="bottom"/>
            <w:hideMark/>
          </w:tcPr>
          <w:p w14:paraId="4C1BD296"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826.8</w:t>
            </w:r>
          </w:p>
        </w:tc>
        <w:tc>
          <w:tcPr>
            <w:tcW w:w="373" w:type="pct"/>
            <w:tcBorders>
              <w:top w:val="nil"/>
              <w:left w:val="nil"/>
              <w:bottom w:val="single" w:sz="4" w:space="0" w:color="293F5B"/>
              <w:right w:val="nil"/>
            </w:tcBorders>
            <w:shd w:val="clear" w:color="000000" w:fill="FFFFFF"/>
            <w:noWrap/>
            <w:vAlign w:val="bottom"/>
            <w:hideMark/>
          </w:tcPr>
          <w:p w14:paraId="626AA6DF"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684.6</w:t>
            </w:r>
          </w:p>
        </w:tc>
        <w:tc>
          <w:tcPr>
            <w:tcW w:w="373" w:type="pct"/>
            <w:tcBorders>
              <w:top w:val="nil"/>
              <w:left w:val="nil"/>
              <w:bottom w:val="single" w:sz="4" w:space="0" w:color="293F5B"/>
              <w:right w:val="nil"/>
            </w:tcBorders>
            <w:shd w:val="clear" w:color="000000" w:fill="FFFFFF"/>
            <w:noWrap/>
            <w:vAlign w:val="bottom"/>
            <w:hideMark/>
          </w:tcPr>
          <w:p w14:paraId="3090A5CF"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418.9</w:t>
            </w:r>
          </w:p>
        </w:tc>
        <w:tc>
          <w:tcPr>
            <w:tcW w:w="373" w:type="pct"/>
            <w:tcBorders>
              <w:top w:val="nil"/>
              <w:left w:val="nil"/>
              <w:bottom w:val="single" w:sz="4" w:space="0" w:color="293F5B"/>
              <w:right w:val="nil"/>
            </w:tcBorders>
            <w:shd w:val="clear" w:color="000000" w:fill="FFFFFF"/>
            <w:noWrap/>
            <w:vAlign w:val="bottom"/>
            <w:hideMark/>
          </w:tcPr>
          <w:p w14:paraId="3835C626"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221.0</w:t>
            </w:r>
          </w:p>
        </w:tc>
        <w:tc>
          <w:tcPr>
            <w:tcW w:w="373" w:type="pct"/>
            <w:tcBorders>
              <w:top w:val="nil"/>
              <w:left w:val="nil"/>
              <w:bottom w:val="single" w:sz="4" w:space="0" w:color="293F5B"/>
              <w:right w:val="nil"/>
            </w:tcBorders>
            <w:shd w:val="clear" w:color="000000" w:fill="FFFFFF"/>
            <w:noWrap/>
            <w:vAlign w:val="bottom"/>
            <w:hideMark/>
          </w:tcPr>
          <w:p w14:paraId="01FF7261"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105.6</w:t>
            </w:r>
          </w:p>
        </w:tc>
        <w:tc>
          <w:tcPr>
            <w:tcW w:w="373" w:type="pct"/>
            <w:tcBorders>
              <w:top w:val="nil"/>
              <w:left w:val="nil"/>
              <w:bottom w:val="single" w:sz="4" w:space="0" w:color="293F5B"/>
              <w:right w:val="nil"/>
            </w:tcBorders>
            <w:shd w:val="clear" w:color="000000" w:fill="FFFFFF"/>
            <w:noWrap/>
            <w:vAlign w:val="bottom"/>
            <w:hideMark/>
          </w:tcPr>
          <w:p w14:paraId="3FD3AD2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75.2</w:t>
            </w:r>
          </w:p>
        </w:tc>
        <w:tc>
          <w:tcPr>
            <w:tcW w:w="373" w:type="pct"/>
            <w:tcBorders>
              <w:top w:val="nil"/>
              <w:left w:val="nil"/>
              <w:bottom w:val="single" w:sz="4" w:space="0" w:color="293F5B"/>
              <w:right w:val="nil"/>
            </w:tcBorders>
            <w:shd w:val="clear" w:color="000000" w:fill="FFFFFF"/>
            <w:noWrap/>
            <w:vAlign w:val="bottom"/>
            <w:hideMark/>
          </w:tcPr>
          <w:p w14:paraId="36A6C109"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46.7</w:t>
            </w:r>
          </w:p>
        </w:tc>
        <w:tc>
          <w:tcPr>
            <w:tcW w:w="479" w:type="pct"/>
            <w:tcBorders>
              <w:top w:val="nil"/>
              <w:left w:val="nil"/>
              <w:bottom w:val="single" w:sz="4" w:space="0" w:color="293F5B"/>
              <w:right w:val="nil"/>
            </w:tcBorders>
            <w:shd w:val="clear" w:color="000000" w:fill="FFFFFF"/>
            <w:noWrap/>
            <w:vAlign w:val="bottom"/>
            <w:hideMark/>
          </w:tcPr>
          <w:p w14:paraId="36483729"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3,425.7</w:t>
            </w:r>
          </w:p>
        </w:tc>
      </w:tr>
      <w:tr w:rsidR="00FE5035" w:rsidRPr="008120CF" w14:paraId="57E241DC" w14:textId="77777777" w:rsidTr="00FE5035">
        <w:trPr>
          <w:trHeight w:val="225"/>
        </w:trPr>
        <w:tc>
          <w:tcPr>
            <w:tcW w:w="1471" w:type="pct"/>
            <w:tcBorders>
              <w:top w:val="single" w:sz="4" w:space="0" w:color="293F5B"/>
              <w:left w:val="nil"/>
              <w:bottom w:val="nil"/>
              <w:right w:val="nil"/>
            </w:tcBorders>
            <w:shd w:val="clear" w:color="000000" w:fill="FFFFFF"/>
            <w:noWrap/>
            <w:vAlign w:val="bottom"/>
            <w:hideMark/>
          </w:tcPr>
          <w:p w14:paraId="370C6145" w14:textId="4BF7F49C" w:rsidR="00FE5035" w:rsidRPr="008120CF" w:rsidRDefault="00FE5035" w:rsidP="00FE5035">
            <w:pPr>
              <w:spacing w:before="0" w:after="0" w:line="240" w:lineRule="auto"/>
              <w:rPr>
                <w:rFonts w:ascii="Arial" w:hAnsi="Arial" w:cs="Arial"/>
                <w:b/>
                <w:bCs/>
                <w:sz w:val="16"/>
                <w:szCs w:val="16"/>
              </w:rPr>
            </w:pPr>
            <w:r w:rsidRPr="008120CF">
              <w:rPr>
                <w:rFonts w:ascii="Arial" w:hAnsi="Arial" w:cs="Arial"/>
                <w:b/>
                <w:bCs/>
                <w:sz w:val="16"/>
                <w:szCs w:val="16"/>
              </w:rPr>
              <w:t>2026</w:t>
            </w:r>
            <w:r w:rsidR="00E65FDF">
              <w:rPr>
                <w:rFonts w:ascii="Arial" w:hAnsi="Arial" w:cs="Arial"/>
                <w:b/>
                <w:bCs/>
                <w:sz w:val="16"/>
                <w:szCs w:val="16"/>
              </w:rPr>
              <w:noBreakHyphen/>
            </w:r>
            <w:r w:rsidRPr="008120CF">
              <w:rPr>
                <w:rFonts w:ascii="Arial" w:hAnsi="Arial" w:cs="Arial"/>
                <w:b/>
                <w:bCs/>
                <w:sz w:val="16"/>
                <w:szCs w:val="16"/>
              </w:rPr>
              <w:t>27</w:t>
            </w:r>
          </w:p>
        </w:tc>
        <w:tc>
          <w:tcPr>
            <w:tcW w:w="439" w:type="pct"/>
            <w:tcBorders>
              <w:top w:val="nil"/>
              <w:left w:val="nil"/>
              <w:bottom w:val="nil"/>
              <w:right w:val="nil"/>
            </w:tcBorders>
            <w:shd w:val="clear" w:color="000000" w:fill="FFFFFF"/>
            <w:noWrap/>
            <w:vAlign w:val="bottom"/>
            <w:hideMark/>
          </w:tcPr>
          <w:p w14:paraId="70FC58A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1BE0D3AF"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1B25A73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0E8D674A"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61C04817"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289A7BC4"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498AC6C6"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6BF87916"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479" w:type="pct"/>
            <w:tcBorders>
              <w:top w:val="nil"/>
              <w:left w:val="nil"/>
              <w:bottom w:val="nil"/>
              <w:right w:val="nil"/>
            </w:tcBorders>
            <w:shd w:val="clear" w:color="000000" w:fill="FFFFFF"/>
            <w:noWrap/>
            <w:vAlign w:val="bottom"/>
            <w:hideMark/>
          </w:tcPr>
          <w:p w14:paraId="364A350F"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r>
      <w:tr w:rsidR="00FE5035" w:rsidRPr="008120CF" w14:paraId="5B8DC79E" w14:textId="77777777" w:rsidTr="00FE5035">
        <w:trPr>
          <w:trHeight w:val="225"/>
        </w:trPr>
        <w:tc>
          <w:tcPr>
            <w:tcW w:w="1471" w:type="pct"/>
            <w:tcBorders>
              <w:top w:val="nil"/>
              <w:left w:val="nil"/>
              <w:bottom w:val="nil"/>
              <w:right w:val="nil"/>
            </w:tcBorders>
            <w:shd w:val="clear" w:color="000000" w:fill="FFFFFF"/>
            <w:noWrap/>
            <w:vAlign w:val="bottom"/>
            <w:hideMark/>
          </w:tcPr>
          <w:p w14:paraId="1E0584B8" w14:textId="77777777"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General purpose assistance</w:t>
            </w:r>
          </w:p>
        </w:tc>
        <w:tc>
          <w:tcPr>
            <w:tcW w:w="439" w:type="pct"/>
            <w:tcBorders>
              <w:top w:val="nil"/>
              <w:left w:val="nil"/>
              <w:bottom w:val="nil"/>
              <w:right w:val="nil"/>
            </w:tcBorders>
            <w:shd w:val="clear" w:color="000000" w:fill="FFFFFF"/>
            <w:noWrap/>
            <w:vAlign w:val="bottom"/>
            <w:hideMark/>
          </w:tcPr>
          <w:p w14:paraId="54C13A9E"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769.5</w:t>
            </w:r>
          </w:p>
        </w:tc>
        <w:tc>
          <w:tcPr>
            <w:tcW w:w="373" w:type="pct"/>
            <w:tcBorders>
              <w:top w:val="nil"/>
              <w:left w:val="nil"/>
              <w:bottom w:val="nil"/>
              <w:right w:val="nil"/>
            </w:tcBorders>
            <w:shd w:val="clear" w:color="000000" w:fill="FFFFFF"/>
            <w:noWrap/>
            <w:vAlign w:val="bottom"/>
            <w:hideMark/>
          </w:tcPr>
          <w:p w14:paraId="13F2ACF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635.4</w:t>
            </w:r>
          </w:p>
        </w:tc>
        <w:tc>
          <w:tcPr>
            <w:tcW w:w="373" w:type="pct"/>
            <w:tcBorders>
              <w:top w:val="nil"/>
              <w:left w:val="nil"/>
              <w:bottom w:val="nil"/>
              <w:right w:val="nil"/>
            </w:tcBorders>
            <w:shd w:val="clear" w:color="000000" w:fill="FFFFFF"/>
            <w:noWrap/>
            <w:vAlign w:val="bottom"/>
            <w:hideMark/>
          </w:tcPr>
          <w:p w14:paraId="5FE188D1"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506.4</w:t>
            </w:r>
          </w:p>
        </w:tc>
        <w:tc>
          <w:tcPr>
            <w:tcW w:w="373" w:type="pct"/>
            <w:tcBorders>
              <w:top w:val="nil"/>
              <w:left w:val="nil"/>
              <w:bottom w:val="nil"/>
              <w:right w:val="nil"/>
            </w:tcBorders>
            <w:shd w:val="clear" w:color="000000" w:fill="FFFFFF"/>
            <w:noWrap/>
            <w:vAlign w:val="bottom"/>
            <w:hideMark/>
          </w:tcPr>
          <w:p w14:paraId="6A4AB00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267.5</w:t>
            </w:r>
          </w:p>
        </w:tc>
        <w:tc>
          <w:tcPr>
            <w:tcW w:w="373" w:type="pct"/>
            <w:tcBorders>
              <w:top w:val="nil"/>
              <w:left w:val="nil"/>
              <w:bottom w:val="nil"/>
              <w:right w:val="nil"/>
            </w:tcBorders>
            <w:shd w:val="clear" w:color="000000" w:fill="FFFFFF"/>
            <w:noWrap/>
            <w:vAlign w:val="bottom"/>
            <w:hideMark/>
          </w:tcPr>
          <w:p w14:paraId="4E4F471E"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168.4</w:t>
            </w:r>
          </w:p>
        </w:tc>
        <w:tc>
          <w:tcPr>
            <w:tcW w:w="373" w:type="pct"/>
            <w:tcBorders>
              <w:top w:val="nil"/>
              <w:left w:val="nil"/>
              <w:bottom w:val="nil"/>
              <w:right w:val="nil"/>
            </w:tcBorders>
            <w:shd w:val="clear" w:color="000000" w:fill="FFFFFF"/>
            <w:noWrap/>
            <w:vAlign w:val="bottom"/>
            <w:hideMark/>
          </w:tcPr>
          <w:p w14:paraId="5268368B"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51.3</w:t>
            </w:r>
          </w:p>
        </w:tc>
        <w:tc>
          <w:tcPr>
            <w:tcW w:w="373" w:type="pct"/>
            <w:tcBorders>
              <w:top w:val="nil"/>
              <w:left w:val="nil"/>
              <w:bottom w:val="nil"/>
              <w:right w:val="nil"/>
            </w:tcBorders>
            <w:shd w:val="clear" w:color="000000" w:fill="FFFFFF"/>
            <w:noWrap/>
            <w:vAlign w:val="bottom"/>
            <w:hideMark/>
          </w:tcPr>
          <w:p w14:paraId="03015AE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43.1</w:t>
            </w:r>
          </w:p>
        </w:tc>
        <w:tc>
          <w:tcPr>
            <w:tcW w:w="373" w:type="pct"/>
            <w:tcBorders>
              <w:top w:val="nil"/>
              <w:left w:val="nil"/>
              <w:bottom w:val="nil"/>
              <w:right w:val="nil"/>
            </w:tcBorders>
            <w:shd w:val="clear" w:color="000000" w:fill="FFFFFF"/>
            <w:noWrap/>
            <w:vAlign w:val="bottom"/>
            <w:hideMark/>
          </w:tcPr>
          <w:p w14:paraId="6607F7D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22.7</w:t>
            </w:r>
          </w:p>
        </w:tc>
        <w:tc>
          <w:tcPr>
            <w:tcW w:w="479" w:type="pct"/>
            <w:tcBorders>
              <w:top w:val="nil"/>
              <w:left w:val="nil"/>
              <w:bottom w:val="nil"/>
              <w:right w:val="nil"/>
            </w:tcBorders>
            <w:shd w:val="clear" w:color="000000" w:fill="FFFFFF"/>
            <w:noWrap/>
            <w:vAlign w:val="bottom"/>
            <w:hideMark/>
          </w:tcPr>
          <w:p w14:paraId="5ABB393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2,464.1</w:t>
            </w:r>
          </w:p>
        </w:tc>
      </w:tr>
      <w:tr w:rsidR="00FE5035" w:rsidRPr="008120CF" w14:paraId="7D9F0D93" w14:textId="77777777" w:rsidTr="00FE5035">
        <w:trPr>
          <w:trHeight w:val="225"/>
        </w:trPr>
        <w:tc>
          <w:tcPr>
            <w:tcW w:w="1471" w:type="pct"/>
            <w:tcBorders>
              <w:top w:val="nil"/>
              <w:left w:val="nil"/>
              <w:bottom w:val="nil"/>
              <w:right w:val="nil"/>
            </w:tcBorders>
            <w:shd w:val="clear" w:color="000000" w:fill="FFFFFF"/>
            <w:noWrap/>
            <w:vAlign w:val="bottom"/>
            <w:hideMark/>
          </w:tcPr>
          <w:p w14:paraId="692FE8CA" w14:textId="77777777"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Local road component</w:t>
            </w:r>
          </w:p>
        </w:tc>
        <w:tc>
          <w:tcPr>
            <w:tcW w:w="439" w:type="pct"/>
            <w:tcBorders>
              <w:top w:val="nil"/>
              <w:left w:val="nil"/>
              <w:bottom w:val="nil"/>
              <w:right w:val="nil"/>
            </w:tcBorders>
            <w:shd w:val="clear" w:color="000000" w:fill="FFFFFF"/>
            <w:noWrap/>
            <w:vAlign w:val="bottom"/>
            <w:hideMark/>
          </w:tcPr>
          <w:p w14:paraId="6E0278E7"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317.2</w:t>
            </w:r>
          </w:p>
        </w:tc>
        <w:tc>
          <w:tcPr>
            <w:tcW w:w="373" w:type="pct"/>
            <w:tcBorders>
              <w:top w:val="nil"/>
              <w:left w:val="nil"/>
              <w:bottom w:val="nil"/>
              <w:right w:val="nil"/>
            </w:tcBorders>
            <w:shd w:val="clear" w:color="000000" w:fill="FFFFFF"/>
            <w:noWrap/>
            <w:vAlign w:val="bottom"/>
            <w:hideMark/>
          </w:tcPr>
          <w:p w14:paraId="6FE528DB"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225.4</w:t>
            </w:r>
          </w:p>
        </w:tc>
        <w:tc>
          <w:tcPr>
            <w:tcW w:w="373" w:type="pct"/>
            <w:tcBorders>
              <w:top w:val="nil"/>
              <w:left w:val="nil"/>
              <w:bottom w:val="nil"/>
              <w:right w:val="nil"/>
            </w:tcBorders>
            <w:shd w:val="clear" w:color="000000" w:fill="FFFFFF"/>
            <w:noWrap/>
            <w:vAlign w:val="bottom"/>
            <w:hideMark/>
          </w:tcPr>
          <w:p w14:paraId="455D4BF9"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204.9</w:t>
            </w:r>
          </w:p>
        </w:tc>
        <w:tc>
          <w:tcPr>
            <w:tcW w:w="373" w:type="pct"/>
            <w:tcBorders>
              <w:top w:val="nil"/>
              <w:left w:val="nil"/>
              <w:bottom w:val="nil"/>
              <w:right w:val="nil"/>
            </w:tcBorders>
            <w:shd w:val="clear" w:color="000000" w:fill="FFFFFF"/>
            <w:noWrap/>
            <w:vAlign w:val="bottom"/>
            <w:hideMark/>
          </w:tcPr>
          <w:p w14:paraId="2738776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167.2</w:t>
            </w:r>
          </w:p>
        </w:tc>
        <w:tc>
          <w:tcPr>
            <w:tcW w:w="373" w:type="pct"/>
            <w:tcBorders>
              <w:top w:val="nil"/>
              <w:left w:val="nil"/>
              <w:bottom w:val="nil"/>
              <w:right w:val="nil"/>
            </w:tcBorders>
            <w:shd w:val="clear" w:color="000000" w:fill="FFFFFF"/>
            <w:noWrap/>
            <w:vAlign w:val="bottom"/>
            <w:hideMark/>
          </w:tcPr>
          <w:p w14:paraId="3C48C1F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60.1</w:t>
            </w:r>
          </w:p>
        </w:tc>
        <w:tc>
          <w:tcPr>
            <w:tcW w:w="373" w:type="pct"/>
            <w:tcBorders>
              <w:top w:val="nil"/>
              <w:left w:val="nil"/>
              <w:bottom w:val="nil"/>
              <w:right w:val="nil"/>
            </w:tcBorders>
            <w:shd w:val="clear" w:color="000000" w:fill="FFFFFF"/>
            <w:noWrap/>
            <w:vAlign w:val="bottom"/>
            <w:hideMark/>
          </w:tcPr>
          <w:p w14:paraId="4E4618FD"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57.9</w:t>
            </w:r>
          </w:p>
        </w:tc>
        <w:tc>
          <w:tcPr>
            <w:tcW w:w="373" w:type="pct"/>
            <w:tcBorders>
              <w:top w:val="nil"/>
              <w:left w:val="nil"/>
              <w:bottom w:val="nil"/>
              <w:right w:val="nil"/>
            </w:tcBorders>
            <w:shd w:val="clear" w:color="000000" w:fill="FFFFFF"/>
            <w:noWrap/>
            <w:vAlign w:val="bottom"/>
            <w:hideMark/>
          </w:tcPr>
          <w:p w14:paraId="72399034"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35.1</w:t>
            </w:r>
          </w:p>
        </w:tc>
        <w:tc>
          <w:tcPr>
            <w:tcW w:w="373" w:type="pct"/>
            <w:tcBorders>
              <w:top w:val="nil"/>
              <w:left w:val="nil"/>
              <w:bottom w:val="nil"/>
              <w:right w:val="nil"/>
            </w:tcBorders>
            <w:shd w:val="clear" w:color="000000" w:fill="FFFFFF"/>
            <w:noWrap/>
            <w:vAlign w:val="bottom"/>
            <w:hideMark/>
          </w:tcPr>
          <w:p w14:paraId="255E031E"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25.6</w:t>
            </w:r>
          </w:p>
        </w:tc>
        <w:tc>
          <w:tcPr>
            <w:tcW w:w="479" w:type="pct"/>
            <w:tcBorders>
              <w:top w:val="nil"/>
              <w:left w:val="nil"/>
              <w:bottom w:val="nil"/>
              <w:right w:val="nil"/>
            </w:tcBorders>
            <w:shd w:val="clear" w:color="000000" w:fill="FFFFFF"/>
            <w:noWrap/>
            <w:vAlign w:val="bottom"/>
            <w:hideMark/>
          </w:tcPr>
          <w:p w14:paraId="22AA62DA"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1,093.4</w:t>
            </w:r>
          </w:p>
        </w:tc>
      </w:tr>
      <w:tr w:rsidR="00FE5035" w:rsidRPr="008120CF" w14:paraId="4D4BF434" w14:textId="77777777" w:rsidTr="00FE5035">
        <w:trPr>
          <w:trHeight w:val="225"/>
        </w:trPr>
        <w:tc>
          <w:tcPr>
            <w:tcW w:w="1471" w:type="pct"/>
            <w:tcBorders>
              <w:top w:val="nil"/>
              <w:left w:val="nil"/>
              <w:bottom w:val="nil"/>
              <w:right w:val="nil"/>
            </w:tcBorders>
            <w:shd w:val="clear" w:color="000000" w:fill="FFFFFF"/>
            <w:noWrap/>
            <w:vAlign w:val="bottom"/>
            <w:hideMark/>
          </w:tcPr>
          <w:p w14:paraId="59D8AC13" w14:textId="77777777"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Total financial assistance to</w:t>
            </w:r>
          </w:p>
        </w:tc>
        <w:tc>
          <w:tcPr>
            <w:tcW w:w="439" w:type="pct"/>
            <w:tcBorders>
              <w:top w:val="single" w:sz="4" w:space="0" w:color="293F5B"/>
              <w:left w:val="nil"/>
              <w:bottom w:val="nil"/>
              <w:right w:val="nil"/>
            </w:tcBorders>
            <w:shd w:val="clear" w:color="000000" w:fill="FFFFFF"/>
            <w:noWrap/>
            <w:vAlign w:val="bottom"/>
            <w:hideMark/>
          </w:tcPr>
          <w:p w14:paraId="684E2F7D"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1A80BF6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583BA8F6"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03CDB75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05FF538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2F335FF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60F57A5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44636639"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479" w:type="pct"/>
            <w:tcBorders>
              <w:top w:val="single" w:sz="4" w:space="0" w:color="293F5B"/>
              <w:left w:val="nil"/>
              <w:bottom w:val="nil"/>
              <w:right w:val="nil"/>
            </w:tcBorders>
            <w:shd w:val="clear" w:color="000000" w:fill="FFFFFF"/>
            <w:noWrap/>
            <w:vAlign w:val="bottom"/>
            <w:hideMark/>
          </w:tcPr>
          <w:p w14:paraId="345573E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r>
      <w:tr w:rsidR="00FE5035" w:rsidRPr="008120CF" w14:paraId="6B658EA0" w14:textId="77777777" w:rsidTr="00FE5035">
        <w:trPr>
          <w:trHeight w:val="225"/>
        </w:trPr>
        <w:tc>
          <w:tcPr>
            <w:tcW w:w="1471" w:type="pct"/>
            <w:tcBorders>
              <w:top w:val="nil"/>
              <w:left w:val="nil"/>
              <w:bottom w:val="nil"/>
              <w:right w:val="nil"/>
            </w:tcBorders>
            <w:shd w:val="clear" w:color="000000" w:fill="FFFFFF"/>
            <w:noWrap/>
            <w:vAlign w:val="bottom"/>
            <w:hideMark/>
          </w:tcPr>
          <w:p w14:paraId="75E44AD3" w14:textId="77777777" w:rsidR="00FE5035" w:rsidRPr="008120CF" w:rsidRDefault="00FE5035" w:rsidP="00FE5035">
            <w:pPr>
              <w:spacing w:before="0" w:after="0" w:line="240" w:lineRule="auto"/>
              <w:ind w:firstLineChars="100" w:firstLine="160"/>
              <w:rPr>
                <w:rFonts w:ascii="Arial" w:hAnsi="Arial" w:cs="Arial"/>
                <w:sz w:val="16"/>
                <w:szCs w:val="16"/>
              </w:rPr>
            </w:pPr>
            <w:r w:rsidRPr="008120CF">
              <w:rPr>
                <w:rFonts w:ascii="Arial" w:hAnsi="Arial" w:cs="Arial"/>
                <w:sz w:val="16"/>
                <w:szCs w:val="16"/>
              </w:rPr>
              <w:t>local governments</w:t>
            </w:r>
          </w:p>
        </w:tc>
        <w:tc>
          <w:tcPr>
            <w:tcW w:w="439" w:type="pct"/>
            <w:tcBorders>
              <w:top w:val="nil"/>
              <w:left w:val="nil"/>
              <w:bottom w:val="single" w:sz="4" w:space="0" w:color="293F5B"/>
              <w:right w:val="nil"/>
            </w:tcBorders>
            <w:shd w:val="clear" w:color="000000" w:fill="FFFFFF"/>
            <w:noWrap/>
            <w:vAlign w:val="bottom"/>
            <w:hideMark/>
          </w:tcPr>
          <w:p w14:paraId="52177BF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1,086.7</w:t>
            </w:r>
          </w:p>
        </w:tc>
        <w:tc>
          <w:tcPr>
            <w:tcW w:w="373" w:type="pct"/>
            <w:tcBorders>
              <w:top w:val="nil"/>
              <w:left w:val="nil"/>
              <w:bottom w:val="single" w:sz="4" w:space="0" w:color="293F5B"/>
              <w:right w:val="nil"/>
            </w:tcBorders>
            <w:shd w:val="clear" w:color="000000" w:fill="FFFFFF"/>
            <w:noWrap/>
            <w:vAlign w:val="bottom"/>
            <w:hideMark/>
          </w:tcPr>
          <w:p w14:paraId="69FC4BC9"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860.9</w:t>
            </w:r>
          </w:p>
        </w:tc>
        <w:tc>
          <w:tcPr>
            <w:tcW w:w="373" w:type="pct"/>
            <w:tcBorders>
              <w:top w:val="nil"/>
              <w:left w:val="nil"/>
              <w:bottom w:val="single" w:sz="4" w:space="0" w:color="293F5B"/>
              <w:right w:val="nil"/>
            </w:tcBorders>
            <w:shd w:val="clear" w:color="000000" w:fill="FFFFFF"/>
            <w:noWrap/>
            <w:vAlign w:val="bottom"/>
            <w:hideMark/>
          </w:tcPr>
          <w:p w14:paraId="0EF444AD"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711.3</w:t>
            </w:r>
          </w:p>
        </w:tc>
        <w:tc>
          <w:tcPr>
            <w:tcW w:w="373" w:type="pct"/>
            <w:tcBorders>
              <w:top w:val="nil"/>
              <w:left w:val="nil"/>
              <w:bottom w:val="single" w:sz="4" w:space="0" w:color="293F5B"/>
              <w:right w:val="nil"/>
            </w:tcBorders>
            <w:shd w:val="clear" w:color="000000" w:fill="FFFFFF"/>
            <w:noWrap/>
            <w:vAlign w:val="bottom"/>
            <w:hideMark/>
          </w:tcPr>
          <w:p w14:paraId="4BFB4E7B"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434.6</w:t>
            </w:r>
          </w:p>
        </w:tc>
        <w:tc>
          <w:tcPr>
            <w:tcW w:w="373" w:type="pct"/>
            <w:tcBorders>
              <w:top w:val="nil"/>
              <w:left w:val="nil"/>
              <w:bottom w:val="single" w:sz="4" w:space="0" w:color="293F5B"/>
              <w:right w:val="nil"/>
            </w:tcBorders>
            <w:shd w:val="clear" w:color="000000" w:fill="FFFFFF"/>
            <w:noWrap/>
            <w:vAlign w:val="bottom"/>
            <w:hideMark/>
          </w:tcPr>
          <w:p w14:paraId="02FE8FEA"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228.5</w:t>
            </w:r>
          </w:p>
        </w:tc>
        <w:tc>
          <w:tcPr>
            <w:tcW w:w="373" w:type="pct"/>
            <w:tcBorders>
              <w:top w:val="nil"/>
              <w:left w:val="nil"/>
              <w:bottom w:val="single" w:sz="4" w:space="0" w:color="293F5B"/>
              <w:right w:val="nil"/>
            </w:tcBorders>
            <w:shd w:val="clear" w:color="000000" w:fill="FFFFFF"/>
            <w:noWrap/>
            <w:vAlign w:val="bottom"/>
            <w:hideMark/>
          </w:tcPr>
          <w:p w14:paraId="7AE3C591"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109.2</w:t>
            </w:r>
          </w:p>
        </w:tc>
        <w:tc>
          <w:tcPr>
            <w:tcW w:w="373" w:type="pct"/>
            <w:tcBorders>
              <w:top w:val="nil"/>
              <w:left w:val="nil"/>
              <w:bottom w:val="single" w:sz="4" w:space="0" w:color="293F5B"/>
              <w:right w:val="nil"/>
            </w:tcBorders>
            <w:shd w:val="clear" w:color="000000" w:fill="FFFFFF"/>
            <w:noWrap/>
            <w:vAlign w:val="bottom"/>
            <w:hideMark/>
          </w:tcPr>
          <w:p w14:paraId="0F1F4969"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78.1</w:t>
            </w:r>
          </w:p>
        </w:tc>
        <w:tc>
          <w:tcPr>
            <w:tcW w:w="373" w:type="pct"/>
            <w:tcBorders>
              <w:top w:val="nil"/>
              <w:left w:val="nil"/>
              <w:bottom w:val="single" w:sz="4" w:space="0" w:color="293F5B"/>
              <w:right w:val="nil"/>
            </w:tcBorders>
            <w:shd w:val="clear" w:color="000000" w:fill="FFFFFF"/>
            <w:noWrap/>
            <w:vAlign w:val="bottom"/>
            <w:hideMark/>
          </w:tcPr>
          <w:p w14:paraId="3E5003C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48.3</w:t>
            </w:r>
          </w:p>
        </w:tc>
        <w:tc>
          <w:tcPr>
            <w:tcW w:w="479" w:type="pct"/>
            <w:tcBorders>
              <w:top w:val="nil"/>
              <w:left w:val="nil"/>
              <w:bottom w:val="single" w:sz="4" w:space="0" w:color="293F5B"/>
              <w:right w:val="nil"/>
            </w:tcBorders>
            <w:shd w:val="clear" w:color="000000" w:fill="FFFFFF"/>
            <w:noWrap/>
            <w:vAlign w:val="bottom"/>
            <w:hideMark/>
          </w:tcPr>
          <w:p w14:paraId="1EACEF5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3,557.6</w:t>
            </w:r>
          </w:p>
        </w:tc>
      </w:tr>
      <w:tr w:rsidR="00FE5035" w:rsidRPr="008120CF" w14:paraId="1F751034" w14:textId="77777777" w:rsidTr="00FE5035">
        <w:trPr>
          <w:trHeight w:val="225"/>
        </w:trPr>
        <w:tc>
          <w:tcPr>
            <w:tcW w:w="1471" w:type="pct"/>
            <w:tcBorders>
              <w:top w:val="single" w:sz="4" w:space="0" w:color="293F5B"/>
              <w:left w:val="nil"/>
              <w:bottom w:val="nil"/>
              <w:right w:val="nil"/>
            </w:tcBorders>
            <w:shd w:val="clear" w:color="000000" w:fill="FFFFFF"/>
            <w:noWrap/>
            <w:vAlign w:val="bottom"/>
            <w:hideMark/>
          </w:tcPr>
          <w:p w14:paraId="321D83AA" w14:textId="1978B099" w:rsidR="00FE5035" w:rsidRPr="008120CF" w:rsidRDefault="00FE5035" w:rsidP="00FE5035">
            <w:pPr>
              <w:spacing w:before="0" w:after="0" w:line="240" w:lineRule="auto"/>
              <w:rPr>
                <w:rFonts w:ascii="Arial" w:hAnsi="Arial" w:cs="Arial"/>
                <w:b/>
                <w:bCs/>
                <w:sz w:val="16"/>
                <w:szCs w:val="16"/>
              </w:rPr>
            </w:pPr>
            <w:r w:rsidRPr="008120CF">
              <w:rPr>
                <w:rFonts w:ascii="Arial" w:hAnsi="Arial" w:cs="Arial"/>
                <w:b/>
                <w:bCs/>
                <w:sz w:val="16"/>
                <w:szCs w:val="16"/>
              </w:rPr>
              <w:t>2027</w:t>
            </w:r>
            <w:r w:rsidR="00E65FDF">
              <w:rPr>
                <w:rFonts w:ascii="Arial" w:hAnsi="Arial" w:cs="Arial"/>
                <w:b/>
                <w:bCs/>
                <w:sz w:val="16"/>
                <w:szCs w:val="16"/>
              </w:rPr>
              <w:noBreakHyphen/>
            </w:r>
            <w:r w:rsidRPr="008120CF">
              <w:rPr>
                <w:rFonts w:ascii="Arial" w:hAnsi="Arial" w:cs="Arial"/>
                <w:b/>
                <w:bCs/>
                <w:sz w:val="16"/>
                <w:szCs w:val="16"/>
              </w:rPr>
              <w:t>28</w:t>
            </w:r>
          </w:p>
        </w:tc>
        <w:tc>
          <w:tcPr>
            <w:tcW w:w="439" w:type="pct"/>
            <w:tcBorders>
              <w:top w:val="nil"/>
              <w:left w:val="nil"/>
              <w:bottom w:val="nil"/>
              <w:right w:val="nil"/>
            </w:tcBorders>
            <w:shd w:val="clear" w:color="000000" w:fill="FFFFFF"/>
            <w:noWrap/>
            <w:vAlign w:val="bottom"/>
            <w:hideMark/>
          </w:tcPr>
          <w:p w14:paraId="3150EE3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08CEBB0D"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7DEA8EC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2A73625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278FC65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51B80C2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1CB7489A"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3E690F44"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479" w:type="pct"/>
            <w:tcBorders>
              <w:top w:val="nil"/>
              <w:left w:val="nil"/>
              <w:bottom w:val="nil"/>
              <w:right w:val="nil"/>
            </w:tcBorders>
            <w:shd w:val="clear" w:color="000000" w:fill="FFFFFF"/>
            <w:noWrap/>
            <w:vAlign w:val="bottom"/>
            <w:hideMark/>
          </w:tcPr>
          <w:p w14:paraId="5F7B7CF1"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r>
      <w:tr w:rsidR="00FE5035" w:rsidRPr="008120CF" w14:paraId="2942E9E0" w14:textId="77777777" w:rsidTr="00FE5035">
        <w:trPr>
          <w:trHeight w:val="225"/>
        </w:trPr>
        <w:tc>
          <w:tcPr>
            <w:tcW w:w="1471" w:type="pct"/>
            <w:tcBorders>
              <w:top w:val="nil"/>
              <w:left w:val="nil"/>
              <w:bottom w:val="nil"/>
              <w:right w:val="nil"/>
            </w:tcBorders>
            <w:shd w:val="clear" w:color="000000" w:fill="FFFFFF"/>
            <w:noWrap/>
            <w:vAlign w:val="bottom"/>
            <w:hideMark/>
          </w:tcPr>
          <w:p w14:paraId="68FB6EE2" w14:textId="77777777"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General purpose assistance</w:t>
            </w:r>
          </w:p>
        </w:tc>
        <w:tc>
          <w:tcPr>
            <w:tcW w:w="439" w:type="pct"/>
            <w:tcBorders>
              <w:top w:val="nil"/>
              <w:left w:val="nil"/>
              <w:bottom w:val="nil"/>
              <w:right w:val="nil"/>
            </w:tcBorders>
            <w:shd w:val="clear" w:color="000000" w:fill="FFFFFF"/>
            <w:noWrap/>
            <w:vAlign w:val="bottom"/>
            <w:hideMark/>
          </w:tcPr>
          <w:p w14:paraId="10D9C5B2"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799.6</w:t>
            </w:r>
          </w:p>
        </w:tc>
        <w:tc>
          <w:tcPr>
            <w:tcW w:w="373" w:type="pct"/>
            <w:tcBorders>
              <w:top w:val="nil"/>
              <w:left w:val="nil"/>
              <w:bottom w:val="nil"/>
              <w:right w:val="nil"/>
            </w:tcBorders>
            <w:shd w:val="clear" w:color="000000" w:fill="FFFFFF"/>
            <w:noWrap/>
            <w:vAlign w:val="bottom"/>
            <w:hideMark/>
          </w:tcPr>
          <w:p w14:paraId="0D81FF3B"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662.8</w:t>
            </w:r>
          </w:p>
        </w:tc>
        <w:tc>
          <w:tcPr>
            <w:tcW w:w="373" w:type="pct"/>
            <w:tcBorders>
              <w:top w:val="nil"/>
              <w:left w:val="nil"/>
              <w:bottom w:val="nil"/>
              <w:right w:val="nil"/>
            </w:tcBorders>
            <w:shd w:val="clear" w:color="000000" w:fill="FFFFFF"/>
            <w:noWrap/>
            <w:vAlign w:val="bottom"/>
            <w:hideMark/>
          </w:tcPr>
          <w:p w14:paraId="4F292B70"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526.3</w:t>
            </w:r>
          </w:p>
        </w:tc>
        <w:tc>
          <w:tcPr>
            <w:tcW w:w="373" w:type="pct"/>
            <w:tcBorders>
              <w:top w:val="nil"/>
              <w:left w:val="nil"/>
              <w:bottom w:val="nil"/>
              <w:right w:val="nil"/>
            </w:tcBorders>
            <w:shd w:val="clear" w:color="000000" w:fill="FFFFFF"/>
            <w:noWrap/>
            <w:vAlign w:val="bottom"/>
            <w:hideMark/>
          </w:tcPr>
          <w:p w14:paraId="7974399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277.3</w:t>
            </w:r>
          </w:p>
        </w:tc>
        <w:tc>
          <w:tcPr>
            <w:tcW w:w="373" w:type="pct"/>
            <w:tcBorders>
              <w:top w:val="nil"/>
              <w:left w:val="nil"/>
              <w:bottom w:val="nil"/>
              <w:right w:val="nil"/>
            </w:tcBorders>
            <w:shd w:val="clear" w:color="000000" w:fill="FFFFFF"/>
            <w:noWrap/>
            <w:vAlign w:val="bottom"/>
            <w:hideMark/>
          </w:tcPr>
          <w:p w14:paraId="7AD1F76C"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173.9</w:t>
            </w:r>
          </w:p>
        </w:tc>
        <w:tc>
          <w:tcPr>
            <w:tcW w:w="373" w:type="pct"/>
            <w:tcBorders>
              <w:top w:val="nil"/>
              <w:left w:val="nil"/>
              <w:bottom w:val="nil"/>
              <w:right w:val="nil"/>
            </w:tcBorders>
            <w:shd w:val="clear" w:color="000000" w:fill="FFFFFF"/>
            <w:noWrap/>
            <w:vAlign w:val="bottom"/>
            <w:hideMark/>
          </w:tcPr>
          <w:p w14:paraId="640DD27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52.9</w:t>
            </w:r>
          </w:p>
        </w:tc>
        <w:tc>
          <w:tcPr>
            <w:tcW w:w="373" w:type="pct"/>
            <w:tcBorders>
              <w:top w:val="nil"/>
              <w:left w:val="nil"/>
              <w:bottom w:val="nil"/>
              <w:right w:val="nil"/>
            </w:tcBorders>
            <w:shd w:val="clear" w:color="000000" w:fill="FFFFFF"/>
            <w:noWrap/>
            <w:vAlign w:val="bottom"/>
            <w:hideMark/>
          </w:tcPr>
          <w:p w14:paraId="014FC5D3"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44.8</w:t>
            </w:r>
          </w:p>
        </w:tc>
        <w:tc>
          <w:tcPr>
            <w:tcW w:w="373" w:type="pct"/>
            <w:tcBorders>
              <w:top w:val="nil"/>
              <w:left w:val="nil"/>
              <w:bottom w:val="nil"/>
              <w:right w:val="nil"/>
            </w:tcBorders>
            <w:shd w:val="clear" w:color="000000" w:fill="FFFFFF"/>
            <w:noWrap/>
            <w:vAlign w:val="bottom"/>
            <w:hideMark/>
          </w:tcPr>
          <w:p w14:paraId="6C64D1AB"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23.5</w:t>
            </w:r>
          </w:p>
        </w:tc>
        <w:tc>
          <w:tcPr>
            <w:tcW w:w="479" w:type="pct"/>
            <w:tcBorders>
              <w:top w:val="nil"/>
              <w:left w:val="nil"/>
              <w:bottom w:val="nil"/>
              <w:right w:val="nil"/>
            </w:tcBorders>
            <w:shd w:val="clear" w:color="000000" w:fill="FFFFFF"/>
            <w:noWrap/>
            <w:vAlign w:val="bottom"/>
            <w:hideMark/>
          </w:tcPr>
          <w:p w14:paraId="72CC78CB"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2,561.0</w:t>
            </w:r>
          </w:p>
        </w:tc>
      </w:tr>
      <w:tr w:rsidR="00FE5035" w:rsidRPr="008120CF" w14:paraId="053DBA12" w14:textId="77777777" w:rsidTr="00FE5035">
        <w:trPr>
          <w:trHeight w:val="225"/>
        </w:trPr>
        <w:tc>
          <w:tcPr>
            <w:tcW w:w="1471" w:type="pct"/>
            <w:tcBorders>
              <w:top w:val="nil"/>
              <w:left w:val="nil"/>
              <w:bottom w:val="nil"/>
              <w:right w:val="nil"/>
            </w:tcBorders>
            <w:shd w:val="clear" w:color="000000" w:fill="FFFFFF"/>
            <w:noWrap/>
            <w:vAlign w:val="bottom"/>
            <w:hideMark/>
          </w:tcPr>
          <w:p w14:paraId="07130009" w14:textId="77777777"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Local road component</w:t>
            </w:r>
          </w:p>
        </w:tc>
        <w:tc>
          <w:tcPr>
            <w:tcW w:w="439" w:type="pct"/>
            <w:tcBorders>
              <w:top w:val="nil"/>
              <w:left w:val="nil"/>
              <w:bottom w:val="nil"/>
              <w:right w:val="nil"/>
            </w:tcBorders>
            <w:shd w:val="clear" w:color="000000" w:fill="FFFFFF"/>
            <w:noWrap/>
            <w:vAlign w:val="bottom"/>
            <w:hideMark/>
          </w:tcPr>
          <w:p w14:paraId="7EF4FB9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329.7</w:t>
            </w:r>
          </w:p>
        </w:tc>
        <w:tc>
          <w:tcPr>
            <w:tcW w:w="373" w:type="pct"/>
            <w:tcBorders>
              <w:top w:val="nil"/>
              <w:left w:val="nil"/>
              <w:bottom w:val="nil"/>
              <w:right w:val="nil"/>
            </w:tcBorders>
            <w:shd w:val="clear" w:color="000000" w:fill="FFFFFF"/>
            <w:noWrap/>
            <w:vAlign w:val="bottom"/>
            <w:hideMark/>
          </w:tcPr>
          <w:p w14:paraId="17648AAD"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234.3</w:t>
            </w:r>
          </w:p>
        </w:tc>
        <w:tc>
          <w:tcPr>
            <w:tcW w:w="373" w:type="pct"/>
            <w:tcBorders>
              <w:top w:val="nil"/>
              <w:left w:val="nil"/>
              <w:bottom w:val="nil"/>
              <w:right w:val="nil"/>
            </w:tcBorders>
            <w:shd w:val="clear" w:color="000000" w:fill="FFFFFF"/>
            <w:noWrap/>
            <w:vAlign w:val="bottom"/>
            <w:hideMark/>
          </w:tcPr>
          <w:p w14:paraId="0728D8F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212.9</w:t>
            </w:r>
          </w:p>
        </w:tc>
        <w:tc>
          <w:tcPr>
            <w:tcW w:w="373" w:type="pct"/>
            <w:tcBorders>
              <w:top w:val="nil"/>
              <w:left w:val="nil"/>
              <w:bottom w:val="nil"/>
              <w:right w:val="nil"/>
            </w:tcBorders>
            <w:shd w:val="clear" w:color="000000" w:fill="FFFFFF"/>
            <w:noWrap/>
            <w:vAlign w:val="bottom"/>
            <w:hideMark/>
          </w:tcPr>
          <w:p w14:paraId="4517D4C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173.8</w:t>
            </w:r>
          </w:p>
        </w:tc>
        <w:tc>
          <w:tcPr>
            <w:tcW w:w="373" w:type="pct"/>
            <w:tcBorders>
              <w:top w:val="nil"/>
              <w:left w:val="nil"/>
              <w:bottom w:val="nil"/>
              <w:right w:val="nil"/>
            </w:tcBorders>
            <w:shd w:val="clear" w:color="000000" w:fill="FFFFFF"/>
            <w:noWrap/>
            <w:vAlign w:val="bottom"/>
            <w:hideMark/>
          </w:tcPr>
          <w:p w14:paraId="3E4A5206"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62.5</w:t>
            </w:r>
          </w:p>
        </w:tc>
        <w:tc>
          <w:tcPr>
            <w:tcW w:w="373" w:type="pct"/>
            <w:tcBorders>
              <w:top w:val="nil"/>
              <w:left w:val="nil"/>
              <w:bottom w:val="nil"/>
              <w:right w:val="nil"/>
            </w:tcBorders>
            <w:shd w:val="clear" w:color="000000" w:fill="FFFFFF"/>
            <w:noWrap/>
            <w:vAlign w:val="bottom"/>
            <w:hideMark/>
          </w:tcPr>
          <w:p w14:paraId="44397C7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60.2</w:t>
            </w:r>
          </w:p>
        </w:tc>
        <w:tc>
          <w:tcPr>
            <w:tcW w:w="373" w:type="pct"/>
            <w:tcBorders>
              <w:top w:val="nil"/>
              <w:left w:val="nil"/>
              <w:bottom w:val="nil"/>
              <w:right w:val="nil"/>
            </w:tcBorders>
            <w:shd w:val="clear" w:color="000000" w:fill="FFFFFF"/>
            <w:noWrap/>
            <w:vAlign w:val="bottom"/>
            <w:hideMark/>
          </w:tcPr>
          <w:p w14:paraId="6C686AE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36.4</w:t>
            </w:r>
          </w:p>
        </w:tc>
        <w:tc>
          <w:tcPr>
            <w:tcW w:w="373" w:type="pct"/>
            <w:tcBorders>
              <w:top w:val="nil"/>
              <w:left w:val="nil"/>
              <w:bottom w:val="nil"/>
              <w:right w:val="nil"/>
            </w:tcBorders>
            <w:shd w:val="clear" w:color="000000" w:fill="FFFFFF"/>
            <w:noWrap/>
            <w:vAlign w:val="bottom"/>
            <w:hideMark/>
          </w:tcPr>
          <w:p w14:paraId="7CD9BD96"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26.6</w:t>
            </w:r>
          </w:p>
        </w:tc>
        <w:tc>
          <w:tcPr>
            <w:tcW w:w="479" w:type="pct"/>
            <w:tcBorders>
              <w:top w:val="nil"/>
              <w:left w:val="nil"/>
              <w:bottom w:val="nil"/>
              <w:right w:val="nil"/>
            </w:tcBorders>
            <w:shd w:val="clear" w:color="000000" w:fill="FFFFFF"/>
            <w:noWrap/>
            <w:vAlign w:val="bottom"/>
            <w:hideMark/>
          </w:tcPr>
          <w:p w14:paraId="484B20FF"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1,136.4</w:t>
            </w:r>
          </w:p>
        </w:tc>
      </w:tr>
      <w:tr w:rsidR="00FE5035" w:rsidRPr="008120CF" w14:paraId="35282BE6" w14:textId="77777777" w:rsidTr="00FE5035">
        <w:trPr>
          <w:trHeight w:val="225"/>
        </w:trPr>
        <w:tc>
          <w:tcPr>
            <w:tcW w:w="1471" w:type="pct"/>
            <w:tcBorders>
              <w:top w:val="nil"/>
              <w:left w:val="nil"/>
              <w:bottom w:val="nil"/>
              <w:right w:val="nil"/>
            </w:tcBorders>
            <w:shd w:val="clear" w:color="000000" w:fill="FFFFFF"/>
            <w:noWrap/>
            <w:vAlign w:val="bottom"/>
            <w:hideMark/>
          </w:tcPr>
          <w:p w14:paraId="2C17F971" w14:textId="77777777" w:rsidR="00FE5035" w:rsidRPr="008120CF" w:rsidRDefault="00FE5035" w:rsidP="00FE5035">
            <w:pPr>
              <w:spacing w:before="0" w:after="0" w:line="240" w:lineRule="auto"/>
              <w:rPr>
                <w:rFonts w:ascii="Arial" w:hAnsi="Arial" w:cs="Arial"/>
                <w:sz w:val="16"/>
                <w:szCs w:val="16"/>
              </w:rPr>
            </w:pPr>
            <w:r w:rsidRPr="008120CF">
              <w:rPr>
                <w:rFonts w:ascii="Arial" w:hAnsi="Arial" w:cs="Arial"/>
                <w:sz w:val="16"/>
                <w:szCs w:val="16"/>
              </w:rPr>
              <w:t>Total financial assistance to</w:t>
            </w:r>
          </w:p>
        </w:tc>
        <w:tc>
          <w:tcPr>
            <w:tcW w:w="439" w:type="pct"/>
            <w:tcBorders>
              <w:top w:val="single" w:sz="4" w:space="0" w:color="293F5B"/>
              <w:left w:val="nil"/>
              <w:bottom w:val="nil"/>
              <w:right w:val="nil"/>
            </w:tcBorders>
            <w:shd w:val="clear" w:color="000000" w:fill="FFFFFF"/>
            <w:noWrap/>
            <w:vAlign w:val="bottom"/>
            <w:hideMark/>
          </w:tcPr>
          <w:p w14:paraId="2EC920AB"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74F717EF"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465E2788"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251F620D"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400157CD"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0E922D77"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18E6E77A"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373" w:type="pct"/>
            <w:tcBorders>
              <w:top w:val="single" w:sz="4" w:space="0" w:color="293F5B"/>
              <w:left w:val="nil"/>
              <w:bottom w:val="nil"/>
              <w:right w:val="nil"/>
            </w:tcBorders>
            <w:shd w:val="clear" w:color="000000" w:fill="FFFFFF"/>
            <w:noWrap/>
            <w:vAlign w:val="bottom"/>
            <w:hideMark/>
          </w:tcPr>
          <w:p w14:paraId="6D4B0477"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c>
          <w:tcPr>
            <w:tcW w:w="479" w:type="pct"/>
            <w:tcBorders>
              <w:top w:val="single" w:sz="4" w:space="0" w:color="293F5B"/>
              <w:left w:val="nil"/>
              <w:bottom w:val="nil"/>
              <w:right w:val="nil"/>
            </w:tcBorders>
            <w:shd w:val="clear" w:color="000000" w:fill="FFFFFF"/>
            <w:noWrap/>
            <w:vAlign w:val="bottom"/>
            <w:hideMark/>
          </w:tcPr>
          <w:p w14:paraId="71F73E91"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 </w:t>
            </w:r>
          </w:p>
        </w:tc>
      </w:tr>
      <w:tr w:rsidR="00FE5035" w:rsidRPr="008120CF" w14:paraId="4B24B82D" w14:textId="77777777" w:rsidTr="00FE5035">
        <w:trPr>
          <w:trHeight w:val="225"/>
        </w:trPr>
        <w:tc>
          <w:tcPr>
            <w:tcW w:w="1471" w:type="pct"/>
            <w:tcBorders>
              <w:top w:val="nil"/>
              <w:left w:val="nil"/>
              <w:bottom w:val="single" w:sz="4" w:space="0" w:color="293F5B"/>
              <w:right w:val="nil"/>
            </w:tcBorders>
            <w:shd w:val="clear" w:color="000000" w:fill="FFFFFF"/>
            <w:noWrap/>
            <w:vAlign w:val="bottom"/>
            <w:hideMark/>
          </w:tcPr>
          <w:p w14:paraId="6128EDB2" w14:textId="77777777" w:rsidR="00FE5035" w:rsidRPr="008120CF" w:rsidRDefault="00FE5035" w:rsidP="00FE5035">
            <w:pPr>
              <w:spacing w:before="0" w:after="0" w:line="240" w:lineRule="auto"/>
              <w:ind w:firstLineChars="100" w:firstLine="160"/>
              <w:rPr>
                <w:rFonts w:ascii="Arial" w:hAnsi="Arial" w:cs="Arial"/>
                <w:sz w:val="16"/>
                <w:szCs w:val="16"/>
              </w:rPr>
            </w:pPr>
            <w:r w:rsidRPr="008120CF">
              <w:rPr>
                <w:rFonts w:ascii="Arial" w:hAnsi="Arial" w:cs="Arial"/>
                <w:sz w:val="16"/>
                <w:szCs w:val="16"/>
              </w:rPr>
              <w:t>local governments</w:t>
            </w:r>
          </w:p>
        </w:tc>
        <w:tc>
          <w:tcPr>
            <w:tcW w:w="439" w:type="pct"/>
            <w:tcBorders>
              <w:top w:val="nil"/>
              <w:left w:val="nil"/>
              <w:bottom w:val="single" w:sz="4" w:space="0" w:color="293F5B"/>
              <w:right w:val="nil"/>
            </w:tcBorders>
            <w:shd w:val="clear" w:color="000000" w:fill="FFFFFF"/>
            <w:noWrap/>
            <w:vAlign w:val="bottom"/>
            <w:hideMark/>
          </w:tcPr>
          <w:p w14:paraId="7A33A904"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1,129.3</w:t>
            </w:r>
          </w:p>
        </w:tc>
        <w:tc>
          <w:tcPr>
            <w:tcW w:w="373" w:type="pct"/>
            <w:tcBorders>
              <w:top w:val="nil"/>
              <w:left w:val="nil"/>
              <w:bottom w:val="single" w:sz="4" w:space="0" w:color="293F5B"/>
              <w:right w:val="nil"/>
            </w:tcBorders>
            <w:shd w:val="clear" w:color="000000" w:fill="FFFFFF"/>
            <w:noWrap/>
            <w:vAlign w:val="bottom"/>
            <w:hideMark/>
          </w:tcPr>
          <w:p w14:paraId="2AE7F91D"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897.1</w:t>
            </w:r>
          </w:p>
        </w:tc>
        <w:tc>
          <w:tcPr>
            <w:tcW w:w="373" w:type="pct"/>
            <w:tcBorders>
              <w:top w:val="nil"/>
              <w:left w:val="nil"/>
              <w:bottom w:val="single" w:sz="4" w:space="0" w:color="293F5B"/>
              <w:right w:val="nil"/>
            </w:tcBorders>
            <w:shd w:val="clear" w:color="000000" w:fill="FFFFFF"/>
            <w:noWrap/>
            <w:vAlign w:val="bottom"/>
            <w:hideMark/>
          </w:tcPr>
          <w:p w14:paraId="204C8E5A"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739.2</w:t>
            </w:r>
          </w:p>
        </w:tc>
        <w:tc>
          <w:tcPr>
            <w:tcW w:w="373" w:type="pct"/>
            <w:tcBorders>
              <w:top w:val="nil"/>
              <w:left w:val="nil"/>
              <w:bottom w:val="single" w:sz="4" w:space="0" w:color="293F5B"/>
              <w:right w:val="nil"/>
            </w:tcBorders>
            <w:shd w:val="clear" w:color="000000" w:fill="FFFFFF"/>
            <w:noWrap/>
            <w:vAlign w:val="bottom"/>
            <w:hideMark/>
          </w:tcPr>
          <w:p w14:paraId="33FDCABE"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451.0</w:t>
            </w:r>
          </w:p>
        </w:tc>
        <w:tc>
          <w:tcPr>
            <w:tcW w:w="373" w:type="pct"/>
            <w:tcBorders>
              <w:top w:val="nil"/>
              <w:left w:val="nil"/>
              <w:bottom w:val="single" w:sz="4" w:space="0" w:color="293F5B"/>
              <w:right w:val="nil"/>
            </w:tcBorders>
            <w:shd w:val="clear" w:color="000000" w:fill="FFFFFF"/>
            <w:noWrap/>
            <w:vAlign w:val="bottom"/>
            <w:hideMark/>
          </w:tcPr>
          <w:p w14:paraId="2A57AFC5"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236.3</w:t>
            </w:r>
          </w:p>
        </w:tc>
        <w:tc>
          <w:tcPr>
            <w:tcW w:w="373" w:type="pct"/>
            <w:tcBorders>
              <w:top w:val="nil"/>
              <w:left w:val="nil"/>
              <w:bottom w:val="single" w:sz="4" w:space="0" w:color="293F5B"/>
              <w:right w:val="nil"/>
            </w:tcBorders>
            <w:shd w:val="clear" w:color="000000" w:fill="FFFFFF"/>
            <w:noWrap/>
            <w:vAlign w:val="bottom"/>
            <w:hideMark/>
          </w:tcPr>
          <w:p w14:paraId="00FEDCC1"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113.1</w:t>
            </w:r>
          </w:p>
        </w:tc>
        <w:tc>
          <w:tcPr>
            <w:tcW w:w="373" w:type="pct"/>
            <w:tcBorders>
              <w:top w:val="nil"/>
              <w:left w:val="nil"/>
              <w:bottom w:val="single" w:sz="4" w:space="0" w:color="293F5B"/>
              <w:right w:val="nil"/>
            </w:tcBorders>
            <w:shd w:val="clear" w:color="000000" w:fill="FFFFFF"/>
            <w:noWrap/>
            <w:vAlign w:val="bottom"/>
            <w:hideMark/>
          </w:tcPr>
          <w:p w14:paraId="4C6796D4"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81.3</w:t>
            </w:r>
          </w:p>
        </w:tc>
        <w:tc>
          <w:tcPr>
            <w:tcW w:w="373" w:type="pct"/>
            <w:tcBorders>
              <w:top w:val="nil"/>
              <w:left w:val="nil"/>
              <w:bottom w:val="single" w:sz="4" w:space="0" w:color="293F5B"/>
              <w:right w:val="nil"/>
            </w:tcBorders>
            <w:shd w:val="clear" w:color="000000" w:fill="FFFFFF"/>
            <w:noWrap/>
            <w:vAlign w:val="bottom"/>
            <w:hideMark/>
          </w:tcPr>
          <w:p w14:paraId="3D121E21"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50.1</w:t>
            </w:r>
          </w:p>
        </w:tc>
        <w:tc>
          <w:tcPr>
            <w:tcW w:w="479" w:type="pct"/>
            <w:tcBorders>
              <w:top w:val="nil"/>
              <w:left w:val="nil"/>
              <w:bottom w:val="single" w:sz="4" w:space="0" w:color="293F5B"/>
              <w:right w:val="nil"/>
            </w:tcBorders>
            <w:shd w:val="clear" w:color="000000" w:fill="FFFFFF"/>
            <w:noWrap/>
            <w:vAlign w:val="bottom"/>
            <w:hideMark/>
          </w:tcPr>
          <w:p w14:paraId="7B1AB87E" w14:textId="77777777" w:rsidR="00FE5035" w:rsidRPr="008120CF" w:rsidRDefault="00FE5035" w:rsidP="00FE5035">
            <w:pPr>
              <w:spacing w:before="0" w:after="0" w:line="240" w:lineRule="auto"/>
              <w:jc w:val="right"/>
              <w:rPr>
                <w:rFonts w:ascii="Arial" w:hAnsi="Arial" w:cs="Arial"/>
                <w:sz w:val="16"/>
                <w:szCs w:val="16"/>
              </w:rPr>
            </w:pPr>
            <w:r w:rsidRPr="008120CF">
              <w:rPr>
                <w:rFonts w:ascii="Arial" w:hAnsi="Arial" w:cs="Arial"/>
                <w:sz w:val="16"/>
                <w:szCs w:val="16"/>
              </w:rPr>
              <w:t>3,697.4</w:t>
            </w:r>
          </w:p>
        </w:tc>
      </w:tr>
    </w:tbl>
    <w:p w14:paraId="60281096" w14:textId="19A4F86B" w:rsidR="00327200" w:rsidRPr="008120CF" w:rsidRDefault="00327200" w:rsidP="00784312">
      <w:pPr>
        <w:pStyle w:val="ChartandTableFootnoteAlpha"/>
        <w:numPr>
          <w:ilvl w:val="0"/>
          <w:numId w:val="31"/>
        </w:numPr>
        <w:rPr>
          <w:color w:val="auto"/>
        </w:rPr>
      </w:pPr>
      <w:r w:rsidRPr="008120CF">
        <w:rPr>
          <w:color w:val="auto"/>
        </w:rPr>
        <w:t>Funding of $3.1</w:t>
      </w:r>
      <w:r w:rsidR="000E711C">
        <w:rPr>
          <w:color w:val="auto"/>
        </w:rPr>
        <w:t> billion</w:t>
      </w:r>
      <w:r w:rsidRPr="008120CF">
        <w:rPr>
          <w:color w:val="auto"/>
        </w:rPr>
        <w:t xml:space="preserve"> was brought forward from 2023</w:t>
      </w:r>
      <w:r w:rsidR="00E65FDF" w:rsidRPr="008120CF">
        <w:rPr>
          <w:rFonts w:ascii="Times New Roman" w:hAnsi="Times New Roman"/>
        </w:rPr>
        <w:t>‍</w:t>
      </w:r>
      <w:r w:rsidR="00E65FDF">
        <w:t>–</w:t>
      </w:r>
      <w:r w:rsidR="00E65FDF" w:rsidRPr="008120CF">
        <w:rPr>
          <w:rFonts w:ascii="Times New Roman" w:hAnsi="Times New Roman"/>
        </w:rPr>
        <w:t>‍</w:t>
      </w:r>
      <w:r w:rsidRPr="008120CF">
        <w:rPr>
          <w:color w:val="auto"/>
        </w:rPr>
        <w:t>24 and paid in 2022</w:t>
      </w:r>
      <w:r w:rsidR="00E65FDF" w:rsidRPr="008120CF">
        <w:rPr>
          <w:rFonts w:ascii="Times New Roman" w:hAnsi="Times New Roman"/>
        </w:rPr>
        <w:t>‍</w:t>
      </w:r>
      <w:r w:rsidR="00E65FDF">
        <w:t>–</w:t>
      </w:r>
      <w:r w:rsidR="00E65FDF" w:rsidRPr="008120CF">
        <w:rPr>
          <w:rFonts w:ascii="Times New Roman" w:hAnsi="Times New Roman"/>
        </w:rPr>
        <w:t>‍</w:t>
      </w:r>
      <w:r w:rsidRPr="008120CF">
        <w:rPr>
          <w:color w:val="auto"/>
        </w:rPr>
        <w:t>23 in recognition of the workforce, supply chain and cashflow pressures that local governments face</w:t>
      </w:r>
      <w:r w:rsidR="005C79F3" w:rsidRPr="008120CF">
        <w:rPr>
          <w:color w:val="auto"/>
        </w:rPr>
        <w:t>, hence the figures in</w:t>
      </w:r>
      <w:r w:rsidR="000E711C">
        <w:rPr>
          <w:color w:val="auto"/>
        </w:rPr>
        <w:t xml:space="preserve"> </w:t>
      </w:r>
      <w:r w:rsidR="005C79F3" w:rsidRPr="008120CF">
        <w:rPr>
          <w:color w:val="auto"/>
        </w:rPr>
        <w:t>2023</w:t>
      </w:r>
      <w:r w:rsidR="00E65FDF" w:rsidRPr="008120CF">
        <w:rPr>
          <w:rFonts w:ascii="Times New Roman" w:hAnsi="Times New Roman"/>
        </w:rPr>
        <w:t>‍</w:t>
      </w:r>
      <w:r w:rsidR="00E65FDF">
        <w:t>–</w:t>
      </w:r>
      <w:r w:rsidR="00E65FDF" w:rsidRPr="008120CF">
        <w:rPr>
          <w:rFonts w:ascii="Times New Roman" w:hAnsi="Times New Roman"/>
        </w:rPr>
        <w:t>‍</w:t>
      </w:r>
      <w:r w:rsidR="005C79F3" w:rsidRPr="008120CF">
        <w:rPr>
          <w:color w:val="auto"/>
        </w:rPr>
        <w:t xml:space="preserve">24 are lower </w:t>
      </w:r>
      <w:r w:rsidR="00816C0F" w:rsidRPr="008120CF">
        <w:rPr>
          <w:color w:val="auto"/>
        </w:rPr>
        <w:t xml:space="preserve">than </w:t>
      </w:r>
      <w:r w:rsidR="005C79F3" w:rsidRPr="008120CF">
        <w:rPr>
          <w:color w:val="auto"/>
        </w:rPr>
        <w:t>in other years</w:t>
      </w:r>
      <w:r w:rsidR="00E65FDF">
        <w:rPr>
          <w:color w:val="auto"/>
        </w:rPr>
        <w:t xml:space="preserve">. </w:t>
      </w:r>
    </w:p>
    <w:p w14:paraId="7C1127B3" w14:textId="77777777" w:rsidR="00327200" w:rsidRPr="008120CF" w:rsidRDefault="00327200" w:rsidP="00327200">
      <w:pPr>
        <w:pStyle w:val="ChartLine"/>
      </w:pPr>
    </w:p>
    <w:p w14:paraId="3EE31F7F" w14:textId="526EFFAC" w:rsidR="00E07964" w:rsidRPr="008120CF" w:rsidRDefault="00E07964" w:rsidP="00F964A7">
      <w:r w:rsidRPr="008120CF">
        <w:t xml:space="preserve">The Financial Assistance Grant program consists of </w:t>
      </w:r>
      <w:r w:rsidR="0003070D" w:rsidRPr="008120CF">
        <w:t>two</w:t>
      </w:r>
      <w:r w:rsidRPr="008120CF">
        <w:t xml:space="preserve"> components: a general purpose component and a local road component. The general purpose component is the larger component and is distributed between the states on a per</w:t>
      </w:r>
      <w:r w:rsidR="00E65FDF">
        <w:noBreakHyphen/>
      </w:r>
      <w:r w:rsidRPr="008120CF">
        <w:t>capita basis, while the local road component is distributed between the states according to fixed historical shares.</w:t>
      </w:r>
    </w:p>
    <w:p w14:paraId="2A3C2DE5" w14:textId="3834C4C3" w:rsidR="00E07964" w:rsidRPr="008120CF" w:rsidRDefault="00E07964" w:rsidP="00F964A7">
      <w:r w:rsidRPr="008120CF">
        <w:t>Funding under the Financial Assistance Grant program is paid through state governments to local governments. State grants commissions determine the intrastate distribution of the grants between local governments. Both funding components are untied and can be spent according to each local government</w:t>
      </w:r>
      <w:r w:rsidR="00E65FDF">
        <w:t>’</w:t>
      </w:r>
      <w:r w:rsidRPr="008120CF">
        <w:t>s own priorities.</w:t>
      </w:r>
    </w:p>
    <w:p w14:paraId="6BC4EA00" w14:textId="1EF38FF6" w:rsidR="008C0898" w:rsidRPr="008120CF" w:rsidRDefault="00085459" w:rsidP="00F964A7">
      <w:pPr>
        <w:rPr>
          <w:rStyle w:val="ui-provider"/>
        </w:rPr>
      </w:pPr>
      <w:r w:rsidRPr="008120CF">
        <w:t>T</w:t>
      </w:r>
      <w:r w:rsidR="00F964A7" w:rsidRPr="008120CF">
        <w:rPr>
          <w:rStyle w:val="ui-provider"/>
        </w:rPr>
        <w:t>he Australian Government will continue to work with states in relation to the financial su</w:t>
      </w:r>
      <w:r w:rsidR="00716851" w:rsidRPr="008120CF">
        <w:rPr>
          <w:rStyle w:val="ui-provider"/>
        </w:rPr>
        <w:t>pport</w:t>
      </w:r>
      <w:r w:rsidR="00F964A7" w:rsidRPr="008120CF">
        <w:rPr>
          <w:rStyle w:val="ui-provider"/>
        </w:rPr>
        <w:t xml:space="preserve"> of the local government sector, including advancing funding earlier than would usually occur.</w:t>
      </w:r>
    </w:p>
    <w:p w14:paraId="219B6027" w14:textId="6A45209D" w:rsidR="00E07964" w:rsidRPr="008120CF" w:rsidRDefault="00E07964" w:rsidP="00F964A7">
      <w:r w:rsidRPr="008120CF">
        <w:br w:type="page"/>
      </w:r>
    </w:p>
    <w:p w14:paraId="4FA827EC" w14:textId="70FF9FDE" w:rsidR="00FD3EB1" w:rsidRPr="00A9399A" w:rsidRDefault="00E07964" w:rsidP="00A9399A">
      <w:pPr>
        <w:pStyle w:val="TableHeading"/>
      </w:pPr>
      <w:r w:rsidRPr="008120CF">
        <w:lastRenderedPageBreak/>
        <w:t xml:space="preserve">Supplementary </w:t>
      </w:r>
      <w:r w:rsidR="004B641C" w:rsidRPr="008120CF">
        <w:t>f</w:t>
      </w:r>
      <w:r w:rsidRPr="008120CF">
        <w:t xml:space="preserve">unding to South Australia for </w:t>
      </w:r>
      <w:r w:rsidR="004B641C" w:rsidRPr="008120CF">
        <w:t>l</w:t>
      </w:r>
      <w:r w:rsidRPr="008120CF">
        <w:t xml:space="preserve">ocal </w:t>
      </w:r>
      <w:r w:rsidR="004B641C" w:rsidRPr="008120CF">
        <w:t>r</w:t>
      </w:r>
      <w:r w:rsidRPr="008120CF">
        <w:t xml:space="preserve">oads </w:t>
      </w:r>
      <w:bookmarkStart w:id="9" w:name="_1744020247"/>
      <w:bookmarkEnd w:id="9"/>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9399A" w:rsidRPr="00FD3EB1" w14:paraId="60CE3C58" w14:textId="77777777" w:rsidTr="00A9399A">
        <w:trPr>
          <w:trHeight w:hRule="exact" w:val="225"/>
        </w:trPr>
        <w:tc>
          <w:tcPr>
            <w:tcW w:w="530" w:type="pct"/>
            <w:tcBorders>
              <w:top w:val="single" w:sz="4" w:space="0" w:color="293F5B"/>
              <w:left w:val="nil"/>
              <w:bottom w:val="nil"/>
              <w:right w:val="nil"/>
            </w:tcBorders>
            <w:shd w:val="clear" w:color="000000" w:fill="FFFFFF"/>
            <w:noWrap/>
            <w:vAlign w:val="bottom"/>
            <w:hideMark/>
          </w:tcPr>
          <w:p w14:paraId="457BF970" w14:textId="2BF0CAFD" w:rsidR="00FD3EB1" w:rsidRPr="00FD3EB1" w:rsidRDefault="00FD3EB1" w:rsidP="00FD3EB1">
            <w:pPr>
              <w:spacing w:before="0" w:after="0" w:line="240" w:lineRule="auto"/>
              <w:rPr>
                <w:rFonts w:ascii="Arial" w:hAnsi="Arial" w:cs="Arial"/>
                <w:color w:val="000000"/>
                <w:sz w:val="16"/>
                <w:szCs w:val="16"/>
              </w:rPr>
            </w:pPr>
            <w:r w:rsidRPr="00FD3EB1">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01D1D12"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37F11E25"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81E4CC8"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D74583D"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736A1637"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7E33823"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2ED6FCD"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9E70A8E"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F8C9F75"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Total</w:t>
            </w:r>
          </w:p>
        </w:tc>
      </w:tr>
      <w:tr w:rsidR="00A9399A" w:rsidRPr="00FD3EB1" w14:paraId="4C9B8578" w14:textId="77777777" w:rsidTr="00A9399A">
        <w:trPr>
          <w:trHeight w:hRule="exact" w:val="225"/>
        </w:trPr>
        <w:tc>
          <w:tcPr>
            <w:tcW w:w="530" w:type="pct"/>
            <w:tcBorders>
              <w:top w:val="nil"/>
              <w:left w:val="nil"/>
              <w:bottom w:val="nil"/>
              <w:right w:val="nil"/>
            </w:tcBorders>
            <w:shd w:val="clear" w:color="000000" w:fill="FFFFFF"/>
            <w:noWrap/>
            <w:vAlign w:val="bottom"/>
            <w:hideMark/>
          </w:tcPr>
          <w:p w14:paraId="62EDEAF0" w14:textId="77777777" w:rsidR="00FD3EB1" w:rsidRPr="00FD3EB1" w:rsidRDefault="00FD3EB1" w:rsidP="00FD3EB1">
            <w:pPr>
              <w:spacing w:before="0" w:after="0" w:line="240" w:lineRule="auto"/>
              <w:rPr>
                <w:rFonts w:ascii="Arial" w:hAnsi="Arial" w:cs="Arial"/>
                <w:color w:val="000000"/>
                <w:sz w:val="16"/>
                <w:szCs w:val="16"/>
              </w:rPr>
            </w:pPr>
            <w:r w:rsidRPr="00FD3EB1">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5C5AD366"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36CE492"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38979D3"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C1363C0"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EE69D42"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20.0</w:t>
            </w:r>
          </w:p>
        </w:tc>
        <w:tc>
          <w:tcPr>
            <w:tcW w:w="491" w:type="pct"/>
            <w:tcBorders>
              <w:top w:val="single" w:sz="4" w:space="0" w:color="293F5B"/>
              <w:left w:val="nil"/>
              <w:bottom w:val="nil"/>
              <w:right w:val="nil"/>
            </w:tcBorders>
            <w:shd w:val="clear" w:color="000000" w:fill="FFFFFF"/>
            <w:noWrap/>
            <w:vAlign w:val="bottom"/>
            <w:hideMark/>
          </w:tcPr>
          <w:p w14:paraId="302BC505"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A3214B4"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E510699"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5576E0D1"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20.0</w:t>
            </w:r>
          </w:p>
        </w:tc>
      </w:tr>
      <w:tr w:rsidR="00A9399A" w:rsidRPr="00FD3EB1" w14:paraId="322DA408" w14:textId="77777777" w:rsidTr="00A9399A">
        <w:trPr>
          <w:trHeight w:hRule="exact" w:val="225"/>
        </w:trPr>
        <w:tc>
          <w:tcPr>
            <w:tcW w:w="530" w:type="pct"/>
            <w:tcBorders>
              <w:top w:val="nil"/>
              <w:left w:val="nil"/>
              <w:bottom w:val="nil"/>
              <w:right w:val="nil"/>
            </w:tcBorders>
            <w:shd w:val="clear" w:color="000000" w:fill="E6F2FF"/>
            <w:noWrap/>
            <w:vAlign w:val="bottom"/>
            <w:hideMark/>
          </w:tcPr>
          <w:p w14:paraId="055C3ABE" w14:textId="77777777" w:rsidR="00FD3EB1" w:rsidRPr="00FD3EB1" w:rsidRDefault="00FD3EB1" w:rsidP="00FD3EB1">
            <w:pPr>
              <w:spacing w:before="0" w:after="0" w:line="240" w:lineRule="auto"/>
              <w:rPr>
                <w:rFonts w:ascii="Arial" w:hAnsi="Arial" w:cs="Arial"/>
                <w:color w:val="000000"/>
                <w:sz w:val="16"/>
                <w:szCs w:val="16"/>
              </w:rPr>
            </w:pPr>
            <w:r w:rsidRPr="00FD3EB1">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3E463EF3"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7E9C566"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E469AB8"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5AA5552"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297E169"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20.0</w:t>
            </w:r>
          </w:p>
        </w:tc>
        <w:tc>
          <w:tcPr>
            <w:tcW w:w="491" w:type="pct"/>
            <w:tcBorders>
              <w:top w:val="nil"/>
              <w:left w:val="nil"/>
              <w:bottom w:val="nil"/>
              <w:right w:val="nil"/>
            </w:tcBorders>
            <w:shd w:val="clear" w:color="000000" w:fill="E6F2FF"/>
            <w:noWrap/>
            <w:vAlign w:val="bottom"/>
            <w:hideMark/>
          </w:tcPr>
          <w:p w14:paraId="47AF62F1"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E73A3AC"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55ADB72"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29A175B7"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20.0</w:t>
            </w:r>
          </w:p>
        </w:tc>
      </w:tr>
      <w:tr w:rsidR="00A9399A" w:rsidRPr="00FD3EB1" w14:paraId="7BDBE8C3" w14:textId="77777777" w:rsidTr="00A9399A">
        <w:trPr>
          <w:trHeight w:hRule="exact" w:val="225"/>
        </w:trPr>
        <w:tc>
          <w:tcPr>
            <w:tcW w:w="530" w:type="pct"/>
            <w:tcBorders>
              <w:top w:val="nil"/>
              <w:left w:val="nil"/>
              <w:bottom w:val="nil"/>
              <w:right w:val="nil"/>
            </w:tcBorders>
            <w:shd w:val="clear" w:color="000000" w:fill="FFFFFF"/>
            <w:noWrap/>
            <w:vAlign w:val="bottom"/>
            <w:hideMark/>
          </w:tcPr>
          <w:p w14:paraId="1BFA8360" w14:textId="77777777" w:rsidR="00FD3EB1" w:rsidRPr="00FD3EB1" w:rsidRDefault="00FD3EB1" w:rsidP="00FD3EB1">
            <w:pPr>
              <w:spacing w:before="0" w:after="0" w:line="240" w:lineRule="auto"/>
              <w:rPr>
                <w:rFonts w:ascii="Arial" w:hAnsi="Arial" w:cs="Arial"/>
                <w:color w:val="000000"/>
                <w:sz w:val="16"/>
                <w:szCs w:val="16"/>
              </w:rPr>
            </w:pPr>
            <w:r w:rsidRPr="00FD3EB1">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748EC3C0"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F8A0B3"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439C7ED"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7B77ADC"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4F10066"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20.0</w:t>
            </w:r>
          </w:p>
        </w:tc>
        <w:tc>
          <w:tcPr>
            <w:tcW w:w="491" w:type="pct"/>
            <w:tcBorders>
              <w:top w:val="nil"/>
              <w:left w:val="nil"/>
              <w:bottom w:val="nil"/>
              <w:right w:val="nil"/>
            </w:tcBorders>
            <w:shd w:val="clear" w:color="000000" w:fill="FFFFFF"/>
            <w:noWrap/>
            <w:vAlign w:val="bottom"/>
            <w:hideMark/>
          </w:tcPr>
          <w:p w14:paraId="4CA8FE8E"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A3A5B97"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BD866B3"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7E8DFBB"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20.0</w:t>
            </w:r>
          </w:p>
        </w:tc>
      </w:tr>
      <w:tr w:rsidR="00A9399A" w:rsidRPr="00FD3EB1" w14:paraId="02EA4643" w14:textId="77777777" w:rsidTr="00A9399A">
        <w:trPr>
          <w:trHeight w:hRule="exact" w:val="225"/>
        </w:trPr>
        <w:tc>
          <w:tcPr>
            <w:tcW w:w="530" w:type="pct"/>
            <w:tcBorders>
              <w:top w:val="nil"/>
              <w:left w:val="nil"/>
              <w:bottom w:val="nil"/>
              <w:right w:val="nil"/>
            </w:tcBorders>
            <w:shd w:val="clear" w:color="000000" w:fill="FFFFFF"/>
            <w:noWrap/>
            <w:vAlign w:val="bottom"/>
            <w:hideMark/>
          </w:tcPr>
          <w:p w14:paraId="3E7D8D42" w14:textId="77777777" w:rsidR="00FD3EB1" w:rsidRPr="00FD3EB1" w:rsidRDefault="00FD3EB1" w:rsidP="00FD3EB1">
            <w:pPr>
              <w:spacing w:before="0" w:after="0" w:line="240" w:lineRule="auto"/>
              <w:rPr>
                <w:rFonts w:ascii="Arial" w:hAnsi="Arial" w:cs="Arial"/>
                <w:color w:val="000000"/>
                <w:sz w:val="16"/>
                <w:szCs w:val="16"/>
              </w:rPr>
            </w:pPr>
            <w:r w:rsidRPr="00FD3EB1">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71A0DFBC"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3B4296E"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1A63DCB"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19D96FA"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5B59C9B"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345D176"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881459B"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2580576"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5D62230"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r>
      <w:tr w:rsidR="00A9399A" w:rsidRPr="00FD3EB1" w14:paraId="6D0ADC9F" w14:textId="77777777" w:rsidTr="00A9399A">
        <w:trPr>
          <w:trHeight w:hRule="exact" w:val="225"/>
        </w:trPr>
        <w:tc>
          <w:tcPr>
            <w:tcW w:w="530" w:type="pct"/>
            <w:tcBorders>
              <w:top w:val="nil"/>
              <w:left w:val="nil"/>
              <w:bottom w:val="nil"/>
              <w:right w:val="nil"/>
            </w:tcBorders>
            <w:shd w:val="clear" w:color="000000" w:fill="FFFFFF"/>
            <w:noWrap/>
            <w:vAlign w:val="bottom"/>
            <w:hideMark/>
          </w:tcPr>
          <w:p w14:paraId="709632FF" w14:textId="77777777" w:rsidR="00FD3EB1" w:rsidRPr="00FD3EB1" w:rsidRDefault="00FD3EB1" w:rsidP="00FD3EB1">
            <w:pPr>
              <w:spacing w:before="0" w:after="0" w:line="240" w:lineRule="auto"/>
              <w:rPr>
                <w:rFonts w:ascii="Arial" w:hAnsi="Arial" w:cs="Arial"/>
                <w:color w:val="000000"/>
                <w:sz w:val="16"/>
                <w:szCs w:val="16"/>
              </w:rPr>
            </w:pPr>
            <w:r w:rsidRPr="00FD3EB1">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4D2F5A33"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CA44041"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441BC67"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8E59D7F"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BD8086B"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9C7F7AB"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7752C44"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530220A"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0296C4DC" w14:textId="77777777" w:rsidR="00FD3EB1" w:rsidRPr="00FD3EB1" w:rsidRDefault="00FD3EB1" w:rsidP="00FD3EB1">
            <w:pPr>
              <w:spacing w:before="0" w:after="0" w:line="240" w:lineRule="auto"/>
              <w:jc w:val="right"/>
              <w:rPr>
                <w:rFonts w:ascii="Arial" w:hAnsi="Arial" w:cs="Arial"/>
                <w:color w:val="000000"/>
                <w:sz w:val="16"/>
                <w:szCs w:val="16"/>
              </w:rPr>
            </w:pPr>
            <w:r w:rsidRPr="00FD3EB1">
              <w:rPr>
                <w:rFonts w:ascii="Arial" w:hAnsi="Arial" w:cs="Arial"/>
                <w:color w:val="000000"/>
                <w:sz w:val="16"/>
                <w:szCs w:val="16"/>
              </w:rPr>
              <w:t>-</w:t>
            </w:r>
          </w:p>
        </w:tc>
      </w:tr>
      <w:tr w:rsidR="00A9399A" w:rsidRPr="00FD3EB1" w14:paraId="7027844D" w14:textId="77777777" w:rsidTr="00A9399A">
        <w:trPr>
          <w:trHeight w:hRule="exact" w:val="225"/>
        </w:trPr>
        <w:tc>
          <w:tcPr>
            <w:tcW w:w="530" w:type="pct"/>
            <w:tcBorders>
              <w:top w:val="nil"/>
              <w:left w:val="nil"/>
              <w:bottom w:val="single" w:sz="4" w:space="0" w:color="293F5B"/>
              <w:right w:val="nil"/>
            </w:tcBorders>
            <w:shd w:val="clear" w:color="000000" w:fill="FFFFFF"/>
            <w:noWrap/>
            <w:vAlign w:val="bottom"/>
            <w:hideMark/>
          </w:tcPr>
          <w:p w14:paraId="54BEC283" w14:textId="77777777" w:rsidR="00FD3EB1" w:rsidRPr="00FD3EB1" w:rsidRDefault="00FD3EB1" w:rsidP="00FD3EB1">
            <w:pPr>
              <w:spacing w:before="0" w:after="0" w:line="240" w:lineRule="auto"/>
              <w:rPr>
                <w:rFonts w:ascii="Arial" w:hAnsi="Arial" w:cs="Arial"/>
                <w:b/>
                <w:bCs/>
                <w:color w:val="000000"/>
                <w:sz w:val="16"/>
                <w:szCs w:val="16"/>
              </w:rPr>
            </w:pPr>
            <w:r w:rsidRPr="00FD3EB1">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5390B02" w14:textId="77777777" w:rsidR="00FD3EB1" w:rsidRPr="00FD3EB1" w:rsidRDefault="00FD3EB1" w:rsidP="00FD3EB1">
            <w:pPr>
              <w:spacing w:before="0" w:after="0" w:line="240" w:lineRule="auto"/>
              <w:jc w:val="right"/>
              <w:rPr>
                <w:rFonts w:ascii="Arial" w:hAnsi="Arial" w:cs="Arial"/>
                <w:b/>
                <w:bCs/>
                <w:color w:val="000000"/>
                <w:sz w:val="16"/>
                <w:szCs w:val="16"/>
              </w:rPr>
            </w:pPr>
            <w:r w:rsidRPr="00FD3EB1">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8682963" w14:textId="77777777" w:rsidR="00FD3EB1" w:rsidRPr="00FD3EB1" w:rsidRDefault="00FD3EB1" w:rsidP="00FD3EB1">
            <w:pPr>
              <w:spacing w:before="0" w:after="0" w:line="240" w:lineRule="auto"/>
              <w:jc w:val="right"/>
              <w:rPr>
                <w:rFonts w:ascii="Arial" w:hAnsi="Arial" w:cs="Arial"/>
                <w:b/>
                <w:bCs/>
                <w:color w:val="000000"/>
                <w:sz w:val="16"/>
                <w:szCs w:val="16"/>
              </w:rPr>
            </w:pPr>
            <w:r w:rsidRPr="00FD3EB1">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F0896C0" w14:textId="77777777" w:rsidR="00FD3EB1" w:rsidRPr="00FD3EB1" w:rsidRDefault="00FD3EB1" w:rsidP="00FD3EB1">
            <w:pPr>
              <w:spacing w:before="0" w:after="0" w:line="240" w:lineRule="auto"/>
              <w:jc w:val="right"/>
              <w:rPr>
                <w:rFonts w:ascii="Arial" w:hAnsi="Arial" w:cs="Arial"/>
                <w:b/>
                <w:bCs/>
                <w:color w:val="000000"/>
                <w:sz w:val="16"/>
                <w:szCs w:val="16"/>
              </w:rPr>
            </w:pPr>
            <w:r w:rsidRPr="00FD3EB1">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78C3126" w14:textId="77777777" w:rsidR="00FD3EB1" w:rsidRPr="00FD3EB1" w:rsidRDefault="00FD3EB1" w:rsidP="00FD3EB1">
            <w:pPr>
              <w:spacing w:before="0" w:after="0" w:line="240" w:lineRule="auto"/>
              <w:jc w:val="right"/>
              <w:rPr>
                <w:rFonts w:ascii="Arial" w:hAnsi="Arial" w:cs="Arial"/>
                <w:b/>
                <w:bCs/>
                <w:color w:val="000000"/>
                <w:sz w:val="16"/>
                <w:szCs w:val="16"/>
              </w:rPr>
            </w:pPr>
            <w:r w:rsidRPr="00FD3EB1">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84639C6" w14:textId="77777777" w:rsidR="00FD3EB1" w:rsidRPr="00FD3EB1" w:rsidRDefault="00FD3EB1" w:rsidP="00FD3EB1">
            <w:pPr>
              <w:spacing w:before="0" w:after="0" w:line="240" w:lineRule="auto"/>
              <w:jc w:val="right"/>
              <w:rPr>
                <w:rFonts w:ascii="Arial" w:hAnsi="Arial" w:cs="Arial"/>
                <w:b/>
                <w:bCs/>
                <w:color w:val="000000"/>
                <w:sz w:val="16"/>
                <w:szCs w:val="16"/>
              </w:rPr>
            </w:pPr>
            <w:r w:rsidRPr="00FD3EB1">
              <w:rPr>
                <w:rFonts w:ascii="Arial" w:hAnsi="Arial" w:cs="Arial"/>
                <w:b/>
                <w:bCs/>
                <w:color w:val="000000"/>
                <w:sz w:val="16"/>
                <w:szCs w:val="16"/>
              </w:rPr>
              <w:t>60.0</w:t>
            </w:r>
          </w:p>
        </w:tc>
        <w:tc>
          <w:tcPr>
            <w:tcW w:w="491" w:type="pct"/>
            <w:tcBorders>
              <w:top w:val="nil"/>
              <w:left w:val="nil"/>
              <w:bottom w:val="single" w:sz="4" w:space="0" w:color="293F5B"/>
              <w:right w:val="nil"/>
            </w:tcBorders>
            <w:shd w:val="clear" w:color="000000" w:fill="FFFFFF"/>
            <w:noWrap/>
            <w:vAlign w:val="bottom"/>
            <w:hideMark/>
          </w:tcPr>
          <w:p w14:paraId="292338E6" w14:textId="77777777" w:rsidR="00FD3EB1" w:rsidRPr="00FD3EB1" w:rsidRDefault="00FD3EB1" w:rsidP="00FD3EB1">
            <w:pPr>
              <w:spacing w:before="0" w:after="0" w:line="240" w:lineRule="auto"/>
              <w:jc w:val="right"/>
              <w:rPr>
                <w:rFonts w:ascii="Arial" w:hAnsi="Arial" w:cs="Arial"/>
                <w:b/>
                <w:bCs/>
                <w:color w:val="000000"/>
                <w:sz w:val="16"/>
                <w:szCs w:val="16"/>
              </w:rPr>
            </w:pPr>
            <w:r w:rsidRPr="00FD3EB1">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74A8C79" w14:textId="77777777" w:rsidR="00FD3EB1" w:rsidRPr="00FD3EB1" w:rsidRDefault="00FD3EB1" w:rsidP="00FD3EB1">
            <w:pPr>
              <w:spacing w:before="0" w:after="0" w:line="240" w:lineRule="auto"/>
              <w:jc w:val="right"/>
              <w:rPr>
                <w:rFonts w:ascii="Arial" w:hAnsi="Arial" w:cs="Arial"/>
                <w:b/>
                <w:bCs/>
                <w:color w:val="000000"/>
                <w:sz w:val="16"/>
                <w:szCs w:val="16"/>
              </w:rPr>
            </w:pPr>
            <w:r w:rsidRPr="00FD3EB1">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1FBCB49" w14:textId="77777777" w:rsidR="00FD3EB1" w:rsidRPr="00FD3EB1" w:rsidRDefault="00FD3EB1" w:rsidP="00FD3EB1">
            <w:pPr>
              <w:spacing w:before="0" w:after="0" w:line="240" w:lineRule="auto"/>
              <w:jc w:val="right"/>
              <w:rPr>
                <w:rFonts w:ascii="Arial" w:hAnsi="Arial" w:cs="Arial"/>
                <w:b/>
                <w:bCs/>
                <w:color w:val="000000"/>
                <w:sz w:val="16"/>
                <w:szCs w:val="16"/>
              </w:rPr>
            </w:pPr>
            <w:r w:rsidRPr="00FD3EB1">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03B27462" w14:textId="77777777" w:rsidR="00FD3EB1" w:rsidRPr="00FD3EB1" w:rsidRDefault="00FD3EB1" w:rsidP="00FD3EB1">
            <w:pPr>
              <w:spacing w:before="0" w:after="0" w:line="240" w:lineRule="auto"/>
              <w:jc w:val="right"/>
              <w:rPr>
                <w:rFonts w:ascii="Arial" w:hAnsi="Arial" w:cs="Arial"/>
                <w:b/>
                <w:bCs/>
                <w:color w:val="000000"/>
                <w:sz w:val="16"/>
                <w:szCs w:val="16"/>
              </w:rPr>
            </w:pPr>
            <w:r w:rsidRPr="00FD3EB1">
              <w:rPr>
                <w:rFonts w:ascii="Arial" w:hAnsi="Arial" w:cs="Arial"/>
                <w:b/>
                <w:bCs/>
                <w:color w:val="000000"/>
                <w:sz w:val="16"/>
                <w:szCs w:val="16"/>
              </w:rPr>
              <w:t>60.0</w:t>
            </w:r>
          </w:p>
        </w:tc>
      </w:tr>
    </w:tbl>
    <w:p w14:paraId="503BF209" w14:textId="2870231C" w:rsidR="0080794B" w:rsidRPr="008120CF" w:rsidRDefault="00E07964" w:rsidP="00E07964">
      <w:r w:rsidRPr="008120CF">
        <w:t>The Australian</w:t>
      </w:r>
      <w:r w:rsidR="00B67517" w:rsidRPr="008120CF">
        <w:t> </w:t>
      </w:r>
      <w:r w:rsidRPr="008120CF">
        <w:t>Government is providing supplementary funding to South</w:t>
      </w:r>
      <w:r w:rsidR="00C32EA0">
        <w:t> </w:t>
      </w:r>
      <w:r w:rsidRPr="008120CF">
        <w:t xml:space="preserve">Australia for local roads. </w:t>
      </w:r>
    </w:p>
    <w:p w14:paraId="5CDDE2CD" w14:textId="57EFDFF8" w:rsidR="00A9399A" w:rsidRDefault="00025660" w:rsidP="00A9399A">
      <w:pPr>
        <w:pStyle w:val="TableHeading"/>
        <w:rPr>
          <w:rFonts w:asciiTheme="minorHAnsi" w:eastAsiaTheme="minorHAnsi" w:hAnsiTheme="minorHAnsi" w:cstheme="minorBidi"/>
          <w:b w:val="0"/>
          <w:sz w:val="22"/>
          <w:szCs w:val="22"/>
          <w:lang w:eastAsia="en-US"/>
        </w:rPr>
      </w:pPr>
      <w:r w:rsidRPr="008120CF">
        <w:t>Implementation of Mandatory Country of Origin Labelling for Seafood</w:t>
      </w:r>
      <w:r w:rsidR="008A1F3A" w:rsidRPr="008120CF">
        <w:rPr>
          <w:vertAlign w:val="superscript"/>
        </w:rPr>
        <w:t>(a)</w:t>
      </w:r>
      <w:r w:rsidR="00A9399A">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9399A" w:rsidRPr="00A9399A" w14:paraId="2345145A" w14:textId="77777777" w:rsidTr="00A9399A">
        <w:trPr>
          <w:divId w:val="1460958417"/>
          <w:trHeight w:hRule="exact" w:val="225"/>
        </w:trPr>
        <w:tc>
          <w:tcPr>
            <w:tcW w:w="530" w:type="pct"/>
            <w:tcBorders>
              <w:top w:val="single" w:sz="4" w:space="0" w:color="293F5B"/>
              <w:left w:val="nil"/>
              <w:bottom w:val="nil"/>
              <w:right w:val="nil"/>
            </w:tcBorders>
            <w:shd w:val="clear" w:color="000000" w:fill="FFFFFF"/>
            <w:noWrap/>
            <w:vAlign w:val="bottom"/>
            <w:hideMark/>
          </w:tcPr>
          <w:p w14:paraId="25CF654F" w14:textId="7478E45E" w:rsidR="00A9399A" w:rsidRPr="00A9399A" w:rsidRDefault="00A9399A" w:rsidP="00A9399A">
            <w:pPr>
              <w:spacing w:before="0" w:after="0" w:line="240" w:lineRule="auto"/>
              <w:rPr>
                <w:rFonts w:ascii="Arial" w:hAnsi="Arial" w:cs="Arial"/>
                <w:color w:val="000000"/>
                <w:sz w:val="16"/>
                <w:szCs w:val="16"/>
              </w:rPr>
            </w:pPr>
            <w:r w:rsidRPr="00A9399A">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06E528E"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361D6AC"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B754A18"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DA84ABD"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C483490"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915548D"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2596FB5"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C1F14FF"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F7554DB"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Total</w:t>
            </w:r>
          </w:p>
        </w:tc>
      </w:tr>
      <w:tr w:rsidR="00A9399A" w:rsidRPr="00A9399A" w14:paraId="5798604C" w14:textId="77777777" w:rsidTr="00A9399A">
        <w:trPr>
          <w:divId w:val="1460958417"/>
          <w:trHeight w:hRule="exact" w:val="225"/>
        </w:trPr>
        <w:tc>
          <w:tcPr>
            <w:tcW w:w="530" w:type="pct"/>
            <w:tcBorders>
              <w:top w:val="nil"/>
              <w:left w:val="nil"/>
              <w:bottom w:val="nil"/>
              <w:right w:val="nil"/>
            </w:tcBorders>
            <w:shd w:val="clear" w:color="000000" w:fill="FFFFFF"/>
            <w:noWrap/>
            <w:vAlign w:val="bottom"/>
            <w:hideMark/>
          </w:tcPr>
          <w:p w14:paraId="2C2A7C6A" w14:textId="77777777" w:rsidR="00A9399A" w:rsidRPr="00A9399A" w:rsidRDefault="00A9399A" w:rsidP="00A9399A">
            <w:pPr>
              <w:spacing w:before="0" w:after="0" w:line="240" w:lineRule="auto"/>
              <w:rPr>
                <w:rFonts w:ascii="Arial" w:hAnsi="Arial" w:cs="Arial"/>
                <w:color w:val="000000"/>
                <w:sz w:val="16"/>
                <w:szCs w:val="16"/>
              </w:rPr>
            </w:pPr>
            <w:r w:rsidRPr="00A9399A">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74F3BF6D"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603BF65"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8D256D7"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85A4514"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A18FB57"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B6F01BC"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CA26DEC"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E5FF4C3"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423DCAC3"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r>
      <w:tr w:rsidR="00A9399A" w:rsidRPr="00A9399A" w14:paraId="205696E1" w14:textId="77777777" w:rsidTr="00A9399A">
        <w:trPr>
          <w:divId w:val="1460958417"/>
          <w:trHeight w:hRule="exact" w:val="225"/>
        </w:trPr>
        <w:tc>
          <w:tcPr>
            <w:tcW w:w="530" w:type="pct"/>
            <w:tcBorders>
              <w:top w:val="nil"/>
              <w:left w:val="nil"/>
              <w:bottom w:val="nil"/>
              <w:right w:val="nil"/>
            </w:tcBorders>
            <w:shd w:val="clear" w:color="000000" w:fill="E6F2FF"/>
            <w:noWrap/>
            <w:vAlign w:val="bottom"/>
            <w:hideMark/>
          </w:tcPr>
          <w:p w14:paraId="0BB32C10" w14:textId="77777777" w:rsidR="00A9399A" w:rsidRPr="00A9399A" w:rsidRDefault="00A9399A" w:rsidP="00A9399A">
            <w:pPr>
              <w:spacing w:before="0" w:after="0" w:line="240" w:lineRule="auto"/>
              <w:rPr>
                <w:rFonts w:ascii="Arial" w:hAnsi="Arial" w:cs="Arial"/>
                <w:color w:val="000000"/>
                <w:sz w:val="16"/>
                <w:szCs w:val="16"/>
              </w:rPr>
            </w:pPr>
            <w:r w:rsidRPr="00A9399A">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73AE1D3A"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9A43BD8"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C98BE63"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ACCAB9C"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8E08319"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81220A2"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A7ADCC9"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67507A1"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52B26196"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0.4</w:t>
            </w:r>
          </w:p>
        </w:tc>
      </w:tr>
      <w:tr w:rsidR="00A9399A" w:rsidRPr="00A9399A" w14:paraId="79707584" w14:textId="77777777" w:rsidTr="00A9399A">
        <w:trPr>
          <w:divId w:val="1460958417"/>
          <w:trHeight w:hRule="exact" w:val="225"/>
        </w:trPr>
        <w:tc>
          <w:tcPr>
            <w:tcW w:w="530" w:type="pct"/>
            <w:tcBorders>
              <w:top w:val="nil"/>
              <w:left w:val="nil"/>
              <w:bottom w:val="nil"/>
              <w:right w:val="nil"/>
            </w:tcBorders>
            <w:shd w:val="clear" w:color="000000" w:fill="FFFFFF"/>
            <w:noWrap/>
            <w:vAlign w:val="bottom"/>
            <w:hideMark/>
          </w:tcPr>
          <w:p w14:paraId="34E6F1FB" w14:textId="77777777" w:rsidR="00A9399A" w:rsidRPr="00A9399A" w:rsidRDefault="00A9399A" w:rsidP="00A9399A">
            <w:pPr>
              <w:spacing w:before="0" w:after="0" w:line="240" w:lineRule="auto"/>
              <w:rPr>
                <w:rFonts w:ascii="Arial" w:hAnsi="Arial" w:cs="Arial"/>
                <w:color w:val="000000"/>
                <w:sz w:val="16"/>
                <w:szCs w:val="16"/>
              </w:rPr>
            </w:pPr>
            <w:r w:rsidRPr="00A9399A">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1ADE0586"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286A944"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3186967"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A9043C6"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B84D4F9"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1EB50B0"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B835012"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7A39E19"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AF523F0"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0.4</w:t>
            </w:r>
          </w:p>
        </w:tc>
      </w:tr>
      <w:tr w:rsidR="00A9399A" w:rsidRPr="00A9399A" w14:paraId="5D688264" w14:textId="77777777" w:rsidTr="00A9399A">
        <w:trPr>
          <w:divId w:val="1460958417"/>
          <w:trHeight w:hRule="exact" w:val="225"/>
        </w:trPr>
        <w:tc>
          <w:tcPr>
            <w:tcW w:w="530" w:type="pct"/>
            <w:tcBorders>
              <w:top w:val="nil"/>
              <w:left w:val="nil"/>
              <w:bottom w:val="nil"/>
              <w:right w:val="nil"/>
            </w:tcBorders>
            <w:shd w:val="clear" w:color="000000" w:fill="FFFFFF"/>
            <w:noWrap/>
            <w:vAlign w:val="bottom"/>
            <w:hideMark/>
          </w:tcPr>
          <w:p w14:paraId="6A594628" w14:textId="77777777" w:rsidR="00A9399A" w:rsidRPr="00A9399A" w:rsidRDefault="00A9399A" w:rsidP="00A9399A">
            <w:pPr>
              <w:spacing w:before="0" w:after="0" w:line="240" w:lineRule="auto"/>
              <w:rPr>
                <w:rFonts w:ascii="Arial" w:hAnsi="Arial" w:cs="Arial"/>
                <w:color w:val="000000"/>
                <w:sz w:val="16"/>
                <w:szCs w:val="16"/>
              </w:rPr>
            </w:pPr>
            <w:r w:rsidRPr="00A9399A">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7DE55A73"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2CBD986"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164CB50"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2D8898A"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82145ED"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F848A4A"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AB9EFA7"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A2BD166"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E0D404B"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0.4</w:t>
            </w:r>
          </w:p>
        </w:tc>
      </w:tr>
      <w:tr w:rsidR="00A9399A" w:rsidRPr="00A9399A" w14:paraId="5D58FDC9" w14:textId="77777777" w:rsidTr="00A9399A">
        <w:trPr>
          <w:divId w:val="1460958417"/>
          <w:trHeight w:hRule="exact" w:val="225"/>
        </w:trPr>
        <w:tc>
          <w:tcPr>
            <w:tcW w:w="530" w:type="pct"/>
            <w:tcBorders>
              <w:top w:val="nil"/>
              <w:left w:val="nil"/>
              <w:bottom w:val="nil"/>
              <w:right w:val="nil"/>
            </w:tcBorders>
            <w:shd w:val="clear" w:color="000000" w:fill="FFFFFF"/>
            <w:noWrap/>
            <w:vAlign w:val="bottom"/>
            <w:hideMark/>
          </w:tcPr>
          <w:p w14:paraId="0D5F2DFE" w14:textId="77777777" w:rsidR="00A9399A" w:rsidRPr="00A9399A" w:rsidRDefault="00A9399A" w:rsidP="00A9399A">
            <w:pPr>
              <w:spacing w:before="0" w:after="0" w:line="240" w:lineRule="auto"/>
              <w:rPr>
                <w:rFonts w:ascii="Arial" w:hAnsi="Arial" w:cs="Arial"/>
                <w:color w:val="000000"/>
                <w:sz w:val="16"/>
                <w:szCs w:val="16"/>
              </w:rPr>
            </w:pPr>
            <w:r w:rsidRPr="00A9399A">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17741FD3"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CF59E1E"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5BFD524"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B60A3AA"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5738595"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BD849EB"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3989D53"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0D87B01"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4BF3A6F6" w14:textId="77777777" w:rsidR="00A9399A" w:rsidRPr="00A9399A" w:rsidRDefault="00A9399A" w:rsidP="00A9399A">
            <w:pPr>
              <w:spacing w:before="0" w:after="0" w:line="240" w:lineRule="auto"/>
              <w:jc w:val="right"/>
              <w:rPr>
                <w:rFonts w:ascii="Arial" w:hAnsi="Arial" w:cs="Arial"/>
                <w:color w:val="000000"/>
                <w:sz w:val="16"/>
                <w:szCs w:val="16"/>
              </w:rPr>
            </w:pPr>
            <w:r w:rsidRPr="00A9399A">
              <w:rPr>
                <w:rFonts w:ascii="Arial" w:hAnsi="Arial" w:cs="Arial"/>
                <w:color w:val="000000"/>
                <w:sz w:val="16"/>
                <w:szCs w:val="16"/>
              </w:rPr>
              <w:t>0.4</w:t>
            </w:r>
          </w:p>
        </w:tc>
      </w:tr>
      <w:tr w:rsidR="00A9399A" w:rsidRPr="00A9399A" w14:paraId="5EDF50CD" w14:textId="77777777" w:rsidTr="00A9399A">
        <w:trPr>
          <w:divId w:val="1460958417"/>
          <w:trHeight w:hRule="exact" w:val="225"/>
        </w:trPr>
        <w:tc>
          <w:tcPr>
            <w:tcW w:w="530" w:type="pct"/>
            <w:tcBorders>
              <w:top w:val="nil"/>
              <w:left w:val="nil"/>
              <w:bottom w:val="single" w:sz="4" w:space="0" w:color="293F5B"/>
              <w:right w:val="nil"/>
            </w:tcBorders>
            <w:shd w:val="clear" w:color="000000" w:fill="FFFFFF"/>
            <w:noWrap/>
            <w:vAlign w:val="bottom"/>
            <w:hideMark/>
          </w:tcPr>
          <w:p w14:paraId="3A0D00BB" w14:textId="77777777" w:rsidR="00A9399A" w:rsidRPr="00A9399A" w:rsidRDefault="00A9399A" w:rsidP="00A9399A">
            <w:pPr>
              <w:spacing w:before="0" w:after="0" w:line="240" w:lineRule="auto"/>
              <w:rPr>
                <w:rFonts w:ascii="Arial" w:hAnsi="Arial" w:cs="Arial"/>
                <w:b/>
                <w:bCs/>
                <w:color w:val="000000"/>
                <w:sz w:val="16"/>
                <w:szCs w:val="16"/>
              </w:rPr>
            </w:pPr>
            <w:r w:rsidRPr="00A9399A">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FE1D150" w14:textId="77777777" w:rsidR="00A9399A" w:rsidRPr="00A9399A" w:rsidRDefault="00A9399A" w:rsidP="00A9399A">
            <w:pPr>
              <w:spacing w:before="0" w:after="0" w:line="240" w:lineRule="auto"/>
              <w:jc w:val="right"/>
              <w:rPr>
                <w:rFonts w:ascii="Arial" w:hAnsi="Arial" w:cs="Arial"/>
                <w:b/>
                <w:bCs/>
                <w:color w:val="000000"/>
                <w:sz w:val="16"/>
                <w:szCs w:val="16"/>
              </w:rPr>
            </w:pPr>
            <w:r w:rsidRPr="00A9399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527B990" w14:textId="77777777" w:rsidR="00A9399A" w:rsidRPr="00A9399A" w:rsidRDefault="00A9399A" w:rsidP="00A9399A">
            <w:pPr>
              <w:spacing w:before="0" w:after="0" w:line="240" w:lineRule="auto"/>
              <w:jc w:val="right"/>
              <w:rPr>
                <w:rFonts w:ascii="Arial" w:hAnsi="Arial" w:cs="Arial"/>
                <w:b/>
                <w:bCs/>
                <w:color w:val="000000"/>
                <w:sz w:val="16"/>
                <w:szCs w:val="16"/>
              </w:rPr>
            </w:pPr>
            <w:r w:rsidRPr="00A9399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0069870" w14:textId="77777777" w:rsidR="00A9399A" w:rsidRPr="00A9399A" w:rsidRDefault="00A9399A" w:rsidP="00A9399A">
            <w:pPr>
              <w:spacing w:before="0" w:after="0" w:line="240" w:lineRule="auto"/>
              <w:jc w:val="right"/>
              <w:rPr>
                <w:rFonts w:ascii="Arial" w:hAnsi="Arial" w:cs="Arial"/>
                <w:b/>
                <w:bCs/>
                <w:color w:val="000000"/>
                <w:sz w:val="16"/>
                <w:szCs w:val="16"/>
              </w:rPr>
            </w:pPr>
            <w:r w:rsidRPr="00A9399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812D356" w14:textId="77777777" w:rsidR="00A9399A" w:rsidRPr="00A9399A" w:rsidRDefault="00A9399A" w:rsidP="00A9399A">
            <w:pPr>
              <w:spacing w:before="0" w:after="0" w:line="240" w:lineRule="auto"/>
              <w:jc w:val="right"/>
              <w:rPr>
                <w:rFonts w:ascii="Arial" w:hAnsi="Arial" w:cs="Arial"/>
                <w:b/>
                <w:bCs/>
                <w:color w:val="000000"/>
                <w:sz w:val="16"/>
                <w:szCs w:val="16"/>
              </w:rPr>
            </w:pPr>
            <w:r w:rsidRPr="00A9399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5424B21" w14:textId="77777777" w:rsidR="00A9399A" w:rsidRPr="00A9399A" w:rsidRDefault="00A9399A" w:rsidP="00A9399A">
            <w:pPr>
              <w:spacing w:before="0" w:after="0" w:line="240" w:lineRule="auto"/>
              <w:jc w:val="right"/>
              <w:rPr>
                <w:rFonts w:ascii="Arial" w:hAnsi="Arial" w:cs="Arial"/>
                <w:b/>
                <w:bCs/>
                <w:color w:val="000000"/>
                <w:sz w:val="16"/>
                <w:szCs w:val="16"/>
              </w:rPr>
            </w:pPr>
            <w:r w:rsidRPr="00A9399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B49165F" w14:textId="77777777" w:rsidR="00A9399A" w:rsidRPr="00A9399A" w:rsidRDefault="00A9399A" w:rsidP="00A9399A">
            <w:pPr>
              <w:spacing w:before="0" w:after="0" w:line="240" w:lineRule="auto"/>
              <w:jc w:val="right"/>
              <w:rPr>
                <w:rFonts w:ascii="Arial" w:hAnsi="Arial" w:cs="Arial"/>
                <w:b/>
                <w:bCs/>
                <w:color w:val="000000"/>
                <w:sz w:val="16"/>
                <w:szCs w:val="16"/>
              </w:rPr>
            </w:pPr>
            <w:r w:rsidRPr="00A9399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DEBE4D9" w14:textId="77777777" w:rsidR="00A9399A" w:rsidRPr="00A9399A" w:rsidRDefault="00A9399A" w:rsidP="00A9399A">
            <w:pPr>
              <w:spacing w:before="0" w:after="0" w:line="240" w:lineRule="auto"/>
              <w:jc w:val="right"/>
              <w:rPr>
                <w:rFonts w:ascii="Arial" w:hAnsi="Arial" w:cs="Arial"/>
                <w:b/>
                <w:bCs/>
                <w:color w:val="000000"/>
                <w:sz w:val="16"/>
                <w:szCs w:val="16"/>
              </w:rPr>
            </w:pPr>
            <w:r w:rsidRPr="00A9399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DB7245C" w14:textId="77777777" w:rsidR="00A9399A" w:rsidRPr="00A9399A" w:rsidRDefault="00A9399A" w:rsidP="00A9399A">
            <w:pPr>
              <w:spacing w:before="0" w:after="0" w:line="240" w:lineRule="auto"/>
              <w:jc w:val="right"/>
              <w:rPr>
                <w:rFonts w:ascii="Arial" w:hAnsi="Arial" w:cs="Arial"/>
                <w:b/>
                <w:bCs/>
                <w:color w:val="000000"/>
                <w:sz w:val="16"/>
                <w:szCs w:val="16"/>
              </w:rPr>
            </w:pPr>
            <w:r w:rsidRPr="00A9399A">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65FABADB" w14:textId="77777777" w:rsidR="00A9399A" w:rsidRPr="00A9399A" w:rsidRDefault="00A9399A" w:rsidP="00A9399A">
            <w:pPr>
              <w:spacing w:before="0" w:after="0" w:line="240" w:lineRule="auto"/>
              <w:jc w:val="right"/>
              <w:rPr>
                <w:rFonts w:ascii="Arial" w:hAnsi="Arial" w:cs="Arial"/>
                <w:b/>
                <w:bCs/>
                <w:color w:val="000000"/>
                <w:sz w:val="16"/>
                <w:szCs w:val="16"/>
              </w:rPr>
            </w:pPr>
            <w:r w:rsidRPr="00A9399A">
              <w:rPr>
                <w:rFonts w:ascii="Arial" w:hAnsi="Arial" w:cs="Arial"/>
                <w:b/>
                <w:bCs/>
                <w:color w:val="000000"/>
                <w:sz w:val="16"/>
                <w:szCs w:val="16"/>
              </w:rPr>
              <w:t>1.6</w:t>
            </w:r>
          </w:p>
        </w:tc>
      </w:tr>
    </w:tbl>
    <w:p w14:paraId="3091F169" w14:textId="7605CF55" w:rsidR="008A1F3A" w:rsidRPr="008120CF" w:rsidRDefault="008A1F3A" w:rsidP="00A9399A">
      <w:pPr>
        <w:pStyle w:val="ChartandTableFootnoteAlpha"/>
        <w:numPr>
          <w:ilvl w:val="0"/>
          <w:numId w:val="43"/>
        </w:numPr>
      </w:pPr>
      <w:r w:rsidRPr="008120CF">
        <w:t xml:space="preserve">State allocations have not yet been determined. </w:t>
      </w:r>
    </w:p>
    <w:p w14:paraId="69E7035D" w14:textId="77777777" w:rsidR="008A1F3A" w:rsidRPr="008120CF" w:rsidRDefault="008A1F3A" w:rsidP="008A1F3A">
      <w:pPr>
        <w:pStyle w:val="ChartLine"/>
      </w:pPr>
    </w:p>
    <w:p w14:paraId="23DDD840" w14:textId="4A0977D4" w:rsidR="008A1F3A" w:rsidRPr="008120CF" w:rsidRDefault="00025660" w:rsidP="00567194">
      <w:r w:rsidRPr="008120CF">
        <w:t xml:space="preserve">The </w:t>
      </w:r>
      <w:r w:rsidR="00B67517" w:rsidRPr="008120CF">
        <w:t>Australian Government</w:t>
      </w:r>
      <w:r w:rsidRPr="008120CF">
        <w:t xml:space="preserve"> </w:t>
      </w:r>
      <w:r w:rsidR="00916A7E" w:rsidRPr="008120CF">
        <w:t xml:space="preserve">will provide </w:t>
      </w:r>
      <w:r w:rsidR="000C58FC" w:rsidRPr="008120CF">
        <w:t>funding to introduce a new Country of Origin Fish Labelling Standard for seafood sold in hospitality settings.</w:t>
      </w:r>
    </w:p>
    <w:p w14:paraId="7C89B7F7" w14:textId="7304E673" w:rsidR="00DC6626" w:rsidRPr="008120CF" w:rsidRDefault="00DC6626" w:rsidP="00DC6626">
      <w:pPr>
        <w:spacing w:before="120"/>
        <w:rPr>
          <w:rFonts w:eastAsiaTheme="minorHAnsi" w:cs="Arial"/>
          <w:szCs w:val="19"/>
        </w:rPr>
      </w:pPr>
      <w:r w:rsidRPr="008120CF">
        <w:rPr>
          <w:rStyle w:val="cf01"/>
          <w:rFonts w:asciiTheme="minorHAnsi" w:hAnsiTheme="minorHAnsi"/>
          <w:sz w:val="19"/>
          <w:szCs w:val="19"/>
        </w:rPr>
        <w:t xml:space="preserve">A new measure associated with this item is listed in </w:t>
      </w:r>
      <w:r w:rsidR="00E865FC">
        <w:rPr>
          <w:rStyle w:val="cf01"/>
          <w:rFonts w:asciiTheme="minorHAnsi" w:hAnsiTheme="minorHAnsi"/>
          <w:sz w:val="19"/>
          <w:szCs w:val="19"/>
        </w:rPr>
        <w:t>Table </w:t>
      </w:r>
      <w:r w:rsidRPr="008120CF">
        <w:rPr>
          <w:rStyle w:val="cf01"/>
          <w:rFonts w:asciiTheme="minorHAnsi" w:hAnsiTheme="minorHAnsi"/>
          <w:sz w:val="19"/>
          <w:szCs w:val="19"/>
        </w:rPr>
        <w:t xml:space="preserve">1.4 and described in more detail in Budget Paper No. 2, </w:t>
      </w:r>
      <w:r w:rsidRPr="008120CF">
        <w:rPr>
          <w:rStyle w:val="cf11"/>
          <w:rFonts w:asciiTheme="minorHAnsi" w:hAnsiTheme="minorHAnsi"/>
          <w:sz w:val="19"/>
          <w:szCs w:val="19"/>
        </w:rPr>
        <w:t>Budget Measures 2024</w:t>
      </w:r>
      <w:r w:rsidR="000E711C" w:rsidRPr="008120CF">
        <w:rPr>
          <w:rFonts w:ascii="Times New Roman" w:hAnsi="Times New Roman"/>
        </w:rPr>
        <w:t>‍</w:t>
      </w:r>
      <w:r w:rsidR="000E711C">
        <w:t>–</w:t>
      </w:r>
      <w:r w:rsidR="000E711C" w:rsidRPr="008120CF">
        <w:rPr>
          <w:rFonts w:ascii="Times New Roman" w:hAnsi="Times New Roman"/>
        </w:rPr>
        <w:t>‍</w:t>
      </w:r>
      <w:r w:rsidRPr="008120CF">
        <w:rPr>
          <w:rStyle w:val="cf11"/>
          <w:rFonts w:asciiTheme="minorHAnsi" w:hAnsiTheme="minorHAnsi"/>
          <w:sz w:val="19"/>
          <w:szCs w:val="19"/>
        </w:rPr>
        <w:t>25.</w:t>
      </w:r>
    </w:p>
    <w:p w14:paraId="186B478A" w14:textId="5E72D297" w:rsidR="004D61DF" w:rsidRDefault="00E07964" w:rsidP="00783289">
      <w:pPr>
        <w:pStyle w:val="TableHeading"/>
        <w:rPr>
          <w:rFonts w:asciiTheme="minorHAnsi" w:eastAsiaTheme="minorHAnsi" w:hAnsiTheme="minorHAnsi" w:cstheme="minorBidi"/>
          <w:b w:val="0"/>
          <w:sz w:val="22"/>
          <w:szCs w:val="22"/>
          <w:lang w:eastAsia="en-US"/>
        </w:rPr>
      </w:pPr>
      <w:r w:rsidRPr="008120CF">
        <w:t>Indigenous Tourism Fund</w:t>
      </w:r>
      <w:r w:rsidRPr="008120CF">
        <w:rPr>
          <w:vertAlign w:val="superscript"/>
        </w:rPr>
        <w:t>(a)</w:t>
      </w:r>
    </w:p>
    <w:tbl>
      <w:tblPr>
        <w:tblW w:w="5000" w:type="pct"/>
        <w:tblCellMar>
          <w:left w:w="0" w:type="dxa"/>
          <w:right w:w="28" w:type="dxa"/>
        </w:tblCellMar>
        <w:tblLook w:val="04A0" w:firstRow="1" w:lastRow="0" w:firstColumn="1" w:lastColumn="0" w:noHBand="0" w:noVBand="1"/>
      </w:tblPr>
      <w:tblGrid>
        <w:gridCol w:w="958"/>
        <w:gridCol w:w="741"/>
        <w:gridCol w:w="742"/>
        <w:gridCol w:w="742"/>
        <w:gridCol w:w="742"/>
        <w:gridCol w:w="742"/>
        <w:gridCol w:w="742"/>
        <w:gridCol w:w="742"/>
        <w:gridCol w:w="742"/>
        <w:gridCol w:w="817"/>
      </w:tblGrid>
      <w:tr w:rsidR="004D61DF" w:rsidRPr="004D61DF" w14:paraId="626F8742" w14:textId="77777777" w:rsidTr="004D61DF">
        <w:trPr>
          <w:trHeight w:hRule="exact" w:val="225"/>
        </w:trPr>
        <w:tc>
          <w:tcPr>
            <w:tcW w:w="622" w:type="pct"/>
            <w:tcBorders>
              <w:top w:val="single" w:sz="4" w:space="0" w:color="293F5B"/>
              <w:left w:val="nil"/>
              <w:bottom w:val="nil"/>
              <w:right w:val="nil"/>
            </w:tcBorders>
            <w:shd w:val="clear" w:color="000000" w:fill="FFFFFF"/>
            <w:noWrap/>
            <w:vAlign w:val="bottom"/>
            <w:hideMark/>
          </w:tcPr>
          <w:p w14:paraId="5CD5F4F1" w14:textId="51C54816" w:rsidR="004D61DF" w:rsidRPr="004D61DF" w:rsidRDefault="004D61DF" w:rsidP="004D61DF">
            <w:pPr>
              <w:spacing w:before="0" w:after="0" w:line="240" w:lineRule="auto"/>
              <w:rPr>
                <w:rFonts w:ascii="Arial" w:hAnsi="Arial" w:cs="Arial"/>
                <w:color w:val="000000"/>
                <w:sz w:val="16"/>
                <w:szCs w:val="16"/>
              </w:rPr>
            </w:pPr>
            <w:r w:rsidRPr="004D61DF">
              <w:rPr>
                <w:rFonts w:ascii="Arial" w:hAnsi="Arial" w:cs="Arial"/>
                <w:color w:val="000000"/>
                <w:sz w:val="16"/>
                <w:szCs w:val="16"/>
              </w:rPr>
              <w:t>$million</w:t>
            </w:r>
          </w:p>
        </w:tc>
        <w:tc>
          <w:tcPr>
            <w:tcW w:w="481" w:type="pct"/>
            <w:tcBorders>
              <w:top w:val="single" w:sz="4" w:space="0" w:color="293F5B"/>
              <w:left w:val="nil"/>
              <w:bottom w:val="nil"/>
              <w:right w:val="nil"/>
            </w:tcBorders>
            <w:shd w:val="clear" w:color="000000" w:fill="FFFFFF"/>
            <w:noWrap/>
            <w:vAlign w:val="bottom"/>
            <w:hideMark/>
          </w:tcPr>
          <w:p w14:paraId="1722AA4E"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NSW</w:t>
            </w:r>
          </w:p>
        </w:tc>
        <w:tc>
          <w:tcPr>
            <w:tcW w:w="481" w:type="pct"/>
            <w:tcBorders>
              <w:top w:val="single" w:sz="4" w:space="0" w:color="293F5B"/>
              <w:left w:val="nil"/>
              <w:bottom w:val="nil"/>
              <w:right w:val="nil"/>
            </w:tcBorders>
            <w:shd w:val="clear" w:color="000000" w:fill="FFFFFF"/>
            <w:noWrap/>
            <w:vAlign w:val="bottom"/>
            <w:hideMark/>
          </w:tcPr>
          <w:p w14:paraId="27EC2344"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VIC</w:t>
            </w:r>
          </w:p>
        </w:tc>
        <w:tc>
          <w:tcPr>
            <w:tcW w:w="481" w:type="pct"/>
            <w:tcBorders>
              <w:top w:val="single" w:sz="4" w:space="0" w:color="293F5B"/>
              <w:left w:val="nil"/>
              <w:bottom w:val="nil"/>
              <w:right w:val="nil"/>
            </w:tcBorders>
            <w:shd w:val="clear" w:color="000000" w:fill="FFFFFF"/>
            <w:noWrap/>
            <w:vAlign w:val="bottom"/>
            <w:hideMark/>
          </w:tcPr>
          <w:p w14:paraId="2911B2A2"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QLD</w:t>
            </w:r>
          </w:p>
        </w:tc>
        <w:tc>
          <w:tcPr>
            <w:tcW w:w="481" w:type="pct"/>
            <w:tcBorders>
              <w:top w:val="single" w:sz="4" w:space="0" w:color="293F5B"/>
              <w:left w:val="nil"/>
              <w:bottom w:val="nil"/>
              <w:right w:val="nil"/>
            </w:tcBorders>
            <w:shd w:val="clear" w:color="000000" w:fill="FFFFFF"/>
            <w:noWrap/>
            <w:vAlign w:val="bottom"/>
            <w:hideMark/>
          </w:tcPr>
          <w:p w14:paraId="26FEBCE8"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WA</w:t>
            </w:r>
          </w:p>
        </w:tc>
        <w:tc>
          <w:tcPr>
            <w:tcW w:w="481" w:type="pct"/>
            <w:tcBorders>
              <w:top w:val="single" w:sz="4" w:space="0" w:color="293F5B"/>
              <w:left w:val="nil"/>
              <w:bottom w:val="nil"/>
              <w:right w:val="nil"/>
            </w:tcBorders>
            <w:shd w:val="clear" w:color="000000" w:fill="FFFFFF"/>
            <w:noWrap/>
            <w:vAlign w:val="bottom"/>
            <w:hideMark/>
          </w:tcPr>
          <w:p w14:paraId="15A1D1C6"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SA</w:t>
            </w:r>
          </w:p>
        </w:tc>
        <w:tc>
          <w:tcPr>
            <w:tcW w:w="481" w:type="pct"/>
            <w:tcBorders>
              <w:top w:val="single" w:sz="4" w:space="0" w:color="293F5B"/>
              <w:left w:val="nil"/>
              <w:bottom w:val="nil"/>
              <w:right w:val="nil"/>
            </w:tcBorders>
            <w:shd w:val="clear" w:color="000000" w:fill="FFFFFF"/>
            <w:noWrap/>
            <w:vAlign w:val="bottom"/>
            <w:hideMark/>
          </w:tcPr>
          <w:p w14:paraId="7BF942F6"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TAS</w:t>
            </w:r>
          </w:p>
        </w:tc>
        <w:tc>
          <w:tcPr>
            <w:tcW w:w="481" w:type="pct"/>
            <w:tcBorders>
              <w:top w:val="single" w:sz="4" w:space="0" w:color="293F5B"/>
              <w:left w:val="nil"/>
              <w:bottom w:val="nil"/>
              <w:right w:val="nil"/>
            </w:tcBorders>
            <w:shd w:val="clear" w:color="000000" w:fill="FFFFFF"/>
            <w:noWrap/>
            <w:vAlign w:val="bottom"/>
            <w:hideMark/>
          </w:tcPr>
          <w:p w14:paraId="248AD3C0"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ACT</w:t>
            </w:r>
          </w:p>
        </w:tc>
        <w:tc>
          <w:tcPr>
            <w:tcW w:w="481" w:type="pct"/>
            <w:tcBorders>
              <w:top w:val="single" w:sz="4" w:space="0" w:color="293F5B"/>
              <w:left w:val="nil"/>
              <w:bottom w:val="nil"/>
              <w:right w:val="nil"/>
            </w:tcBorders>
            <w:shd w:val="clear" w:color="000000" w:fill="FFFFFF"/>
            <w:noWrap/>
            <w:vAlign w:val="bottom"/>
            <w:hideMark/>
          </w:tcPr>
          <w:p w14:paraId="7CEA344E"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NT</w:t>
            </w:r>
          </w:p>
        </w:tc>
        <w:tc>
          <w:tcPr>
            <w:tcW w:w="532" w:type="pct"/>
            <w:tcBorders>
              <w:top w:val="single" w:sz="4" w:space="0" w:color="293F5B"/>
              <w:left w:val="nil"/>
              <w:bottom w:val="nil"/>
              <w:right w:val="nil"/>
            </w:tcBorders>
            <w:shd w:val="clear" w:color="000000" w:fill="FFFFFF"/>
            <w:noWrap/>
            <w:vAlign w:val="bottom"/>
            <w:hideMark/>
          </w:tcPr>
          <w:p w14:paraId="3FE58015"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Total</w:t>
            </w:r>
          </w:p>
        </w:tc>
      </w:tr>
      <w:tr w:rsidR="004D61DF" w:rsidRPr="004D61DF" w14:paraId="144CD966" w14:textId="77777777" w:rsidTr="004D61DF">
        <w:trPr>
          <w:trHeight w:hRule="exact" w:val="225"/>
        </w:trPr>
        <w:tc>
          <w:tcPr>
            <w:tcW w:w="622" w:type="pct"/>
            <w:tcBorders>
              <w:top w:val="nil"/>
              <w:left w:val="nil"/>
              <w:bottom w:val="nil"/>
              <w:right w:val="nil"/>
            </w:tcBorders>
            <w:shd w:val="clear" w:color="000000" w:fill="FFFFFF"/>
            <w:noWrap/>
            <w:vAlign w:val="bottom"/>
            <w:hideMark/>
          </w:tcPr>
          <w:p w14:paraId="6BA4E2D0" w14:textId="77777777" w:rsidR="004D61DF" w:rsidRPr="004D61DF" w:rsidRDefault="004D61DF" w:rsidP="004D61DF">
            <w:pPr>
              <w:spacing w:before="0" w:after="0" w:line="240" w:lineRule="auto"/>
              <w:rPr>
                <w:rFonts w:ascii="Arial" w:hAnsi="Arial" w:cs="Arial"/>
                <w:color w:val="000000"/>
                <w:sz w:val="16"/>
                <w:szCs w:val="16"/>
              </w:rPr>
            </w:pPr>
            <w:r w:rsidRPr="004D61DF">
              <w:rPr>
                <w:rFonts w:ascii="Arial" w:hAnsi="Arial" w:cs="Arial"/>
                <w:color w:val="000000"/>
                <w:sz w:val="16"/>
                <w:szCs w:val="16"/>
              </w:rPr>
              <w:t>2023-24</w:t>
            </w:r>
          </w:p>
        </w:tc>
        <w:tc>
          <w:tcPr>
            <w:tcW w:w="481" w:type="pct"/>
            <w:tcBorders>
              <w:top w:val="single" w:sz="4" w:space="0" w:color="293F5B"/>
              <w:left w:val="nil"/>
              <w:bottom w:val="nil"/>
              <w:right w:val="nil"/>
            </w:tcBorders>
            <w:shd w:val="clear" w:color="000000" w:fill="FFFFFF"/>
            <w:noWrap/>
            <w:vAlign w:val="bottom"/>
            <w:hideMark/>
          </w:tcPr>
          <w:p w14:paraId="2F9E3EB9"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single" w:sz="4" w:space="0" w:color="293F5B"/>
              <w:left w:val="nil"/>
              <w:bottom w:val="nil"/>
              <w:right w:val="nil"/>
            </w:tcBorders>
            <w:shd w:val="clear" w:color="000000" w:fill="FFFFFF"/>
            <w:noWrap/>
            <w:vAlign w:val="bottom"/>
            <w:hideMark/>
          </w:tcPr>
          <w:p w14:paraId="64D90E1B"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single" w:sz="4" w:space="0" w:color="293F5B"/>
              <w:left w:val="nil"/>
              <w:bottom w:val="nil"/>
              <w:right w:val="nil"/>
            </w:tcBorders>
            <w:shd w:val="clear" w:color="000000" w:fill="FFFFFF"/>
            <w:noWrap/>
            <w:vAlign w:val="bottom"/>
            <w:hideMark/>
          </w:tcPr>
          <w:p w14:paraId="75FF05E9"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1.6</w:t>
            </w:r>
          </w:p>
        </w:tc>
        <w:tc>
          <w:tcPr>
            <w:tcW w:w="481" w:type="pct"/>
            <w:tcBorders>
              <w:top w:val="single" w:sz="4" w:space="0" w:color="293F5B"/>
              <w:left w:val="nil"/>
              <w:bottom w:val="nil"/>
              <w:right w:val="nil"/>
            </w:tcBorders>
            <w:shd w:val="clear" w:color="000000" w:fill="FFFFFF"/>
            <w:noWrap/>
            <w:vAlign w:val="bottom"/>
            <w:hideMark/>
          </w:tcPr>
          <w:p w14:paraId="5392AF42"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single" w:sz="4" w:space="0" w:color="293F5B"/>
              <w:left w:val="nil"/>
              <w:bottom w:val="nil"/>
              <w:right w:val="nil"/>
            </w:tcBorders>
            <w:shd w:val="clear" w:color="000000" w:fill="FFFFFF"/>
            <w:noWrap/>
            <w:vAlign w:val="bottom"/>
            <w:hideMark/>
          </w:tcPr>
          <w:p w14:paraId="3D5A5B4E"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single" w:sz="4" w:space="0" w:color="293F5B"/>
              <w:left w:val="nil"/>
              <w:bottom w:val="nil"/>
              <w:right w:val="nil"/>
            </w:tcBorders>
            <w:shd w:val="clear" w:color="000000" w:fill="FFFFFF"/>
            <w:noWrap/>
            <w:vAlign w:val="bottom"/>
            <w:hideMark/>
          </w:tcPr>
          <w:p w14:paraId="4E6DA17E"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single" w:sz="4" w:space="0" w:color="293F5B"/>
              <w:left w:val="nil"/>
              <w:bottom w:val="nil"/>
              <w:right w:val="nil"/>
            </w:tcBorders>
            <w:shd w:val="clear" w:color="000000" w:fill="FFFFFF"/>
            <w:noWrap/>
            <w:vAlign w:val="bottom"/>
            <w:hideMark/>
          </w:tcPr>
          <w:p w14:paraId="5ED936AA"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single" w:sz="4" w:space="0" w:color="293F5B"/>
              <w:left w:val="nil"/>
              <w:bottom w:val="nil"/>
              <w:right w:val="nil"/>
            </w:tcBorders>
            <w:shd w:val="clear" w:color="000000" w:fill="FFFFFF"/>
            <w:noWrap/>
            <w:vAlign w:val="bottom"/>
            <w:hideMark/>
          </w:tcPr>
          <w:p w14:paraId="4E12F412"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0.9</w:t>
            </w:r>
          </w:p>
        </w:tc>
        <w:tc>
          <w:tcPr>
            <w:tcW w:w="532" w:type="pct"/>
            <w:tcBorders>
              <w:top w:val="single" w:sz="4" w:space="0" w:color="293F5B"/>
              <w:left w:val="nil"/>
              <w:bottom w:val="nil"/>
              <w:right w:val="nil"/>
            </w:tcBorders>
            <w:shd w:val="clear" w:color="000000" w:fill="FFFFFF"/>
            <w:noWrap/>
            <w:vAlign w:val="bottom"/>
            <w:hideMark/>
          </w:tcPr>
          <w:p w14:paraId="482A27FC"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12.8</w:t>
            </w:r>
          </w:p>
        </w:tc>
      </w:tr>
      <w:tr w:rsidR="004D61DF" w:rsidRPr="004D61DF" w14:paraId="32CA90F8" w14:textId="77777777" w:rsidTr="004D61DF">
        <w:trPr>
          <w:trHeight w:hRule="exact" w:val="225"/>
        </w:trPr>
        <w:tc>
          <w:tcPr>
            <w:tcW w:w="622" w:type="pct"/>
            <w:tcBorders>
              <w:top w:val="nil"/>
              <w:left w:val="nil"/>
              <w:bottom w:val="nil"/>
              <w:right w:val="nil"/>
            </w:tcBorders>
            <w:shd w:val="clear" w:color="000000" w:fill="E6F2FF"/>
            <w:noWrap/>
            <w:vAlign w:val="bottom"/>
            <w:hideMark/>
          </w:tcPr>
          <w:p w14:paraId="633CD247" w14:textId="77777777" w:rsidR="004D61DF" w:rsidRPr="004D61DF" w:rsidRDefault="004D61DF" w:rsidP="004D61DF">
            <w:pPr>
              <w:spacing w:before="0" w:after="0" w:line="240" w:lineRule="auto"/>
              <w:rPr>
                <w:rFonts w:ascii="Arial" w:hAnsi="Arial" w:cs="Arial"/>
                <w:color w:val="000000"/>
                <w:sz w:val="16"/>
                <w:szCs w:val="16"/>
              </w:rPr>
            </w:pPr>
            <w:r w:rsidRPr="004D61DF">
              <w:rPr>
                <w:rFonts w:ascii="Arial" w:hAnsi="Arial" w:cs="Arial"/>
                <w:color w:val="000000"/>
                <w:sz w:val="16"/>
                <w:szCs w:val="16"/>
              </w:rPr>
              <w:t>2024-25</w:t>
            </w:r>
          </w:p>
        </w:tc>
        <w:tc>
          <w:tcPr>
            <w:tcW w:w="481" w:type="pct"/>
            <w:tcBorders>
              <w:top w:val="nil"/>
              <w:left w:val="nil"/>
              <w:bottom w:val="nil"/>
              <w:right w:val="nil"/>
            </w:tcBorders>
            <w:shd w:val="clear" w:color="000000" w:fill="E6F2FF"/>
            <w:noWrap/>
            <w:vAlign w:val="bottom"/>
            <w:hideMark/>
          </w:tcPr>
          <w:p w14:paraId="2F5BDEC9"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E6F2FF"/>
            <w:noWrap/>
            <w:vAlign w:val="bottom"/>
            <w:hideMark/>
          </w:tcPr>
          <w:p w14:paraId="727E9B8F"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E6F2FF"/>
            <w:noWrap/>
            <w:vAlign w:val="bottom"/>
            <w:hideMark/>
          </w:tcPr>
          <w:p w14:paraId="7E22B548"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1.4</w:t>
            </w:r>
          </w:p>
        </w:tc>
        <w:tc>
          <w:tcPr>
            <w:tcW w:w="481" w:type="pct"/>
            <w:tcBorders>
              <w:top w:val="nil"/>
              <w:left w:val="nil"/>
              <w:bottom w:val="nil"/>
              <w:right w:val="nil"/>
            </w:tcBorders>
            <w:shd w:val="clear" w:color="000000" w:fill="E6F2FF"/>
            <w:noWrap/>
            <w:vAlign w:val="bottom"/>
            <w:hideMark/>
          </w:tcPr>
          <w:p w14:paraId="14918092"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E6F2FF"/>
            <w:noWrap/>
            <w:vAlign w:val="bottom"/>
            <w:hideMark/>
          </w:tcPr>
          <w:p w14:paraId="2CFE2CCB"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E6F2FF"/>
            <w:noWrap/>
            <w:vAlign w:val="bottom"/>
            <w:hideMark/>
          </w:tcPr>
          <w:p w14:paraId="2E0933BA"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E6F2FF"/>
            <w:noWrap/>
            <w:vAlign w:val="bottom"/>
            <w:hideMark/>
          </w:tcPr>
          <w:p w14:paraId="32122117"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E6F2FF"/>
            <w:noWrap/>
            <w:vAlign w:val="bottom"/>
            <w:hideMark/>
          </w:tcPr>
          <w:p w14:paraId="7C8C43DF"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2.1</w:t>
            </w:r>
          </w:p>
        </w:tc>
        <w:tc>
          <w:tcPr>
            <w:tcW w:w="532" w:type="pct"/>
            <w:tcBorders>
              <w:top w:val="nil"/>
              <w:left w:val="nil"/>
              <w:bottom w:val="nil"/>
              <w:right w:val="nil"/>
            </w:tcBorders>
            <w:shd w:val="clear" w:color="000000" w:fill="E6F2FF"/>
            <w:noWrap/>
            <w:vAlign w:val="bottom"/>
            <w:hideMark/>
          </w:tcPr>
          <w:p w14:paraId="2C14BE05"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4.3</w:t>
            </w:r>
          </w:p>
        </w:tc>
      </w:tr>
      <w:tr w:rsidR="004D61DF" w:rsidRPr="004D61DF" w14:paraId="167073D2" w14:textId="77777777" w:rsidTr="004D61DF">
        <w:trPr>
          <w:trHeight w:hRule="exact" w:val="225"/>
        </w:trPr>
        <w:tc>
          <w:tcPr>
            <w:tcW w:w="622" w:type="pct"/>
            <w:tcBorders>
              <w:top w:val="nil"/>
              <w:left w:val="nil"/>
              <w:bottom w:val="nil"/>
              <w:right w:val="nil"/>
            </w:tcBorders>
            <w:shd w:val="clear" w:color="000000" w:fill="FFFFFF"/>
            <w:noWrap/>
            <w:vAlign w:val="bottom"/>
            <w:hideMark/>
          </w:tcPr>
          <w:p w14:paraId="20285B0E" w14:textId="77777777" w:rsidR="004D61DF" w:rsidRPr="004D61DF" w:rsidRDefault="004D61DF" w:rsidP="004D61DF">
            <w:pPr>
              <w:spacing w:before="0" w:after="0" w:line="240" w:lineRule="auto"/>
              <w:rPr>
                <w:rFonts w:ascii="Arial" w:hAnsi="Arial" w:cs="Arial"/>
                <w:color w:val="000000"/>
                <w:sz w:val="16"/>
                <w:szCs w:val="16"/>
              </w:rPr>
            </w:pPr>
            <w:r w:rsidRPr="004D61DF">
              <w:rPr>
                <w:rFonts w:ascii="Arial" w:hAnsi="Arial" w:cs="Arial"/>
                <w:color w:val="000000"/>
                <w:sz w:val="16"/>
                <w:szCs w:val="16"/>
              </w:rPr>
              <w:t>2025-26</w:t>
            </w:r>
          </w:p>
        </w:tc>
        <w:tc>
          <w:tcPr>
            <w:tcW w:w="481" w:type="pct"/>
            <w:tcBorders>
              <w:top w:val="nil"/>
              <w:left w:val="nil"/>
              <w:bottom w:val="nil"/>
              <w:right w:val="nil"/>
            </w:tcBorders>
            <w:shd w:val="clear" w:color="000000" w:fill="FFFFFF"/>
            <w:noWrap/>
            <w:vAlign w:val="bottom"/>
            <w:hideMark/>
          </w:tcPr>
          <w:p w14:paraId="4739DD36"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FFFFFF"/>
            <w:noWrap/>
            <w:vAlign w:val="bottom"/>
            <w:hideMark/>
          </w:tcPr>
          <w:p w14:paraId="11E83224"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FFFFFF"/>
            <w:noWrap/>
            <w:vAlign w:val="bottom"/>
            <w:hideMark/>
          </w:tcPr>
          <w:p w14:paraId="13D85A89"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FFFFFF"/>
            <w:noWrap/>
            <w:vAlign w:val="bottom"/>
            <w:hideMark/>
          </w:tcPr>
          <w:p w14:paraId="6E15E9DF"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FFFFFF"/>
            <w:noWrap/>
            <w:vAlign w:val="bottom"/>
            <w:hideMark/>
          </w:tcPr>
          <w:p w14:paraId="59BA0161"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FFFFFF"/>
            <w:noWrap/>
            <w:vAlign w:val="bottom"/>
            <w:hideMark/>
          </w:tcPr>
          <w:p w14:paraId="4FD3B955"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FFFFFF"/>
            <w:noWrap/>
            <w:vAlign w:val="bottom"/>
            <w:hideMark/>
          </w:tcPr>
          <w:p w14:paraId="0879DC95"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FFFFFF"/>
            <w:noWrap/>
            <w:vAlign w:val="bottom"/>
            <w:hideMark/>
          </w:tcPr>
          <w:p w14:paraId="460FE66B"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532" w:type="pct"/>
            <w:tcBorders>
              <w:top w:val="nil"/>
              <w:left w:val="nil"/>
              <w:bottom w:val="nil"/>
              <w:right w:val="nil"/>
            </w:tcBorders>
            <w:shd w:val="clear" w:color="000000" w:fill="FFFFFF"/>
            <w:noWrap/>
            <w:vAlign w:val="bottom"/>
            <w:hideMark/>
          </w:tcPr>
          <w:p w14:paraId="6B0769BD"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r>
      <w:tr w:rsidR="004D61DF" w:rsidRPr="004D61DF" w14:paraId="6120A1E7" w14:textId="77777777" w:rsidTr="004D61DF">
        <w:trPr>
          <w:trHeight w:hRule="exact" w:val="225"/>
        </w:trPr>
        <w:tc>
          <w:tcPr>
            <w:tcW w:w="622" w:type="pct"/>
            <w:tcBorders>
              <w:top w:val="nil"/>
              <w:left w:val="nil"/>
              <w:bottom w:val="nil"/>
              <w:right w:val="nil"/>
            </w:tcBorders>
            <w:shd w:val="clear" w:color="000000" w:fill="FFFFFF"/>
            <w:noWrap/>
            <w:vAlign w:val="bottom"/>
            <w:hideMark/>
          </w:tcPr>
          <w:p w14:paraId="7317F203" w14:textId="77777777" w:rsidR="004D61DF" w:rsidRPr="004D61DF" w:rsidRDefault="004D61DF" w:rsidP="004D61DF">
            <w:pPr>
              <w:spacing w:before="0" w:after="0" w:line="240" w:lineRule="auto"/>
              <w:rPr>
                <w:rFonts w:ascii="Arial" w:hAnsi="Arial" w:cs="Arial"/>
                <w:color w:val="000000"/>
                <w:sz w:val="16"/>
                <w:szCs w:val="16"/>
              </w:rPr>
            </w:pPr>
            <w:r w:rsidRPr="004D61DF">
              <w:rPr>
                <w:rFonts w:ascii="Arial" w:hAnsi="Arial" w:cs="Arial"/>
                <w:color w:val="000000"/>
                <w:sz w:val="16"/>
                <w:szCs w:val="16"/>
              </w:rPr>
              <w:t>2026-27</w:t>
            </w:r>
          </w:p>
        </w:tc>
        <w:tc>
          <w:tcPr>
            <w:tcW w:w="481" w:type="pct"/>
            <w:tcBorders>
              <w:top w:val="nil"/>
              <w:left w:val="nil"/>
              <w:bottom w:val="nil"/>
              <w:right w:val="nil"/>
            </w:tcBorders>
            <w:shd w:val="clear" w:color="000000" w:fill="FFFFFF"/>
            <w:noWrap/>
            <w:vAlign w:val="bottom"/>
            <w:hideMark/>
          </w:tcPr>
          <w:p w14:paraId="78AC5C2A"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FFFFFF"/>
            <w:noWrap/>
            <w:vAlign w:val="bottom"/>
            <w:hideMark/>
          </w:tcPr>
          <w:p w14:paraId="0758B9DD"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FFFFFF"/>
            <w:noWrap/>
            <w:vAlign w:val="bottom"/>
            <w:hideMark/>
          </w:tcPr>
          <w:p w14:paraId="71DEF779"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FFFFFF"/>
            <w:noWrap/>
            <w:vAlign w:val="bottom"/>
            <w:hideMark/>
          </w:tcPr>
          <w:p w14:paraId="11C8D2E6"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FFFFFF"/>
            <w:noWrap/>
            <w:vAlign w:val="bottom"/>
            <w:hideMark/>
          </w:tcPr>
          <w:p w14:paraId="604F716F"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FFFFFF"/>
            <w:noWrap/>
            <w:vAlign w:val="bottom"/>
            <w:hideMark/>
          </w:tcPr>
          <w:p w14:paraId="62BF8BC9"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FFFFFF"/>
            <w:noWrap/>
            <w:vAlign w:val="bottom"/>
            <w:hideMark/>
          </w:tcPr>
          <w:p w14:paraId="69627D67"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nil"/>
              <w:right w:val="nil"/>
            </w:tcBorders>
            <w:shd w:val="clear" w:color="000000" w:fill="FFFFFF"/>
            <w:noWrap/>
            <w:vAlign w:val="bottom"/>
            <w:hideMark/>
          </w:tcPr>
          <w:p w14:paraId="0271BB07"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532" w:type="pct"/>
            <w:tcBorders>
              <w:top w:val="nil"/>
              <w:left w:val="nil"/>
              <w:bottom w:val="nil"/>
              <w:right w:val="nil"/>
            </w:tcBorders>
            <w:shd w:val="clear" w:color="000000" w:fill="FFFFFF"/>
            <w:noWrap/>
            <w:vAlign w:val="bottom"/>
            <w:hideMark/>
          </w:tcPr>
          <w:p w14:paraId="6020B084"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r>
      <w:tr w:rsidR="004D61DF" w:rsidRPr="004D61DF" w14:paraId="46967E35" w14:textId="77777777" w:rsidTr="004D61DF">
        <w:trPr>
          <w:trHeight w:hRule="exact" w:val="225"/>
        </w:trPr>
        <w:tc>
          <w:tcPr>
            <w:tcW w:w="622" w:type="pct"/>
            <w:tcBorders>
              <w:top w:val="nil"/>
              <w:left w:val="nil"/>
              <w:bottom w:val="nil"/>
              <w:right w:val="nil"/>
            </w:tcBorders>
            <w:shd w:val="clear" w:color="000000" w:fill="FFFFFF"/>
            <w:noWrap/>
            <w:vAlign w:val="bottom"/>
            <w:hideMark/>
          </w:tcPr>
          <w:p w14:paraId="3BF0059E" w14:textId="77777777" w:rsidR="004D61DF" w:rsidRPr="004D61DF" w:rsidRDefault="004D61DF" w:rsidP="004D61DF">
            <w:pPr>
              <w:spacing w:before="0" w:after="0" w:line="240" w:lineRule="auto"/>
              <w:rPr>
                <w:rFonts w:ascii="Arial" w:hAnsi="Arial" w:cs="Arial"/>
                <w:color w:val="000000"/>
                <w:sz w:val="16"/>
                <w:szCs w:val="16"/>
              </w:rPr>
            </w:pPr>
            <w:r w:rsidRPr="004D61DF">
              <w:rPr>
                <w:rFonts w:ascii="Arial" w:hAnsi="Arial" w:cs="Arial"/>
                <w:color w:val="000000"/>
                <w:sz w:val="16"/>
                <w:szCs w:val="16"/>
              </w:rPr>
              <w:t>2027-28</w:t>
            </w:r>
          </w:p>
        </w:tc>
        <w:tc>
          <w:tcPr>
            <w:tcW w:w="481" w:type="pct"/>
            <w:tcBorders>
              <w:top w:val="nil"/>
              <w:left w:val="nil"/>
              <w:bottom w:val="single" w:sz="4" w:space="0" w:color="293F5B"/>
              <w:right w:val="nil"/>
            </w:tcBorders>
            <w:shd w:val="clear" w:color="000000" w:fill="FFFFFF"/>
            <w:noWrap/>
            <w:vAlign w:val="bottom"/>
            <w:hideMark/>
          </w:tcPr>
          <w:p w14:paraId="02144B0E"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single" w:sz="4" w:space="0" w:color="293F5B"/>
              <w:right w:val="nil"/>
            </w:tcBorders>
            <w:shd w:val="clear" w:color="000000" w:fill="FFFFFF"/>
            <w:noWrap/>
            <w:vAlign w:val="bottom"/>
            <w:hideMark/>
          </w:tcPr>
          <w:p w14:paraId="5F900497"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single" w:sz="4" w:space="0" w:color="293F5B"/>
              <w:right w:val="nil"/>
            </w:tcBorders>
            <w:shd w:val="clear" w:color="000000" w:fill="FFFFFF"/>
            <w:noWrap/>
            <w:vAlign w:val="bottom"/>
            <w:hideMark/>
          </w:tcPr>
          <w:p w14:paraId="330D1104"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single" w:sz="4" w:space="0" w:color="293F5B"/>
              <w:right w:val="nil"/>
            </w:tcBorders>
            <w:shd w:val="clear" w:color="000000" w:fill="FFFFFF"/>
            <w:noWrap/>
            <w:vAlign w:val="bottom"/>
            <w:hideMark/>
          </w:tcPr>
          <w:p w14:paraId="1752901C"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single" w:sz="4" w:space="0" w:color="293F5B"/>
              <w:right w:val="nil"/>
            </w:tcBorders>
            <w:shd w:val="clear" w:color="000000" w:fill="FFFFFF"/>
            <w:noWrap/>
            <w:vAlign w:val="bottom"/>
            <w:hideMark/>
          </w:tcPr>
          <w:p w14:paraId="556F4ADA"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single" w:sz="4" w:space="0" w:color="293F5B"/>
              <w:right w:val="nil"/>
            </w:tcBorders>
            <w:shd w:val="clear" w:color="000000" w:fill="FFFFFF"/>
            <w:noWrap/>
            <w:vAlign w:val="bottom"/>
            <w:hideMark/>
          </w:tcPr>
          <w:p w14:paraId="29976E61"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single" w:sz="4" w:space="0" w:color="293F5B"/>
              <w:right w:val="nil"/>
            </w:tcBorders>
            <w:shd w:val="clear" w:color="000000" w:fill="FFFFFF"/>
            <w:noWrap/>
            <w:vAlign w:val="bottom"/>
            <w:hideMark/>
          </w:tcPr>
          <w:p w14:paraId="31724945"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481" w:type="pct"/>
            <w:tcBorders>
              <w:top w:val="nil"/>
              <w:left w:val="nil"/>
              <w:bottom w:val="single" w:sz="4" w:space="0" w:color="293F5B"/>
              <w:right w:val="nil"/>
            </w:tcBorders>
            <w:shd w:val="clear" w:color="000000" w:fill="FFFFFF"/>
            <w:noWrap/>
            <w:vAlign w:val="bottom"/>
            <w:hideMark/>
          </w:tcPr>
          <w:p w14:paraId="0871A13B"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c>
          <w:tcPr>
            <w:tcW w:w="532" w:type="pct"/>
            <w:tcBorders>
              <w:top w:val="nil"/>
              <w:left w:val="nil"/>
              <w:bottom w:val="single" w:sz="4" w:space="0" w:color="293F5B"/>
              <w:right w:val="nil"/>
            </w:tcBorders>
            <w:shd w:val="clear" w:color="000000" w:fill="FFFFFF"/>
            <w:noWrap/>
            <w:vAlign w:val="bottom"/>
            <w:hideMark/>
          </w:tcPr>
          <w:p w14:paraId="0A42FAA7" w14:textId="77777777" w:rsidR="004D61DF" w:rsidRPr="004D61DF" w:rsidRDefault="004D61DF" w:rsidP="004D61DF">
            <w:pPr>
              <w:spacing w:before="0" w:after="0" w:line="240" w:lineRule="auto"/>
              <w:jc w:val="right"/>
              <w:rPr>
                <w:rFonts w:ascii="Arial" w:hAnsi="Arial" w:cs="Arial"/>
                <w:color w:val="000000"/>
                <w:sz w:val="16"/>
                <w:szCs w:val="16"/>
              </w:rPr>
            </w:pPr>
            <w:r w:rsidRPr="004D61DF">
              <w:rPr>
                <w:rFonts w:ascii="Arial" w:hAnsi="Arial" w:cs="Arial"/>
                <w:color w:val="000000"/>
                <w:sz w:val="16"/>
                <w:szCs w:val="16"/>
              </w:rPr>
              <w:t>-</w:t>
            </w:r>
          </w:p>
        </w:tc>
      </w:tr>
      <w:tr w:rsidR="004D61DF" w:rsidRPr="004D61DF" w14:paraId="2D9FEEB0" w14:textId="77777777" w:rsidTr="004D61DF">
        <w:trPr>
          <w:trHeight w:hRule="exact" w:val="225"/>
        </w:trPr>
        <w:tc>
          <w:tcPr>
            <w:tcW w:w="622" w:type="pct"/>
            <w:tcBorders>
              <w:top w:val="nil"/>
              <w:left w:val="nil"/>
              <w:bottom w:val="single" w:sz="4" w:space="0" w:color="293F5B"/>
              <w:right w:val="nil"/>
            </w:tcBorders>
            <w:shd w:val="clear" w:color="000000" w:fill="FFFFFF"/>
            <w:noWrap/>
            <w:vAlign w:val="bottom"/>
            <w:hideMark/>
          </w:tcPr>
          <w:p w14:paraId="1674912C" w14:textId="77777777" w:rsidR="004D61DF" w:rsidRPr="004D61DF" w:rsidRDefault="004D61DF" w:rsidP="004D61DF">
            <w:pPr>
              <w:spacing w:before="0" w:after="0" w:line="240" w:lineRule="auto"/>
              <w:rPr>
                <w:rFonts w:ascii="Arial" w:hAnsi="Arial" w:cs="Arial"/>
                <w:b/>
                <w:bCs/>
                <w:color w:val="000000"/>
                <w:sz w:val="16"/>
                <w:szCs w:val="16"/>
              </w:rPr>
            </w:pPr>
            <w:r w:rsidRPr="004D61DF">
              <w:rPr>
                <w:rFonts w:ascii="Arial" w:hAnsi="Arial" w:cs="Arial"/>
                <w:b/>
                <w:bCs/>
                <w:color w:val="000000"/>
                <w:sz w:val="16"/>
                <w:szCs w:val="16"/>
              </w:rPr>
              <w:t>Total</w:t>
            </w:r>
          </w:p>
        </w:tc>
        <w:tc>
          <w:tcPr>
            <w:tcW w:w="481" w:type="pct"/>
            <w:tcBorders>
              <w:top w:val="nil"/>
              <w:left w:val="nil"/>
              <w:bottom w:val="single" w:sz="4" w:space="0" w:color="293F5B"/>
              <w:right w:val="nil"/>
            </w:tcBorders>
            <w:shd w:val="clear" w:color="000000" w:fill="FFFFFF"/>
            <w:noWrap/>
            <w:vAlign w:val="bottom"/>
            <w:hideMark/>
          </w:tcPr>
          <w:p w14:paraId="10F1F744" w14:textId="77777777" w:rsidR="004D61DF" w:rsidRPr="004D61DF" w:rsidRDefault="004D61DF" w:rsidP="004D61DF">
            <w:pPr>
              <w:spacing w:before="0" w:after="0" w:line="240" w:lineRule="auto"/>
              <w:jc w:val="right"/>
              <w:rPr>
                <w:rFonts w:ascii="Arial" w:hAnsi="Arial" w:cs="Arial"/>
                <w:b/>
                <w:bCs/>
                <w:color w:val="000000"/>
                <w:sz w:val="16"/>
                <w:szCs w:val="16"/>
              </w:rPr>
            </w:pPr>
            <w:r w:rsidRPr="004D61DF">
              <w:rPr>
                <w:rFonts w:ascii="Arial" w:hAnsi="Arial" w:cs="Arial"/>
                <w:b/>
                <w:bCs/>
                <w:color w:val="000000"/>
                <w:sz w:val="16"/>
                <w:szCs w:val="16"/>
              </w:rPr>
              <w:t>~</w:t>
            </w:r>
          </w:p>
        </w:tc>
        <w:tc>
          <w:tcPr>
            <w:tcW w:w="481" w:type="pct"/>
            <w:tcBorders>
              <w:top w:val="nil"/>
              <w:left w:val="nil"/>
              <w:bottom w:val="single" w:sz="4" w:space="0" w:color="293F5B"/>
              <w:right w:val="nil"/>
            </w:tcBorders>
            <w:shd w:val="clear" w:color="000000" w:fill="FFFFFF"/>
            <w:noWrap/>
            <w:vAlign w:val="bottom"/>
            <w:hideMark/>
          </w:tcPr>
          <w:p w14:paraId="2DA79A9C" w14:textId="77777777" w:rsidR="004D61DF" w:rsidRPr="004D61DF" w:rsidRDefault="004D61DF" w:rsidP="004D61DF">
            <w:pPr>
              <w:spacing w:before="0" w:after="0" w:line="240" w:lineRule="auto"/>
              <w:jc w:val="right"/>
              <w:rPr>
                <w:rFonts w:ascii="Arial" w:hAnsi="Arial" w:cs="Arial"/>
                <w:b/>
                <w:bCs/>
                <w:color w:val="000000"/>
                <w:sz w:val="16"/>
                <w:szCs w:val="16"/>
              </w:rPr>
            </w:pPr>
            <w:r w:rsidRPr="004D61DF">
              <w:rPr>
                <w:rFonts w:ascii="Arial" w:hAnsi="Arial" w:cs="Arial"/>
                <w:b/>
                <w:bCs/>
                <w:color w:val="000000"/>
                <w:sz w:val="16"/>
                <w:szCs w:val="16"/>
              </w:rPr>
              <w:t>~</w:t>
            </w:r>
          </w:p>
        </w:tc>
        <w:tc>
          <w:tcPr>
            <w:tcW w:w="481" w:type="pct"/>
            <w:tcBorders>
              <w:top w:val="nil"/>
              <w:left w:val="nil"/>
              <w:bottom w:val="single" w:sz="4" w:space="0" w:color="293F5B"/>
              <w:right w:val="nil"/>
            </w:tcBorders>
            <w:shd w:val="clear" w:color="000000" w:fill="FFFFFF"/>
            <w:noWrap/>
            <w:vAlign w:val="bottom"/>
            <w:hideMark/>
          </w:tcPr>
          <w:p w14:paraId="11E32146" w14:textId="77777777" w:rsidR="004D61DF" w:rsidRPr="004D61DF" w:rsidRDefault="004D61DF" w:rsidP="004D61DF">
            <w:pPr>
              <w:spacing w:before="0" w:after="0" w:line="240" w:lineRule="auto"/>
              <w:jc w:val="right"/>
              <w:rPr>
                <w:rFonts w:ascii="Arial" w:hAnsi="Arial" w:cs="Arial"/>
                <w:b/>
                <w:bCs/>
                <w:color w:val="000000"/>
                <w:sz w:val="16"/>
                <w:szCs w:val="16"/>
              </w:rPr>
            </w:pPr>
            <w:r w:rsidRPr="004D61DF">
              <w:rPr>
                <w:rFonts w:ascii="Arial" w:hAnsi="Arial" w:cs="Arial"/>
                <w:b/>
                <w:bCs/>
                <w:color w:val="000000"/>
                <w:sz w:val="16"/>
                <w:szCs w:val="16"/>
              </w:rPr>
              <w:t>3.0</w:t>
            </w:r>
          </w:p>
        </w:tc>
        <w:tc>
          <w:tcPr>
            <w:tcW w:w="481" w:type="pct"/>
            <w:tcBorders>
              <w:top w:val="nil"/>
              <w:left w:val="nil"/>
              <w:bottom w:val="single" w:sz="4" w:space="0" w:color="293F5B"/>
              <w:right w:val="nil"/>
            </w:tcBorders>
            <w:shd w:val="clear" w:color="000000" w:fill="FFFFFF"/>
            <w:noWrap/>
            <w:vAlign w:val="bottom"/>
            <w:hideMark/>
          </w:tcPr>
          <w:p w14:paraId="518042A9" w14:textId="77777777" w:rsidR="004D61DF" w:rsidRPr="004D61DF" w:rsidRDefault="004D61DF" w:rsidP="004D61DF">
            <w:pPr>
              <w:spacing w:before="0" w:after="0" w:line="240" w:lineRule="auto"/>
              <w:jc w:val="right"/>
              <w:rPr>
                <w:rFonts w:ascii="Arial" w:hAnsi="Arial" w:cs="Arial"/>
                <w:b/>
                <w:bCs/>
                <w:color w:val="000000"/>
                <w:sz w:val="16"/>
                <w:szCs w:val="16"/>
              </w:rPr>
            </w:pPr>
            <w:r w:rsidRPr="004D61DF">
              <w:rPr>
                <w:rFonts w:ascii="Arial" w:hAnsi="Arial" w:cs="Arial"/>
                <w:b/>
                <w:bCs/>
                <w:color w:val="000000"/>
                <w:sz w:val="16"/>
                <w:szCs w:val="16"/>
              </w:rPr>
              <w:t>~</w:t>
            </w:r>
          </w:p>
        </w:tc>
        <w:tc>
          <w:tcPr>
            <w:tcW w:w="481" w:type="pct"/>
            <w:tcBorders>
              <w:top w:val="nil"/>
              <w:left w:val="nil"/>
              <w:bottom w:val="single" w:sz="4" w:space="0" w:color="293F5B"/>
              <w:right w:val="nil"/>
            </w:tcBorders>
            <w:shd w:val="clear" w:color="000000" w:fill="FFFFFF"/>
            <w:noWrap/>
            <w:vAlign w:val="bottom"/>
            <w:hideMark/>
          </w:tcPr>
          <w:p w14:paraId="408A2B21" w14:textId="77777777" w:rsidR="004D61DF" w:rsidRPr="004D61DF" w:rsidRDefault="004D61DF" w:rsidP="004D61DF">
            <w:pPr>
              <w:spacing w:before="0" w:after="0" w:line="240" w:lineRule="auto"/>
              <w:jc w:val="right"/>
              <w:rPr>
                <w:rFonts w:ascii="Arial" w:hAnsi="Arial" w:cs="Arial"/>
                <w:b/>
                <w:bCs/>
                <w:color w:val="000000"/>
                <w:sz w:val="16"/>
                <w:szCs w:val="16"/>
              </w:rPr>
            </w:pPr>
            <w:r w:rsidRPr="004D61DF">
              <w:rPr>
                <w:rFonts w:ascii="Arial" w:hAnsi="Arial" w:cs="Arial"/>
                <w:b/>
                <w:bCs/>
                <w:color w:val="000000"/>
                <w:sz w:val="16"/>
                <w:szCs w:val="16"/>
              </w:rPr>
              <w:t>~</w:t>
            </w:r>
          </w:p>
        </w:tc>
        <w:tc>
          <w:tcPr>
            <w:tcW w:w="481" w:type="pct"/>
            <w:tcBorders>
              <w:top w:val="nil"/>
              <w:left w:val="nil"/>
              <w:bottom w:val="single" w:sz="4" w:space="0" w:color="293F5B"/>
              <w:right w:val="nil"/>
            </w:tcBorders>
            <w:shd w:val="clear" w:color="000000" w:fill="FFFFFF"/>
            <w:noWrap/>
            <w:vAlign w:val="bottom"/>
            <w:hideMark/>
          </w:tcPr>
          <w:p w14:paraId="0FA573BF" w14:textId="77777777" w:rsidR="004D61DF" w:rsidRPr="004D61DF" w:rsidRDefault="004D61DF" w:rsidP="004D61DF">
            <w:pPr>
              <w:spacing w:before="0" w:after="0" w:line="240" w:lineRule="auto"/>
              <w:jc w:val="right"/>
              <w:rPr>
                <w:rFonts w:ascii="Arial" w:hAnsi="Arial" w:cs="Arial"/>
                <w:b/>
                <w:bCs/>
                <w:color w:val="000000"/>
                <w:sz w:val="16"/>
                <w:szCs w:val="16"/>
              </w:rPr>
            </w:pPr>
            <w:r w:rsidRPr="004D61DF">
              <w:rPr>
                <w:rFonts w:ascii="Arial" w:hAnsi="Arial" w:cs="Arial"/>
                <w:b/>
                <w:bCs/>
                <w:color w:val="000000"/>
                <w:sz w:val="16"/>
                <w:szCs w:val="16"/>
              </w:rPr>
              <w:t>~</w:t>
            </w:r>
          </w:p>
        </w:tc>
        <w:tc>
          <w:tcPr>
            <w:tcW w:w="481" w:type="pct"/>
            <w:tcBorders>
              <w:top w:val="nil"/>
              <w:left w:val="nil"/>
              <w:bottom w:val="single" w:sz="4" w:space="0" w:color="293F5B"/>
              <w:right w:val="nil"/>
            </w:tcBorders>
            <w:shd w:val="clear" w:color="000000" w:fill="FFFFFF"/>
            <w:noWrap/>
            <w:vAlign w:val="bottom"/>
            <w:hideMark/>
          </w:tcPr>
          <w:p w14:paraId="5956294C" w14:textId="77777777" w:rsidR="004D61DF" w:rsidRPr="004D61DF" w:rsidRDefault="004D61DF" w:rsidP="004D61DF">
            <w:pPr>
              <w:spacing w:before="0" w:after="0" w:line="240" w:lineRule="auto"/>
              <w:jc w:val="right"/>
              <w:rPr>
                <w:rFonts w:ascii="Arial" w:hAnsi="Arial" w:cs="Arial"/>
                <w:b/>
                <w:bCs/>
                <w:color w:val="000000"/>
                <w:sz w:val="16"/>
                <w:szCs w:val="16"/>
              </w:rPr>
            </w:pPr>
            <w:r w:rsidRPr="004D61DF">
              <w:rPr>
                <w:rFonts w:ascii="Arial" w:hAnsi="Arial" w:cs="Arial"/>
                <w:b/>
                <w:bCs/>
                <w:color w:val="000000"/>
                <w:sz w:val="16"/>
                <w:szCs w:val="16"/>
              </w:rPr>
              <w:t>~</w:t>
            </w:r>
          </w:p>
        </w:tc>
        <w:tc>
          <w:tcPr>
            <w:tcW w:w="481" w:type="pct"/>
            <w:tcBorders>
              <w:top w:val="nil"/>
              <w:left w:val="nil"/>
              <w:bottom w:val="single" w:sz="4" w:space="0" w:color="293F5B"/>
              <w:right w:val="nil"/>
            </w:tcBorders>
            <w:shd w:val="clear" w:color="000000" w:fill="FFFFFF"/>
            <w:noWrap/>
            <w:vAlign w:val="bottom"/>
            <w:hideMark/>
          </w:tcPr>
          <w:p w14:paraId="597B2A51" w14:textId="77777777" w:rsidR="004D61DF" w:rsidRPr="004D61DF" w:rsidRDefault="004D61DF" w:rsidP="004D61DF">
            <w:pPr>
              <w:spacing w:before="0" w:after="0" w:line="240" w:lineRule="auto"/>
              <w:jc w:val="right"/>
              <w:rPr>
                <w:rFonts w:ascii="Arial" w:hAnsi="Arial" w:cs="Arial"/>
                <w:b/>
                <w:bCs/>
                <w:color w:val="000000"/>
                <w:sz w:val="16"/>
                <w:szCs w:val="16"/>
              </w:rPr>
            </w:pPr>
            <w:r w:rsidRPr="004D61DF">
              <w:rPr>
                <w:rFonts w:ascii="Arial" w:hAnsi="Arial" w:cs="Arial"/>
                <w:b/>
                <w:bCs/>
                <w:color w:val="000000"/>
                <w:sz w:val="16"/>
                <w:szCs w:val="16"/>
              </w:rPr>
              <w:t>3.0</w:t>
            </w:r>
          </w:p>
        </w:tc>
        <w:tc>
          <w:tcPr>
            <w:tcW w:w="532" w:type="pct"/>
            <w:tcBorders>
              <w:top w:val="nil"/>
              <w:left w:val="nil"/>
              <w:bottom w:val="single" w:sz="4" w:space="0" w:color="293F5B"/>
              <w:right w:val="nil"/>
            </w:tcBorders>
            <w:shd w:val="clear" w:color="000000" w:fill="FFFFFF"/>
            <w:noWrap/>
            <w:vAlign w:val="bottom"/>
            <w:hideMark/>
          </w:tcPr>
          <w:p w14:paraId="651339DE" w14:textId="77777777" w:rsidR="004D61DF" w:rsidRPr="004D61DF" w:rsidRDefault="004D61DF" w:rsidP="004D61DF">
            <w:pPr>
              <w:spacing w:before="0" w:after="0" w:line="240" w:lineRule="auto"/>
              <w:jc w:val="right"/>
              <w:rPr>
                <w:rFonts w:ascii="Arial" w:hAnsi="Arial" w:cs="Arial"/>
                <w:b/>
                <w:bCs/>
                <w:color w:val="000000"/>
                <w:sz w:val="16"/>
                <w:szCs w:val="16"/>
              </w:rPr>
            </w:pPr>
            <w:r w:rsidRPr="004D61DF">
              <w:rPr>
                <w:rFonts w:ascii="Arial" w:hAnsi="Arial" w:cs="Arial"/>
                <w:b/>
                <w:bCs/>
                <w:color w:val="000000"/>
                <w:sz w:val="16"/>
                <w:szCs w:val="16"/>
              </w:rPr>
              <w:t>17.0</w:t>
            </w:r>
          </w:p>
        </w:tc>
      </w:tr>
    </w:tbl>
    <w:p w14:paraId="465BE4D4" w14:textId="63340A0F" w:rsidR="00CF3882" w:rsidRPr="008120CF" w:rsidRDefault="00FA2E78" w:rsidP="004853B6">
      <w:pPr>
        <w:pStyle w:val="ChartandTableFootnoteAlpha"/>
        <w:numPr>
          <w:ilvl w:val="0"/>
          <w:numId w:val="44"/>
        </w:numPr>
      </w:pPr>
      <w:r w:rsidRPr="008120CF">
        <w:t>Totals include funding yet to be allocated.</w:t>
      </w:r>
    </w:p>
    <w:p w14:paraId="0CDDFA42" w14:textId="4C5BB495" w:rsidR="00E07964" w:rsidRPr="008120CF" w:rsidRDefault="00E07964" w:rsidP="00E07964">
      <w:pPr>
        <w:pStyle w:val="ChartLine"/>
      </w:pPr>
    </w:p>
    <w:p w14:paraId="3AD67F42" w14:textId="462BB45C" w:rsidR="00E07964" w:rsidRPr="008120CF" w:rsidRDefault="00E07964" w:rsidP="00E07964">
      <w:r w:rsidRPr="008120CF">
        <w:t>The Australian</w:t>
      </w:r>
      <w:r w:rsidR="00B67517" w:rsidRPr="008120CF">
        <w:t> </w:t>
      </w:r>
      <w:r w:rsidRPr="008120CF">
        <w:t>Government is providing funding to co</w:t>
      </w:r>
      <w:r w:rsidR="00E65FDF">
        <w:noBreakHyphen/>
      </w:r>
      <w:r w:rsidRPr="008120CF">
        <w:t xml:space="preserve">invest with states on strategic projects that increase the supply of </w:t>
      </w:r>
      <w:r w:rsidR="000E711C">
        <w:t>First Nation</w:t>
      </w:r>
      <w:r w:rsidRPr="008120CF">
        <w:t xml:space="preserve">s tourism experiences and create supply chain opportunities for </w:t>
      </w:r>
      <w:r w:rsidR="000E711C">
        <w:t>First Nation</w:t>
      </w:r>
      <w:r w:rsidRPr="008120CF">
        <w:t>s tourism businesses. This program uses the Indigenous Tourism Fund to leverage and co</w:t>
      </w:r>
      <w:r w:rsidR="00E65FDF">
        <w:noBreakHyphen/>
      </w:r>
      <w:r w:rsidRPr="008120CF">
        <w:t xml:space="preserve">invest in significant </w:t>
      </w:r>
      <w:r w:rsidR="000E711C">
        <w:t>First Nation</w:t>
      </w:r>
      <w:r w:rsidRPr="008120CF">
        <w:t>s tourism projects that align with strategic priorities of states and deliver long</w:t>
      </w:r>
      <w:r w:rsidR="00E65FDF">
        <w:noBreakHyphen/>
      </w:r>
      <w:r w:rsidRPr="008120CF">
        <w:t xml:space="preserve">term benefits for the </w:t>
      </w:r>
      <w:r w:rsidR="000E711C">
        <w:t>First Nation</w:t>
      </w:r>
      <w:r w:rsidRPr="008120CF">
        <w:t xml:space="preserve">s tourism sector in each state. </w:t>
      </w:r>
    </w:p>
    <w:p w14:paraId="214A3F89" w14:textId="77777777" w:rsidR="00025660" w:rsidRPr="00E65FDF" w:rsidRDefault="00025660" w:rsidP="00E65FDF">
      <w:r w:rsidRPr="008120CF">
        <w:br w:type="page"/>
      </w:r>
    </w:p>
    <w:p w14:paraId="2CA627A0" w14:textId="1C28C5AC" w:rsidR="00DA5B6B" w:rsidRPr="00DA5B6B" w:rsidRDefault="00E07964" w:rsidP="00DA5B6B">
      <w:pPr>
        <w:pStyle w:val="TableHeading"/>
      </w:pPr>
      <w:r w:rsidRPr="008120CF">
        <w:lastRenderedPageBreak/>
        <w:t xml:space="preserve">Legal </w:t>
      </w:r>
      <w:r w:rsidR="009567BC" w:rsidRPr="008120CF">
        <w:t>a</w:t>
      </w:r>
      <w:r w:rsidR="004C4EC5" w:rsidRPr="008120CF">
        <w:t>s</w:t>
      </w:r>
      <w:r w:rsidRPr="008120CF">
        <w:t xml:space="preserve">sistance for </w:t>
      </w:r>
      <w:r w:rsidR="009567BC" w:rsidRPr="008120CF">
        <w:t>f</w:t>
      </w:r>
      <w:r w:rsidRPr="008120CF">
        <w:t>loods in QLD and NSW</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B6B" w:rsidRPr="00DA5B6B" w14:paraId="4F3DC50C" w14:textId="77777777" w:rsidTr="00DA5B6B">
        <w:trPr>
          <w:divId w:val="1647272992"/>
          <w:trHeight w:hRule="exact" w:val="225"/>
        </w:trPr>
        <w:tc>
          <w:tcPr>
            <w:tcW w:w="530" w:type="pct"/>
            <w:tcBorders>
              <w:top w:val="single" w:sz="4" w:space="0" w:color="293F5B"/>
              <w:left w:val="nil"/>
              <w:bottom w:val="nil"/>
              <w:right w:val="nil"/>
            </w:tcBorders>
            <w:shd w:val="clear" w:color="000000" w:fill="FFFFFF"/>
            <w:noWrap/>
            <w:vAlign w:val="bottom"/>
            <w:hideMark/>
          </w:tcPr>
          <w:p w14:paraId="35AA90C2" w14:textId="0FAAF5D8" w:rsidR="00DA5B6B" w:rsidRPr="00DA5B6B" w:rsidRDefault="00DA5B6B" w:rsidP="00DA5B6B">
            <w:pPr>
              <w:spacing w:before="0" w:after="0" w:line="240" w:lineRule="auto"/>
              <w:rPr>
                <w:rFonts w:ascii="Arial" w:hAnsi="Arial" w:cs="Arial"/>
                <w:color w:val="000000"/>
                <w:sz w:val="16"/>
                <w:szCs w:val="16"/>
              </w:rPr>
            </w:pPr>
            <w:r w:rsidRPr="00DA5B6B">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6B8036C5"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30C20AAB"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F201991"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D81822E"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C6BE285"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1DDF0EB"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A7030BA"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D0A22BE"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8E39E53"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Total</w:t>
            </w:r>
          </w:p>
        </w:tc>
      </w:tr>
      <w:tr w:rsidR="00DA5B6B" w:rsidRPr="00DA5B6B" w14:paraId="1FDB5941" w14:textId="77777777" w:rsidTr="00DA5B6B">
        <w:trPr>
          <w:divId w:val="1647272992"/>
          <w:trHeight w:hRule="exact" w:val="225"/>
        </w:trPr>
        <w:tc>
          <w:tcPr>
            <w:tcW w:w="530" w:type="pct"/>
            <w:tcBorders>
              <w:top w:val="nil"/>
              <w:left w:val="nil"/>
              <w:bottom w:val="nil"/>
              <w:right w:val="nil"/>
            </w:tcBorders>
            <w:shd w:val="clear" w:color="000000" w:fill="FFFFFF"/>
            <w:noWrap/>
            <w:vAlign w:val="bottom"/>
            <w:hideMark/>
          </w:tcPr>
          <w:p w14:paraId="0FBD309C" w14:textId="77777777" w:rsidR="00DA5B6B" w:rsidRPr="00DA5B6B" w:rsidRDefault="00DA5B6B" w:rsidP="00DA5B6B">
            <w:pPr>
              <w:spacing w:before="0" w:after="0" w:line="240" w:lineRule="auto"/>
              <w:rPr>
                <w:rFonts w:ascii="Arial" w:hAnsi="Arial" w:cs="Arial"/>
                <w:color w:val="000000"/>
                <w:sz w:val="16"/>
                <w:szCs w:val="16"/>
              </w:rPr>
            </w:pPr>
            <w:r w:rsidRPr="00DA5B6B">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67FE7C94"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1.8</w:t>
            </w:r>
          </w:p>
        </w:tc>
        <w:tc>
          <w:tcPr>
            <w:tcW w:w="491" w:type="pct"/>
            <w:tcBorders>
              <w:top w:val="single" w:sz="4" w:space="0" w:color="293F5B"/>
              <w:left w:val="nil"/>
              <w:bottom w:val="nil"/>
              <w:right w:val="nil"/>
            </w:tcBorders>
            <w:shd w:val="clear" w:color="000000" w:fill="FFFFFF"/>
            <w:noWrap/>
            <w:vAlign w:val="bottom"/>
            <w:hideMark/>
          </w:tcPr>
          <w:p w14:paraId="28FE248A"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8CC95C1"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1B99DBDE"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8948373"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483CEA2"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F9B006D"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86C653B"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71749093"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3.0</w:t>
            </w:r>
          </w:p>
        </w:tc>
      </w:tr>
      <w:tr w:rsidR="00DA5B6B" w:rsidRPr="00DA5B6B" w14:paraId="3F57206D" w14:textId="77777777" w:rsidTr="00DA5B6B">
        <w:trPr>
          <w:divId w:val="1647272992"/>
          <w:trHeight w:hRule="exact" w:val="225"/>
        </w:trPr>
        <w:tc>
          <w:tcPr>
            <w:tcW w:w="530" w:type="pct"/>
            <w:tcBorders>
              <w:top w:val="nil"/>
              <w:left w:val="nil"/>
              <w:bottom w:val="nil"/>
              <w:right w:val="nil"/>
            </w:tcBorders>
            <w:shd w:val="clear" w:color="000000" w:fill="E6F2FF"/>
            <w:noWrap/>
            <w:vAlign w:val="bottom"/>
            <w:hideMark/>
          </w:tcPr>
          <w:p w14:paraId="3CFBE436" w14:textId="77777777" w:rsidR="00DA5B6B" w:rsidRPr="00DA5B6B" w:rsidRDefault="00DA5B6B" w:rsidP="00DA5B6B">
            <w:pPr>
              <w:spacing w:before="0" w:after="0" w:line="240" w:lineRule="auto"/>
              <w:rPr>
                <w:rFonts w:ascii="Arial" w:hAnsi="Arial" w:cs="Arial"/>
                <w:color w:val="000000"/>
                <w:sz w:val="16"/>
                <w:szCs w:val="16"/>
              </w:rPr>
            </w:pPr>
            <w:r w:rsidRPr="00DA5B6B">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266EBE0A"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1.8</w:t>
            </w:r>
          </w:p>
        </w:tc>
        <w:tc>
          <w:tcPr>
            <w:tcW w:w="491" w:type="pct"/>
            <w:tcBorders>
              <w:top w:val="nil"/>
              <w:left w:val="nil"/>
              <w:bottom w:val="nil"/>
              <w:right w:val="nil"/>
            </w:tcBorders>
            <w:shd w:val="clear" w:color="000000" w:fill="E6F2FF"/>
            <w:noWrap/>
            <w:vAlign w:val="bottom"/>
            <w:hideMark/>
          </w:tcPr>
          <w:p w14:paraId="017D57FC"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0A50390"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1.3</w:t>
            </w:r>
          </w:p>
        </w:tc>
        <w:tc>
          <w:tcPr>
            <w:tcW w:w="491" w:type="pct"/>
            <w:tcBorders>
              <w:top w:val="nil"/>
              <w:left w:val="nil"/>
              <w:bottom w:val="nil"/>
              <w:right w:val="nil"/>
            </w:tcBorders>
            <w:shd w:val="clear" w:color="000000" w:fill="E6F2FF"/>
            <w:noWrap/>
            <w:vAlign w:val="bottom"/>
            <w:hideMark/>
          </w:tcPr>
          <w:p w14:paraId="15867AD1"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3225826"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79C9ACC"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DEB5AA8"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9018AA4"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6B30847A"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3.0</w:t>
            </w:r>
          </w:p>
        </w:tc>
      </w:tr>
      <w:tr w:rsidR="00DA5B6B" w:rsidRPr="00DA5B6B" w14:paraId="1D6B269E" w14:textId="77777777" w:rsidTr="00DA5B6B">
        <w:trPr>
          <w:divId w:val="1647272992"/>
          <w:trHeight w:hRule="exact" w:val="225"/>
        </w:trPr>
        <w:tc>
          <w:tcPr>
            <w:tcW w:w="530" w:type="pct"/>
            <w:tcBorders>
              <w:top w:val="nil"/>
              <w:left w:val="nil"/>
              <w:bottom w:val="nil"/>
              <w:right w:val="nil"/>
            </w:tcBorders>
            <w:shd w:val="clear" w:color="000000" w:fill="FFFFFF"/>
            <w:noWrap/>
            <w:vAlign w:val="bottom"/>
            <w:hideMark/>
          </w:tcPr>
          <w:p w14:paraId="0C83C2DA" w14:textId="77777777" w:rsidR="00DA5B6B" w:rsidRPr="00DA5B6B" w:rsidRDefault="00DA5B6B" w:rsidP="00DA5B6B">
            <w:pPr>
              <w:spacing w:before="0" w:after="0" w:line="240" w:lineRule="auto"/>
              <w:rPr>
                <w:rFonts w:ascii="Arial" w:hAnsi="Arial" w:cs="Arial"/>
                <w:color w:val="000000"/>
                <w:sz w:val="16"/>
                <w:szCs w:val="16"/>
              </w:rPr>
            </w:pPr>
            <w:r w:rsidRPr="00DA5B6B">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35D6E316"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1.8</w:t>
            </w:r>
          </w:p>
        </w:tc>
        <w:tc>
          <w:tcPr>
            <w:tcW w:w="491" w:type="pct"/>
            <w:tcBorders>
              <w:top w:val="nil"/>
              <w:left w:val="nil"/>
              <w:bottom w:val="nil"/>
              <w:right w:val="nil"/>
            </w:tcBorders>
            <w:shd w:val="clear" w:color="000000" w:fill="FFFFFF"/>
            <w:noWrap/>
            <w:vAlign w:val="bottom"/>
            <w:hideMark/>
          </w:tcPr>
          <w:p w14:paraId="0FD29E2F"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E0B26BA"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1.3</w:t>
            </w:r>
          </w:p>
        </w:tc>
        <w:tc>
          <w:tcPr>
            <w:tcW w:w="491" w:type="pct"/>
            <w:tcBorders>
              <w:top w:val="nil"/>
              <w:left w:val="nil"/>
              <w:bottom w:val="nil"/>
              <w:right w:val="nil"/>
            </w:tcBorders>
            <w:shd w:val="clear" w:color="000000" w:fill="FFFFFF"/>
            <w:noWrap/>
            <w:vAlign w:val="bottom"/>
            <w:hideMark/>
          </w:tcPr>
          <w:p w14:paraId="2CD96325"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ABD5769"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CCF303C"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37A4682"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4EFEBD4"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336EE91"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3.0</w:t>
            </w:r>
          </w:p>
        </w:tc>
      </w:tr>
      <w:tr w:rsidR="00DA5B6B" w:rsidRPr="00DA5B6B" w14:paraId="14CE48EA" w14:textId="77777777" w:rsidTr="00DA5B6B">
        <w:trPr>
          <w:divId w:val="1647272992"/>
          <w:trHeight w:hRule="exact" w:val="225"/>
        </w:trPr>
        <w:tc>
          <w:tcPr>
            <w:tcW w:w="530" w:type="pct"/>
            <w:tcBorders>
              <w:top w:val="nil"/>
              <w:left w:val="nil"/>
              <w:bottom w:val="nil"/>
              <w:right w:val="nil"/>
            </w:tcBorders>
            <w:shd w:val="clear" w:color="000000" w:fill="FFFFFF"/>
            <w:noWrap/>
            <w:vAlign w:val="bottom"/>
            <w:hideMark/>
          </w:tcPr>
          <w:p w14:paraId="32B52B47" w14:textId="77777777" w:rsidR="00DA5B6B" w:rsidRPr="00DA5B6B" w:rsidRDefault="00DA5B6B" w:rsidP="00DA5B6B">
            <w:pPr>
              <w:spacing w:before="0" w:after="0" w:line="240" w:lineRule="auto"/>
              <w:rPr>
                <w:rFonts w:ascii="Arial" w:hAnsi="Arial" w:cs="Arial"/>
                <w:color w:val="000000"/>
                <w:sz w:val="16"/>
                <w:szCs w:val="16"/>
              </w:rPr>
            </w:pPr>
            <w:r w:rsidRPr="00DA5B6B">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6B4A1F41"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59DE000"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4A71C51"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9F631BA"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4DEB8C2"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F62E4FD"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FF770CA"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2AEB5AC"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437C5B7B"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r>
      <w:tr w:rsidR="00DA5B6B" w:rsidRPr="00DA5B6B" w14:paraId="39CA07C6" w14:textId="77777777" w:rsidTr="00DA5B6B">
        <w:trPr>
          <w:divId w:val="1647272992"/>
          <w:trHeight w:hRule="exact" w:val="225"/>
        </w:trPr>
        <w:tc>
          <w:tcPr>
            <w:tcW w:w="530" w:type="pct"/>
            <w:tcBorders>
              <w:top w:val="nil"/>
              <w:left w:val="nil"/>
              <w:bottom w:val="nil"/>
              <w:right w:val="nil"/>
            </w:tcBorders>
            <w:shd w:val="clear" w:color="000000" w:fill="FFFFFF"/>
            <w:noWrap/>
            <w:vAlign w:val="bottom"/>
            <w:hideMark/>
          </w:tcPr>
          <w:p w14:paraId="48CFFA92" w14:textId="77777777" w:rsidR="00DA5B6B" w:rsidRPr="00DA5B6B" w:rsidRDefault="00DA5B6B" w:rsidP="00DA5B6B">
            <w:pPr>
              <w:spacing w:before="0" w:after="0" w:line="240" w:lineRule="auto"/>
              <w:rPr>
                <w:rFonts w:ascii="Arial" w:hAnsi="Arial" w:cs="Arial"/>
                <w:color w:val="000000"/>
                <w:sz w:val="16"/>
                <w:szCs w:val="16"/>
              </w:rPr>
            </w:pPr>
            <w:r w:rsidRPr="00DA5B6B">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6DCC8A67"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AE689AD"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93CA037"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5DB4D2E"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92C801A"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B3B4D98"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D1CAC7E"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012234F"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22E156C2" w14:textId="77777777" w:rsidR="00DA5B6B" w:rsidRPr="00DA5B6B" w:rsidRDefault="00DA5B6B" w:rsidP="00DA5B6B">
            <w:pPr>
              <w:spacing w:before="0" w:after="0" w:line="240" w:lineRule="auto"/>
              <w:jc w:val="right"/>
              <w:rPr>
                <w:rFonts w:ascii="Arial" w:hAnsi="Arial" w:cs="Arial"/>
                <w:color w:val="000000"/>
                <w:sz w:val="16"/>
                <w:szCs w:val="16"/>
              </w:rPr>
            </w:pPr>
            <w:r w:rsidRPr="00DA5B6B">
              <w:rPr>
                <w:rFonts w:ascii="Arial" w:hAnsi="Arial" w:cs="Arial"/>
                <w:color w:val="000000"/>
                <w:sz w:val="16"/>
                <w:szCs w:val="16"/>
              </w:rPr>
              <w:t>-</w:t>
            </w:r>
          </w:p>
        </w:tc>
      </w:tr>
      <w:tr w:rsidR="00DA5B6B" w:rsidRPr="00DA5B6B" w14:paraId="211ACED7" w14:textId="77777777" w:rsidTr="00DA5B6B">
        <w:trPr>
          <w:divId w:val="1647272992"/>
          <w:trHeight w:hRule="exact" w:val="225"/>
        </w:trPr>
        <w:tc>
          <w:tcPr>
            <w:tcW w:w="530" w:type="pct"/>
            <w:tcBorders>
              <w:top w:val="nil"/>
              <w:left w:val="nil"/>
              <w:bottom w:val="single" w:sz="4" w:space="0" w:color="293F5B"/>
              <w:right w:val="nil"/>
            </w:tcBorders>
            <w:shd w:val="clear" w:color="000000" w:fill="FFFFFF"/>
            <w:noWrap/>
            <w:vAlign w:val="bottom"/>
            <w:hideMark/>
          </w:tcPr>
          <w:p w14:paraId="169912B8" w14:textId="77777777" w:rsidR="00DA5B6B" w:rsidRPr="00DA5B6B" w:rsidRDefault="00DA5B6B" w:rsidP="00DA5B6B">
            <w:pPr>
              <w:spacing w:before="0" w:after="0" w:line="240" w:lineRule="auto"/>
              <w:rPr>
                <w:rFonts w:ascii="Arial" w:hAnsi="Arial" w:cs="Arial"/>
                <w:b/>
                <w:bCs/>
                <w:color w:val="000000"/>
                <w:sz w:val="16"/>
                <w:szCs w:val="16"/>
              </w:rPr>
            </w:pPr>
            <w:r w:rsidRPr="00DA5B6B">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96FE3E1" w14:textId="77777777" w:rsidR="00DA5B6B" w:rsidRPr="00DA5B6B" w:rsidRDefault="00DA5B6B" w:rsidP="00DA5B6B">
            <w:pPr>
              <w:spacing w:before="0" w:after="0" w:line="240" w:lineRule="auto"/>
              <w:jc w:val="right"/>
              <w:rPr>
                <w:rFonts w:ascii="Arial" w:hAnsi="Arial" w:cs="Arial"/>
                <w:b/>
                <w:bCs/>
                <w:color w:val="000000"/>
                <w:sz w:val="16"/>
                <w:szCs w:val="16"/>
              </w:rPr>
            </w:pPr>
            <w:r w:rsidRPr="00DA5B6B">
              <w:rPr>
                <w:rFonts w:ascii="Arial" w:hAnsi="Arial" w:cs="Arial"/>
                <w:b/>
                <w:bCs/>
                <w:color w:val="000000"/>
                <w:sz w:val="16"/>
                <w:szCs w:val="16"/>
              </w:rPr>
              <w:t>5.3</w:t>
            </w:r>
          </w:p>
        </w:tc>
        <w:tc>
          <w:tcPr>
            <w:tcW w:w="491" w:type="pct"/>
            <w:tcBorders>
              <w:top w:val="nil"/>
              <w:left w:val="nil"/>
              <w:bottom w:val="single" w:sz="4" w:space="0" w:color="293F5B"/>
              <w:right w:val="nil"/>
            </w:tcBorders>
            <w:shd w:val="clear" w:color="000000" w:fill="FFFFFF"/>
            <w:noWrap/>
            <w:vAlign w:val="bottom"/>
            <w:hideMark/>
          </w:tcPr>
          <w:p w14:paraId="2485E9B5" w14:textId="77777777" w:rsidR="00DA5B6B" w:rsidRPr="00DA5B6B" w:rsidRDefault="00DA5B6B" w:rsidP="00DA5B6B">
            <w:pPr>
              <w:spacing w:before="0" w:after="0" w:line="240" w:lineRule="auto"/>
              <w:jc w:val="right"/>
              <w:rPr>
                <w:rFonts w:ascii="Arial" w:hAnsi="Arial" w:cs="Arial"/>
                <w:b/>
                <w:bCs/>
                <w:color w:val="000000"/>
                <w:sz w:val="16"/>
                <w:szCs w:val="16"/>
              </w:rPr>
            </w:pPr>
            <w:r w:rsidRPr="00DA5B6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0639CB8" w14:textId="77777777" w:rsidR="00DA5B6B" w:rsidRPr="00DA5B6B" w:rsidRDefault="00DA5B6B" w:rsidP="00DA5B6B">
            <w:pPr>
              <w:spacing w:before="0" w:after="0" w:line="240" w:lineRule="auto"/>
              <w:jc w:val="right"/>
              <w:rPr>
                <w:rFonts w:ascii="Arial" w:hAnsi="Arial" w:cs="Arial"/>
                <w:b/>
                <w:bCs/>
                <w:color w:val="000000"/>
                <w:sz w:val="16"/>
                <w:szCs w:val="16"/>
              </w:rPr>
            </w:pPr>
            <w:r w:rsidRPr="00DA5B6B">
              <w:rPr>
                <w:rFonts w:ascii="Arial" w:hAnsi="Arial" w:cs="Arial"/>
                <w:b/>
                <w:bCs/>
                <w:color w:val="000000"/>
                <w:sz w:val="16"/>
                <w:szCs w:val="16"/>
              </w:rPr>
              <w:t>3.8</w:t>
            </w:r>
          </w:p>
        </w:tc>
        <w:tc>
          <w:tcPr>
            <w:tcW w:w="491" w:type="pct"/>
            <w:tcBorders>
              <w:top w:val="nil"/>
              <w:left w:val="nil"/>
              <w:bottom w:val="single" w:sz="4" w:space="0" w:color="293F5B"/>
              <w:right w:val="nil"/>
            </w:tcBorders>
            <w:shd w:val="clear" w:color="000000" w:fill="FFFFFF"/>
            <w:noWrap/>
            <w:vAlign w:val="bottom"/>
            <w:hideMark/>
          </w:tcPr>
          <w:p w14:paraId="48802220" w14:textId="77777777" w:rsidR="00DA5B6B" w:rsidRPr="00DA5B6B" w:rsidRDefault="00DA5B6B" w:rsidP="00DA5B6B">
            <w:pPr>
              <w:spacing w:before="0" w:after="0" w:line="240" w:lineRule="auto"/>
              <w:jc w:val="right"/>
              <w:rPr>
                <w:rFonts w:ascii="Arial" w:hAnsi="Arial" w:cs="Arial"/>
                <w:b/>
                <w:bCs/>
                <w:color w:val="000000"/>
                <w:sz w:val="16"/>
                <w:szCs w:val="16"/>
              </w:rPr>
            </w:pPr>
            <w:r w:rsidRPr="00DA5B6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6A9F2F3" w14:textId="77777777" w:rsidR="00DA5B6B" w:rsidRPr="00DA5B6B" w:rsidRDefault="00DA5B6B" w:rsidP="00DA5B6B">
            <w:pPr>
              <w:spacing w:before="0" w:after="0" w:line="240" w:lineRule="auto"/>
              <w:jc w:val="right"/>
              <w:rPr>
                <w:rFonts w:ascii="Arial" w:hAnsi="Arial" w:cs="Arial"/>
                <w:b/>
                <w:bCs/>
                <w:color w:val="000000"/>
                <w:sz w:val="16"/>
                <w:szCs w:val="16"/>
              </w:rPr>
            </w:pPr>
            <w:r w:rsidRPr="00DA5B6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0DA3F7F" w14:textId="77777777" w:rsidR="00DA5B6B" w:rsidRPr="00DA5B6B" w:rsidRDefault="00DA5B6B" w:rsidP="00DA5B6B">
            <w:pPr>
              <w:spacing w:before="0" w:after="0" w:line="240" w:lineRule="auto"/>
              <w:jc w:val="right"/>
              <w:rPr>
                <w:rFonts w:ascii="Arial" w:hAnsi="Arial" w:cs="Arial"/>
                <w:b/>
                <w:bCs/>
                <w:color w:val="000000"/>
                <w:sz w:val="16"/>
                <w:szCs w:val="16"/>
              </w:rPr>
            </w:pPr>
            <w:r w:rsidRPr="00DA5B6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FC2E8A3" w14:textId="77777777" w:rsidR="00DA5B6B" w:rsidRPr="00DA5B6B" w:rsidRDefault="00DA5B6B" w:rsidP="00DA5B6B">
            <w:pPr>
              <w:spacing w:before="0" w:after="0" w:line="240" w:lineRule="auto"/>
              <w:jc w:val="right"/>
              <w:rPr>
                <w:rFonts w:ascii="Arial" w:hAnsi="Arial" w:cs="Arial"/>
                <w:b/>
                <w:bCs/>
                <w:color w:val="000000"/>
                <w:sz w:val="16"/>
                <w:szCs w:val="16"/>
              </w:rPr>
            </w:pPr>
            <w:r w:rsidRPr="00DA5B6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363BF01" w14:textId="77777777" w:rsidR="00DA5B6B" w:rsidRPr="00DA5B6B" w:rsidRDefault="00DA5B6B" w:rsidP="00DA5B6B">
            <w:pPr>
              <w:spacing w:before="0" w:after="0" w:line="240" w:lineRule="auto"/>
              <w:jc w:val="right"/>
              <w:rPr>
                <w:rFonts w:ascii="Arial" w:hAnsi="Arial" w:cs="Arial"/>
                <w:b/>
                <w:bCs/>
                <w:color w:val="000000"/>
                <w:sz w:val="16"/>
                <w:szCs w:val="16"/>
              </w:rPr>
            </w:pPr>
            <w:r w:rsidRPr="00DA5B6B">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54A38B10" w14:textId="77777777" w:rsidR="00DA5B6B" w:rsidRPr="00DA5B6B" w:rsidRDefault="00DA5B6B" w:rsidP="00DA5B6B">
            <w:pPr>
              <w:spacing w:before="0" w:after="0" w:line="240" w:lineRule="auto"/>
              <w:jc w:val="right"/>
              <w:rPr>
                <w:rFonts w:ascii="Arial" w:hAnsi="Arial" w:cs="Arial"/>
                <w:b/>
                <w:bCs/>
                <w:color w:val="000000"/>
                <w:sz w:val="16"/>
                <w:szCs w:val="16"/>
              </w:rPr>
            </w:pPr>
            <w:r w:rsidRPr="00DA5B6B">
              <w:rPr>
                <w:rFonts w:ascii="Arial" w:hAnsi="Arial" w:cs="Arial"/>
                <w:b/>
                <w:bCs/>
                <w:color w:val="000000"/>
                <w:sz w:val="16"/>
                <w:szCs w:val="16"/>
              </w:rPr>
              <w:t>9.0</w:t>
            </w:r>
          </w:p>
        </w:tc>
      </w:tr>
    </w:tbl>
    <w:p w14:paraId="3213DA6B" w14:textId="7E870070" w:rsidR="00E06AC2" w:rsidRPr="008120CF" w:rsidRDefault="00E07964" w:rsidP="00E06AC2">
      <w:pPr>
        <w:rPr>
          <w:rFonts w:eastAsiaTheme="minorHAnsi"/>
          <w:lang w:eastAsia="en-US"/>
        </w:rPr>
      </w:pPr>
      <w:r w:rsidRPr="008120CF">
        <w:rPr>
          <w:rFonts w:eastAsiaTheme="minorHAnsi"/>
          <w:lang w:eastAsia="en-US"/>
        </w:rPr>
        <w:t>The Australian</w:t>
      </w:r>
      <w:r w:rsidR="00B67517" w:rsidRPr="008120CF">
        <w:rPr>
          <w:rFonts w:eastAsiaTheme="minorHAnsi"/>
          <w:lang w:eastAsia="en-US"/>
        </w:rPr>
        <w:t> </w:t>
      </w:r>
      <w:r w:rsidRPr="008120CF">
        <w:rPr>
          <w:rFonts w:eastAsiaTheme="minorHAnsi"/>
          <w:lang w:eastAsia="en-US"/>
        </w:rPr>
        <w:t>Government is providing funding to community legal centres in New South Wales and Queensland, in areas that were affected by the 2019</w:t>
      </w:r>
      <w:r w:rsidR="008062C7" w:rsidRPr="008120CF">
        <w:rPr>
          <w:rFonts w:ascii="Times New Roman" w:eastAsiaTheme="minorHAnsi" w:hAnsi="Times New Roman"/>
          <w:lang w:eastAsia="en-US"/>
        </w:rPr>
        <w:t>‍</w:t>
      </w:r>
      <w:r w:rsidRPr="008120CF">
        <w:rPr>
          <w:rFonts w:eastAsiaTheme="minorHAnsi"/>
          <w:lang w:eastAsia="en-US"/>
        </w:rPr>
        <w:t>–</w:t>
      </w:r>
      <w:r w:rsidR="008062C7" w:rsidRPr="008120CF">
        <w:rPr>
          <w:rFonts w:ascii="Times New Roman" w:eastAsiaTheme="minorHAnsi" w:hAnsi="Times New Roman"/>
          <w:lang w:eastAsia="en-US"/>
        </w:rPr>
        <w:t>‍</w:t>
      </w:r>
      <w:r w:rsidRPr="008120CF">
        <w:rPr>
          <w:rFonts w:eastAsiaTheme="minorHAnsi"/>
          <w:lang w:eastAsia="en-US"/>
        </w:rPr>
        <w:t>20</w:t>
      </w:r>
      <w:r w:rsidR="008062C7" w:rsidRPr="008120CF">
        <w:rPr>
          <w:rFonts w:eastAsiaTheme="minorHAnsi"/>
          <w:lang w:eastAsia="en-US"/>
        </w:rPr>
        <w:t> </w:t>
      </w:r>
      <w:r w:rsidRPr="008120CF">
        <w:rPr>
          <w:rFonts w:eastAsiaTheme="minorHAnsi"/>
          <w:lang w:eastAsia="en-US"/>
        </w:rPr>
        <w:t>bushfires and the 2022</w:t>
      </w:r>
      <w:r w:rsidR="008062C7" w:rsidRPr="008120CF">
        <w:rPr>
          <w:rFonts w:eastAsiaTheme="minorHAnsi"/>
          <w:lang w:eastAsia="en-US"/>
        </w:rPr>
        <w:t> </w:t>
      </w:r>
      <w:r w:rsidRPr="008120CF">
        <w:rPr>
          <w:rFonts w:eastAsiaTheme="minorHAnsi"/>
          <w:lang w:eastAsia="en-US"/>
        </w:rPr>
        <w:t xml:space="preserve">floods. This funding will help meet the increase in demand for legal assistance services to individuals, small businesses, and primary producers following these unprecedented natural disasters. </w:t>
      </w:r>
    </w:p>
    <w:p w14:paraId="4BBE7CB5" w14:textId="136400FF" w:rsidR="0072776B" w:rsidRPr="0072776B" w:rsidRDefault="00677550" w:rsidP="0072776B">
      <w:pPr>
        <w:pStyle w:val="TableHeading"/>
        <w:rPr>
          <w:color w:val="000000"/>
          <w:sz w:val="16"/>
        </w:rPr>
      </w:pPr>
      <w:r w:rsidRPr="008120CF">
        <w:t>National Firearms Register</w:t>
      </w:r>
      <w:r w:rsidR="005836EB" w:rsidRPr="008120CF">
        <w:rPr>
          <w:vertAlign w:val="superscript"/>
        </w:rPr>
        <w:t>(a)</w:t>
      </w:r>
      <w:r w:rsidR="005836EB" w:rsidRPr="008120CF">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2776B" w:rsidRPr="0072776B" w14:paraId="141E64D3" w14:textId="77777777" w:rsidTr="0072776B">
        <w:trPr>
          <w:trHeight w:hRule="exact" w:val="225"/>
        </w:trPr>
        <w:tc>
          <w:tcPr>
            <w:tcW w:w="530" w:type="pct"/>
            <w:tcBorders>
              <w:top w:val="single" w:sz="4" w:space="0" w:color="293F5B"/>
              <w:left w:val="nil"/>
              <w:bottom w:val="nil"/>
              <w:right w:val="nil"/>
            </w:tcBorders>
            <w:shd w:val="clear" w:color="000000" w:fill="FFFFFF"/>
            <w:noWrap/>
            <w:vAlign w:val="bottom"/>
            <w:hideMark/>
          </w:tcPr>
          <w:p w14:paraId="06BA6D56" w14:textId="6E04DDD1" w:rsidR="0072776B" w:rsidRPr="0072776B" w:rsidRDefault="0072776B" w:rsidP="0072776B">
            <w:pPr>
              <w:spacing w:before="0" w:after="0" w:line="240" w:lineRule="auto"/>
              <w:rPr>
                <w:rFonts w:ascii="Arial" w:hAnsi="Arial" w:cs="Arial"/>
                <w:color w:val="000000"/>
                <w:sz w:val="16"/>
                <w:szCs w:val="16"/>
              </w:rPr>
            </w:pPr>
            <w:r w:rsidRPr="0072776B">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9012621"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C208811"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710EA57"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EFAD051"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7167C8E"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64B53836"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73A6DA6"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78D40B6"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0F863ED"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Total</w:t>
            </w:r>
          </w:p>
        </w:tc>
      </w:tr>
      <w:tr w:rsidR="0072776B" w:rsidRPr="0072776B" w14:paraId="7195273E" w14:textId="77777777" w:rsidTr="0072776B">
        <w:trPr>
          <w:trHeight w:hRule="exact" w:val="225"/>
        </w:trPr>
        <w:tc>
          <w:tcPr>
            <w:tcW w:w="530" w:type="pct"/>
            <w:tcBorders>
              <w:top w:val="nil"/>
              <w:left w:val="nil"/>
              <w:bottom w:val="nil"/>
              <w:right w:val="nil"/>
            </w:tcBorders>
            <w:shd w:val="clear" w:color="000000" w:fill="FFFFFF"/>
            <w:noWrap/>
            <w:vAlign w:val="bottom"/>
            <w:hideMark/>
          </w:tcPr>
          <w:p w14:paraId="6D0EB171" w14:textId="77777777" w:rsidR="0072776B" w:rsidRPr="0072776B" w:rsidRDefault="0072776B" w:rsidP="0072776B">
            <w:pPr>
              <w:spacing w:before="0" w:after="0" w:line="240" w:lineRule="auto"/>
              <w:rPr>
                <w:rFonts w:ascii="Arial" w:hAnsi="Arial" w:cs="Arial"/>
                <w:color w:val="000000"/>
                <w:sz w:val="16"/>
                <w:szCs w:val="16"/>
              </w:rPr>
            </w:pPr>
            <w:r w:rsidRPr="0072776B">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67BA1E21"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A22CF59"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47970BB"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1E6A93F"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8F7C4A2"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43F4028"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98D3F69"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AC662CD"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27C95380"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r>
      <w:tr w:rsidR="0072776B" w:rsidRPr="0072776B" w14:paraId="5C215A01" w14:textId="77777777" w:rsidTr="0072776B">
        <w:trPr>
          <w:trHeight w:hRule="exact" w:val="225"/>
        </w:trPr>
        <w:tc>
          <w:tcPr>
            <w:tcW w:w="530" w:type="pct"/>
            <w:tcBorders>
              <w:top w:val="nil"/>
              <w:left w:val="nil"/>
              <w:bottom w:val="nil"/>
              <w:right w:val="nil"/>
            </w:tcBorders>
            <w:shd w:val="clear" w:color="000000" w:fill="E6F2FF"/>
            <w:noWrap/>
            <w:vAlign w:val="bottom"/>
            <w:hideMark/>
          </w:tcPr>
          <w:p w14:paraId="020F7C40" w14:textId="77777777" w:rsidR="0072776B" w:rsidRPr="0072776B" w:rsidRDefault="0072776B" w:rsidP="0072776B">
            <w:pPr>
              <w:spacing w:before="0" w:after="0" w:line="240" w:lineRule="auto"/>
              <w:rPr>
                <w:rFonts w:ascii="Arial" w:hAnsi="Arial" w:cs="Arial"/>
                <w:color w:val="000000"/>
                <w:sz w:val="16"/>
                <w:szCs w:val="16"/>
              </w:rPr>
            </w:pPr>
            <w:r w:rsidRPr="0072776B">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271E4724"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F9C0A25"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03E04A9"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6458B5A"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4FFF23B"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9FCA8E9"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CE8C690"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9166CEF"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1C5DF8E0"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18.3</w:t>
            </w:r>
          </w:p>
        </w:tc>
      </w:tr>
      <w:tr w:rsidR="0072776B" w:rsidRPr="0072776B" w14:paraId="684854CD" w14:textId="77777777" w:rsidTr="0072776B">
        <w:trPr>
          <w:trHeight w:hRule="exact" w:val="225"/>
        </w:trPr>
        <w:tc>
          <w:tcPr>
            <w:tcW w:w="530" w:type="pct"/>
            <w:tcBorders>
              <w:top w:val="nil"/>
              <w:left w:val="nil"/>
              <w:bottom w:val="nil"/>
              <w:right w:val="nil"/>
            </w:tcBorders>
            <w:shd w:val="clear" w:color="000000" w:fill="FFFFFF"/>
            <w:noWrap/>
            <w:vAlign w:val="bottom"/>
            <w:hideMark/>
          </w:tcPr>
          <w:p w14:paraId="0686ADC9" w14:textId="77777777" w:rsidR="0072776B" w:rsidRPr="0072776B" w:rsidRDefault="0072776B" w:rsidP="0072776B">
            <w:pPr>
              <w:spacing w:before="0" w:after="0" w:line="240" w:lineRule="auto"/>
              <w:rPr>
                <w:rFonts w:ascii="Arial" w:hAnsi="Arial" w:cs="Arial"/>
                <w:color w:val="000000"/>
                <w:sz w:val="16"/>
                <w:szCs w:val="16"/>
              </w:rPr>
            </w:pPr>
            <w:r w:rsidRPr="0072776B">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77C5AE31"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5B87426"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04CDACD"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F72D432"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3436751"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BDF7081"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5EBFC27"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9351E3C"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5D5DB3C"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66.1</w:t>
            </w:r>
          </w:p>
        </w:tc>
      </w:tr>
      <w:tr w:rsidR="0072776B" w:rsidRPr="0072776B" w14:paraId="6B1718E1" w14:textId="77777777" w:rsidTr="0072776B">
        <w:trPr>
          <w:trHeight w:hRule="exact" w:val="225"/>
        </w:trPr>
        <w:tc>
          <w:tcPr>
            <w:tcW w:w="530" w:type="pct"/>
            <w:tcBorders>
              <w:top w:val="nil"/>
              <w:left w:val="nil"/>
              <w:bottom w:val="nil"/>
              <w:right w:val="nil"/>
            </w:tcBorders>
            <w:shd w:val="clear" w:color="000000" w:fill="FFFFFF"/>
            <w:noWrap/>
            <w:vAlign w:val="bottom"/>
            <w:hideMark/>
          </w:tcPr>
          <w:p w14:paraId="39EA2BAB" w14:textId="77777777" w:rsidR="0072776B" w:rsidRPr="0072776B" w:rsidRDefault="0072776B" w:rsidP="0072776B">
            <w:pPr>
              <w:spacing w:before="0" w:after="0" w:line="240" w:lineRule="auto"/>
              <w:rPr>
                <w:rFonts w:ascii="Arial" w:hAnsi="Arial" w:cs="Arial"/>
                <w:color w:val="000000"/>
                <w:sz w:val="16"/>
                <w:szCs w:val="16"/>
              </w:rPr>
            </w:pPr>
            <w:r w:rsidRPr="0072776B">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679A07E0"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B2D0487"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91374F4"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A7A7A2C"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7ADD966"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37A2214"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F7A3533"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E57E0DB"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C5A3103"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17.3</w:t>
            </w:r>
          </w:p>
        </w:tc>
      </w:tr>
      <w:tr w:rsidR="0072776B" w:rsidRPr="0072776B" w14:paraId="6D4C6338" w14:textId="77777777" w:rsidTr="0072776B">
        <w:trPr>
          <w:trHeight w:hRule="exact" w:val="225"/>
        </w:trPr>
        <w:tc>
          <w:tcPr>
            <w:tcW w:w="530" w:type="pct"/>
            <w:tcBorders>
              <w:top w:val="nil"/>
              <w:left w:val="nil"/>
              <w:bottom w:val="nil"/>
              <w:right w:val="nil"/>
            </w:tcBorders>
            <w:shd w:val="clear" w:color="000000" w:fill="FFFFFF"/>
            <w:noWrap/>
            <w:vAlign w:val="bottom"/>
            <w:hideMark/>
          </w:tcPr>
          <w:p w14:paraId="702252F1" w14:textId="77777777" w:rsidR="0072776B" w:rsidRPr="0072776B" w:rsidRDefault="0072776B" w:rsidP="0072776B">
            <w:pPr>
              <w:spacing w:before="0" w:after="0" w:line="240" w:lineRule="auto"/>
              <w:rPr>
                <w:rFonts w:ascii="Arial" w:hAnsi="Arial" w:cs="Arial"/>
                <w:color w:val="000000"/>
                <w:sz w:val="16"/>
                <w:szCs w:val="16"/>
              </w:rPr>
            </w:pPr>
            <w:r w:rsidRPr="0072776B">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6FD4D445"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2E04A7C"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19654C9"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F3F5F69"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D3C286C"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7E77E31"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6E0F82B"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F9D3F58"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5E93F5DF" w14:textId="77777777" w:rsidR="0072776B" w:rsidRPr="0072776B" w:rsidRDefault="0072776B" w:rsidP="0072776B">
            <w:pPr>
              <w:spacing w:before="0" w:after="0" w:line="240" w:lineRule="auto"/>
              <w:jc w:val="right"/>
              <w:rPr>
                <w:rFonts w:ascii="Arial" w:hAnsi="Arial" w:cs="Arial"/>
                <w:color w:val="000000"/>
                <w:sz w:val="16"/>
                <w:szCs w:val="16"/>
              </w:rPr>
            </w:pPr>
            <w:r w:rsidRPr="0072776B">
              <w:rPr>
                <w:rFonts w:ascii="Arial" w:hAnsi="Arial" w:cs="Arial"/>
                <w:color w:val="000000"/>
                <w:sz w:val="16"/>
                <w:szCs w:val="16"/>
              </w:rPr>
              <w:t>-</w:t>
            </w:r>
          </w:p>
        </w:tc>
      </w:tr>
      <w:tr w:rsidR="0072776B" w:rsidRPr="0072776B" w14:paraId="18E4972E" w14:textId="77777777" w:rsidTr="0072776B">
        <w:trPr>
          <w:trHeight w:hRule="exact" w:val="225"/>
        </w:trPr>
        <w:tc>
          <w:tcPr>
            <w:tcW w:w="530" w:type="pct"/>
            <w:tcBorders>
              <w:top w:val="nil"/>
              <w:left w:val="nil"/>
              <w:bottom w:val="single" w:sz="4" w:space="0" w:color="293F5B"/>
              <w:right w:val="nil"/>
            </w:tcBorders>
            <w:shd w:val="clear" w:color="000000" w:fill="FFFFFF"/>
            <w:noWrap/>
            <w:vAlign w:val="bottom"/>
            <w:hideMark/>
          </w:tcPr>
          <w:p w14:paraId="26875B2C" w14:textId="77777777" w:rsidR="0072776B" w:rsidRPr="0072776B" w:rsidRDefault="0072776B" w:rsidP="0072776B">
            <w:pPr>
              <w:spacing w:before="0" w:after="0" w:line="240" w:lineRule="auto"/>
              <w:rPr>
                <w:rFonts w:ascii="Arial" w:hAnsi="Arial" w:cs="Arial"/>
                <w:b/>
                <w:bCs/>
                <w:color w:val="000000"/>
                <w:sz w:val="16"/>
                <w:szCs w:val="16"/>
              </w:rPr>
            </w:pPr>
            <w:r w:rsidRPr="0072776B">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1C17C54" w14:textId="77777777" w:rsidR="0072776B" w:rsidRPr="0072776B" w:rsidRDefault="0072776B" w:rsidP="0072776B">
            <w:pPr>
              <w:spacing w:before="0" w:after="0" w:line="240" w:lineRule="auto"/>
              <w:jc w:val="right"/>
              <w:rPr>
                <w:rFonts w:ascii="Arial" w:hAnsi="Arial" w:cs="Arial"/>
                <w:b/>
                <w:bCs/>
                <w:color w:val="000000"/>
                <w:sz w:val="16"/>
                <w:szCs w:val="16"/>
              </w:rPr>
            </w:pPr>
            <w:r w:rsidRPr="0072776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6CB7815" w14:textId="77777777" w:rsidR="0072776B" w:rsidRPr="0072776B" w:rsidRDefault="0072776B" w:rsidP="0072776B">
            <w:pPr>
              <w:spacing w:before="0" w:after="0" w:line="240" w:lineRule="auto"/>
              <w:jc w:val="right"/>
              <w:rPr>
                <w:rFonts w:ascii="Arial" w:hAnsi="Arial" w:cs="Arial"/>
                <w:b/>
                <w:bCs/>
                <w:color w:val="000000"/>
                <w:sz w:val="16"/>
                <w:szCs w:val="16"/>
              </w:rPr>
            </w:pPr>
            <w:r w:rsidRPr="0072776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6CAA81B" w14:textId="77777777" w:rsidR="0072776B" w:rsidRPr="0072776B" w:rsidRDefault="0072776B" w:rsidP="0072776B">
            <w:pPr>
              <w:spacing w:before="0" w:after="0" w:line="240" w:lineRule="auto"/>
              <w:jc w:val="right"/>
              <w:rPr>
                <w:rFonts w:ascii="Arial" w:hAnsi="Arial" w:cs="Arial"/>
                <w:b/>
                <w:bCs/>
                <w:color w:val="000000"/>
                <w:sz w:val="16"/>
                <w:szCs w:val="16"/>
              </w:rPr>
            </w:pPr>
            <w:r w:rsidRPr="0072776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79FCB8E" w14:textId="77777777" w:rsidR="0072776B" w:rsidRPr="0072776B" w:rsidRDefault="0072776B" w:rsidP="0072776B">
            <w:pPr>
              <w:spacing w:before="0" w:after="0" w:line="240" w:lineRule="auto"/>
              <w:jc w:val="right"/>
              <w:rPr>
                <w:rFonts w:ascii="Arial" w:hAnsi="Arial" w:cs="Arial"/>
                <w:b/>
                <w:bCs/>
                <w:color w:val="000000"/>
                <w:sz w:val="16"/>
                <w:szCs w:val="16"/>
              </w:rPr>
            </w:pPr>
            <w:r w:rsidRPr="0072776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850E5D2" w14:textId="77777777" w:rsidR="0072776B" w:rsidRPr="0072776B" w:rsidRDefault="0072776B" w:rsidP="0072776B">
            <w:pPr>
              <w:spacing w:before="0" w:after="0" w:line="240" w:lineRule="auto"/>
              <w:jc w:val="right"/>
              <w:rPr>
                <w:rFonts w:ascii="Arial" w:hAnsi="Arial" w:cs="Arial"/>
                <w:b/>
                <w:bCs/>
                <w:color w:val="000000"/>
                <w:sz w:val="16"/>
                <w:szCs w:val="16"/>
              </w:rPr>
            </w:pPr>
            <w:r w:rsidRPr="0072776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28D7DF6" w14:textId="77777777" w:rsidR="0072776B" w:rsidRPr="0072776B" w:rsidRDefault="0072776B" w:rsidP="0072776B">
            <w:pPr>
              <w:spacing w:before="0" w:after="0" w:line="240" w:lineRule="auto"/>
              <w:jc w:val="right"/>
              <w:rPr>
                <w:rFonts w:ascii="Arial" w:hAnsi="Arial" w:cs="Arial"/>
                <w:b/>
                <w:bCs/>
                <w:color w:val="000000"/>
                <w:sz w:val="16"/>
                <w:szCs w:val="16"/>
              </w:rPr>
            </w:pPr>
            <w:r w:rsidRPr="0072776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9260395" w14:textId="77777777" w:rsidR="0072776B" w:rsidRPr="0072776B" w:rsidRDefault="0072776B" w:rsidP="0072776B">
            <w:pPr>
              <w:spacing w:before="0" w:after="0" w:line="240" w:lineRule="auto"/>
              <w:jc w:val="right"/>
              <w:rPr>
                <w:rFonts w:ascii="Arial" w:hAnsi="Arial" w:cs="Arial"/>
                <w:b/>
                <w:bCs/>
                <w:color w:val="000000"/>
                <w:sz w:val="16"/>
                <w:szCs w:val="16"/>
              </w:rPr>
            </w:pPr>
            <w:r w:rsidRPr="0072776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2645454" w14:textId="77777777" w:rsidR="0072776B" w:rsidRPr="0072776B" w:rsidRDefault="0072776B" w:rsidP="0072776B">
            <w:pPr>
              <w:spacing w:before="0" w:after="0" w:line="240" w:lineRule="auto"/>
              <w:jc w:val="right"/>
              <w:rPr>
                <w:rFonts w:ascii="Arial" w:hAnsi="Arial" w:cs="Arial"/>
                <w:b/>
                <w:bCs/>
                <w:color w:val="000000"/>
                <w:sz w:val="16"/>
                <w:szCs w:val="16"/>
              </w:rPr>
            </w:pPr>
            <w:r w:rsidRPr="0072776B">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1E03F542" w14:textId="77777777" w:rsidR="0072776B" w:rsidRPr="0072776B" w:rsidRDefault="0072776B" w:rsidP="0072776B">
            <w:pPr>
              <w:spacing w:before="0" w:after="0" w:line="240" w:lineRule="auto"/>
              <w:jc w:val="right"/>
              <w:rPr>
                <w:rFonts w:ascii="Arial" w:hAnsi="Arial" w:cs="Arial"/>
                <w:b/>
                <w:bCs/>
                <w:color w:val="000000"/>
                <w:sz w:val="16"/>
                <w:szCs w:val="16"/>
              </w:rPr>
            </w:pPr>
            <w:r w:rsidRPr="0072776B">
              <w:rPr>
                <w:rFonts w:ascii="Arial" w:hAnsi="Arial" w:cs="Arial"/>
                <w:b/>
                <w:bCs/>
                <w:color w:val="000000"/>
                <w:sz w:val="16"/>
                <w:szCs w:val="16"/>
              </w:rPr>
              <w:t>101.7</w:t>
            </w:r>
          </w:p>
        </w:tc>
      </w:tr>
    </w:tbl>
    <w:p w14:paraId="6A532423" w14:textId="5E2A2F43" w:rsidR="00BC0B8B" w:rsidRPr="008120CF" w:rsidRDefault="00BC0B8B" w:rsidP="003B23B6">
      <w:pPr>
        <w:pStyle w:val="ChartandTableFootnoteAlpha"/>
        <w:numPr>
          <w:ilvl w:val="0"/>
          <w:numId w:val="25"/>
        </w:numPr>
        <w:rPr>
          <w:color w:val="auto"/>
        </w:rPr>
      </w:pPr>
      <w:r w:rsidRPr="008120CF">
        <w:rPr>
          <w:color w:val="auto"/>
        </w:rPr>
        <w:t xml:space="preserve">State allocations have not yet been determined. </w:t>
      </w:r>
    </w:p>
    <w:p w14:paraId="129E4D60" w14:textId="77777777" w:rsidR="00BC0B8B" w:rsidRPr="008120CF" w:rsidRDefault="00BC0B8B" w:rsidP="00BC0B8B">
      <w:pPr>
        <w:pStyle w:val="ChartLine"/>
      </w:pPr>
    </w:p>
    <w:p w14:paraId="0CAD4FC5" w14:textId="3D7B939A" w:rsidR="004A3EB7" w:rsidRPr="008120CF" w:rsidRDefault="004A3EB7" w:rsidP="004A3EB7">
      <w:pPr>
        <w:rPr>
          <w:rFonts w:eastAsia="Book Antiqua"/>
        </w:rPr>
      </w:pPr>
      <w:r w:rsidRPr="008120CF">
        <w:rPr>
          <w:rFonts w:eastAsia="Book Antiqua"/>
        </w:rPr>
        <w:t xml:space="preserve">The Australian Government is providing funding over </w:t>
      </w:r>
      <w:r w:rsidR="00F8772D" w:rsidRPr="008120CF">
        <w:rPr>
          <w:rFonts w:eastAsia="Book Antiqua"/>
        </w:rPr>
        <w:t>three</w:t>
      </w:r>
      <w:r w:rsidR="000E711C">
        <w:rPr>
          <w:rFonts w:eastAsia="Book Antiqua"/>
        </w:rPr>
        <w:t> year</w:t>
      </w:r>
      <w:r w:rsidRPr="008120CF">
        <w:rPr>
          <w:rFonts w:eastAsia="Book Antiqua"/>
        </w:rPr>
        <w:t xml:space="preserve">s to the states to implement the National Firearms Register, a signature community and police safety initiative. </w:t>
      </w:r>
    </w:p>
    <w:p w14:paraId="62F1E796" w14:textId="46C51E4A" w:rsidR="004A3EB7" w:rsidRPr="008120CF" w:rsidRDefault="004A3EB7" w:rsidP="004A3EB7">
      <w:pPr>
        <w:rPr>
          <w:rFonts w:eastAsia="Book Antiqua"/>
          <w:lang w:eastAsia="en-US"/>
        </w:rPr>
      </w:pPr>
      <w:r w:rsidRPr="008120CF">
        <w:rPr>
          <w:rFonts w:eastAsia="Book Antiqua"/>
          <w:lang w:eastAsia="en-US"/>
        </w:rPr>
        <w:t xml:space="preserve">A new measure associated with this item is listed in </w:t>
      </w:r>
      <w:r w:rsidR="00E865FC">
        <w:rPr>
          <w:rFonts w:eastAsia="Book Antiqua"/>
          <w:lang w:eastAsia="en-US"/>
        </w:rPr>
        <w:t>Table </w:t>
      </w:r>
      <w:r w:rsidRPr="008120CF">
        <w:rPr>
          <w:rFonts w:eastAsia="Book Antiqua"/>
          <w:lang w:eastAsia="en-US"/>
        </w:rPr>
        <w:t xml:space="preserve">1.4 and described in more detail in Budget Paper No. 2, </w:t>
      </w:r>
      <w:r w:rsidRPr="008120CF">
        <w:rPr>
          <w:rFonts w:eastAsia="Book Antiqua"/>
          <w:i/>
          <w:lang w:eastAsia="en-US"/>
        </w:rPr>
        <w:t>Budget Measures 2024</w:t>
      </w:r>
      <w:r w:rsidR="000E711C" w:rsidRPr="008120CF">
        <w:rPr>
          <w:rFonts w:ascii="Times New Roman" w:hAnsi="Times New Roman"/>
        </w:rPr>
        <w:t>‍</w:t>
      </w:r>
      <w:r w:rsidR="000E711C">
        <w:t>–</w:t>
      </w:r>
      <w:r w:rsidR="000E711C" w:rsidRPr="008120CF">
        <w:rPr>
          <w:rFonts w:ascii="Times New Roman" w:hAnsi="Times New Roman"/>
        </w:rPr>
        <w:t>‍</w:t>
      </w:r>
      <w:r w:rsidRPr="008120CF">
        <w:rPr>
          <w:rFonts w:eastAsia="Book Antiqua"/>
          <w:i/>
          <w:lang w:eastAsia="en-US"/>
        </w:rPr>
        <w:t>25</w:t>
      </w:r>
      <w:r w:rsidRPr="008120CF">
        <w:rPr>
          <w:rFonts w:eastAsia="Book Antiqua"/>
          <w:lang w:eastAsia="en-US"/>
        </w:rPr>
        <w:t>.</w:t>
      </w:r>
    </w:p>
    <w:p w14:paraId="27B9D2D2" w14:textId="1D0EDC67" w:rsidR="00722F84" w:rsidRPr="00722F84" w:rsidRDefault="00F81F40" w:rsidP="00722F84">
      <w:pPr>
        <w:pStyle w:val="TableHeading"/>
      </w:pPr>
      <w:r w:rsidRPr="008120CF">
        <w:t>National Labour Hir</w:t>
      </w:r>
      <w:r w:rsidR="00152DEC" w:rsidRPr="008120CF">
        <w:t>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22F84" w:rsidRPr="00722F84" w14:paraId="3DDCEF68" w14:textId="77777777" w:rsidTr="00722F84">
        <w:trPr>
          <w:trHeight w:hRule="exact" w:val="225"/>
        </w:trPr>
        <w:tc>
          <w:tcPr>
            <w:tcW w:w="530" w:type="pct"/>
            <w:tcBorders>
              <w:top w:val="single" w:sz="4" w:space="0" w:color="293F5B"/>
              <w:left w:val="nil"/>
              <w:bottom w:val="nil"/>
              <w:right w:val="nil"/>
            </w:tcBorders>
            <w:shd w:val="clear" w:color="000000" w:fill="FFFFFF"/>
            <w:noWrap/>
            <w:vAlign w:val="bottom"/>
            <w:hideMark/>
          </w:tcPr>
          <w:p w14:paraId="010FF915" w14:textId="5A1661FB" w:rsidR="00722F84" w:rsidRPr="00722F84" w:rsidRDefault="00722F84" w:rsidP="00722F84">
            <w:pPr>
              <w:spacing w:before="0" w:after="0" w:line="240" w:lineRule="auto"/>
              <w:rPr>
                <w:rFonts w:ascii="Arial" w:hAnsi="Arial" w:cs="Arial"/>
                <w:color w:val="000000"/>
                <w:sz w:val="16"/>
                <w:szCs w:val="16"/>
              </w:rPr>
            </w:pPr>
            <w:r w:rsidRPr="00722F84">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CD354C6"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326807F9"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C06AACE"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6D38864"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7C2418D9"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FDA49B3"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44A1E16"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A710576"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CEB670C"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Total</w:t>
            </w:r>
          </w:p>
        </w:tc>
      </w:tr>
      <w:tr w:rsidR="00722F84" w:rsidRPr="00722F84" w14:paraId="076322FD" w14:textId="77777777" w:rsidTr="00722F84">
        <w:trPr>
          <w:trHeight w:hRule="exact" w:val="225"/>
        </w:trPr>
        <w:tc>
          <w:tcPr>
            <w:tcW w:w="530" w:type="pct"/>
            <w:tcBorders>
              <w:top w:val="nil"/>
              <w:left w:val="nil"/>
              <w:bottom w:val="nil"/>
              <w:right w:val="nil"/>
            </w:tcBorders>
            <w:shd w:val="clear" w:color="000000" w:fill="FFFFFF"/>
            <w:noWrap/>
            <w:vAlign w:val="bottom"/>
            <w:hideMark/>
          </w:tcPr>
          <w:p w14:paraId="5FD93D86" w14:textId="77777777" w:rsidR="00722F84" w:rsidRPr="00722F84" w:rsidRDefault="00722F84" w:rsidP="00722F84">
            <w:pPr>
              <w:spacing w:before="0" w:after="0" w:line="240" w:lineRule="auto"/>
              <w:rPr>
                <w:rFonts w:ascii="Arial" w:hAnsi="Arial" w:cs="Arial"/>
                <w:color w:val="000000"/>
                <w:sz w:val="16"/>
                <w:szCs w:val="16"/>
              </w:rPr>
            </w:pPr>
            <w:r w:rsidRPr="00722F84">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2C1A283B"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2861E27"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E3F72EA"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328766C"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253B792"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0B62791"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718C31C"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C01F66A"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22573A45"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r>
      <w:tr w:rsidR="00722F84" w:rsidRPr="00722F84" w14:paraId="781AED35" w14:textId="77777777" w:rsidTr="00722F84">
        <w:trPr>
          <w:trHeight w:hRule="exact" w:val="225"/>
        </w:trPr>
        <w:tc>
          <w:tcPr>
            <w:tcW w:w="530" w:type="pct"/>
            <w:tcBorders>
              <w:top w:val="nil"/>
              <w:left w:val="nil"/>
              <w:bottom w:val="nil"/>
              <w:right w:val="nil"/>
            </w:tcBorders>
            <w:shd w:val="clear" w:color="000000" w:fill="E6F2FF"/>
            <w:noWrap/>
            <w:vAlign w:val="bottom"/>
            <w:hideMark/>
          </w:tcPr>
          <w:p w14:paraId="0142070D" w14:textId="77777777" w:rsidR="00722F84" w:rsidRPr="00722F84" w:rsidRDefault="00722F84" w:rsidP="00722F84">
            <w:pPr>
              <w:spacing w:before="0" w:after="0" w:line="240" w:lineRule="auto"/>
              <w:rPr>
                <w:rFonts w:ascii="Arial" w:hAnsi="Arial" w:cs="Arial"/>
                <w:color w:val="000000"/>
                <w:sz w:val="16"/>
                <w:szCs w:val="16"/>
              </w:rPr>
            </w:pPr>
            <w:r w:rsidRPr="00722F84">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5D15279B"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F9D53C2"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2.0</w:t>
            </w:r>
          </w:p>
        </w:tc>
        <w:tc>
          <w:tcPr>
            <w:tcW w:w="491" w:type="pct"/>
            <w:tcBorders>
              <w:top w:val="nil"/>
              <w:left w:val="nil"/>
              <w:bottom w:val="nil"/>
              <w:right w:val="nil"/>
            </w:tcBorders>
            <w:shd w:val="clear" w:color="000000" w:fill="E6F2FF"/>
            <w:noWrap/>
            <w:vAlign w:val="bottom"/>
            <w:hideMark/>
          </w:tcPr>
          <w:p w14:paraId="21A2EE61"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29FBBDC"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4F69860"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3407039"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A1E00EB"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C15F26B"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4101AB71"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2.0</w:t>
            </w:r>
          </w:p>
        </w:tc>
      </w:tr>
      <w:tr w:rsidR="00722F84" w:rsidRPr="00722F84" w14:paraId="2101DD76" w14:textId="77777777" w:rsidTr="00722F84">
        <w:trPr>
          <w:trHeight w:hRule="exact" w:val="225"/>
        </w:trPr>
        <w:tc>
          <w:tcPr>
            <w:tcW w:w="530" w:type="pct"/>
            <w:tcBorders>
              <w:top w:val="nil"/>
              <w:left w:val="nil"/>
              <w:bottom w:val="nil"/>
              <w:right w:val="nil"/>
            </w:tcBorders>
            <w:shd w:val="clear" w:color="000000" w:fill="FFFFFF"/>
            <w:noWrap/>
            <w:vAlign w:val="bottom"/>
            <w:hideMark/>
          </w:tcPr>
          <w:p w14:paraId="3C0AFE52" w14:textId="77777777" w:rsidR="00722F84" w:rsidRPr="00722F84" w:rsidRDefault="00722F84" w:rsidP="00722F84">
            <w:pPr>
              <w:spacing w:before="0" w:after="0" w:line="240" w:lineRule="auto"/>
              <w:rPr>
                <w:rFonts w:ascii="Arial" w:hAnsi="Arial" w:cs="Arial"/>
                <w:color w:val="000000"/>
                <w:sz w:val="16"/>
                <w:szCs w:val="16"/>
              </w:rPr>
            </w:pPr>
            <w:r w:rsidRPr="00722F84">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0CCB5134"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EF70151"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4FA80EE"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930F1B7"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5B5EFB8"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FBA3171"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507C6D2"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663290D"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52AAB7F"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r>
      <w:tr w:rsidR="00722F84" w:rsidRPr="00722F84" w14:paraId="1D719541" w14:textId="77777777" w:rsidTr="00722F84">
        <w:trPr>
          <w:trHeight w:hRule="exact" w:val="225"/>
        </w:trPr>
        <w:tc>
          <w:tcPr>
            <w:tcW w:w="530" w:type="pct"/>
            <w:tcBorders>
              <w:top w:val="nil"/>
              <w:left w:val="nil"/>
              <w:bottom w:val="nil"/>
              <w:right w:val="nil"/>
            </w:tcBorders>
            <w:shd w:val="clear" w:color="000000" w:fill="FFFFFF"/>
            <w:noWrap/>
            <w:vAlign w:val="bottom"/>
            <w:hideMark/>
          </w:tcPr>
          <w:p w14:paraId="5F99C5CA" w14:textId="77777777" w:rsidR="00722F84" w:rsidRPr="00722F84" w:rsidRDefault="00722F84" w:rsidP="00722F84">
            <w:pPr>
              <w:spacing w:before="0" w:after="0" w:line="240" w:lineRule="auto"/>
              <w:rPr>
                <w:rFonts w:ascii="Arial" w:hAnsi="Arial" w:cs="Arial"/>
                <w:color w:val="000000"/>
                <w:sz w:val="16"/>
                <w:szCs w:val="16"/>
              </w:rPr>
            </w:pPr>
            <w:r w:rsidRPr="00722F84">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2945D2FE"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6BC105E"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7CCEBE6"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B8292DE"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B495751"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7A7A441"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55525AE"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E937CC6"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4B26755F"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r>
      <w:tr w:rsidR="00722F84" w:rsidRPr="00722F84" w14:paraId="0603DC7B" w14:textId="77777777" w:rsidTr="00722F84">
        <w:trPr>
          <w:trHeight w:hRule="exact" w:val="225"/>
        </w:trPr>
        <w:tc>
          <w:tcPr>
            <w:tcW w:w="530" w:type="pct"/>
            <w:tcBorders>
              <w:top w:val="nil"/>
              <w:left w:val="nil"/>
              <w:bottom w:val="nil"/>
              <w:right w:val="nil"/>
            </w:tcBorders>
            <w:shd w:val="clear" w:color="000000" w:fill="FFFFFF"/>
            <w:noWrap/>
            <w:vAlign w:val="bottom"/>
            <w:hideMark/>
          </w:tcPr>
          <w:p w14:paraId="2977ACFD" w14:textId="77777777" w:rsidR="00722F84" w:rsidRPr="00722F84" w:rsidRDefault="00722F84" w:rsidP="00722F84">
            <w:pPr>
              <w:spacing w:before="0" w:after="0" w:line="240" w:lineRule="auto"/>
              <w:rPr>
                <w:rFonts w:ascii="Arial" w:hAnsi="Arial" w:cs="Arial"/>
                <w:color w:val="000000"/>
                <w:sz w:val="16"/>
                <w:szCs w:val="16"/>
              </w:rPr>
            </w:pPr>
            <w:r w:rsidRPr="00722F84">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6F343F99"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278BAAE"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C9E86D8"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8A7D9F2"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A60EBB6"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33F73F1"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44FC1B0"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2C64E50"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2CB71095" w14:textId="77777777" w:rsidR="00722F84" w:rsidRPr="00722F84" w:rsidRDefault="00722F84" w:rsidP="00722F84">
            <w:pPr>
              <w:spacing w:before="0" w:after="0" w:line="240" w:lineRule="auto"/>
              <w:jc w:val="right"/>
              <w:rPr>
                <w:rFonts w:ascii="Arial" w:hAnsi="Arial" w:cs="Arial"/>
                <w:color w:val="000000"/>
                <w:sz w:val="16"/>
                <w:szCs w:val="16"/>
              </w:rPr>
            </w:pPr>
            <w:r w:rsidRPr="00722F84">
              <w:rPr>
                <w:rFonts w:ascii="Arial" w:hAnsi="Arial" w:cs="Arial"/>
                <w:color w:val="000000"/>
                <w:sz w:val="16"/>
                <w:szCs w:val="16"/>
              </w:rPr>
              <w:t>-</w:t>
            </w:r>
          </w:p>
        </w:tc>
      </w:tr>
      <w:tr w:rsidR="00722F84" w:rsidRPr="00722F84" w14:paraId="2997B387" w14:textId="77777777" w:rsidTr="00722F84">
        <w:trPr>
          <w:trHeight w:hRule="exact" w:val="225"/>
        </w:trPr>
        <w:tc>
          <w:tcPr>
            <w:tcW w:w="530" w:type="pct"/>
            <w:tcBorders>
              <w:top w:val="nil"/>
              <w:left w:val="nil"/>
              <w:bottom w:val="single" w:sz="4" w:space="0" w:color="293F5B"/>
              <w:right w:val="nil"/>
            </w:tcBorders>
            <w:shd w:val="clear" w:color="000000" w:fill="FFFFFF"/>
            <w:noWrap/>
            <w:vAlign w:val="bottom"/>
            <w:hideMark/>
          </w:tcPr>
          <w:p w14:paraId="5D2DFE93" w14:textId="77777777" w:rsidR="00722F84" w:rsidRPr="00722F84" w:rsidRDefault="00722F84" w:rsidP="00722F84">
            <w:pPr>
              <w:spacing w:before="0" w:after="0" w:line="240" w:lineRule="auto"/>
              <w:rPr>
                <w:rFonts w:ascii="Arial" w:hAnsi="Arial" w:cs="Arial"/>
                <w:b/>
                <w:bCs/>
                <w:color w:val="000000"/>
                <w:sz w:val="16"/>
                <w:szCs w:val="16"/>
              </w:rPr>
            </w:pPr>
            <w:r w:rsidRPr="00722F84">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88C2777" w14:textId="77777777" w:rsidR="00722F84" w:rsidRPr="00722F84" w:rsidRDefault="00722F84" w:rsidP="00722F84">
            <w:pPr>
              <w:spacing w:before="0" w:after="0" w:line="240" w:lineRule="auto"/>
              <w:jc w:val="right"/>
              <w:rPr>
                <w:rFonts w:ascii="Arial" w:hAnsi="Arial" w:cs="Arial"/>
                <w:b/>
                <w:bCs/>
                <w:color w:val="000000"/>
                <w:sz w:val="16"/>
                <w:szCs w:val="16"/>
              </w:rPr>
            </w:pPr>
            <w:r w:rsidRPr="00722F8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3D2E6CF" w14:textId="77777777" w:rsidR="00722F84" w:rsidRPr="00722F84" w:rsidRDefault="00722F84" w:rsidP="00722F84">
            <w:pPr>
              <w:spacing w:before="0" w:after="0" w:line="240" w:lineRule="auto"/>
              <w:jc w:val="right"/>
              <w:rPr>
                <w:rFonts w:ascii="Arial" w:hAnsi="Arial" w:cs="Arial"/>
                <w:b/>
                <w:bCs/>
                <w:color w:val="000000"/>
                <w:sz w:val="16"/>
                <w:szCs w:val="16"/>
              </w:rPr>
            </w:pPr>
            <w:r w:rsidRPr="00722F84">
              <w:rPr>
                <w:rFonts w:ascii="Arial" w:hAnsi="Arial" w:cs="Arial"/>
                <w:b/>
                <w:bCs/>
                <w:color w:val="000000"/>
                <w:sz w:val="16"/>
                <w:szCs w:val="16"/>
              </w:rPr>
              <w:t>2.0</w:t>
            </w:r>
          </w:p>
        </w:tc>
        <w:tc>
          <w:tcPr>
            <w:tcW w:w="491" w:type="pct"/>
            <w:tcBorders>
              <w:top w:val="nil"/>
              <w:left w:val="nil"/>
              <w:bottom w:val="single" w:sz="4" w:space="0" w:color="293F5B"/>
              <w:right w:val="nil"/>
            </w:tcBorders>
            <w:shd w:val="clear" w:color="000000" w:fill="FFFFFF"/>
            <w:noWrap/>
            <w:vAlign w:val="bottom"/>
            <w:hideMark/>
          </w:tcPr>
          <w:p w14:paraId="0CED603B" w14:textId="77777777" w:rsidR="00722F84" w:rsidRPr="00722F84" w:rsidRDefault="00722F84" w:rsidP="00722F84">
            <w:pPr>
              <w:spacing w:before="0" w:after="0" w:line="240" w:lineRule="auto"/>
              <w:jc w:val="right"/>
              <w:rPr>
                <w:rFonts w:ascii="Arial" w:hAnsi="Arial" w:cs="Arial"/>
                <w:b/>
                <w:bCs/>
                <w:color w:val="000000"/>
                <w:sz w:val="16"/>
                <w:szCs w:val="16"/>
              </w:rPr>
            </w:pPr>
            <w:r w:rsidRPr="00722F8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991606C" w14:textId="77777777" w:rsidR="00722F84" w:rsidRPr="00722F84" w:rsidRDefault="00722F84" w:rsidP="00722F84">
            <w:pPr>
              <w:spacing w:before="0" w:after="0" w:line="240" w:lineRule="auto"/>
              <w:jc w:val="right"/>
              <w:rPr>
                <w:rFonts w:ascii="Arial" w:hAnsi="Arial" w:cs="Arial"/>
                <w:b/>
                <w:bCs/>
                <w:color w:val="000000"/>
                <w:sz w:val="16"/>
                <w:szCs w:val="16"/>
              </w:rPr>
            </w:pPr>
            <w:r w:rsidRPr="00722F8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92CD06C" w14:textId="77777777" w:rsidR="00722F84" w:rsidRPr="00722F84" w:rsidRDefault="00722F84" w:rsidP="00722F84">
            <w:pPr>
              <w:spacing w:before="0" w:after="0" w:line="240" w:lineRule="auto"/>
              <w:jc w:val="right"/>
              <w:rPr>
                <w:rFonts w:ascii="Arial" w:hAnsi="Arial" w:cs="Arial"/>
                <w:b/>
                <w:bCs/>
                <w:color w:val="000000"/>
                <w:sz w:val="16"/>
                <w:szCs w:val="16"/>
              </w:rPr>
            </w:pPr>
            <w:r w:rsidRPr="00722F8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7449A20" w14:textId="77777777" w:rsidR="00722F84" w:rsidRPr="00722F84" w:rsidRDefault="00722F84" w:rsidP="00722F84">
            <w:pPr>
              <w:spacing w:before="0" w:after="0" w:line="240" w:lineRule="auto"/>
              <w:jc w:val="right"/>
              <w:rPr>
                <w:rFonts w:ascii="Arial" w:hAnsi="Arial" w:cs="Arial"/>
                <w:b/>
                <w:bCs/>
                <w:color w:val="000000"/>
                <w:sz w:val="16"/>
                <w:szCs w:val="16"/>
              </w:rPr>
            </w:pPr>
            <w:r w:rsidRPr="00722F8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DD97DC3" w14:textId="77777777" w:rsidR="00722F84" w:rsidRPr="00722F84" w:rsidRDefault="00722F84" w:rsidP="00722F84">
            <w:pPr>
              <w:spacing w:before="0" w:after="0" w:line="240" w:lineRule="auto"/>
              <w:jc w:val="right"/>
              <w:rPr>
                <w:rFonts w:ascii="Arial" w:hAnsi="Arial" w:cs="Arial"/>
                <w:b/>
                <w:bCs/>
                <w:color w:val="000000"/>
                <w:sz w:val="16"/>
                <w:szCs w:val="16"/>
              </w:rPr>
            </w:pPr>
            <w:r w:rsidRPr="00722F8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BBA8E42" w14:textId="77777777" w:rsidR="00722F84" w:rsidRPr="00722F84" w:rsidRDefault="00722F84" w:rsidP="00722F84">
            <w:pPr>
              <w:spacing w:before="0" w:after="0" w:line="240" w:lineRule="auto"/>
              <w:jc w:val="right"/>
              <w:rPr>
                <w:rFonts w:ascii="Arial" w:hAnsi="Arial" w:cs="Arial"/>
                <w:b/>
                <w:bCs/>
                <w:color w:val="000000"/>
                <w:sz w:val="16"/>
                <w:szCs w:val="16"/>
              </w:rPr>
            </w:pPr>
            <w:r w:rsidRPr="00722F84">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3EF073CF" w14:textId="77777777" w:rsidR="00722F84" w:rsidRPr="00722F84" w:rsidRDefault="00722F84" w:rsidP="00722F84">
            <w:pPr>
              <w:spacing w:before="0" w:after="0" w:line="240" w:lineRule="auto"/>
              <w:jc w:val="right"/>
              <w:rPr>
                <w:rFonts w:ascii="Arial" w:hAnsi="Arial" w:cs="Arial"/>
                <w:b/>
                <w:bCs/>
                <w:color w:val="000000"/>
                <w:sz w:val="16"/>
                <w:szCs w:val="16"/>
              </w:rPr>
            </w:pPr>
            <w:r w:rsidRPr="00722F84">
              <w:rPr>
                <w:rFonts w:ascii="Arial" w:hAnsi="Arial" w:cs="Arial"/>
                <w:b/>
                <w:bCs/>
                <w:color w:val="000000"/>
                <w:sz w:val="16"/>
                <w:szCs w:val="16"/>
              </w:rPr>
              <w:t>2.0</w:t>
            </w:r>
          </w:p>
        </w:tc>
      </w:tr>
    </w:tbl>
    <w:p w14:paraId="7DC72A87" w14:textId="14730EE3" w:rsidR="002E2B4C" w:rsidRPr="008120CF" w:rsidRDefault="002E2B4C" w:rsidP="002E2B4C">
      <w:r w:rsidRPr="008120CF">
        <w:t xml:space="preserve">The Australian Government is providing funding to progress a harmonised national labour hire regulatory system. </w:t>
      </w:r>
    </w:p>
    <w:p w14:paraId="53F292B9" w14:textId="7B2B9FF4" w:rsidR="002E2B4C" w:rsidRPr="008120CF" w:rsidRDefault="002E2B4C" w:rsidP="002E2B4C">
      <w:r w:rsidRPr="008120CF">
        <w:t xml:space="preserve">A new measure associated with this item is listed in </w:t>
      </w:r>
      <w:r w:rsidR="00E865FC">
        <w:t>Table </w:t>
      </w:r>
      <w:r w:rsidRPr="008120CF">
        <w:t xml:space="preserve">1.4 and described in more detail in Budget Paper No. 2, </w:t>
      </w:r>
      <w:r w:rsidRPr="008120CF">
        <w:rPr>
          <w:i/>
          <w:iCs/>
        </w:rPr>
        <w:t>Budget Measures 2024</w:t>
      </w:r>
      <w:r w:rsidR="000E711C" w:rsidRPr="008120CF">
        <w:rPr>
          <w:rFonts w:ascii="Times New Roman" w:hAnsi="Times New Roman"/>
        </w:rPr>
        <w:t>‍</w:t>
      </w:r>
      <w:r w:rsidR="000E711C">
        <w:t>–</w:t>
      </w:r>
      <w:r w:rsidR="000E711C" w:rsidRPr="008120CF">
        <w:rPr>
          <w:rFonts w:ascii="Times New Roman" w:hAnsi="Times New Roman"/>
        </w:rPr>
        <w:t>‍</w:t>
      </w:r>
      <w:r w:rsidRPr="008120CF">
        <w:rPr>
          <w:i/>
          <w:iCs/>
        </w:rPr>
        <w:t>25.</w:t>
      </w:r>
    </w:p>
    <w:p w14:paraId="487FB1CC" w14:textId="0FDB6F31" w:rsidR="00050E84" w:rsidRPr="008120CF" w:rsidRDefault="00783289" w:rsidP="002E2B4C">
      <w:pPr>
        <w:rPr>
          <w:rFonts w:cs="Segoe UI"/>
          <w:i/>
          <w:iCs/>
          <w:szCs w:val="19"/>
        </w:rPr>
      </w:pPr>
      <w:r w:rsidRPr="008120CF">
        <w:rPr>
          <w:rStyle w:val="cf11"/>
          <w:rFonts w:asciiTheme="minorHAnsi" w:hAnsiTheme="minorHAnsi"/>
          <w:sz w:val="19"/>
          <w:szCs w:val="19"/>
        </w:rPr>
        <w:br w:type="page"/>
      </w:r>
    </w:p>
    <w:p w14:paraId="4250ED36" w14:textId="15C07C73" w:rsidR="000C3DEA" w:rsidRPr="000C3DEA" w:rsidRDefault="00E07964" w:rsidP="000C3DEA">
      <w:pPr>
        <w:pStyle w:val="TableHeading"/>
      </w:pPr>
      <w:r w:rsidRPr="008120CF">
        <w:lastRenderedPageBreak/>
        <w:t>National Tourism Icons Package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C3DEA" w:rsidRPr="000C3DEA" w14:paraId="30A525E5" w14:textId="77777777" w:rsidTr="000C3DEA">
        <w:trPr>
          <w:trHeight w:hRule="exact" w:val="225"/>
        </w:trPr>
        <w:tc>
          <w:tcPr>
            <w:tcW w:w="530" w:type="pct"/>
            <w:tcBorders>
              <w:top w:val="single" w:sz="4" w:space="0" w:color="293F5B"/>
              <w:left w:val="nil"/>
              <w:bottom w:val="nil"/>
              <w:right w:val="nil"/>
            </w:tcBorders>
            <w:shd w:val="clear" w:color="000000" w:fill="FFFFFF"/>
            <w:noWrap/>
            <w:vAlign w:val="bottom"/>
            <w:hideMark/>
          </w:tcPr>
          <w:p w14:paraId="71B3B8D8" w14:textId="7990C7E1" w:rsidR="000C3DEA" w:rsidRPr="000C3DEA" w:rsidRDefault="000C3DEA" w:rsidP="000C3DEA">
            <w:pPr>
              <w:spacing w:before="0" w:after="0" w:line="240" w:lineRule="auto"/>
              <w:rPr>
                <w:rFonts w:ascii="Arial" w:hAnsi="Arial" w:cs="Arial"/>
                <w:color w:val="000000"/>
                <w:sz w:val="16"/>
                <w:szCs w:val="16"/>
              </w:rPr>
            </w:pPr>
            <w:r w:rsidRPr="000C3DEA">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6C724EA"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0DFF4F4"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AC52D93"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97240D5"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F2E22D1"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7FA73EE"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E3E60A7"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A0ED5CA"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62C682B"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Total</w:t>
            </w:r>
          </w:p>
        </w:tc>
      </w:tr>
      <w:tr w:rsidR="000C3DEA" w:rsidRPr="000C3DEA" w14:paraId="2C2E23B4" w14:textId="77777777" w:rsidTr="000C3DEA">
        <w:trPr>
          <w:trHeight w:hRule="exact" w:val="225"/>
        </w:trPr>
        <w:tc>
          <w:tcPr>
            <w:tcW w:w="530" w:type="pct"/>
            <w:tcBorders>
              <w:top w:val="nil"/>
              <w:left w:val="nil"/>
              <w:bottom w:val="nil"/>
              <w:right w:val="nil"/>
            </w:tcBorders>
            <w:shd w:val="clear" w:color="000000" w:fill="FFFFFF"/>
            <w:noWrap/>
            <w:vAlign w:val="bottom"/>
            <w:hideMark/>
          </w:tcPr>
          <w:p w14:paraId="4AAB87B9" w14:textId="77777777" w:rsidR="000C3DEA" w:rsidRPr="000C3DEA" w:rsidRDefault="000C3DEA" w:rsidP="000C3DEA">
            <w:pPr>
              <w:spacing w:before="0" w:after="0" w:line="240" w:lineRule="auto"/>
              <w:rPr>
                <w:rFonts w:ascii="Arial" w:hAnsi="Arial" w:cs="Arial"/>
                <w:color w:val="000000"/>
                <w:sz w:val="16"/>
                <w:szCs w:val="16"/>
              </w:rPr>
            </w:pPr>
            <w:r w:rsidRPr="000C3DEA">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3182B3A0"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E31DEC8"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A3CA0CE"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0.6</w:t>
            </w:r>
          </w:p>
        </w:tc>
        <w:tc>
          <w:tcPr>
            <w:tcW w:w="491" w:type="pct"/>
            <w:tcBorders>
              <w:top w:val="single" w:sz="4" w:space="0" w:color="293F5B"/>
              <w:left w:val="nil"/>
              <w:bottom w:val="nil"/>
              <w:right w:val="nil"/>
            </w:tcBorders>
            <w:shd w:val="clear" w:color="000000" w:fill="FFFFFF"/>
            <w:noWrap/>
            <w:vAlign w:val="bottom"/>
            <w:hideMark/>
          </w:tcPr>
          <w:p w14:paraId="62F1EC4E"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60354A2"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8D2C50E"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8DEB42E"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2B31990"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4BE85C6A"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0.6</w:t>
            </w:r>
          </w:p>
        </w:tc>
      </w:tr>
      <w:tr w:rsidR="000C3DEA" w:rsidRPr="000C3DEA" w14:paraId="40C994DF" w14:textId="77777777" w:rsidTr="000C3DEA">
        <w:trPr>
          <w:trHeight w:hRule="exact" w:val="225"/>
        </w:trPr>
        <w:tc>
          <w:tcPr>
            <w:tcW w:w="530" w:type="pct"/>
            <w:tcBorders>
              <w:top w:val="nil"/>
              <w:left w:val="nil"/>
              <w:bottom w:val="nil"/>
              <w:right w:val="nil"/>
            </w:tcBorders>
            <w:shd w:val="clear" w:color="000000" w:fill="E6F2FF"/>
            <w:noWrap/>
            <w:vAlign w:val="bottom"/>
            <w:hideMark/>
          </w:tcPr>
          <w:p w14:paraId="011C7807" w14:textId="77777777" w:rsidR="000C3DEA" w:rsidRPr="000C3DEA" w:rsidRDefault="000C3DEA" w:rsidP="000C3DEA">
            <w:pPr>
              <w:spacing w:before="0" w:after="0" w:line="240" w:lineRule="auto"/>
              <w:rPr>
                <w:rFonts w:ascii="Arial" w:hAnsi="Arial" w:cs="Arial"/>
                <w:color w:val="000000"/>
                <w:sz w:val="16"/>
                <w:szCs w:val="16"/>
              </w:rPr>
            </w:pPr>
            <w:r w:rsidRPr="000C3DEA">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3C354A88"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37920C4"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8EAF0F2"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282A436A"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86908A1"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07D017F"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06AF4C77"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E15374B"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5EF6E55A"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0.9</w:t>
            </w:r>
          </w:p>
        </w:tc>
      </w:tr>
      <w:tr w:rsidR="000C3DEA" w:rsidRPr="000C3DEA" w14:paraId="2FBA0993" w14:textId="77777777" w:rsidTr="000C3DEA">
        <w:trPr>
          <w:trHeight w:hRule="exact" w:val="225"/>
        </w:trPr>
        <w:tc>
          <w:tcPr>
            <w:tcW w:w="530" w:type="pct"/>
            <w:tcBorders>
              <w:top w:val="nil"/>
              <w:left w:val="nil"/>
              <w:bottom w:val="nil"/>
              <w:right w:val="nil"/>
            </w:tcBorders>
            <w:shd w:val="clear" w:color="000000" w:fill="FFFFFF"/>
            <w:noWrap/>
            <w:vAlign w:val="bottom"/>
            <w:hideMark/>
          </w:tcPr>
          <w:p w14:paraId="10610D6D" w14:textId="77777777" w:rsidR="000C3DEA" w:rsidRPr="000C3DEA" w:rsidRDefault="000C3DEA" w:rsidP="000C3DEA">
            <w:pPr>
              <w:spacing w:before="0" w:after="0" w:line="240" w:lineRule="auto"/>
              <w:rPr>
                <w:rFonts w:ascii="Arial" w:hAnsi="Arial" w:cs="Arial"/>
                <w:color w:val="000000"/>
                <w:sz w:val="16"/>
                <w:szCs w:val="16"/>
              </w:rPr>
            </w:pPr>
            <w:r w:rsidRPr="000C3DEA">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764CBCFA"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8FAAD5D"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3D9D460"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6B55001"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4CAE3C5"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690D941"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3.0</w:t>
            </w:r>
          </w:p>
        </w:tc>
        <w:tc>
          <w:tcPr>
            <w:tcW w:w="491" w:type="pct"/>
            <w:tcBorders>
              <w:top w:val="nil"/>
              <w:left w:val="nil"/>
              <w:bottom w:val="nil"/>
              <w:right w:val="nil"/>
            </w:tcBorders>
            <w:shd w:val="clear" w:color="000000" w:fill="FFFFFF"/>
            <w:noWrap/>
            <w:vAlign w:val="bottom"/>
            <w:hideMark/>
          </w:tcPr>
          <w:p w14:paraId="6DEB6089"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9E3645F"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38E936A"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3.0</w:t>
            </w:r>
          </w:p>
        </w:tc>
      </w:tr>
      <w:tr w:rsidR="000C3DEA" w:rsidRPr="000C3DEA" w14:paraId="4A214B8F" w14:textId="77777777" w:rsidTr="000C3DEA">
        <w:trPr>
          <w:trHeight w:hRule="exact" w:val="225"/>
        </w:trPr>
        <w:tc>
          <w:tcPr>
            <w:tcW w:w="530" w:type="pct"/>
            <w:tcBorders>
              <w:top w:val="nil"/>
              <w:left w:val="nil"/>
              <w:bottom w:val="nil"/>
              <w:right w:val="nil"/>
            </w:tcBorders>
            <w:shd w:val="clear" w:color="000000" w:fill="FFFFFF"/>
            <w:noWrap/>
            <w:vAlign w:val="bottom"/>
            <w:hideMark/>
          </w:tcPr>
          <w:p w14:paraId="0F0E0B7F" w14:textId="77777777" w:rsidR="000C3DEA" w:rsidRPr="000C3DEA" w:rsidRDefault="000C3DEA" w:rsidP="000C3DEA">
            <w:pPr>
              <w:spacing w:before="0" w:after="0" w:line="240" w:lineRule="auto"/>
              <w:rPr>
                <w:rFonts w:ascii="Arial" w:hAnsi="Arial" w:cs="Arial"/>
                <w:color w:val="000000"/>
                <w:sz w:val="16"/>
                <w:szCs w:val="16"/>
              </w:rPr>
            </w:pPr>
            <w:r w:rsidRPr="000C3DEA">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28DBB85E"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03CAE97"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302926D"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4B82296"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71396CE"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58D4429"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577CC551"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8AA87E5"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12C435D"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2.6</w:t>
            </w:r>
          </w:p>
        </w:tc>
      </w:tr>
      <w:tr w:rsidR="000C3DEA" w:rsidRPr="000C3DEA" w14:paraId="0BB7F92E" w14:textId="77777777" w:rsidTr="000C3DEA">
        <w:trPr>
          <w:trHeight w:hRule="exact" w:val="225"/>
        </w:trPr>
        <w:tc>
          <w:tcPr>
            <w:tcW w:w="530" w:type="pct"/>
            <w:tcBorders>
              <w:top w:val="nil"/>
              <w:left w:val="nil"/>
              <w:bottom w:val="nil"/>
              <w:right w:val="nil"/>
            </w:tcBorders>
            <w:shd w:val="clear" w:color="000000" w:fill="FFFFFF"/>
            <w:noWrap/>
            <w:vAlign w:val="bottom"/>
            <w:hideMark/>
          </w:tcPr>
          <w:p w14:paraId="7A5C81B1" w14:textId="77777777" w:rsidR="000C3DEA" w:rsidRPr="000C3DEA" w:rsidRDefault="000C3DEA" w:rsidP="000C3DEA">
            <w:pPr>
              <w:spacing w:before="0" w:after="0" w:line="240" w:lineRule="auto"/>
              <w:rPr>
                <w:rFonts w:ascii="Arial" w:hAnsi="Arial" w:cs="Arial"/>
                <w:color w:val="000000"/>
                <w:sz w:val="16"/>
                <w:szCs w:val="16"/>
              </w:rPr>
            </w:pPr>
            <w:r w:rsidRPr="000C3DEA">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49E84DD9"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FFF630F"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3881F80"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82D3E75"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AC1B085"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39DC9FE"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75AC96C"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0EE1E42"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5A0BA4A3" w14:textId="77777777" w:rsidR="000C3DEA" w:rsidRPr="000C3DEA" w:rsidRDefault="000C3DEA" w:rsidP="000C3DEA">
            <w:pPr>
              <w:spacing w:before="0" w:after="0" w:line="240" w:lineRule="auto"/>
              <w:jc w:val="right"/>
              <w:rPr>
                <w:rFonts w:ascii="Arial" w:hAnsi="Arial" w:cs="Arial"/>
                <w:color w:val="000000"/>
                <w:sz w:val="16"/>
                <w:szCs w:val="16"/>
              </w:rPr>
            </w:pPr>
            <w:r w:rsidRPr="000C3DEA">
              <w:rPr>
                <w:rFonts w:ascii="Arial" w:hAnsi="Arial" w:cs="Arial"/>
                <w:color w:val="000000"/>
                <w:sz w:val="16"/>
                <w:szCs w:val="16"/>
              </w:rPr>
              <w:t>-</w:t>
            </w:r>
          </w:p>
        </w:tc>
      </w:tr>
      <w:tr w:rsidR="000C3DEA" w:rsidRPr="000C3DEA" w14:paraId="16E17853" w14:textId="77777777" w:rsidTr="000C3DEA">
        <w:trPr>
          <w:trHeight w:hRule="exact" w:val="225"/>
        </w:trPr>
        <w:tc>
          <w:tcPr>
            <w:tcW w:w="530" w:type="pct"/>
            <w:tcBorders>
              <w:top w:val="nil"/>
              <w:left w:val="nil"/>
              <w:bottom w:val="single" w:sz="4" w:space="0" w:color="293F5B"/>
              <w:right w:val="nil"/>
            </w:tcBorders>
            <w:shd w:val="clear" w:color="000000" w:fill="FFFFFF"/>
            <w:noWrap/>
            <w:vAlign w:val="bottom"/>
            <w:hideMark/>
          </w:tcPr>
          <w:p w14:paraId="2BDF05C5" w14:textId="77777777" w:rsidR="000C3DEA" w:rsidRPr="000C3DEA" w:rsidRDefault="000C3DEA" w:rsidP="000C3DEA">
            <w:pPr>
              <w:spacing w:before="0" w:after="0" w:line="240" w:lineRule="auto"/>
              <w:rPr>
                <w:rFonts w:ascii="Arial" w:hAnsi="Arial" w:cs="Arial"/>
                <w:b/>
                <w:bCs/>
                <w:color w:val="000000"/>
                <w:sz w:val="16"/>
                <w:szCs w:val="16"/>
              </w:rPr>
            </w:pPr>
            <w:r w:rsidRPr="000C3DEA">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25ED28EA" w14:textId="77777777" w:rsidR="000C3DEA" w:rsidRPr="000C3DEA" w:rsidRDefault="000C3DEA" w:rsidP="000C3DEA">
            <w:pPr>
              <w:spacing w:before="0" w:after="0" w:line="240" w:lineRule="auto"/>
              <w:jc w:val="right"/>
              <w:rPr>
                <w:rFonts w:ascii="Arial" w:hAnsi="Arial" w:cs="Arial"/>
                <w:b/>
                <w:bCs/>
                <w:color w:val="000000"/>
                <w:sz w:val="16"/>
                <w:szCs w:val="16"/>
              </w:rPr>
            </w:pPr>
            <w:r w:rsidRPr="000C3DE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6476463" w14:textId="77777777" w:rsidR="000C3DEA" w:rsidRPr="000C3DEA" w:rsidRDefault="000C3DEA" w:rsidP="000C3DEA">
            <w:pPr>
              <w:spacing w:before="0" w:after="0" w:line="240" w:lineRule="auto"/>
              <w:jc w:val="right"/>
              <w:rPr>
                <w:rFonts w:ascii="Arial" w:hAnsi="Arial" w:cs="Arial"/>
                <w:b/>
                <w:bCs/>
                <w:color w:val="000000"/>
                <w:sz w:val="16"/>
                <w:szCs w:val="16"/>
              </w:rPr>
            </w:pPr>
            <w:r w:rsidRPr="000C3DE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BE2F977" w14:textId="77777777" w:rsidR="000C3DEA" w:rsidRPr="000C3DEA" w:rsidRDefault="000C3DEA" w:rsidP="000C3DEA">
            <w:pPr>
              <w:spacing w:before="0" w:after="0" w:line="240" w:lineRule="auto"/>
              <w:jc w:val="right"/>
              <w:rPr>
                <w:rFonts w:ascii="Arial" w:hAnsi="Arial" w:cs="Arial"/>
                <w:b/>
                <w:bCs/>
                <w:color w:val="000000"/>
                <w:sz w:val="16"/>
                <w:szCs w:val="16"/>
              </w:rPr>
            </w:pPr>
            <w:r w:rsidRPr="000C3DEA">
              <w:rPr>
                <w:rFonts w:ascii="Arial" w:hAnsi="Arial" w:cs="Arial"/>
                <w:b/>
                <w:bCs/>
                <w:color w:val="000000"/>
                <w:sz w:val="16"/>
                <w:szCs w:val="16"/>
              </w:rPr>
              <w:t>1.2</w:t>
            </w:r>
          </w:p>
        </w:tc>
        <w:tc>
          <w:tcPr>
            <w:tcW w:w="491" w:type="pct"/>
            <w:tcBorders>
              <w:top w:val="nil"/>
              <w:left w:val="nil"/>
              <w:bottom w:val="single" w:sz="4" w:space="0" w:color="293F5B"/>
              <w:right w:val="nil"/>
            </w:tcBorders>
            <w:shd w:val="clear" w:color="000000" w:fill="FFFFFF"/>
            <w:noWrap/>
            <w:vAlign w:val="bottom"/>
            <w:hideMark/>
          </w:tcPr>
          <w:p w14:paraId="5D89195A" w14:textId="77777777" w:rsidR="000C3DEA" w:rsidRPr="000C3DEA" w:rsidRDefault="000C3DEA" w:rsidP="000C3DEA">
            <w:pPr>
              <w:spacing w:before="0" w:after="0" w:line="240" w:lineRule="auto"/>
              <w:jc w:val="right"/>
              <w:rPr>
                <w:rFonts w:ascii="Arial" w:hAnsi="Arial" w:cs="Arial"/>
                <w:b/>
                <w:bCs/>
                <w:color w:val="000000"/>
                <w:sz w:val="16"/>
                <w:szCs w:val="16"/>
              </w:rPr>
            </w:pPr>
            <w:r w:rsidRPr="000C3DE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F9E8AB4" w14:textId="77777777" w:rsidR="000C3DEA" w:rsidRPr="000C3DEA" w:rsidRDefault="000C3DEA" w:rsidP="000C3DEA">
            <w:pPr>
              <w:spacing w:before="0" w:after="0" w:line="240" w:lineRule="auto"/>
              <w:jc w:val="right"/>
              <w:rPr>
                <w:rFonts w:ascii="Arial" w:hAnsi="Arial" w:cs="Arial"/>
                <w:b/>
                <w:bCs/>
                <w:color w:val="000000"/>
                <w:sz w:val="16"/>
                <w:szCs w:val="16"/>
              </w:rPr>
            </w:pPr>
            <w:r w:rsidRPr="000C3DE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03C02A5" w14:textId="77777777" w:rsidR="000C3DEA" w:rsidRPr="000C3DEA" w:rsidRDefault="000C3DEA" w:rsidP="000C3DEA">
            <w:pPr>
              <w:spacing w:before="0" w:after="0" w:line="240" w:lineRule="auto"/>
              <w:jc w:val="right"/>
              <w:rPr>
                <w:rFonts w:ascii="Arial" w:hAnsi="Arial" w:cs="Arial"/>
                <w:b/>
                <w:bCs/>
                <w:color w:val="000000"/>
                <w:sz w:val="16"/>
                <w:szCs w:val="16"/>
              </w:rPr>
            </w:pPr>
            <w:r w:rsidRPr="000C3DEA">
              <w:rPr>
                <w:rFonts w:ascii="Arial" w:hAnsi="Arial" w:cs="Arial"/>
                <w:b/>
                <w:bCs/>
                <w:color w:val="000000"/>
                <w:sz w:val="16"/>
                <w:szCs w:val="16"/>
              </w:rPr>
              <w:t>5.9</w:t>
            </w:r>
          </w:p>
        </w:tc>
        <w:tc>
          <w:tcPr>
            <w:tcW w:w="491" w:type="pct"/>
            <w:tcBorders>
              <w:top w:val="nil"/>
              <w:left w:val="nil"/>
              <w:bottom w:val="single" w:sz="4" w:space="0" w:color="293F5B"/>
              <w:right w:val="nil"/>
            </w:tcBorders>
            <w:shd w:val="clear" w:color="000000" w:fill="FFFFFF"/>
            <w:noWrap/>
            <w:vAlign w:val="bottom"/>
            <w:hideMark/>
          </w:tcPr>
          <w:p w14:paraId="093E331C" w14:textId="77777777" w:rsidR="000C3DEA" w:rsidRPr="000C3DEA" w:rsidRDefault="000C3DEA" w:rsidP="000C3DEA">
            <w:pPr>
              <w:spacing w:before="0" w:after="0" w:line="240" w:lineRule="auto"/>
              <w:jc w:val="right"/>
              <w:rPr>
                <w:rFonts w:ascii="Arial" w:hAnsi="Arial" w:cs="Arial"/>
                <w:b/>
                <w:bCs/>
                <w:color w:val="000000"/>
                <w:sz w:val="16"/>
                <w:szCs w:val="16"/>
              </w:rPr>
            </w:pPr>
            <w:r w:rsidRPr="000C3DE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23B715F" w14:textId="77777777" w:rsidR="000C3DEA" w:rsidRPr="000C3DEA" w:rsidRDefault="000C3DEA" w:rsidP="000C3DEA">
            <w:pPr>
              <w:spacing w:before="0" w:after="0" w:line="240" w:lineRule="auto"/>
              <w:jc w:val="right"/>
              <w:rPr>
                <w:rFonts w:ascii="Arial" w:hAnsi="Arial" w:cs="Arial"/>
                <w:b/>
                <w:bCs/>
                <w:color w:val="000000"/>
                <w:sz w:val="16"/>
                <w:szCs w:val="16"/>
              </w:rPr>
            </w:pPr>
            <w:r w:rsidRPr="000C3DEA">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2D7905D5" w14:textId="77777777" w:rsidR="000C3DEA" w:rsidRPr="000C3DEA" w:rsidRDefault="000C3DEA" w:rsidP="000C3DEA">
            <w:pPr>
              <w:spacing w:before="0" w:after="0" w:line="240" w:lineRule="auto"/>
              <w:jc w:val="right"/>
              <w:rPr>
                <w:rFonts w:ascii="Arial" w:hAnsi="Arial" w:cs="Arial"/>
                <w:b/>
                <w:bCs/>
                <w:color w:val="000000"/>
                <w:sz w:val="16"/>
                <w:szCs w:val="16"/>
              </w:rPr>
            </w:pPr>
            <w:r w:rsidRPr="000C3DEA">
              <w:rPr>
                <w:rFonts w:ascii="Arial" w:hAnsi="Arial" w:cs="Arial"/>
                <w:b/>
                <w:bCs/>
                <w:color w:val="000000"/>
                <w:sz w:val="16"/>
                <w:szCs w:val="16"/>
              </w:rPr>
              <w:t>7.1</w:t>
            </w:r>
          </w:p>
        </w:tc>
      </w:tr>
    </w:tbl>
    <w:p w14:paraId="6396F54D" w14:textId="7F23A6BC" w:rsidR="00CF1163" w:rsidRPr="008120CF" w:rsidRDefault="00CF1163" w:rsidP="000E1A66">
      <w:r w:rsidRPr="008120CF">
        <w:t>The National Tourism Icons Package provides a catalyst for developing tourism within each region, creating jobs, and helping to diversify local economies. Projects are the construction of the Wangetti Trail in Queensland and upgrade of tourist facilities at Freycinet in Tasmania.</w:t>
      </w:r>
    </w:p>
    <w:p w14:paraId="698E59EB" w14:textId="2BF8B424" w:rsidR="00085CEB" w:rsidRPr="00085CEB" w:rsidRDefault="00D77A94" w:rsidP="00085CEB">
      <w:pPr>
        <w:pStyle w:val="TableHeading"/>
      </w:pPr>
      <w:r w:rsidRPr="008120CF">
        <w:t>Northern Territory Remote Aboriginal Investment</w:t>
      </w:r>
      <w:r w:rsidR="000E711C">
        <w:t xml:space="preserve"> – </w:t>
      </w:r>
      <w:r w:rsidR="009F17FC" w:rsidRPr="008120CF">
        <w:t>Evaluation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85CEB" w:rsidRPr="00085CEB" w14:paraId="46C689B4" w14:textId="77777777" w:rsidTr="00085CEB">
        <w:trPr>
          <w:divId w:val="99179117"/>
          <w:trHeight w:hRule="exact" w:val="225"/>
        </w:trPr>
        <w:tc>
          <w:tcPr>
            <w:tcW w:w="530" w:type="pct"/>
            <w:tcBorders>
              <w:top w:val="single" w:sz="4" w:space="0" w:color="293F5B"/>
              <w:left w:val="nil"/>
              <w:bottom w:val="nil"/>
              <w:right w:val="nil"/>
            </w:tcBorders>
            <w:shd w:val="clear" w:color="000000" w:fill="FFFFFF"/>
            <w:noWrap/>
            <w:vAlign w:val="bottom"/>
            <w:hideMark/>
          </w:tcPr>
          <w:p w14:paraId="21061C49" w14:textId="520A2084" w:rsidR="00085CEB" w:rsidRPr="00085CEB" w:rsidRDefault="00085CEB" w:rsidP="00085CEB">
            <w:pPr>
              <w:spacing w:before="0" w:after="0" w:line="240" w:lineRule="auto"/>
              <w:rPr>
                <w:rFonts w:ascii="Arial" w:hAnsi="Arial" w:cs="Arial"/>
                <w:color w:val="000000"/>
                <w:sz w:val="16"/>
                <w:szCs w:val="16"/>
              </w:rPr>
            </w:pPr>
            <w:r w:rsidRPr="00085CEB">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277CFB3"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967BBD3"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B9D7788"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2FF59C6"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923D1B4"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E30B8E3"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E31B5C8"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41780EA"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4B960E2"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Total</w:t>
            </w:r>
          </w:p>
        </w:tc>
      </w:tr>
      <w:tr w:rsidR="00085CEB" w:rsidRPr="00085CEB" w14:paraId="17329C56" w14:textId="77777777" w:rsidTr="00085CEB">
        <w:trPr>
          <w:divId w:val="99179117"/>
          <w:trHeight w:hRule="exact" w:val="225"/>
        </w:trPr>
        <w:tc>
          <w:tcPr>
            <w:tcW w:w="530" w:type="pct"/>
            <w:tcBorders>
              <w:top w:val="nil"/>
              <w:left w:val="nil"/>
              <w:bottom w:val="nil"/>
              <w:right w:val="nil"/>
            </w:tcBorders>
            <w:shd w:val="clear" w:color="000000" w:fill="FFFFFF"/>
            <w:noWrap/>
            <w:vAlign w:val="bottom"/>
            <w:hideMark/>
          </w:tcPr>
          <w:p w14:paraId="499DA2CB" w14:textId="77777777" w:rsidR="00085CEB" w:rsidRPr="00085CEB" w:rsidRDefault="00085CEB" w:rsidP="00085CEB">
            <w:pPr>
              <w:spacing w:before="0" w:after="0" w:line="240" w:lineRule="auto"/>
              <w:rPr>
                <w:rFonts w:ascii="Arial" w:hAnsi="Arial" w:cs="Arial"/>
                <w:color w:val="000000"/>
                <w:sz w:val="16"/>
                <w:szCs w:val="16"/>
              </w:rPr>
            </w:pPr>
            <w:r w:rsidRPr="00085CEB">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3F7B2EDF"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3C1F4C7"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2D87957"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5B3F2F7"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37CF162"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B44F59F"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F8FB75E"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77A6C7D"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1EA0BAFF"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r>
      <w:tr w:rsidR="00085CEB" w:rsidRPr="00085CEB" w14:paraId="42A3F11F" w14:textId="77777777" w:rsidTr="00085CEB">
        <w:trPr>
          <w:divId w:val="99179117"/>
          <w:trHeight w:hRule="exact" w:val="225"/>
        </w:trPr>
        <w:tc>
          <w:tcPr>
            <w:tcW w:w="530" w:type="pct"/>
            <w:tcBorders>
              <w:top w:val="nil"/>
              <w:left w:val="nil"/>
              <w:bottom w:val="nil"/>
              <w:right w:val="nil"/>
            </w:tcBorders>
            <w:shd w:val="clear" w:color="000000" w:fill="E6F2FF"/>
            <w:noWrap/>
            <w:vAlign w:val="bottom"/>
            <w:hideMark/>
          </w:tcPr>
          <w:p w14:paraId="0BA43E9A" w14:textId="77777777" w:rsidR="00085CEB" w:rsidRPr="00085CEB" w:rsidRDefault="00085CEB" w:rsidP="00085CEB">
            <w:pPr>
              <w:spacing w:before="0" w:after="0" w:line="240" w:lineRule="auto"/>
              <w:rPr>
                <w:rFonts w:ascii="Arial" w:hAnsi="Arial" w:cs="Arial"/>
                <w:color w:val="000000"/>
                <w:sz w:val="16"/>
                <w:szCs w:val="16"/>
              </w:rPr>
            </w:pPr>
            <w:r w:rsidRPr="00085CEB">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370245A1"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D36075B"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CC50E0B"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EB889B2"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887595D"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B7C2D9D"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5EE97EF"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D4772A2"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0.7</w:t>
            </w:r>
          </w:p>
        </w:tc>
        <w:tc>
          <w:tcPr>
            <w:tcW w:w="544" w:type="pct"/>
            <w:tcBorders>
              <w:top w:val="nil"/>
              <w:left w:val="nil"/>
              <w:bottom w:val="nil"/>
              <w:right w:val="nil"/>
            </w:tcBorders>
            <w:shd w:val="clear" w:color="000000" w:fill="E6F2FF"/>
            <w:noWrap/>
            <w:vAlign w:val="bottom"/>
            <w:hideMark/>
          </w:tcPr>
          <w:p w14:paraId="59057D47"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0.7</w:t>
            </w:r>
          </w:p>
        </w:tc>
      </w:tr>
      <w:tr w:rsidR="00085CEB" w:rsidRPr="00085CEB" w14:paraId="4F7B0CFF" w14:textId="77777777" w:rsidTr="00085CEB">
        <w:trPr>
          <w:divId w:val="99179117"/>
          <w:trHeight w:hRule="exact" w:val="225"/>
        </w:trPr>
        <w:tc>
          <w:tcPr>
            <w:tcW w:w="530" w:type="pct"/>
            <w:tcBorders>
              <w:top w:val="nil"/>
              <w:left w:val="nil"/>
              <w:bottom w:val="nil"/>
              <w:right w:val="nil"/>
            </w:tcBorders>
            <w:shd w:val="clear" w:color="000000" w:fill="FFFFFF"/>
            <w:noWrap/>
            <w:vAlign w:val="bottom"/>
            <w:hideMark/>
          </w:tcPr>
          <w:p w14:paraId="2666146B" w14:textId="77777777" w:rsidR="00085CEB" w:rsidRPr="00085CEB" w:rsidRDefault="00085CEB" w:rsidP="00085CEB">
            <w:pPr>
              <w:spacing w:before="0" w:after="0" w:line="240" w:lineRule="auto"/>
              <w:rPr>
                <w:rFonts w:ascii="Arial" w:hAnsi="Arial" w:cs="Arial"/>
                <w:color w:val="000000"/>
                <w:sz w:val="16"/>
                <w:szCs w:val="16"/>
              </w:rPr>
            </w:pPr>
            <w:r w:rsidRPr="00085CEB">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352A24C3"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CD12927"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F248E9D"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88007E1"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2BB43D8"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52667AC"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D63FFC9"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05894BE"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14F04E2"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r>
      <w:tr w:rsidR="00085CEB" w:rsidRPr="00085CEB" w14:paraId="1E47C4E4" w14:textId="77777777" w:rsidTr="00085CEB">
        <w:trPr>
          <w:divId w:val="99179117"/>
          <w:trHeight w:hRule="exact" w:val="225"/>
        </w:trPr>
        <w:tc>
          <w:tcPr>
            <w:tcW w:w="530" w:type="pct"/>
            <w:tcBorders>
              <w:top w:val="nil"/>
              <w:left w:val="nil"/>
              <w:bottom w:val="nil"/>
              <w:right w:val="nil"/>
            </w:tcBorders>
            <w:shd w:val="clear" w:color="000000" w:fill="FFFFFF"/>
            <w:noWrap/>
            <w:vAlign w:val="bottom"/>
            <w:hideMark/>
          </w:tcPr>
          <w:p w14:paraId="3EAE63A3" w14:textId="77777777" w:rsidR="00085CEB" w:rsidRPr="00085CEB" w:rsidRDefault="00085CEB" w:rsidP="00085CEB">
            <w:pPr>
              <w:spacing w:before="0" w:after="0" w:line="240" w:lineRule="auto"/>
              <w:rPr>
                <w:rFonts w:ascii="Arial" w:hAnsi="Arial" w:cs="Arial"/>
                <w:color w:val="000000"/>
                <w:sz w:val="16"/>
                <w:szCs w:val="16"/>
              </w:rPr>
            </w:pPr>
            <w:r w:rsidRPr="00085CEB">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433130B7"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126C7C7"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7CAFB54"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1189DC9"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869DA72"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FEE2A9F"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EE5DC1F"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3A5A3E"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0A4D338"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r>
      <w:tr w:rsidR="00085CEB" w:rsidRPr="00085CEB" w14:paraId="32C8CA94" w14:textId="77777777" w:rsidTr="00085CEB">
        <w:trPr>
          <w:divId w:val="99179117"/>
          <w:trHeight w:hRule="exact" w:val="225"/>
        </w:trPr>
        <w:tc>
          <w:tcPr>
            <w:tcW w:w="530" w:type="pct"/>
            <w:tcBorders>
              <w:top w:val="nil"/>
              <w:left w:val="nil"/>
              <w:bottom w:val="nil"/>
              <w:right w:val="nil"/>
            </w:tcBorders>
            <w:shd w:val="clear" w:color="000000" w:fill="FFFFFF"/>
            <w:noWrap/>
            <w:vAlign w:val="bottom"/>
            <w:hideMark/>
          </w:tcPr>
          <w:p w14:paraId="4259257C" w14:textId="77777777" w:rsidR="00085CEB" w:rsidRPr="00085CEB" w:rsidRDefault="00085CEB" w:rsidP="00085CEB">
            <w:pPr>
              <w:spacing w:before="0" w:after="0" w:line="240" w:lineRule="auto"/>
              <w:rPr>
                <w:rFonts w:ascii="Arial" w:hAnsi="Arial" w:cs="Arial"/>
                <w:color w:val="000000"/>
                <w:sz w:val="16"/>
                <w:szCs w:val="16"/>
              </w:rPr>
            </w:pPr>
            <w:r w:rsidRPr="00085CEB">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70FFEAE6"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4E36621"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2D1BB1B"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303E0B7"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6D08128"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7F7A99C"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3329A7F"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75D9EED"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6DA6CB0E" w14:textId="77777777" w:rsidR="00085CEB" w:rsidRPr="00085CEB" w:rsidRDefault="00085CEB" w:rsidP="00085CEB">
            <w:pPr>
              <w:spacing w:before="0" w:after="0" w:line="240" w:lineRule="auto"/>
              <w:jc w:val="right"/>
              <w:rPr>
                <w:rFonts w:ascii="Arial" w:hAnsi="Arial" w:cs="Arial"/>
                <w:color w:val="000000"/>
                <w:sz w:val="16"/>
                <w:szCs w:val="16"/>
              </w:rPr>
            </w:pPr>
            <w:r w:rsidRPr="00085CEB">
              <w:rPr>
                <w:rFonts w:ascii="Arial" w:hAnsi="Arial" w:cs="Arial"/>
                <w:color w:val="000000"/>
                <w:sz w:val="16"/>
                <w:szCs w:val="16"/>
              </w:rPr>
              <w:t>-</w:t>
            </w:r>
          </w:p>
        </w:tc>
      </w:tr>
      <w:tr w:rsidR="00085CEB" w:rsidRPr="00085CEB" w14:paraId="7FCC9746" w14:textId="77777777" w:rsidTr="00085CEB">
        <w:trPr>
          <w:divId w:val="99179117"/>
          <w:trHeight w:hRule="exact" w:val="225"/>
        </w:trPr>
        <w:tc>
          <w:tcPr>
            <w:tcW w:w="530" w:type="pct"/>
            <w:tcBorders>
              <w:top w:val="nil"/>
              <w:left w:val="nil"/>
              <w:bottom w:val="single" w:sz="4" w:space="0" w:color="293F5B"/>
              <w:right w:val="nil"/>
            </w:tcBorders>
            <w:shd w:val="clear" w:color="000000" w:fill="FFFFFF"/>
            <w:noWrap/>
            <w:vAlign w:val="bottom"/>
            <w:hideMark/>
          </w:tcPr>
          <w:p w14:paraId="5C105838" w14:textId="77777777" w:rsidR="00085CEB" w:rsidRPr="00085CEB" w:rsidRDefault="00085CEB" w:rsidP="00085CEB">
            <w:pPr>
              <w:spacing w:before="0" w:after="0" w:line="240" w:lineRule="auto"/>
              <w:rPr>
                <w:rFonts w:ascii="Arial" w:hAnsi="Arial" w:cs="Arial"/>
                <w:b/>
                <w:bCs/>
                <w:color w:val="000000"/>
                <w:sz w:val="16"/>
                <w:szCs w:val="16"/>
              </w:rPr>
            </w:pPr>
            <w:r w:rsidRPr="00085CEB">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A154EFB" w14:textId="77777777" w:rsidR="00085CEB" w:rsidRPr="00085CEB" w:rsidRDefault="00085CEB" w:rsidP="00085CEB">
            <w:pPr>
              <w:spacing w:before="0" w:after="0" w:line="240" w:lineRule="auto"/>
              <w:jc w:val="right"/>
              <w:rPr>
                <w:rFonts w:ascii="Arial" w:hAnsi="Arial" w:cs="Arial"/>
                <w:b/>
                <w:bCs/>
                <w:color w:val="000000"/>
                <w:sz w:val="16"/>
                <w:szCs w:val="16"/>
              </w:rPr>
            </w:pPr>
            <w:r w:rsidRPr="00085CE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E83EFF1" w14:textId="77777777" w:rsidR="00085CEB" w:rsidRPr="00085CEB" w:rsidRDefault="00085CEB" w:rsidP="00085CEB">
            <w:pPr>
              <w:spacing w:before="0" w:after="0" w:line="240" w:lineRule="auto"/>
              <w:jc w:val="right"/>
              <w:rPr>
                <w:rFonts w:ascii="Arial" w:hAnsi="Arial" w:cs="Arial"/>
                <w:b/>
                <w:bCs/>
                <w:color w:val="000000"/>
                <w:sz w:val="16"/>
                <w:szCs w:val="16"/>
              </w:rPr>
            </w:pPr>
            <w:r w:rsidRPr="00085CE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698B4A9" w14:textId="77777777" w:rsidR="00085CEB" w:rsidRPr="00085CEB" w:rsidRDefault="00085CEB" w:rsidP="00085CEB">
            <w:pPr>
              <w:spacing w:before="0" w:after="0" w:line="240" w:lineRule="auto"/>
              <w:jc w:val="right"/>
              <w:rPr>
                <w:rFonts w:ascii="Arial" w:hAnsi="Arial" w:cs="Arial"/>
                <w:b/>
                <w:bCs/>
                <w:color w:val="000000"/>
                <w:sz w:val="16"/>
                <w:szCs w:val="16"/>
              </w:rPr>
            </w:pPr>
            <w:r w:rsidRPr="00085CE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B579581" w14:textId="77777777" w:rsidR="00085CEB" w:rsidRPr="00085CEB" w:rsidRDefault="00085CEB" w:rsidP="00085CEB">
            <w:pPr>
              <w:spacing w:before="0" w:after="0" w:line="240" w:lineRule="auto"/>
              <w:jc w:val="right"/>
              <w:rPr>
                <w:rFonts w:ascii="Arial" w:hAnsi="Arial" w:cs="Arial"/>
                <w:b/>
                <w:bCs/>
                <w:color w:val="000000"/>
                <w:sz w:val="16"/>
                <w:szCs w:val="16"/>
              </w:rPr>
            </w:pPr>
            <w:r w:rsidRPr="00085CE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A0F551A" w14:textId="77777777" w:rsidR="00085CEB" w:rsidRPr="00085CEB" w:rsidRDefault="00085CEB" w:rsidP="00085CEB">
            <w:pPr>
              <w:spacing w:before="0" w:after="0" w:line="240" w:lineRule="auto"/>
              <w:jc w:val="right"/>
              <w:rPr>
                <w:rFonts w:ascii="Arial" w:hAnsi="Arial" w:cs="Arial"/>
                <w:b/>
                <w:bCs/>
                <w:color w:val="000000"/>
                <w:sz w:val="16"/>
                <w:szCs w:val="16"/>
              </w:rPr>
            </w:pPr>
            <w:r w:rsidRPr="00085CE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94074D3" w14:textId="77777777" w:rsidR="00085CEB" w:rsidRPr="00085CEB" w:rsidRDefault="00085CEB" w:rsidP="00085CEB">
            <w:pPr>
              <w:spacing w:before="0" w:after="0" w:line="240" w:lineRule="auto"/>
              <w:jc w:val="right"/>
              <w:rPr>
                <w:rFonts w:ascii="Arial" w:hAnsi="Arial" w:cs="Arial"/>
                <w:b/>
                <w:bCs/>
                <w:color w:val="000000"/>
                <w:sz w:val="16"/>
                <w:szCs w:val="16"/>
              </w:rPr>
            </w:pPr>
            <w:r w:rsidRPr="00085CE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8CEAD34" w14:textId="77777777" w:rsidR="00085CEB" w:rsidRPr="00085CEB" w:rsidRDefault="00085CEB" w:rsidP="00085CEB">
            <w:pPr>
              <w:spacing w:before="0" w:after="0" w:line="240" w:lineRule="auto"/>
              <w:jc w:val="right"/>
              <w:rPr>
                <w:rFonts w:ascii="Arial" w:hAnsi="Arial" w:cs="Arial"/>
                <w:b/>
                <w:bCs/>
                <w:color w:val="000000"/>
                <w:sz w:val="16"/>
                <w:szCs w:val="16"/>
              </w:rPr>
            </w:pPr>
            <w:r w:rsidRPr="00085CE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BD7629B" w14:textId="77777777" w:rsidR="00085CEB" w:rsidRPr="00085CEB" w:rsidRDefault="00085CEB" w:rsidP="00085CEB">
            <w:pPr>
              <w:spacing w:before="0" w:after="0" w:line="240" w:lineRule="auto"/>
              <w:jc w:val="right"/>
              <w:rPr>
                <w:rFonts w:ascii="Arial" w:hAnsi="Arial" w:cs="Arial"/>
                <w:b/>
                <w:bCs/>
                <w:color w:val="000000"/>
                <w:sz w:val="16"/>
                <w:szCs w:val="16"/>
              </w:rPr>
            </w:pPr>
            <w:r w:rsidRPr="00085CEB">
              <w:rPr>
                <w:rFonts w:ascii="Arial" w:hAnsi="Arial" w:cs="Arial"/>
                <w:b/>
                <w:bCs/>
                <w:color w:val="000000"/>
                <w:sz w:val="16"/>
                <w:szCs w:val="16"/>
              </w:rPr>
              <w:t>0.7</w:t>
            </w:r>
          </w:p>
        </w:tc>
        <w:tc>
          <w:tcPr>
            <w:tcW w:w="544" w:type="pct"/>
            <w:tcBorders>
              <w:top w:val="nil"/>
              <w:left w:val="nil"/>
              <w:bottom w:val="single" w:sz="4" w:space="0" w:color="293F5B"/>
              <w:right w:val="nil"/>
            </w:tcBorders>
            <w:shd w:val="clear" w:color="000000" w:fill="FFFFFF"/>
            <w:noWrap/>
            <w:vAlign w:val="bottom"/>
            <w:hideMark/>
          </w:tcPr>
          <w:p w14:paraId="20EEAF6C" w14:textId="77777777" w:rsidR="00085CEB" w:rsidRPr="00085CEB" w:rsidRDefault="00085CEB" w:rsidP="00085CEB">
            <w:pPr>
              <w:spacing w:before="0" w:after="0" w:line="240" w:lineRule="auto"/>
              <w:jc w:val="right"/>
              <w:rPr>
                <w:rFonts w:ascii="Arial" w:hAnsi="Arial" w:cs="Arial"/>
                <w:b/>
                <w:bCs/>
                <w:color w:val="000000"/>
                <w:sz w:val="16"/>
                <w:szCs w:val="16"/>
              </w:rPr>
            </w:pPr>
            <w:r w:rsidRPr="00085CEB">
              <w:rPr>
                <w:rFonts w:ascii="Arial" w:hAnsi="Arial" w:cs="Arial"/>
                <w:b/>
                <w:bCs/>
                <w:color w:val="000000"/>
                <w:sz w:val="16"/>
                <w:szCs w:val="16"/>
              </w:rPr>
              <w:t>0.7</w:t>
            </w:r>
          </w:p>
        </w:tc>
      </w:tr>
    </w:tbl>
    <w:p w14:paraId="41D9BFDC" w14:textId="1C0FFA0E" w:rsidR="00C81196" w:rsidRPr="008120CF" w:rsidRDefault="00C81196" w:rsidP="000837BF">
      <w:r w:rsidRPr="008120CF">
        <w:t xml:space="preserve">The Australian Government </w:t>
      </w:r>
      <w:r w:rsidR="00E475A6" w:rsidRPr="008120CF">
        <w:t>will provide</w:t>
      </w:r>
      <w:r w:rsidRPr="008120CF">
        <w:t xml:space="preserve"> funding to the Northern Territory Government to commence evaluation activities of existing Northern Territory Remote Aboriginal Investment to strengthen the evidence base for future investment.</w:t>
      </w:r>
    </w:p>
    <w:p w14:paraId="077A9EA0" w14:textId="183284E8" w:rsidR="00564921" w:rsidRPr="008120CF" w:rsidRDefault="006F15EB" w:rsidP="000837BF">
      <w:pPr>
        <w:rPr>
          <w:rFonts w:eastAsiaTheme="minorHAnsi" w:cs="Calibri"/>
          <w:szCs w:val="19"/>
          <w:lang w:eastAsia="en-US"/>
        </w:rPr>
      </w:pPr>
      <w:r w:rsidRPr="008120CF">
        <w:rPr>
          <w:rFonts w:eastAsiaTheme="minorHAnsi" w:cs="Calibri"/>
          <w:szCs w:val="19"/>
          <w:lang w:eastAsia="en-US"/>
        </w:rPr>
        <w:t xml:space="preserve">The Northern Territory Remote Aboriginal Investment agreement supports the Northern Territory to improve schooling for </w:t>
      </w:r>
      <w:r w:rsidR="000E711C">
        <w:rPr>
          <w:rFonts w:eastAsiaTheme="minorHAnsi" w:cs="Calibri"/>
          <w:szCs w:val="19"/>
          <w:lang w:eastAsia="en-US"/>
        </w:rPr>
        <w:t>First Nation</w:t>
      </w:r>
      <w:r w:rsidRPr="008120CF">
        <w:rPr>
          <w:rFonts w:eastAsiaTheme="minorHAnsi" w:cs="Calibri"/>
          <w:szCs w:val="19"/>
          <w:lang w:eastAsia="en-US"/>
        </w:rPr>
        <w:t xml:space="preserve">s children, make communities safer and healthier, and increase access to interpreter services and job opportunities for </w:t>
      </w:r>
      <w:r w:rsidR="000E711C">
        <w:rPr>
          <w:rFonts w:eastAsiaTheme="minorHAnsi" w:cs="Calibri"/>
          <w:szCs w:val="19"/>
          <w:lang w:eastAsia="en-US"/>
        </w:rPr>
        <w:t>First Nation</w:t>
      </w:r>
      <w:r w:rsidRPr="008120CF">
        <w:rPr>
          <w:rFonts w:eastAsiaTheme="minorHAnsi" w:cs="Calibri"/>
          <w:szCs w:val="19"/>
          <w:lang w:eastAsia="en-US"/>
        </w:rPr>
        <w:t>s Australians. Other components of this funding agreement are discussed in the Health, Education and Community Services sections of this Part.</w:t>
      </w:r>
    </w:p>
    <w:p w14:paraId="63DF6391" w14:textId="5FC1935A" w:rsidR="00050E84" w:rsidRPr="008120CF" w:rsidRDefault="007D022F" w:rsidP="000837BF">
      <w:pPr>
        <w:rPr>
          <w:rFonts w:eastAsiaTheme="minorHAnsi" w:cs="Arial"/>
          <w:szCs w:val="19"/>
        </w:rPr>
      </w:pPr>
      <w:r w:rsidRPr="008120CF">
        <w:rPr>
          <w:rStyle w:val="cf01"/>
          <w:rFonts w:asciiTheme="minorHAnsi" w:hAnsiTheme="minorHAnsi"/>
          <w:sz w:val="19"/>
          <w:szCs w:val="19"/>
        </w:rPr>
        <w:t xml:space="preserve">A new measure associated with this item is listed in </w:t>
      </w:r>
      <w:r w:rsidR="00E865FC">
        <w:rPr>
          <w:rStyle w:val="cf01"/>
          <w:rFonts w:asciiTheme="minorHAnsi" w:hAnsiTheme="minorHAnsi"/>
          <w:sz w:val="19"/>
          <w:szCs w:val="19"/>
        </w:rPr>
        <w:t>Table </w:t>
      </w:r>
      <w:r w:rsidRPr="008120CF">
        <w:rPr>
          <w:rStyle w:val="cf01"/>
          <w:rFonts w:asciiTheme="minorHAnsi" w:hAnsiTheme="minorHAnsi"/>
          <w:sz w:val="19"/>
          <w:szCs w:val="19"/>
        </w:rPr>
        <w:t xml:space="preserve">1.4 and described in more detail in Budget Paper No. 2, </w:t>
      </w:r>
      <w:r w:rsidRPr="008120CF">
        <w:rPr>
          <w:rStyle w:val="cf11"/>
          <w:rFonts w:asciiTheme="minorHAnsi" w:hAnsiTheme="minorHAnsi"/>
          <w:sz w:val="19"/>
          <w:szCs w:val="19"/>
        </w:rPr>
        <w:t>Budget Measures 2024</w:t>
      </w:r>
      <w:r w:rsidR="000E711C" w:rsidRPr="008120CF">
        <w:rPr>
          <w:rFonts w:ascii="Times New Roman" w:hAnsi="Times New Roman"/>
        </w:rPr>
        <w:t>‍</w:t>
      </w:r>
      <w:r w:rsidR="000E711C">
        <w:t>–</w:t>
      </w:r>
      <w:r w:rsidR="000E711C" w:rsidRPr="008120CF">
        <w:rPr>
          <w:rFonts w:ascii="Times New Roman" w:hAnsi="Times New Roman"/>
        </w:rPr>
        <w:t>‍</w:t>
      </w:r>
      <w:r w:rsidRPr="008120CF">
        <w:rPr>
          <w:rStyle w:val="cf11"/>
          <w:rFonts w:asciiTheme="minorHAnsi" w:hAnsiTheme="minorHAnsi"/>
          <w:sz w:val="19"/>
          <w:szCs w:val="19"/>
        </w:rPr>
        <w:t>25.</w:t>
      </w:r>
    </w:p>
    <w:p w14:paraId="5B087871" w14:textId="77777777" w:rsidR="00C46C68" w:rsidRPr="00C5504F" w:rsidRDefault="00C46C68" w:rsidP="00C5504F">
      <w:r w:rsidRPr="008120CF">
        <w:br w:type="page"/>
      </w:r>
    </w:p>
    <w:p w14:paraId="69ECA1E3" w14:textId="044D1449" w:rsidR="00AD016C" w:rsidRPr="00AD016C" w:rsidRDefault="00E07964" w:rsidP="00AD016C">
      <w:pPr>
        <w:pStyle w:val="TableHeading"/>
      </w:pPr>
      <w:r w:rsidRPr="008120CF">
        <w:lastRenderedPageBreak/>
        <w:t xml:space="preserve">Preventing </w:t>
      </w:r>
      <w:r w:rsidR="00183783" w:rsidRPr="008120CF">
        <w:t>h</w:t>
      </w:r>
      <w:r w:rsidRPr="008120CF">
        <w:t xml:space="preserve">arm in Australian </w:t>
      </w:r>
      <w:r w:rsidR="00BB015B" w:rsidRPr="008120CF">
        <w:t>P</w:t>
      </w:r>
      <w:r w:rsidRPr="008120CF">
        <w:t xml:space="preserve">risons and </w:t>
      </w:r>
      <w:r w:rsidR="00183783" w:rsidRPr="008120CF">
        <w:t>o</w:t>
      </w:r>
      <w:r w:rsidRPr="008120CF">
        <w:t xml:space="preserve">ther </w:t>
      </w:r>
      <w:r w:rsidR="00183783" w:rsidRPr="008120CF">
        <w:t>p</w:t>
      </w:r>
      <w:r w:rsidRPr="008120CF">
        <w:t xml:space="preserve">laces of </w:t>
      </w:r>
      <w:r w:rsidR="00183783" w:rsidRPr="008120CF">
        <w:t>d</w:t>
      </w:r>
      <w:r w:rsidRPr="008120CF">
        <w:t>etention (OPCAT</w:t>
      </w:r>
      <w:r w:rsidR="00102DF9" w:rsidRPr="008120CF">
        <w:t>)</w:t>
      </w:r>
      <w:r w:rsidRPr="008120CF">
        <w:t xml:space="preserve">  </w:t>
      </w:r>
      <w:bookmarkStart w:id="10" w:name="_Hlk98850284"/>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D016C" w:rsidRPr="00AD016C" w14:paraId="6E7CFB60" w14:textId="77777777" w:rsidTr="00AD016C">
        <w:trPr>
          <w:trHeight w:hRule="exact" w:val="225"/>
        </w:trPr>
        <w:tc>
          <w:tcPr>
            <w:tcW w:w="530" w:type="pct"/>
            <w:tcBorders>
              <w:top w:val="single" w:sz="4" w:space="0" w:color="293F5B"/>
              <w:left w:val="nil"/>
              <w:bottom w:val="nil"/>
              <w:right w:val="nil"/>
            </w:tcBorders>
            <w:shd w:val="clear" w:color="000000" w:fill="FFFFFF"/>
            <w:noWrap/>
            <w:vAlign w:val="bottom"/>
            <w:hideMark/>
          </w:tcPr>
          <w:p w14:paraId="3415CD24" w14:textId="4D2A46D8" w:rsidR="00AD016C" w:rsidRPr="00AD016C" w:rsidRDefault="00AD016C" w:rsidP="00AD016C">
            <w:pPr>
              <w:spacing w:before="0" w:after="0" w:line="240" w:lineRule="auto"/>
              <w:rPr>
                <w:rFonts w:ascii="Arial" w:hAnsi="Arial" w:cs="Arial"/>
                <w:color w:val="000000"/>
                <w:sz w:val="16"/>
                <w:szCs w:val="16"/>
              </w:rPr>
            </w:pPr>
            <w:r w:rsidRPr="00AD016C">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36B9D8B"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287B192"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AB3D9DE"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0BA23D1"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FFCE0AA"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343CE80"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B55B7D3"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27A03C2"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DEED563"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Total</w:t>
            </w:r>
          </w:p>
        </w:tc>
      </w:tr>
      <w:tr w:rsidR="00AD016C" w:rsidRPr="00AD016C" w14:paraId="072A5124" w14:textId="77777777" w:rsidTr="00AD016C">
        <w:trPr>
          <w:trHeight w:hRule="exact" w:val="225"/>
        </w:trPr>
        <w:tc>
          <w:tcPr>
            <w:tcW w:w="530" w:type="pct"/>
            <w:tcBorders>
              <w:top w:val="nil"/>
              <w:left w:val="nil"/>
              <w:bottom w:val="nil"/>
              <w:right w:val="nil"/>
            </w:tcBorders>
            <w:shd w:val="clear" w:color="000000" w:fill="FFFFFF"/>
            <w:noWrap/>
            <w:vAlign w:val="bottom"/>
            <w:hideMark/>
          </w:tcPr>
          <w:p w14:paraId="4BC47C7F" w14:textId="77777777" w:rsidR="00AD016C" w:rsidRPr="00AD016C" w:rsidRDefault="00AD016C" w:rsidP="00AD016C">
            <w:pPr>
              <w:spacing w:before="0" w:after="0" w:line="240" w:lineRule="auto"/>
              <w:rPr>
                <w:rFonts w:ascii="Arial" w:hAnsi="Arial" w:cs="Arial"/>
                <w:color w:val="000000"/>
                <w:sz w:val="16"/>
                <w:szCs w:val="16"/>
              </w:rPr>
            </w:pPr>
            <w:r w:rsidRPr="00AD016C">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4BE90042"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4BBC1F0"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20BE57B"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4D6FA2F5"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ECB73D5"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E27A29E"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01968B5A"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76CAA3B"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6ECB4531"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1.1</w:t>
            </w:r>
          </w:p>
        </w:tc>
      </w:tr>
      <w:tr w:rsidR="00AD016C" w:rsidRPr="00AD016C" w14:paraId="5BD74654" w14:textId="77777777" w:rsidTr="00AD016C">
        <w:trPr>
          <w:trHeight w:hRule="exact" w:val="225"/>
        </w:trPr>
        <w:tc>
          <w:tcPr>
            <w:tcW w:w="530" w:type="pct"/>
            <w:tcBorders>
              <w:top w:val="nil"/>
              <w:left w:val="nil"/>
              <w:bottom w:val="nil"/>
              <w:right w:val="nil"/>
            </w:tcBorders>
            <w:shd w:val="clear" w:color="000000" w:fill="E6F2FF"/>
            <w:noWrap/>
            <w:vAlign w:val="bottom"/>
            <w:hideMark/>
          </w:tcPr>
          <w:p w14:paraId="7D779656" w14:textId="77777777" w:rsidR="00AD016C" w:rsidRPr="00AD016C" w:rsidRDefault="00AD016C" w:rsidP="00AD016C">
            <w:pPr>
              <w:spacing w:before="0" w:after="0" w:line="240" w:lineRule="auto"/>
              <w:rPr>
                <w:rFonts w:ascii="Arial" w:hAnsi="Arial" w:cs="Arial"/>
                <w:color w:val="000000"/>
                <w:sz w:val="16"/>
                <w:szCs w:val="16"/>
              </w:rPr>
            </w:pPr>
            <w:r w:rsidRPr="00AD016C">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6FCF4D49"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ED4E705"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8AFB49C"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7B0A003"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DF756AC"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4C4FE8B"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465F04A"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5C01FE5"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16948C4E"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r>
      <w:tr w:rsidR="00AD016C" w:rsidRPr="00AD016C" w14:paraId="33254E6F" w14:textId="77777777" w:rsidTr="00AD016C">
        <w:trPr>
          <w:trHeight w:hRule="exact" w:val="225"/>
        </w:trPr>
        <w:tc>
          <w:tcPr>
            <w:tcW w:w="530" w:type="pct"/>
            <w:tcBorders>
              <w:top w:val="nil"/>
              <w:left w:val="nil"/>
              <w:bottom w:val="nil"/>
              <w:right w:val="nil"/>
            </w:tcBorders>
            <w:shd w:val="clear" w:color="000000" w:fill="FFFFFF"/>
            <w:noWrap/>
            <w:vAlign w:val="bottom"/>
            <w:hideMark/>
          </w:tcPr>
          <w:p w14:paraId="6CB1F4FB" w14:textId="77777777" w:rsidR="00AD016C" w:rsidRPr="00AD016C" w:rsidRDefault="00AD016C" w:rsidP="00AD016C">
            <w:pPr>
              <w:spacing w:before="0" w:after="0" w:line="240" w:lineRule="auto"/>
              <w:rPr>
                <w:rFonts w:ascii="Arial" w:hAnsi="Arial" w:cs="Arial"/>
                <w:color w:val="000000"/>
                <w:sz w:val="16"/>
                <w:szCs w:val="16"/>
              </w:rPr>
            </w:pPr>
            <w:r w:rsidRPr="00AD016C">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021033AE"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29B3C4E"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865489D"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09F9C6E"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641094B"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80E5A36"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9A7ACE5"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0A0C0E1"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21462F7"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r>
      <w:tr w:rsidR="00AD016C" w:rsidRPr="00AD016C" w14:paraId="72D0AE94" w14:textId="77777777" w:rsidTr="00AD016C">
        <w:trPr>
          <w:trHeight w:hRule="exact" w:val="225"/>
        </w:trPr>
        <w:tc>
          <w:tcPr>
            <w:tcW w:w="530" w:type="pct"/>
            <w:tcBorders>
              <w:top w:val="nil"/>
              <w:left w:val="nil"/>
              <w:bottom w:val="nil"/>
              <w:right w:val="nil"/>
            </w:tcBorders>
            <w:shd w:val="clear" w:color="000000" w:fill="FFFFFF"/>
            <w:noWrap/>
            <w:vAlign w:val="bottom"/>
            <w:hideMark/>
          </w:tcPr>
          <w:p w14:paraId="393ED4B6" w14:textId="77777777" w:rsidR="00AD016C" w:rsidRPr="00AD016C" w:rsidRDefault="00AD016C" w:rsidP="00AD016C">
            <w:pPr>
              <w:spacing w:before="0" w:after="0" w:line="240" w:lineRule="auto"/>
              <w:rPr>
                <w:rFonts w:ascii="Arial" w:hAnsi="Arial" w:cs="Arial"/>
                <w:color w:val="000000"/>
                <w:sz w:val="16"/>
                <w:szCs w:val="16"/>
              </w:rPr>
            </w:pPr>
            <w:r w:rsidRPr="00AD016C">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3A732289"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E00A221"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958CD51"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EC963AF"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F020073"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AD80762"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C9FF8A5"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01294B3"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43DF9129"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r>
      <w:tr w:rsidR="00AD016C" w:rsidRPr="00AD016C" w14:paraId="1E572BBC" w14:textId="77777777" w:rsidTr="00AD016C">
        <w:trPr>
          <w:trHeight w:hRule="exact" w:val="225"/>
        </w:trPr>
        <w:tc>
          <w:tcPr>
            <w:tcW w:w="530" w:type="pct"/>
            <w:tcBorders>
              <w:top w:val="nil"/>
              <w:left w:val="nil"/>
              <w:bottom w:val="nil"/>
              <w:right w:val="nil"/>
            </w:tcBorders>
            <w:shd w:val="clear" w:color="000000" w:fill="FFFFFF"/>
            <w:noWrap/>
            <w:vAlign w:val="bottom"/>
            <w:hideMark/>
          </w:tcPr>
          <w:p w14:paraId="4AC6580E" w14:textId="77777777" w:rsidR="00AD016C" w:rsidRPr="00AD016C" w:rsidRDefault="00AD016C" w:rsidP="00AD016C">
            <w:pPr>
              <w:spacing w:before="0" w:after="0" w:line="240" w:lineRule="auto"/>
              <w:rPr>
                <w:rFonts w:ascii="Arial" w:hAnsi="Arial" w:cs="Arial"/>
                <w:color w:val="000000"/>
                <w:sz w:val="16"/>
                <w:szCs w:val="16"/>
              </w:rPr>
            </w:pPr>
            <w:r w:rsidRPr="00AD016C">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362CE754"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3B35DF9"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3291F34"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B9EF093"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B7FF358"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6A75CCC"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D9FD22E"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74F00E9"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7CE2A815" w14:textId="77777777" w:rsidR="00AD016C" w:rsidRPr="00AD016C" w:rsidRDefault="00AD016C" w:rsidP="00AD016C">
            <w:pPr>
              <w:spacing w:before="0" w:after="0" w:line="240" w:lineRule="auto"/>
              <w:jc w:val="right"/>
              <w:rPr>
                <w:rFonts w:ascii="Arial" w:hAnsi="Arial" w:cs="Arial"/>
                <w:color w:val="000000"/>
                <w:sz w:val="16"/>
                <w:szCs w:val="16"/>
              </w:rPr>
            </w:pPr>
            <w:r w:rsidRPr="00AD016C">
              <w:rPr>
                <w:rFonts w:ascii="Arial" w:hAnsi="Arial" w:cs="Arial"/>
                <w:color w:val="000000"/>
                <w:sz w:val="16"/>
                <w:szCs w:val="16"/>
              </w:rPr>
              <w:t>-</w:t>
            </w:r>
          </w:p>
        </w:tc>
      </w:tr>
      <w:tr w:rsidR="00AD016C" w:rsidRPr="00AD016C" w14:paraId="22B24622" w14:textId="77777777" w:rsidTr="00AD016C">
        <w:trPr>
          <w:trHeight w:hRule="exact" w:val="225"/>
        </w:trPr>
        <w:tc>
          <w:tcPr>
            <w:tcW w:w="530" w:type="pct"/>
            <w:tcBorders>
              <w:top w:val="nil"/>
              <w:left w:val="nil"/>
              <w:bottom w:val="single" w:sz="4" w:space="0" w:color="293F5B"/>
              <w:right w:val="nil"/>
            </w:tcBorders>
            <w:shd w:val="clear" w:color="000000" w:fill="FFFFFF"/>
            <w:noWrap/>
            <w:vAlign w:val="bottom"/>
            <w:hideMark/>
          </w:tcPr>
          <w:p w14:paraId="113599C0" w14:textId="77777777" w:rsidR="00AD016C" w:rsidRPr="00AD016C" w:rsidRDefault="00AD016C" w:rsidP="00AD016C">
            <w:pPr>
              <w:spacing w:before="0" w:after="0" w:line="240" w:lineRule="auto"/>
              <w:rPr>
                <w:rFonts w:ascii="Arial" w:hAnsi="Arial" w:cs="Arial"/>
                <w:b/>
                <w:bCs/>
                <w:color w:val="000000"/>
                <w:sz w:val="16"/>
                <w:szCs w:val="16"/>
              </w:rPr>
            </w:pPr>
            <w:r w:rsidRPr="00AD016C">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058150B" w14:textId="77777777" w:rsidR="00AD016C" w:rsidRPr="00AD016C" w:rsidRDefault="00AD016C" w:rsidP="00AD016C">
            <w:pPr>
              <w:spacing w:before="0" w:after="0" w:line="240" w:lineRule="auto"/>
              <w:jc w:val="right"/>
              <w:rPr>
                <w:rFonts w:ascii="Arial" w:hAnsi="Arial" w:cs="Arial"/>
                <w:b/>
                <w:bCs/>
                <w:color w:val="000000"/>
                <w:sz w:val="16"/>
                <w:szCs w:val="16"/>
              </w:rPr>
            </w:pPr>
            <w:r w:rsidRPr="00AD016C">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E2C2CF9" w14:textId="77777777" w:rsidR="00AD016C" w:rsidRPr="00AD016C" w:rsidRDefault="00AD016C" w:rsidP="00AD016C">
            <w:pPr>
              <w:spacing w:before="0" w:after="0" w:line="240" w:lineRule="auto"/>
              <w:jc w:val="right"/>
              <w:rPr>
                <w:rFonts w:ascii="Arial" w:hAnsi="Arial" w:cs="Arial"/>
                <w:b/>
                <w:bCs/>
                <w:color w:val="000000"/>
                <w:sz w:val="16"/>
                <w:szCs w:val="16"/>
              </w:rPr>
            </w:pPr>
            <w:r w:rsidRPr="00AD016C">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FC62E76" w14:textId="77777777" w:rsidR="00AD016C" w:rsidRPr="00AD016C" w:rsidRDefault="00AD016C" w:rsidP="00AD016C">
            <w:pPr>
              <w:spacing w:before="0" w:after="0" w:line="240" w:lineRule="auto"/>
              <w:jc w:val="right"/>
              <w:rPr>
                <w:rFonts w:ascii="Arial" w:hAnsi="Arial" w:cs="Arial"/>
                <w:b/>
                <w:bCs/>
                <w:color w:val="000000"/>
                <w:sz w:val="16"/>
                <w:szCs w:val="16"/>
              </w:rPr>
            </w:pPr>
            <w:r w:rsidRPr="00AD016C">
              <w:rPr>
                <w:rFonts w:ascii="Arial" w:hAnsi="Arial" w:cs="Arial"/>
                <w:b/>
                <w:bCs/>
                <w:color w:val="000000"/>
                <w:sz w:val="16"/>
                <w:szCs w:val="16"/>
              </w:rPr>
              <w:t>0.9</w:t>
            </w:r>
          </w:p>
        </w:tc>
        <w:tc>
          <w:tcPr>
            <w:tcW w:w="491" w:type="pct"/>
            <w:tcBorders>
              <w:top w:val="nil"/>
              <w:left w:val="nil"/>
              <w:bottom w:val="single" w:sz="4" w:space="0" w:color="293F5B"/>
              <w:right w:val="nil"/>
            </w:tcBorders>
            <w:shd w:val="clear" w:color="000000" w:fill="FFFFFF"/>
            <w:noWrap/>
            <w:vAlign w:val="bottom"/>
            <w:hideMark/>
          </w:tcPr>
          <w:p w14:paraId="50F1552F" w14:textId="77777777" w:rsidR="00AD016C" w:rsidRPr="00AD016C" w:rsidRDefault="00AD016C" w:rsidP="00AD016C">
            <w:pPr>
              <w:spacing w:before="0" w:after="0" w:line="240" w:lineRule="auto"/>
              <w:jc w:val="right"/>
              <w:rPr>
                <w:rFonts w:ascii="Arial" w:hAnsi="Arial" w:cs="Arial"/>
                <w:b/>
                <w:bCs/>
                <w:color w:val="000000"/>
                <w:sz w:val="16"/>
                <w:szCs w:val="16"/>
              </w:rPr>
            </w:pPr>
            <w:r w:rsidRPr="00AD016C">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55DD0A1" w14:textId="77777777" w:rsidR="00AD016C" w:rsidRPr="00AD016C" w:rsidRDefault="00AD016C" w:rsidP="00AD016C">
            <w:pPr>
              <w:spacing w:before="0" w:after="0" w:line="240" w:lineRule="auto"/>
              <w:jc w:val="right"/>
              <w:rPr>
                <w:rFonts w:ascii="Arial" w:hAnsi="Arial" w:cs="Arial"/>
                <w:b/>
                <w:bCs/>
                <w:color w:val="000000"/>
                <w:sz w:val="16"/>
                <w:szCs w:val="16"/>
              </w:rPr>
            </w:pPr>
            <w:r w:rsidRPr="00AD016C">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B198131" w14:textId="77777777" w:rsidR="00AD016C" w:rsidRPr="00AD016C" w:rsidRDefault="00AD016C" w:rsidP="00AD016C">
            <w:pPr>
              <w:spacing w:before="0" w:after="0" w:line="240" w:lineRule="auto"/>
              <w:jc w:val="right"/>
              <w:rPr>
                <w:rFonts w:ascii="Arial" w:hAnsi="Arial" w:cs="Arial"/>
                <w:b/>
                <w:bCs/>
                <w:color w:val="000000"/>
                <w:sz w:val="16"/>
                <w:szCs w:val="16"/>
              </w:rPr>
            </w:pPr>
            <w:r w:rsidRPr="00AD016C">
              <w:rPr>
                <w:rFonts w:ascii="Arial" w:hAnsi="Arial" w:cs="Arial"/>
                <w:b/>
                <w:bCs/>
                <w:color w:val="000000"/>
                <w:sz w:val="16"/>
                <w:szCs w:val="16"/>
              </w:rPr>
              <w:t>0.2</w:t>
            </w:r>
          </w:p>
        </w:tc>
        <w:tc>
          <w:tcPr>
            <w:tcW w:w="491" w:type="pct"/>
            <w:tcBorders>
              <w:top w:val="nil"/>
              <w:left w:val="nil"/>
              <w:bottom w:val="single" w:sz="4" w:space="0" w:color="293F5B"/>
              <w:right w:val="nil"/>
            </w:tcBorders>
            <w:shd w:val="clear" w:color="000000" w:fill="FFFFFF"/>
            <w:noWrap/>
            <w:vAlign w:val="bottom"/>
            <w:hideMark/>
          </w:tcPr>
          <w:p w14:paraId="6C7DD9F6" w14:textId="77777777" w:rsidR="00AD016C" w:rsidRPr="00AD016C" w:rsidRDefault="00AD016C" w:rsidP="00AD016C">
            <w:pPr>
              <w:spacing w:before="0" w:after="0" w:line="240" w:lineRule="auto"/>
              <w:jc w:val="right"/>
              <w:rPr>
                <w:rFonts w:ascii="Arial" w:hAnsi="Arial" w:cs="Arial"/>
                <w:b/>
                <w:bCs/>
                <w:color w:val="000000"/>
                <w:sz w:val="16"/>
                <w:szCs w:val="16"/>
              </w:rPr>
            </w:pPr>
            <w:r w:rsidRPr="00AD016C">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31FB62B" w14:textId="77777777" w:rsidR="00AD016C" w:rsidRPr="00AD016C" w:rsidRDefault="00AD016C" w:rsidP="00AD016C">
            <w:pPr>
              <w:spacing w:before="0" w:after="0" w:line="240" w:lineRule="auto"/>
              <w:jc w:val="right"/>
              <w:rPr>
                <w:rFonts w:ascii="Arial" w:hAnsi="Arial" w:cs="Arial"/>
                <w:b/>
                <w:bCs/>
                <w:color w:val="000000"/>
                <w:sz w:val="16"/>
                <w:szCs w:val="16"/>
              </w:rPr>
            </w:pPr>
            <w:r w:rsidRPr="00AD016C">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629C5694" w14:textId="77777777" w:rsidR="00AD016C" w:rsidRPr="00AD016C" w:rsidRDefault="00AD016C" w:rsidP="00AD016C">
            <w:pPr>
              <w:spacing w:before="0" w:after="0" w:line="240" w:lineRule="auto"/>
              <w:jc w:val="right"/>
              <w:rPr>
                <w:rFonts w:ascii="Arial" w:hAnsi="Arial" w:cs="Arial"/>
                <w:b/>
                <w:bCs/>
                <w:color w:val="000000"/>
                <w:sz w:val="16"/>
                <w:szCs w:val="16"/>
              </w:rPr>
            </w:pPr>
            <w:r w:rsidRPr="00AD016C">
              <w:rPr>
                <w:rFonts w:ascii="Arial" w:hAnsi="Arial" w:cs="Arial"/>
                <w:b/>
                <w:bCs/>
                <w:color w:val="000000"/>
                <w:sz w:val="16"/>
                <w:szCs w:val="16"/>
              </w:rPr>
              <w:t>1.1</w:t>
            </w:r>
          </w:p>
        </w:tc>
      </w:tr>
    </w:tbl>
    <w:p w14:paraId="204B3BEC" w14:textId="4093E1E0" w:rsidR="006108B7" w:rsidRPr="008120CF" w:rsidRDefault="00E07964" w:rsidP="006822B5">
      <w:pPr>
        <w:rPr>
          <w:rFonts w:eastAsiaTheme="minorHAnsi"/>
          <w:lang w:eastAsia="en-US"/>
        </w:rPr>
      </w:pPr>
      <w:r w:rsidRPr="008120CF">
        <w:rPr>
          <w:rFonts w:eastAsiaTheme="minorHAnsi"/>
          <w:lang w:eastAsia="en-US"/>
        </w:rPr>
        <w:t>The Australian</w:t>
      </w:r>
      <w:r w:rsidR="00B67517" w:rsidRPr="008120CF">
        <w:rPr>
          <w:rFonts w:eastAsiaTheme="minorHAnsi"/>
          <w:lang w:eastAsia="en-US"/>
        </w:rPr>
        <w:t> </w:t>
      </w:r>
      <w:r w:rsidRPr="008120CF">
        <w:rPr>
          <w:rFonts w:eastAsiaTheme="minorHAnsi"/>
          <w:lang w:eastAsia="en-US"/>
        </w:rPr>
        <w:t>Government is providing funding to support implementation of the Optional Protocol to the Convention against Torture and other Cruel, Inhuman or Degrading Treatment or Punishment (OPCAT) in each jurisdiction. OPCAT establishes mechanisms to prevent mistreatment of people deprived of their liberty and creates a framework for continuously improving oversight of places of detention.</w:t>
      </w:r>
      <w:bookmarkEnd w:id="10"/>
      <w:r w:rsidRPr="008120CF">
        <w:rPr>
          <w:rFonts w:eastAsiaTheme="minorHAnsi"/>
          <w:lang w:eastAsia="en-US"/>
        </w:rPr>
        <w:t xml:space="preserve"> </w:t>
      </w:r>
    </w:p>
    <w:p w14:paraId="696BD11C" w14:textId="665AB30D" w:rsidR="00BB2374" w:rsidRPr="00BB2374" w:rsidRDefault="00321343" w:rsidP="00BB2374">
      <w:pPr>
        <w:pStyle w:val="TableHeading"/>
      </w:pPr>
      <w:r w:rsidRPr="008120CF">
        <w:t xml:space="preserve">Provision of </w:t>
      </w:r>
      <w:r w:rsidR="00183783" w:rsidRPr="008120CF">
        <w:t>f</w:t>
      </w:r>
      <w:r w:rsidRPr="008120CF">
        <w:t xml:space="preserve">ire </w:t>
      </w:r>
      <w:r w:rsidR="00183783" w:rsidRPr="008120CF">
        <w:t>s</w:t>
      </w:r>
      <w:r w:rsidRPr="008120CF">
        <w:t>ervice</w:t>
      </w:r>
      <w:bookmarkStart w:id="11" w:name="_1744046191"/>
      <w:bookmarkEnd w:id="11"/>
      <w:r w:rsidR="00B10B7B" w:rsidRPr="008120CF">
        <w: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B2374" w:rsidRPr="00BB2374" w14:paraId="197E5FCF" w14:textId="77777777" w:rsidTr="00BB2374">
        <w:trPr>
          <w:trHeight w:hRule="exact" w:val="225"/>
        </w:trPr>
        <w:tc>
          <w:tcPr>
            <w:tcW w:w="530" w:type="pct"/>
            <w:tcBorders>
              <w:top w:val="single" w:sz="4" w:space="0" w:color="293F5B"/>
              <w:left w:val="nil"/>
              <w:bottom w:val="nil"/>
              <w:right w:val="nil"/>
            </w:tcBorders>
            <w:shd w:val="clear" w:color="000000" w:fill="FFFFFF"/>
            <w:noWrap/>
            <w:vAlign w:val="bottom"/>
            <w:hideMark/>
          </w:tcPr>
          <w:p w14:paraId="6A612FD7" w14:textId="5E5B2373" w:rsidR="00BB2374" w:rsidRPr="00BB2374" w:rsidRDefault="00BB2374" w:rsidP="00BB2374">
            <w:pPr>
              <w:spacing w:before="0" w:after="0" w:line="240" w:lineRule="auto"/>
              <w:rPr>
                <w:rFonts w:ascii="Arial" w:hAnsi="Arial" w:cs="Arial"/>
                <w:color w:val="000000"/>
                <w:sz w:val="16"/>
                <w:szCs w:val="16"/>
              </w:rPr>
            </w:pPr>
            <w:r w:rsidRPr="00BB2374">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D752BFD"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3255D6F"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B7E1A9B"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3FCF7764"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52401F6"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16BEA8C"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411CED5"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A389046"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703D7E5"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Total</w:t>
            </w:r>
          </w:p>
        </w:tc>
      </w:tr>
      <w:tr w:rsidR="00BB2374" w:rsidRPr="00BB2374" w14:paraId="54D84FA5" w14:textId="77777777" w:rsidTr="00BB2374">
        <w:trPr>
          <w:trHeight w:hRule="exact" w:val="225"/>
        </w:trPr>
        <w:tc>
          <w:tcPr>
            <w:tcW w:w="530" w:type="pct"/>
            <w:tcBorders>
              <w:top w:val="nil"/>
              <w:left w:val="nil"/>
              <w:bottom w:val="nil"/>
              <w:right w:val="nil"/>
            </w:tcBorders>
            <w:shd w:val="clear" w:color="000000" w:fill="FFFFFF"/>
            <w:noWrap/>
            <w:vAlign w:val="bottom"/>
            <w:hideMark/>
          </w:tcPr>
          <w:p w14:paraId="202E4618" w14:textId="77777777" w:rsidR="00BB2374" w:rsidRPr="00BB2374" w:rsidRDefault="00BB2374" w:rsidP="00BB2374">
            <w:pPr>
              <w:spacing w:before="0" w:after="0" w:line="240" w:lineRule="auto"/>
              <w:rPr>
                <w:rFonts w:ascii="Arial" w:hAnsi="Arial" w:cs="Arial"/>
                <w:color w:val="000000"/>
                <w:sz w:val="16"/>
                <w:szCs w:val="16"/>
              </w:rPr>
            </w:pPr>
            <w:r w:rsidRPr="00BB2374">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2A43BB8B"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6.6</w:t>
            </w:r>
          </w:p>
        </w:tc>
        <w:tc>
          <w:tcPr>
            <w:tcW w:w="491" w:type="pct"/>
            <w:tcBorders>
              <w:top w:val="single" w:sz="4" w:space="0" w:color="293F5B"/>
              <w:left w:val="nil"/>
              <w:bottom w:val="nil"/>
              <w:right w:val="nil"/>
            </w:tcBorders>
            <w:shd w:val="clear" w:color="000000" w:fill="FFFFFF"/>
            <w:noWrap/>
            <w:vAlign w:val="bottom"/>
            <w:hideMark/>
          </w:tcPr>
          <w:p w14:paraId="037E9F83"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3.7</w:t>
            </w:r>
          </w:p>
        </w:tc>
        <w:tc>
          <w:tcPr>
            <w:tcW w:w="491" w:type="pct"/>
            <w:tcBorders>
              <w:top w:val="single" w:sz="4" w:space="0" w:color="293F5B"/>
              <w:left w:val="nil"/>
              <w:bottom w:val="nil"/>
              <w:right w:val="nil"/>
            </w:tcBorders>
            <w:shd w:val="clear" w:color="000000" w:fill="FFFFFF"/>
            <w:noWrap/>
            <w:vAlign w:val="bottom"/>
            <w:hideMark/>
          </w:tcPr>
          <w:p w14:paraId="2BBA1A2A"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4.7</w:t>
            </w:r>
          </w:p>
        </w:tc>
        <w:tc>
          <w:tcPr>
            <w:tcW w:w="491" w:type="pct"/>
            <w:tcBorders>
              <w:top w:val="single" w:sz="4" w:space="0" w:color="293F5B"/>
              <w:left w:val="nil"/>
              <w:bottom w:val="nil"/>
              <w:right w:val="nil"/>
            </w:tcBorders>
            <w:shd w:val="clear" w:color="000000" w:fill="FFFFFF"/>
            <w:noWrap/>
            <w:vAlign w:val="bottom"/>
            <w:hideMark/>
          </w:tcPr>
          <w:p w14:paraId="1D8A923B"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68189428"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1.6</w:t>
            </w:r>
          </w:p>
        </w:tc>
        <w:tc>
          <w:tcPr>
            <w:tcW w:w="491" w:type="pct"/>
            <w:tcBorders>
              <w:top w:val="single" w:sz="4" w:space="0" w:color="293F5B"/>
              <w:left w:val="nil"/>
              <w:bottom w:val="nil"/>
              <w:right w:val="nil"/>
            </w:tcBorders>
            <w:shd w:val="clear" w:color="000000" w:fill="FFFFFF"/>
            <w:noWrap/>
            <w:vAlign w:val="bottom"/>
            <w:hideMark/>
          </w:tcPr>
          <w:p w14:paraId="11F8C19D"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0F2859E9"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5.8</w:t>
            </w:r>
          </w:p>
        </w:tc>
        <w:tc>
          <w:tcPr>
            <w:tcW w:w="491" w:type="pct"/>
            <w:tcBorders>
              <w:top w:val="single" w:sz="4" w:space="0" w:color="293F5B"/>
              <w:left w:val="nil"/>
              <w:bottom w:val="nil"/>
              <w:right w:val="nil"/>
            </w:tcBorders>
            <w:shd w:val="clear" w:color="000000" w:fill="FFFFFF"/>
            <w:noWrap/>
            <w:vAlign w:val="bottom"/>
            <w:hideMark/>
          </w:tcPr>
          <w:p w14:paraId="1A0E0A20"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2.8</w:t>
            </w:r>
          </w:p>
        </w:tc>
        <w:tc>
          <w:tcPr>
            <w:tcW w:w="544" w:type="pct"/>
            <w:tcBorders>
              <w:top w:val="single" w:sz="4" w:space="0" w:color="293F5B"/>
              <w:left w:val="nil"/>
              <w:bottom w:val="nil"/>
              <w:right w:val="nil"/>
            </w:tcBorders>
            <w:shd w:val="clear" w:color="000000" w:fill="FFFFFF"/>
            <w:noWrap/>
            <w:vAlign w:val="bottom"/>
            <w:hideMark/>
          </w:tcPr>
          <w:p w14:paraId="27A7363B"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27.9</w:t>
            </w:r>
          </w:p>
        </w:tc>
      </w:tr>
      <w:tr w:rsidR="00BB2374" w:rsidRPr="00BB2374" w14:paraId="1EABF10E" w14:textId="77777777" w:rsidTr="00BB2374">
        <w:trPr>
          <w:trHeight w:hRule="exact" w:val="225"/>
        </w:trPr>
        <w:tc>
          <w:tcPr>
            <w:tcW w:w="530" w:type="pct"/>
            <w:tcBorders>
              <w:top w:val="nil"/>
              <w:left w:val="nil"/>
              <w:bottom w:val="nil"/>
              <w:right w:val="nil"/>
            </w:tcBorders>
            <w:shd w:val="clear" w:color="000000" w:fill="E6F2FF"/>
            <w:noWrap/>
            <w:vAlign w:val="bottom"/>
            <w:hideMark/>
          </w:tcPr>
          <w:p w14:paraId="09746175" w14:textId="77777777" w:rsidR="00BB2374" w:rsidRPr="00BB2374" w:rsidRDefault="00BB2374" w:rsidP="00BB2374">
            <w:pPr>
              <w:spacing w:before="0" w:after="0" w:line="240" w:lineRule="auto"/>
              <w:rPr>
                <w:rFonts w:ascii="Arial" w:hAnsi="Arial" w:cs="Arial"/>
                <w:color w:val="000000"/>
                <w:sz w:val="16"/>
                <w:szCs w:val="16"/>
              </w:rPr>
            </w:pPr>
            <w:r w:rsidRPr="00BB2374">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50CB8A4A"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7.0</w:t>
            </w:r>
          </w:p>
        </w:tc>
        <w:tc>
          <w:tcPr>
            <w:tcW w:w="491" w:type="pct"/>
            <w:tcBorders>
              <w:top w:val="nil"/>
              <w:left w:val="nil"/>
              <w:bottom w:val="nil"/>
              <w:right w:val="nil"/>
            </w:tcBorders>
            <w:shd w:val="clear" w:color="000000" w:fill="E6F2FF"/>
            <w:noWrap/>
            <w:vAlign w:val="bottom"/>
            <w:hideMark/>
          </w:tcPr>
          <w:p w14:paraId="2B8508FC"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3.9</w:t>
            </w:r>
          </w:p>
        </w:tc>
        <w:tc>
          <w:tcPr>
            <w:tcW w:w="491" w:type="pct"/>
            <w:tcBorders>
              <w:top w:val="nil"/>
              <w:left w:val="nil"/>
              <w:bottom w:val="nil"/>
              <w:right w:val="nil"/>
            </w:tcBorders>
            <w:shd w:val="clear" w:color="000000" w:fill="E6F2FF"/>
            <w:noWrap/>
            <w:vAlign w:val="bottom"/>
            <w:hideMark/>
          </w:tcPr>
          <w:p w14:paraId="29B665B1"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4.9</w:t>
            </w:r>
          </w:p>
        </w:tc>
        <w:tc>
          <w:tcPr>
            <w:tcW w:w="491" w:type="pct"/>
            <w:tcBorders>
              <w:top w:val="nil"/>
              <w:left w:val="nil"/>
              <w:bottom w:val="nil"/>
              <w:right w:val="nil"/>
            </w:tcBorders>
            <w:shd w:val="clear" w:color="000000" w:fill="E6F2FF"/>
            <w:noWrap/>
            <w:vAlign w:val="bottom"/>
            <w:hideMark/>
          </w:tcPr>
          <w:p w14:paraId="55680F57"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2.5</w:t>
            </w:r>
          </w:p>
        </w:tc>
        <w:tc>
          <w:tcPr>
            <w:tcW w:w="491" w:type="pct"/>
            <w:tcBorders>
              <w:top w:val="nil"/>
              <w:left w:val="nil"/>
              <w:bottom w:val="nil"/>
              <w:right w:val="nil"/>
            </w:tcBorders>
            <w:shd w:val="clear" w:color="000000" w:fill="E6F2FF"/>
            <w:noWrap/>
            <w:vAlign w:val="bottom"/>
            <w:hideMark/>
          </w:tcPr>
          <w:p w14:paraId="142166DB"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1.7</w:t>
            </w:r>
          </w:p>
        </w:tc>
        <w:tc>
          <w:tcPr>
            <w:tcW w:w="491" w:type="pct"/>
            <w:tcBorders>
              <w:top w:val="nil"/>
              <w:left w:val="nil"/>
              <w:bottom w:val="nil"/>
              <w:right w:val="nil"/>
            </w:tcBorders>
            <w:shd w:val="clear" w:color="000000" w:fill="E6F2FF"/>
            <w:noWrap/>
            <w:vAlign w:val="bottom"/>
            <w:hideMark/>
          </w:tcPr>
          <w:p w14:paraId="6073A8C3"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501E2C70"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6.1</w:t>
            </w:r>
          </w:p>
        </w:tc>
        <w:tc>
          <w:tcPr>
            <w:tcW w:w="491" w:type="pct"/>
            <w:tcBorders>
              <w:top w:val="nil"/>
              <w:left w:val="nil"/>
              <w:bottom w:val="nil"/>
              <w:right w:val="nil"/>
            </w:tcBorders>
            <w:shd w:val="clear" w:color="000000" w:fill="E6F2FF"/>
            <w:noWrap/>
            <w:vAlign w:val="bottom"/>
            <w:hideMark/>
          </w:tcPr>
          <w:p w14:paraId="309B983C"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2.9</w:t>
            </w:r>
          </w:p>
        </w:tc>
        <w:tc>
          <w:tcPr>
            <w:tcW w:w="544" w:type="pct"/>
            <w:tcBorders>
              <w:top w:val="nil"/>
              <w:left w:val="nil"/>
              <w:bottom w:val="nil"/>
              <w:right w:val="nil"/>
            </w:tcBorders>
            <w:shd w:val="clear" w:color="000000" w:fill="E6F2FF"/>
            <w:noWrap/>
            <w:vAlign w:val="bottom"/>
            <w:hideMark/>
          </w:tcPr>
          <w:p w14:paraId="5C2BFD94"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29.3</w:t>
            </w:r>
          </w:p>
        </w:tc>
      </w:tr>
      <w:tr w:rsidR="00BB2374" w:rsidRPr="00BB2374" w14:paraId="3E51ECCF" w14:textId="77777777" w:rsidTr="00BB2374">
        <w:trPr>
          <w:trHeight w:hRule="exact" w:val="225"/>
        </w:trPr>
        <w:tc>
          <w:tcPr>
            <w:tcW w:w="530" w:type="pct"/>
            <w:tcBorders>
              <w:top w:val="nil"/>
              <w:left w:val="nil"/>
              <w:bottom w:val="nil"/>
              <w:right w:val="nil"/>
            </w:tcBorders>
            <w:shd w:val="clear" w:color="000000" w:fill="FFFFFF"/>
            <w:noWrap/>
            <w:vAlign w:val="bottom"/>
            <w:hideMark/>
          </w:tcPr>
          <w:p w14:paraId="454B7B34" w14:textId="77777777" w:rsidR="00BB2374" w:rsidRPr="00BB2374" w:rsidRDefault="00BB2374" w:rsidP="00BB2374">
            <w:pPr>
              <w:spacing w:before="0" w:after="0" w:line="240" w:lineRule="auto"/>
              <w:rPr>
                <w:rFonts w:ascii="Arial" w:hAnsi="Arial" w:cs="Arial"/>
                <w:color w:val="000000"/>
                <w:sz w:val="16"/>
                <w:szCs w:val="16"/>
              </w:rPr>
            </w:pPr>
            <w:r w:rsidRPr="00BB2374">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7BC260EA"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7.3</w:t>
            </w:r>
          </w:p>
        </w:tc>
        <w:tc>
          <w:tcPr>
            <w:tcW w:w="491" w:type="pct"/>
            <w:tcBorders>
              <w:top w:val="nil"/>
              <w:left w:val="nil"/>
              <w:bottom w:val="nil"/>
              <w:right w:val="nil"/>
            </w:tcBorders>
            <w:shd w:val="clear" w:color="000000" w:fill="FFFFFF"/>
            <w:noWrap/>
            <w:vAlign w:val="bottom"/>
            <w:hideMark/>
          </w:tcPr>
          <w:p w14:paraId="6B0CE7D7"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4.1</w:t>
            </w:r>
          </w:p>
        </w:tc>
        <w:tc>
          <w:tcPr>
            <w:tcW w:w="491" w:type="pct"/>
            <w:tcBorders>
              <w:top w:val="nil"/>
              <w:left w:val="nil"/>
              <w:bottom w:val="nil"/>
              <w:right w:val="nil"/>
            </w:tcBorders>
            <w:shd w:val="clear" w:color="000000" w:fill="FFFFFF"/>
            <w:noWrap/>
            <w:vAlign w:val="bottom"/>
            <w:hideMark/>
          </w:tcPr>
          <w:p w14:paraId="6927269A"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5.1</w:t>
            </w:r>
          </w:p>
        </w:tc>
        <w:tc>
          <w:tcPr>
            <w:tcW w:w="491" w:type="pct"/>
            <w:tcBorders>
              <w:top w:val="nil"/>
              <w:left w:val="nil"/>
              <w:bottom w:val="nil"/>
              <w:right w:val="nil"/>
            </w:tcBorders>
            <w:shd w:val="clear" w:color="000000" w:fill="FFFFFF"/>
            <w:noWrap/>
            <w:vAlign w:val="bottom"/>
            <w:hideMark/>
          </w:tcPr>
          <w:p w14:paraId="1E00D9C2"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1AEABF7"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1.7</w:t>
            </w:r>
          </w:p>
        </w:tc>
        <w:tc>
          <w:tcPr>
            <w:tcW w:w="491" w:type="pct"/>
            <w:tcBorders>
              <w:top w:val="nil"/>
              <w:left w:val="nil"/>
              <w:bottom w:val="nil"/>
              <w:right w:val="nil"/>
            </w:tcBorders>
            <w:shd w:val="clear" w:color="000000" w:fill="FFFFFF"/>
            <w:noWrap/>
            <w:vAlign w:val="bottom"/>
            <w:hideMark/>
          </w:tcPr>
          <w:p w14:paraId="4507D6F5"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58CE3FA2"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6.3</w:t>
            </w:r>
          </w:p>
        </w:tc>
        <w:tc>
          <w:tcPr>
            <w:tcW w:w="491" w:type="pct"/>
            <w:tcBorders>
              <w:top w:val="nil"/>
              <w:left w:val="nil"/>
              <w:bottom w:val="nil"/>
              <w:right w:val="nil"/>
            </w:tcBorders>
            <w:shd w:val="clear" w:color="000000" w:fill="FFFFFF"/>
            <w:noWrap/>
            <w:vAlign w:val="bottom"/>
            <w:hideMark/>
          </w:tcPr>
          <w:p w14:paraId="7B6C0064"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3.1</w:t>
            </w:r>
          </w:p>
        </w:tc>
        <w:tc>
          <w:tcPr>
            <w:tcW w:w="544" w:type="pct"/>
            <w:tcBorders>
              <w:top w:val="nil"/>
              <w:left w:val="nil"/>
              <w:bottom w:val="nil"/>
              <w:right w:val="nil"/>
            </w:tcBorders>
            <w:shd w:val="clear" w:color="000000" w:fill="FFFFFF"/>
            <w:noWrap/>
            <w:vAlign w:val="bottom"/>
            <w:hideMark/>
          </w:tcPr>
          <w:p w14:paraId="7957F4A9"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30.5</w:t>
            </w:r>
          </w:p>
        </w:tc>
      </w:tr>
      <w:tr w:rsidR="00BB2374" w:rsidRPr="00BB2374" w14:paraId="4B3DBB2C" w14:textId="77777777" w:rsidTr="00BB2374">
        <w:trPr>
          <w:trHeight w:hRule="exact" w:val="225"/>
        </w:trPr>
        <w:tc>
          <w:tcPr>
            <w:tcW w:w="530" w:type="pct"/>
            <w:tcBorders>
              <w:top w:val="nil"/>
              <w:left w:val="nil"/>
              <w:bottom w:val="nil"/>
              <w:right w:val="nil"/>
            </w:tcBorders>
            <w:shd w:val="clear" w:color="000000" w:fill="FFFFFF"/>
            <w:noWrap/>
            <w:vAlign w:val="bottom"/>
            <w:hideMark/>
          </w:tcPr>
          <w:p w14:paraId="67F68CF3" w14:textId="77777777" w:rsidR="00BB2374" w:rsidRPr="00BB2374" w:rsidRDefault="00BB2374" w:rsidP="00BB2374">
            <w:pPr>
              <w:spacing w:before="0" w:after="0" w:line="240" w:lineRule="auto"/>
              <w:rPr>
                <w:rFonts w:ascii="Arial" w:hAnsi="Arial" w:cs="Arial"/>
                <w:color w:val="000000"/>
                <w:sz w:val="16"/>
                <w:szCs w:val="16"/>
              </w:rPr>
            </w:pPr>
            <w:r w:rsidRPr="00BB2374">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788A389D"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7.5</w:t>
            </w:r>
          </w:p>
        </w:tc>
        <w:tc>
          <w:tcPr>
            <w:tcW w:w="491" w:type="pct"/>
            <w:tcBorders>
              <w:top w:val="nil"/>
              <w:left w:val="nil"/>
              <w:bottom w:val="nil"/>
              <w:right w:val="nil"/>
            </w:tcBorders>
            <w:shd w:val="clear" w:color="000000" w:fill="FFFFFF"/>
            <w:noWrap/>
            <w:vAlign w:val="bottom"/>
            <w:hideMark/>
          </w:tcPr>
          <w:p w14:paraId="69AAE647"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4.2</w:t>
            </w:r>
          </w:p>
        </w:tc>
        <w:tc>
          <w:tcPr>
            <w:tcW w:w="491" w:type="pct"/>
            <w:tcBorders>
              <w:top w:val="nil"/>
              <w:left w:val="nil"/>
              <w:bottom w:val="nil"/>
              <w:right w:val="nil"/>
            </w:tcBorders>
            <w:shd w:val="clear" w:color="000000" w:fill="FFFFFF"/>
            <w:noWrap/>
            <w:vAlign w:val="bottom"/>
            <w:hideMark/>
          </w:tcPr>
          <w:p w14:paraId="5C512CC0"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5.3</w:t>
            </w:r>
          </w:p>
        </w:tc>
        <w:tc>
          <w:tcPr>
            <w:tcW w:w="491" w:type="pct"/>
            <w:tcBorders>
              <w:top w:val="nil"/>
              <w:left w:val="nil"/>
              <w:bottom w:val="nil"/>
              <w:right w:val="nil"/>
            </w:tcBorders>
            <w:shd w:val="clear" w:color="000000" w:fill="FFFFFF"/>
            <w:noWrap/>
            <w:vAlign w:val="bottom"/>
            <w:hideMark/>
          </w:tcPr>
          <w:p w14:paraId="312E9E5D"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47E1CBE"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1.8</w:t>
            </w:r>
          </w:p>
        </w:tc>
        <w:tc>
          <w:tcPr>
            <w:tcW w:w="491" w:type="pct"/>
            <w:tcBorders>
              <w:top w:val="nil"/>
              <w:left w:val="nil"/>
              <w:bottom w:val="nil"/>
              <w:right w:val="nil"/>
            </w:tcBorders>
            <w:shd w:val="clear" w:color="000000" w:fill="FFFFFF"/>
            <w:noWrap/>
            <w:vAlign w:val="bottom"/>
            <w:hideMark/>
          </w:tcPr>
          <w:p w14:paraId="55217F63"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0120D50E"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6.5</w:t>
            </w:r>
          </w:p>
        </w:tc>
        <w:tc>
          <w:tcPr>
            <w:tcW w:w="491" w:type="pct"/>
            <w:tcBorders>
              <w:top w:val="nil"/>
              <w:left w:val="nil"/>
              <w:bottom w:val="nil"/>
              <w:right w:val="nil"/>
            </w:tcBorders>
            <w:shd w:val="clear" w:color="000000" w:fill="FFFFFF"/>
            <w:noWrap/>
            <w:vAlign w:val="bottom"/>
            <w:hideMark/>
          </w:tcPr>
          <w:p w14:paraId="639A36A0"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3.2</w:t>
            </w:r>
          </w:p>
        </w:tc>
        <w:tc>
          <w:tcPr>
            <w:tcW w:w="544" w:type="pct"/>
            <w:tcBorders>
              <w:top w:val="nil"/>
              <w:left w:val="nil"/>
              <w:bottom w:val="nil"/>
              <w:right w:val="nil"/>
            </w:tcBorders>
            <w:shd w:val="clear" w:color="000000" w:fill="FFFFFF"/>
            <w:noWrap/>
            <w:vAlign w:val="bottom"/>
            <w:hideMark/>
          </w:tcPr>
          <w:p w14:paraId="2E2E8F57"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31.5</w:t>
            </w:r>
          </w:p>
        </w:tc>
      </w:tr>
      <w:tr w:rsidR="00BB2374" w:rsidRPr="00BB2374" w14:paraId="539884C6" w14:textId="77777777" w:rsidTr="00BB2374">
        <w:trPr>
          <w:trHeight w:hRule="exact" w:val="225"/>
        </w:trPr>
        <w:tc>
          <w:tcPr>
            <w:tcW w:w="530" w:type="pct"/>
            <w:tcBorders>
              <w:top w:val="nil"/>
              <w:left w:val="nil"/>
              <w:bottom w:val="nil"/>
              <w:right w:val="nil"/>
            </w:tcBorders>
            <w:shd w:val="clear" w:color="000000" w:fill="FFFFFF"/>
            <w:noWrap/>
            <w:vAlign w:val="bottom"/>
            <w:hideMark/>
          </w:tcPr>
          <w:p w14:paraId="1A42542A" w14:textId="77777777" w:rsidR="00BB2374" w:rsidRPr="00BB2374" w:rsidRDefault="00BB2374" w:rsidP="00BB2374">
            <w:pPr>
              <w:spacing w:before="0" w:after="0" w:line="240" w:lineRule="auto"/>
              <w:rPr>
                <w:rFonts w:ascii="Arial" w:hAnsi="Arial" w:cs="Arial"/>
                <w:color w:val="000000"/>
                <w:sz w:val="16"/>
                <w:szCs w:val="16"/>
              </w:rPr>
            </w:pPr>
            <w:r w:rsidRPr="00BB2374">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7DA3862D"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55F7206"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9A60574"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12C129A"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2D26129"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BE612BF"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46A13B7"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483144C"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03AE5FA9" w14:textId="77777777" w:rsidR="00BB2374" w:rsidRPr="00BB2374" w:rsidRDefault="00BB2374" w:rsidP="00BB2374">
            <w:pPr>
              <w:spacing w:before="0" w:after="0" w:line="240" w:lineRule="auto"/>
              <w:jc w:val="right"/>
              <w:rPr>
                <w:rFonts w:ascii="Arial" w:hAnsi="Arial" w:cs="Arial"/>
                <w:color w:val="000000"/>
                <w:sz w:val="16"/>
                <w:szCs w:val="16"/>
              </w:rPr>
            </w:pPr>
            <w:r w:rsidRPr="00BB2374">
              <w:rPr>
                <w:rFonts w:ascii="Arial" w:hAnsi="Arial" w:cs="Arial"/>
                <w:color w:val="000000"/>
                <w:sz w:val="16"/>
                <w:szCs w:val="16"/>
              </w:rPr>
              <w:t>-</w:t>
            </w:r>
          </w:p>
        </w:tc>
      </w:tr>
      <w:tr w:rsidR="00BB2374" w:rsidRPr="00BB2374" w14:paraId="589E2DE5" w14:textId="77777777" w:rsidTr="00BB2374">
        <w:trPr>
          <w:trHeight w:hRule="exact" w:val="225"/>
        </w:trPr>
        <w:tc>
          <w:tcPr>
            <w:tcW w:w="530" w:type="pct"/>
            <w:tcBorders>
              <w:top w:val="nil"/>
              <w:left w:val="nil"/>
              <w:bottom w:val="single" w:sz="4" w:space="0" w:color="293F5B"/>
              <w:right w:val="nil"/>
            </w:tcBorders>
            <w:shd w:val="clear" w:color="000000" w:fill="FFFFFF"/>
            <w:noWrap/>
            <w:vAlign w:val="bottom"/>
            <w:hideMark/>
          </w:tcPr>
          <w:p w14:paraId="1D2A8A7B" w14:textId="77777777" w:rsidR="00BB2374" w:rsidRPr="00BB2374" w:rsidRDefault="00BB2374" w:rsidP="00BB2374">
            <w:pPr>
              <w:spacing w:before="0" w:after="0" w:line="240" w:lineRule="auto"/>
              <w:rPr>
                <w:rFonts w:ascii="Arial" w:hAnsi="Arial" w:cs="Arial"/>
                <w:b/>
                <w:bCs/>
                <w:color w:val="000000"/>
                <w:sz w:val="16"/>
                <w:szCs w:val="16"/>
              </w:rPr>
            </w:pPr>
            <w:r w:rsidRPr="00BB2374">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40F4F67" w14:textId="77777777" w:rsidR="00BB2374" w:rsidRPr="00BB2374" w:rsidRDefault="00BB2374" w:rsidP="00BB2374">
            <w:pPr>
              <w:spacing w:before="0" w:after="0" w:line="240" w:lineRule="auto"/>
              <w:jc w:val="right"/>
              <w:rPr>
                <w:rFonts w:ascii="Arial" w:hAnsi="Arial" w:cs="Arial"/>
                <w:b/>
                <w:bCs/>
                <w:color w:val="000000"/>
                <w:sz w:val="16"/>
                <w:szCs w:val="16"/>
              </w:rPr>
            </w:pPr>
            <w:r w:rsidRPr="00BB2374">
              <w:rPr>
                <w:rFonts w:ascii="Arial" w:hAnsi="Arial" w:cs="Arial"/>
                <w:b/>
                <w:bCs/>
                <w:color w:val="000000"/>
                <w:sz w:val="16"/>
                <w:szCs w:val="16"/>
              </w:rPr>
              <w:t>28.4</w:t>
            </w:r>
          </w:p>
        </w:tc>
        <w:tc>
          <w:tcPr>
            <w:tcW w:w="491" w:type="pct"/>
            <w:tcBorders>
              <w:top w:val="nil"/>
              <w:left w:val="nil"/>
              <w:bottom w:val="single" w:sz="4" w:space="0" w:color="293F5B"/>
              <w:right w:val="nil"/>
            </w:tcBorders>
            <w:shd w:val="clear" w:color="000000" w:fill="FFFFFF"/>
            <w:noWrap/>
            <w:vAlign w:val="bottom"/>
            <w:hideMark/>
          </w:tcPr>
          <w:p w14:paraId="5A65D72B" w14:textId="77777777" w:rsidR="00BB2374" w:rsidRPr="00BB2374" w:rsidRDefault="00BB2374" w:rsidP="00BB2374">
            <w:pPr>
              <w:spacing w:before="0" w:after="0" w:line="240" w:lineRule="auto"/>
              <w:jc w:val="right"/>
              <w:rPr>
                <w:rFonts w:ascii="Arial" w:hAnsi="Arial" w:cs="Arial"/>
                <w:b/>
                <w:bCs/>
                <w:color w:val="000000"/>
                <w:sz w:val="16"/>
                <w:szCs w:val="16"/>
              </w:rPr>
            </w:pPr>
            <w:r w:rsidRPr="00BB2374">
              <w:rPr>
                <w:rFonts w:ascii="Arial" w:hAnsi="Arial" w:cs="Arial"/>
                <w:b/>
                <w:bCs/>
                <w:color w:val="000000"/>
                <w:sz w:val="16"/>
                <w:szCs w:val="16"/>
              </w:rPr>
              <w:t>15.9</w:t>
            </w:r>
          </w:p>
        </w:tc>
        <w:tc>
          <w:tcPr>
            <w:tcW w:w="491" w:type="pct"/>
            <w:tcBorders>
              <w:top w:val="nil"/>
              <w:left w:val="nil"/>
              <w:bottom w:val="single" w:sz="4" w:space="0" w:color="293F5B"/>
              <w:right w:val="nil"/>
            </w:tcBorders>
            <w:shd w:val="clear" w:color="000000" w:fill="FFFFFF"/>
            <w:noWrap/>
            <w:vAlign w:val="bottom"/>
            <w:hideMark/>
          </w:tcPr>
          <w:p w14:paraId="0FFC61AB" w14:textId="77777777" w:rsidR="00BB2374" w:rsidRPr="00BB2374" w:rsidRDefault="00BB2374" w:rsidP="00BB2374">
            <w:pPr>
              <w:spacing w:before="0" w:after="0" w:line="240" w:lineRule="auto"/>
              <w:jc w:val="right"/>
              <w:rPr>
                <w:rFonts w:ascii="Arial" w:hAnsi="Arial" w:cs="Arial"/>
                <w:b/>
                <w:bCs/>
                <w:color w:val="000000"/>
                <w:sz w:val="16"/>
                <w:szCs w:val="16"/>
              </w:rPr>
            </w:pPr>
            <w:r w:rsidRPr="00BB2374">
              <w:rPr>
                <w:rFonts w:ascii="Arial" w:hAnsi="Arial" w:cs="Arial"/>
                <w:b/>
                <w:bCs/>
                <w:color w:val="000000"/>
                <w:sz w:val="16"/>
                <w:szCs w:val="16"/>
              </w:rPr>
              <w:t>20.1</w:t>
            </w:r>
          </w:p>
        </w:tc>
        <w:tc>
          <w:tcPr>
            <w:tcW w:w="491" w:type="pct"/>
            <w:tcBorders>
              <w:top w:val="nil"/>
              <w:left w:val="nil"/>
              <w:bottom w:val="single" w:sz="4" w:space="0" w:color="293F5B"/>
              <w:right w:val="nil"/>
            </w:tcBorders>
            <w:shd w:val="clear" w:color="000000" w:fill="FFFFFF"/>
            <w:noWrap/>
            <w:vAlign w:val="bottom"/>
            <w:hideMark/>
          </w:tcPr>
          <w:p w14:paraId="603B96D0" w14:textId="77777777" w:rsidR="00BB2374" w:rsidRPr="00BB2374" w:rsidRDefault="00BB2374" w:rsidP="00BB2374">
            <w:pPr>
              <w:spacing w:before="0" w:after="0" w:line="240" w:lineRule="auto"/>
              <w:jc w:val="right"/>
              <w:rPr>
                <w:rFonts w:ascii="Arial" w:hAnsi="Arial" w:cs="Arial"/>
                <w:b/>
                <w:bCs/>
                <w:color w:val="000000"/>
                <w:sz w:val="16"/>
                <w:szCs w:val="16"/>
              </w:rPr>
            </w:pPr>
            <w:r w:rsidRPr="00BB2374">
              <w:rPr>
                <w:rFonts w:ascii="Arial" w:hAnsi="Arial" w:cs="Arial"/>
                <w:b/>
                <w:bCs/>
                <w:color w:val="000000"/>
                <w:sz w:val="16"/>
                <w:szCs w:val="16"/>
              </w:rPr>
              <w:t>10.4</w:t>
            </w:r>
          </w:p>
        </w:tc>
        <w:tc>
          <w:tcPr>
            <w:tcW w:w="491" w:type="pct"/>
            <w:tcBorders>
              <w:top w:val="nil"/>
              <w:left w:val="nil"/>
              <w:bottom w:val="single" w:sz="4" w:space="0" w:color="293F5B"/>
              <w:right w:val="nil"/>
            </w:tcBorders>
            <w:shd w:val="clear" w:color="000000" w:fill="FFFFFF"/>
            <w:noWrap/>
            <w:vAlign w:val="bottom"/>
            <w:hideMark/>
          </w:tcPr>
          <w:p w14:paraId="6915A485" w14:textId="77777777" w:rsidR="00BB2374" w:rsidRPr="00BB2374" w:rsidRDefault="00BB2374" w:rsidP="00BB2374">
            <w:pPr>
              <w:spacing w:before="0" w:after="0" w:line="240" w:lineRule="auto"/>
              <w:jc w:val="right"/>
              <w:rPr>
                <w:rFonts w:ascii="Arial" w:hAnsi="Arial" w:cs="Arial"/>
                <w:b/>
                <w:bCs/>
                <w:color w:val="000000"/>
                <w:sz w:val="16"/>
                <w:szCs w:val="16"/>
              </w:rPr>
            </w:pPr>
            <w:r w:rsidRPr="00BB2374">
              <w:rPr>
                <w:rFonts w:ascii="Arial" w:hAnsi="Arial" w:cs="Arial"/>
                <w:b/>
                <w:bCs/>
                <w:color w:val="000000"/>
                <w:sz w:val="16"/>
                <w:szCs w:val="16"/>
              </w:rPr>
              <w:t>6.7</w:t>
            </w:r>
          </w:p>
        </w:tc>
        <w:tc>
          <w:tcPr>
            <w:tcW w:w="491" w:type="pct"/>
            <w:tcBorders>
              <w:top w:val="nil"/>
              <w:left w:val="nil"/>
              <w:bottom w:val="single" w:sz="4" w:space="0" w:color="293F5B"/>
              <w:right w:val="nil"/>
            </w:tcBorders>
            <w:shd w:val="clear" w:color="000000" w:fill="FFFFFF"/>
            <w:noWrap/>
            <w:vAlign w:val="bottom"/>
            <w:hideMark/>
          </w:tcPr>
          <w:p w14:paraId="7E555EED" w14:textId="77777777" w:rsidR="00BB2374" w:rsidRPr="00BB2374" w:rsidRDefault="00BB2374" w:rsidP="00BB2374">
            <w:pPr>
              <w:spacing w:before="0" w:after="0" w:line="240" w:lineRule="auto"/>
              <w:jc w:val="right"/>
              <w:rPr>
                <w:rFonts w:ascii="Arial" w:hAnsi="Arial" w:cs="Arial"/>
                <w:b/>
                <w:bCs/>
                <w:color w:val="000000"/>
                <w:sz w:val="16"/>
                <w:szCs w:val="16"/>
              </w:rPr>
            </w:pPr>
            <w:r w:rsidRPr="00BB2374">
              <w:rPr>
                <w:rFonts w:ascii="Arial" w:hAnsi="Arial" w:cs="Arial"/>
                <w:b/>
                <w:bCs/>
                <w:color w:val="000000"/>
                <w:sz w:val="16"/>
                <w:szCs w:val="16"/>
              </w:rPr>
              <w:t>0.9</w:t>
            </w:r>
          </w:p>
        </w:tc>
        <w:tc>
          <w:tcPr>
            <w:tcW w:w="491" w:type="pct"/>
            <w:tcBorders>
              <w:top w:val="nil"/>
              <w:left w:val="nil"/>
              <w:bottom w:val="single" w:sz="4" w:space="0" w:color="293F5B"/>
              <w:right w:val="nil"/>
            </w:tcBorders>
            <w:shd w:val="clear" w:color="000000" w:fill="FFFFFF"/>
            <w:noWrap/>
            <w:vAlign w:val="bottom"/>
            <w:hideMark/>
          </w:tcPr>
          <w:p w14:paraId="2C27976B" w14:textId="77777777" w:rsidR="00BB2374" w:rsidRPr="00BB2374" w:rsidRDefault="00BB2374" w:rsidP="00BB2374">
            <w:pPr>
              <w:spacing w:before="0" w:after="0" w:line="240" w:lineRule="auto"/>
              <w:jc w:val="right"/>
              <w:rPr>
                <w:rFonts w:ascii="Arial" w:hAnsi="Arial" w:cs="Arial"/>
                <w:b/>
                <w:bCs/>
                <w:color w:val="000000"/>
                <w:sz w:val="16"/>
                <w:szCs w:val="16"/>
              </w:rPr>
            </w:pPr>
            <w:r w:rsidRPr="00BB2374">
              <w:rPr>
                <w:rFonts w:ascii="Arial" w:hAnsi="Arial" w:cs="Arial"/>
                <w:b/>
                <w:bCs/>
                <w:color w:val="000000"/>
                <w:sz w:val="16"/>
                <w:szCs w:val="16"/>
              </w:rPr>
              <w:t>24.8</w:t>
            </w:r>
          </w:p>
        </w:tc>
        <w:tc>
          <w:tcPr>
            <w:tcW w:w="491" w:type="pct"/>
            <w:tcBorders>
              <w:top w:val="nil"/>
              <w:left w:val="nil"/>
              <w:bottom w:val="single" w:sz="4" w:space="0" w:color="293F5B"/>
              <w:right w:val="nil"/>
            </w:tcBorders>
            <w:shd w:val="clear" w:color="000000" w:fill="FFFFFF"/>
            <w:noWrap/>
            <w:vAlign w:val="bottom"/>
            <w:hideMark/>
          </w:tcPr>
          <w:p w14:paraId="05E8BE50" w14:textId="77777777" w:rsidR="00BB2374" w:rsidRPr="00BB2374" w:rsidRDefault="00BB2374" w:rsidP="00BB2374">
            <w:pPr>
              <w:spacing w:before="0" w:after="0" w:line="240" w:lineRule="auto"/>
              <w:jc w:val="right"/>
              <w:rPr>
                <w:rFonts w:ascii="Arial" w:hAnsi="Arial" w:cs="Arial"/>
                <w:b/>
                <w:bCs/>
                <w:color w:val="000000"/>
                <w:sz w:val="16"/>
                <w:szCs w:val="16"/>
              </w:rPr>
            </w:pPr>
            <w:r w:rsidRPr="00BB2374">
              <w:rPr>
                <w:rFonts w:ascii="Arial" w:hAnsi="Arial" w:cs="Arial"/>
                <w:b/>
                <w:bCs/>
                <w:color w:val="000000"/>
                <w:sz w:val="16"/>
                <w:szCs w:val="16"/>
              </w:rPr>
              <w:t>11.9</w:t>
            </w:r>
          </w:p>
        </w:tc>
        <w:tc>
          <w:tcPr>
            <w:tcW w:w="544" w:type="pct"/>
            <w:tcBorders>
              <w:top w:val="nil"/>
              <w:left w:val="nil"/>
              <w:bottom w:val="single" w:sz="4" w:space="0" w:color="293F5B"/>
              <w:right w:val="nil"/>
            </w:tcBorders>
            <w:shd w:val="clear" w:color="000000" w:fill="FFFFFF"/>
            <w:noWrap/>
            <w:vAlign w:val="bottom"/>
            <w:hideMark/>
          </w:tcPr>
          <w:p w14:paraId="4CD9BFC1" w14:textId="77777777" w:rsidR="00BB2374" w:rsidRPr="00BB2374" w:rsidRDefault="00BB2374" w:rsidP="00BB2374">
            <w:pPr>
              <w:spacing w:before="0" w:after="0" w:line="240" w:lineRule="auto"/>
              <w:jc w:val="right"/>
              <w:rPr>
                <w:rFonts w:ascii="Arial" w:hAnsi="Arial" w:cs="Arial"/>
                <w:b/>
                <w:bCs/>
                <w:color w:val="000000"/>
                <w:sz w:val="16"/>
                <w:szCs w:val="16"/>
              </w:rPr>
            </w:pPr>
            <w:r w:rsidRPr="00BB2374">
              <w:rPr>
                <w:rFonts w:ascii="Arial" w:hAnsi="Arial" w:cs="Arial"/>
                <w:b/>
                <w:bCs/>
                <w:color w:val="000000"/>
                <w:sz w:val="16"/>
                <w:szCs w:val="16"/>
              </w:rPr>
              <w:t>119.2</w:t>
            </w:r>
          </w:p>
        </w:tc>
      </w:tr>
    </w:tbl>
    <w:p w14:paraId="18CE787C" w14:textId="65A0D6BB" w:rsidR="00C16198" w:rsidRPr="008120CF" w:rsidRDefault="00321343" w:rsidP="001D2A99">
      <w:r w:rsidRPr="008120CF">
        <w:t>The Australian</w:t>
      </w:r>
      <w:r w:rsidR="00B67517" w:rsidRPr="008120CF">
        <w:t> </w:t>
      </w:r>
      <w:r w:rsidRPr="008120CF">
        <w:t>Government is contributing to the provision of standard fire services to Australian</w:t>
      </w:r>
      <w:r w:rsidR="00B67517" w:rsidRPr="008120CF">
        <w:t> </w:t>
      </w:r>
      <w:r w:rsidRPr="008120CF">
        <w:t>Government</w:t>
      </w:r>
      <w:r w:rsidR="00E65FDF">
        <w:noBreakHyphen/>
      </w:r>
      <w:r w:rsidRPr="008120CF">
        <w:t>owned property in the states and territories.</w:t>
      </w:r>
    </w:p>
    <w:p w14:paraId="000D9CCC" w14:textId="4CB8B912" w:rsidR="00B63C92" w:rsidRPr="00B63C92" w:rsidRDefault="00DB1B6F" w:rsidP="00B63C92">
      <w:pPr>
        <w:pStyle w:val="TableHeading"/>
      </w:pPr>
      <w:r w:rsidRPr="008120CF">
        <w:t>Restoring integrity to our protection system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63C92" w:rsidRPr="00B63C92" w14:paraId="7BE5B136" w14:textId="77777777" w:rsidTr="00B63C92">
        <w:trPr>
          <w:divId w:val="1459255671"/>
          <w:trHeight w:hRule="exact" w:val="225"/>
        </w:trPr>
        <w:tc>
          <w:tcPr>
            <w:tcW w:w="530" w:type="pct"/>
            <w:tcBorders>
              <w:top w:val="single" w:sz="4" w:space="0" w:color="293F5B"/>
              <w:left w:val="nil"/>
              <w:bottom w:val="nil"/>
              <w:right w:val="nil"/>
            </w:tcBorders>
            <w:shd w:val="clear" w:color="000000" w:fill="FFFFFF"/>
            <w:noWrap/>
            <w:vAlign w:val="bottom"/>
            <w:hideMark/>
          </w:tcPr>
          <w:p w14:paraId="0506A95D" w14:textId="33F2AE18" w:rsidR="00B63C92" w:rsidRPr="00B63C92" w:rsidRDefault="00B63C92" w:rsidP="00B63C92">
            <w:pPr>
              <w:spacing w:before="0" w:after="0" w:line="240" w:lineRule="auto"/>
              <w:rPr>
                <w:rFonts w:ascii="Arial" w:hAnsi="Arial" w:cs="Arial"/>
                <w:color w:val="000000"/>
                <w:sz w:val="16"/>
                <w:szCs w:val="16"/>
              </w:rPr>
            </w:pPr>
            <w:r w:rsidRPr="00B63C92">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6B9C088F"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C01437E"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7872831"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71DBD76"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AFA33A8"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B9C7B10"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D29F626"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DD4C168"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60C9610"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Total</w:t>
            </w:r>
          </w:p>
        </w:tc>
      </w:tr>
      <w:tr w:rsidR="00B63C92" w:rsidRPr="00B63C92" w14:paraId="5F7950BE" w14:textId="77777777" w:rsidTr="00B63C92">
        <w:trPr>
          <w:divId w:val="1459255671"/>
          <w:trHeight w:hRule="exact" w:val="225"/>
        </w:trPr>
        <w:tc>
          <w:tcPr>
            <w:tcW w:w="530" w:type="pct"/>
            <w:tcBorders>
              <w:top w:val="nil"/>
              <w:left w:val="nil"/>
              <w:bottom w:val="nil"/>
              <w:right w:val="nil"/>
            </w:tcBorders>
            <w:shd w:val="clear" w:color="000000" w:fill="FFFFFF"/>
            <w:noWrap/>
            <w:vAlign w:val="bottom"/>
            <w:hideMark/>
          </w:tcPr>
          <w:p w14:paraId="35CC56CF" w14:textId="77777777" w:rsidR="00B63C92" w:rsidRPr="00B63C92" w:rsidRDefault="00B63C92" w:rsidP="00B63C92">
            <w:pPr>
              <w:spacing w:before="0" w:after="0" w:line="240" w:lineRule="auto"/>
              <w:rPr>
                <w:rFonts w:ascii="Arial" w:hAnsi="Arial" w:cs="Arial"/>
                <w:color w:val="000000"/>
                <w:sz w:val="16"/>
                <w:szCs w:val="16"/>
              </w:rPr>
            </w:pPr>
            <w:r w:rsidRPr="00B63C92">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7B2B1624"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3.1</w:t>
            </w:r>
          </w:p>
        </w:tc>
        <w:tc>
          <w:tcPr>
            <w:tcW w:w="491" w:type="pct"/>
            <w:tcBorders>
              <w:top w:val="single" w:sz="4" w:space="0" w:color="293F5B"/>
              <w:left w:val="nil"/>
              <w:bottom w:val="nil"/>
              <w:right w:val="nil"/>
            </w:tcBorders>
            <w:shd w:val="clear" w:color="000000" w:fill="FFFFFF"/>
            <w:noWrap/>
            <w:vAlign w:val="bottom"/>
            <w:hideMark/>
          </w:tcPr>
          <w:p w14:paraId="3EFD6634"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1A46ADF0"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248B89E2"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183577B3"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563DC446"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1A9F9EC1"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789A061C"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0.1</w:t>
            </w:r>
          </w:p>
        </w:tc>
        <w:tc>
          <w:tcPr>
            <w:tcW w:w="544" w:type="pct"/>
            <w:tcBorders>
              <w:top w:val="single" w:sz="4" w:space="0" w:color="293F5B"/>
              <w:left w:val="nil"/>
              <w:bottom w:val="nil"/>
              <w:right w:val="nil"/>
            </w:tcBorders>
            <w:shd w:val="clear" w:color="000000" w:fill="FFFFFF"/>
            <w:noWrap/>
            <w:vAlign w:val="bottom"/>
            <w:hideMark/>
          </w:tcPr>
          <w:p w14:paraId="47E9629F"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7.7</w:t>
            </w:r>
          </w:p>
        </w:tc>
      </w:tr>
      <w:tr w:rsidR="00B63C92" w:rsidRPr="00B63C92" w14:paraId="1E843B64" w14:textId="77777777" w:rsidTr="00B63C92">
        <w:trPr>
          <w:divId w:val="1459255671"/>
          <w:trHeight w:hRule="exact" w:val="225"/>
        </w:trPr>
        <w:tc>
          <w:tcPr>
            <w:tcW w:w="530" w:type="pct"/>
            <w:tcBorders>
              <w:top w:val="nil"/>
              <w:left w:val="nil"/>
              <w:bottom w:val="nil"/>
              <w:right w:val="nil"/>
            </w:tcBorders>
            <w:shd w:val="clear" w:color="000000" w:fill="E6F2FF"/>
            <w:noWrap/>
            <w:vAlign w:val="bottom"/>
            <w:hideMark/>
          </w:tcPr>
          <w:p w14:paraId="4C1B60D7" w14:textId="77777777" w:rsidR="00B63C92" w:rsidRPr="00B63C92" w:rsidRDefault="00B63C92" w:rsidP="00B63C92">
            <w:pPr>
              <w:spacing w:before="0" w:after="0" w:line="240" w:lineRule="auto"/>
              <w:rPr>
                <w:rFonts w:ascii="Arial" w:hAnsi="Arial" w:cs="Arial"/>
                <w:color w:val="000000"/>
                <w:sz w:val="16"/>
                <w:szCs w:val="16"/>
              </w:rPr>
            </w:pPr>
            <w:r w:rsidRPr="00B63C92">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515EED73"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12.2</w:t>
            </w:r>
          </w:p>
        </w:tc>
        <w:tc>
          <w:tcPr>
            <w:tcW w:w="491" w:type="pct"/>
            <w:tcBorders>
              <w:top w:val="nil"/>
              <w:left w:val="nil"/>
              <w:bottom w:val="nil"/>
              <w:right w:val="nil"/>
            </w:tcBorders>
            <w:shd w:val="clear" w:color="000000" w:fill="E6F2FF"/>
            <w:noWrap/>
            <w:vAlign w:val="bottom"/>
            <w:hideMark/>
          </w:tcPr>
          <w:p w14:paraId="41C82A58"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9.4</w:t>
            </w:r>
          </w:p>
        </w:tc>
        <w:tc>
          <w:tcPr>
            <w:tcW w:w="491" w:type="pct"/>
            <w:tcBorders>
              <w:top w:val="nil"/>
              <w:left w:val="nil"/>
              <w:bottom w:val="nil"/>
              <w:right w:val="nil"/>
            </w:tcBorders>
            <w:shd w:val="clear" w:color="000000" w:fill="E6F2FF"/>
            <w:noWrap/>
            <w:vAlign w:val="bottom"/>
            <w:hideMark/>
          </w:tcPr>
          <w:p w14:paraId="370D5C71"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3.0</w:t>
            </w:r>
          </w:p>
        </w:tc>
        <w:tc>
          <w:tcPr>
            <w:tcW w:w="491" w:type="pct"/>
            <w:tcBorders>
              <w:top w:val="nil"/>
              <w:left w:val="nil"/>
              <w:bottom w:val="nil"/>
              <w:right w:val="nil"/>
            </w:tcBorders>
            <w:shd w:val="clear" w:color="000000" w:fill="E6F2FF"/>
            <w:noWrap/>
            <w:vAlign w:val="bottom"/>
            <w:hideMark/>
          </w:tcPr>
          <w:p w14:paraId="16A0392A"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1.8</w:t>
            </w:r>
          </w:p>
        </w:tc>
        <w:tc>
          <w:tcPr>
            <w:tcW w:w="491" w:type="pct"/>
            <w:tcBorders>
              <w:top w:val="nil"/>
              <w:left w:val="nil"/>
              <w:bottom w:val="nil"/>
              <w:right w:val="nil"/>
            </w:tcBorders>
            <w:shd w:val="clear" w:color="000000" w:fill="E6F2FF"/>
            <w:noWrap/>
            <w:vAlign w:val="bottom"/>
            <w:hideMark/>
          </w:tcPr>
          <w:p w14:paraId="1BBDB922"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1.2</w:t>
            </w:r>
          </w:p>
        </w:tc>
        <w:tc>
          <w:tcPr>
            <w:tcW w:w="491" w:type="pct"/>
            <w:tcBorders>
              <w:top w:val="nil"/>
              <w:left w:val="nil"/>
              <w:bottom w:val="nil"/>
              <w:right w:val="nil"/>
            </w:tcBorders>
            <w:shd w:val="clear" w:color="000000" w:fill="E6F2FF"/>
            <w:noWrap/>
            <w:vAlign w:val="bottom"/>
            <w:hideMark/>
          </w:tcPr>
          <w:p w14:paraId="5873FBA8"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748A3F9C"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76B72CDE"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0.3</w:t>
            </w:r>
          </w:p>
        </w:tc>
        <w:tc>
          <w:tcPr>
            <w:tcW w:w="544" w:type="pct"/>
            <w:tcBorders>
              <w:top w:val="nil"/>
              <w:left w:val="nil"/>
              <w:bottom w:val="nil"/>
              <w:right w:val="nil"/>
            </w:tcBorders>
            <w:shd w:val="clear" w:color="000000" w:fill="E6F2FF"/>
            <w:noWrap/>
            <w:vAlign w:val="bottom"/>
            <w:hideMark/>
          </w:tcPr>
          <w:p w14:paraId="6C4141BF"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28.8</w:t>
            </w:r>
          </w:p>
        </w:tc>
      </w:tr>
      <w:tr w:rsidR="00B63C92" w:rsidRPr="00B63C92" w14:paraId="0B385834" w14:textId="77777777" w:rsidTr="00B63C92">
        <w:trPr>
          <w:divId w:val="1459255671"/>
          <w:trHeight w:hRule="exact" w:val="225"/>
        </w:trPr>
        <w:tc>
          <w:tcPr>
            <w:tcW w:w="530" w:type="pct"/>
            <w:tcBorders>
              <w:top w:val="nil"/>
              <w:left w:val="nil"/>
              <w:bottom w:val="nil"/>
              <w:right w:val="nil"/>
            </w:tcBorders>
            <w:shd w:val="clear" w:color="000000" w:fill="FFFFFF"/>
            <w:noWrap/>
            <w:vAlign w:val="bottom"/>
            <w:hideMark/>
          </w:tcPr>
          <w:p w14:paraId="51E740AC" w14:textId="77777777" w:rsidR="00B63C92" w:rsidRPr="00B63C92" w:rsidRDefault="00B63C92" w:rsidP="00B63C92">
            <w:pPr>
              <w:spacing w:before="0" w:after="0" w:line="240" w:lineRule="auto"/>
              <w:rPr>
                <w:rFonts w:ascii="Arial" w:hAnsi="Arial" w:cs="Arial"/>
                <w:color w:val="000000"/>
                <w:sz w:val="16"/>
                <w:szCs w:val="16"/>
              </w:rPr>
            </w:pPr>
            <w:r w:rsidRPr="00B63C92">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2FA8DC0E"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C0EC931"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E496146"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02599AA"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D84E36C"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E15B02D"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114979F"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E09908C"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6FFAFFE8"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r>
      <w:tr w:rsidR="00B63C92" w:rsidRPr="00B63C92" w14:paraId="4AB6A86D" w14:textId="77777777" w:rsidTr="00B63C92">
        <w:trPr>
          <w:divId w:val="1459255671"/>
          <w:trHeight w:hRule="exact" w:val="225"/>
        </w:trPr>
        <w:tc>
          <w:tcPr>
            <w:tcW w:w="530" w:type="pct"/>
            <w:tcBorders>
              <w:top w:val="nil"/>
              <w:left w:val="nil"/>
              <w:bottom w:val="nil"/>
              <w:right w:val="nil"/>
            </w:tcBorders>
            <w:shd w:val="clear" w:color="000000" w:fill="FFFFFF"/>
            <w:noWrap/>
            <w:vAlign w:val="bottom"/>
            <w:hideMark/>
          </w:tcPr>
          <w:p w14:paraId="0B9C6C2E" w14:textId="77777777" w:rsidR="00B63C92" w:rsidRPr="00B63C92" w:rsidRDefault="00B63C92" w:rsidP="00B63C92">
            <w:pPr>
              <w:spacing w:before="0" w:after="0" w:line="240" w:lineRule="auto"/>
              <w:rPr>
                <w:rFonts w:ascii="Arial" w:hAnsi="Arial" w:cs="Arial"/>
                <w:color w:val="000000"/>
                <w:sz w:val="16"/>
                <w:szCs w:val="16"/>
              </w:rPr>
            </w:pPr>
            <w:r w:rsidRPr="00B63C92">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0AEED76A"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7CAA18D"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3A45FDD"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3FE5941"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FB306C0"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216E26B"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2F90792"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6A47109"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D914FFD"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r>
      <w:tr w:rsidR="00B63C92" w:rsidRPr="00B63C92" w14:paraId="195E8B72" w14:textId="77777777" w:rsidTr="00B63C92">
        <w:trPr>
          <w:divId w:val="1459255671"/>
          <w:trHeight w:hRule="exact" w:val="225"/>
        </w:trPr>
        <w:tc>
          <w:tcPr>
            <w:tcW w:w="530" w:type="pct"/>
            <w:tcBorders>
              <w:top w:val="nil"/>
              <w:left w:val="nil"/>
              <w:bottom w:val="nil"/>
              <w:right w:val="nil"/>
            </w:tcBorders>
            <w:shd w:val="clear" w:color="000000" w:fill="FFFFFF"/>
            <w:noWrap/>
            <w:vAlign w:val="bottom"/>
            <w:hideMark/>
          </w:tcPr>
          <w:p w14:paraId="5C683FD4" w14:textId="77777777" w:rsidR="00B63C92" w:rsidRPr="00B63C92" w:rsidRDefault="00B63C92" w:rsidP="00B63C92">
            <w:pPr>
              <w:spacing w:before="0" w:after="0" w:line="240" w:lineRule="auto"/>
              <w:rPr>
                <w:rFonts w:ascii="Arial" w:hAnsi="Arial" w:cs="Arial"/>
                <w:color w:val="000000"/>
                <w:sz w:val="16"/>
                <w:szCs w:val="16"/>
              </w:rPr>
            </w:pPr>
            <w:r w:rsidRPr="00B63C92">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266586E0"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FF41791"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238E77F"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C15DA77"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D6ACD4A"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552635A"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4BA5AE0"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C3CFB6B"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4A8632FA" w14:textId="77777777" w:rsidR="00B63C92" w:rsidRPr="00B63C92" w:rsidRDefault="00B63C92" w:rsidP="00B63C92">
            <w:pPr>
              <w:spacing w:before="0" w:after="0" w:line="240" w:lineRule="auto"/>
              <w:jc w:val="right"/>
              <w:rPr>
                <w:rFonts w:ascii="Arial" w:hAnsi="Arial" w:cs="Arial"/>
                <w:color w:val="000000"/>
                <w:sz w:val="16"/>
                <w:szCs w:val="16"/>
              </w:rPr>
            </w:pPr>
            <w:r w:rsidRPr="00B63C92">
              <w:rPr>
                <w:rFonts w:ascii="Arial" w:hAnsi="Arial" w:cs="Arial"/>
                <w:color w:val="000000"/>
                <w:sz w:val="16"/>
                <w:szCs w:val="16"/>
              </w:rPr>
              <w:t>-</w:t>
            </w:r>
          </w:p>
        </w:tc>
      </w:tr>
      <w:tr w:rsidR="00B63C92" w:rsidRPr="00B63C92" w14:paraId="6564AC47" w14:textId="77777777" w:rsidTr="00B63C92">
        <w:trPr>
          <w:divId w:val="1459255671"/>
          <w:trHeight w:hRule="exact" w:val="225"/>
        </w:trPr>
        <w:tc>
          <w:tcPr>
            <w:tcW w:w="530" w:type="pct"/>
            <w:tcBorders>
              <w:top w:val="nil"/>
              <w:left w:val="nil"/>
              <w:bottom w:val="single" w:sz="4" w:space="0" w:color="293F5B"/>
              <w:right w:val="nil"/>
            </w:tcBorders>
            <w:shd w:val="clear" w:color="000000" w:fill="FFFFFF"/>
            <w:noWrap/>
            <w:vAlign w:val="bottom"/>
            <w:hideMark/>
          </w:tcPr>
          <w:p w14:paraId="5B185A19" w14:textId="77777777" w:rsidR="00B63C92" w:rsidRPr="00B63C92" w:rsidRDefault="00B63C92" w:rsidP="00B63C92">
            <w:pPr>
              <w:spacing w:before="0" w:after="0" w:line="240" w:lineRule="auto"/>
              <w:rPr>
                <w:rFonts w:ascii="Arial" w:hAnsi="Arial" w:cs="Arial"/>
                <w:b/>
                <w:bCs/>
                <w:color w:val="000000"/>
                <w:sz w:val="16"/>
                <w:szCs w:val="16"/>
              </w:rPr>
            </w:pPr>
            <w:r w:rsidRPr="00B63C92">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0454813" w14:textId="77777777" w:rsidR="00B63C92" w:rsidRPr="00B63C92" w:rsidRDefault="00B63C92" w:rsidP="00B63C92">
            <w:pPr>
              <w:spacing w:before="0" w:after="0" w:line="240" w:lineRule="auto"/>
              <w:jc w:val="right"/>
              <w:rPr>
                <w:rFonts w:ascii="Arial" w:hAnsi="Arial" w:cs="Arial"/>
                <w:b/>
                <w:bCs/>
                <w:color w:val="000000"/>
                <w:sz w:val="16"/>
                <w:szCs w:val="16"/>
              </w:rPr>
            </w:pPr>
            <w:r w:rsidRPr="00B63C92">
              <w:rPr>
                <w:rFonts w:ascii="Arial" w:hAnsi="Arial" w:cs="Arial"/>
                <w:b/>
                <w:bCs/>
                <w:color w:val="000000"/>
                <w:sz w:val="16"/>
                <w:szCs w:val="16"/>
              </w:rPr>
              <w:t>15.3</w:t>
            </w:r>
          </w:p>
        </w:tc>
        <w:tc>
          <w:tcPr>
            <w:tcW w:w="491" w:type="pct"/>
            <w:tcBorders>
              <w:top w:val="nil"/>
              <w:left w:val="nil"/>
              <w:bottom w:val="single" w:sz="4" w:space="0" w:color="293F5B"/>
              <w:right w:val="nil"/>
            </w:tcBorders>
            <w:shd w:val="clear" w:color="000000" w:fill="FFFFFF"/>
            <w:noWrap/>
            <w:vAlign w:val="bottom"/>
            <w:hideMark/>
          </w:tcPr>
          <w:p w14:paraId="0CEAD653" w14:textId="77777777" w:rsidR="00B63C92" w:rsidRPr="00B63C92" w:rsidRDefault="00B63C92" w:rsidP="00B63C92">
            <w:pPr>
              <w:spacing w:before="0" w:after="0" w:line="240" w:lineRule="auto"/>
              <w:jc w:val="right"/>
              <w:rPr>
                <w:rFonts w:ascii="Arial" w:hAnsi="Arial" w:cs="Arial"/>
                <w:b/>
                <w:bCs/>
                <w:color w:val="000000"/>
                <w:sz w:val="16"/>
                <w:szCs w:val="16"/>
              </w:rPr>
            </w:pPr>
            <w:r w:rsidRPr="00B63C92">
              <w:rPr>
                <w:rFonts w:ascii="Arial" w:hAnsi="Arial" w:cs="Arial"/>
                <w:b/>
                <w:bCs/>
                <w:color w:val="000000"/>
                <w:sz w:val="16"/>
                <w:szCs w:val="16"/>
              </w:rPr>
              <w:t>11.9</w:t>
            </w:r>
          </w:p>
        </w:tc>
        <w:tc>
          <w:tcPr>
            <w:tcW w:w="491" w:type="pct"/>
            <w:tcBorders>
              <w:top w:val="nil"/>
              <w:left w:val="nil"/>
              <w:bottom w:val="single" w:sz="4" w:space="0" w:color="293F5B"/>
              <w:right w:val="nil"/>
            </w:tcBorders>
            <w:shd w:val="clear" w:color="000000" w:fill="FFFFFF"/>
            <w:noWrap/>
            <w:vAlign w:val="bottom"/>
            <w:hideMark/>
          </w:tcPr>
          <w:p w14:paraId="282CE454" w14:textId="77777777" w:rsidR="00B63C92" w:rsidRPr="00B63C92" w:rsidRDefault="00B63C92" w:rsidP="00B63C92">
            <w:pPr>
              <w:spacing w:before="0" w:after="0" w:line="240" w:lineRule="auto"/>
              <w:jc w:val="right"/>
              <w:rPr>
                <w:rFonts w:ascii="Arial" w:hAnsi="Arial" w:cs="Arial"/>
                <w:b/>
                <w:bCs/>
                <w:color w:val="000000"/>
                <w:sz w:val="16"/>
                <w:szCs w:val="16"/>
              </w:rPr>
            </w:pPr>
            <w:r w:rsidRPr="00B63C92">
              <w:rPr>
                <w:rFonts w:ascii="Arial" w:hAnsi="Arial" w:cs="Arial"/>
                <w:b/>
                <w:bCs/>
                <w:color w:val="000000"/>
                <w:sz w:val="16"/>
                <w:szCs w:val="16"/>
              </w:rPr>
              <w:t>3.8</w:t>
            </w:r>
          </w:p>
        </w:tc>
        <w:tc>
          <w:tcPr>
            <w:tcW w:w="491" w:type="pct"/>
            <w:tcBorders>
              <w:top w:val="nil"/>
              <w:left w:val="nil"/>
              <w:bottom w:val="single" w:sz="4" w:space="0" w:color="293F5B"/>
              <w:right w:val="nil"/>
            </w:tcBorders>
            <w:shd w:val="clear" w:color="000000" w:fill="FFFFFF"/>
            <w:noWrap/>
            <w:vAlign w:val="bottom"/>
            <w:hideMark/>
          </w:tcPr>
          <w:p w14:paraId="5D402A81" w14:textId="77777777" w:rsidR="00B63C92" w:rsidRPr="00B63C92" w:rsidRDefault="00B63C92" w:rsidP="00B63C92">
            <w:pPr>
              <w:spacing w:before="0" w:after="0" w:line="240" w:lineRule="auto"/>
              <w:jc w:val="right"/>
              <w:rPr>
                <w:rFonts w:ascii="Arial" w:hAnsi="Arial" w:cs="Arial"/>
                <w:b/>
                <w:bCs/>
                <w:color w:val="000000"/>
                <w:sz w:val="16"/>
                <w:szCs w:val="16"/>
              </w:rPr>
            </w:pPr>
            <w:r w:rsidRPr="00B63C92">
              <w:rPr>
                <w:rFonts w:ascii="Arial" w:hAnsi="Arial" w:cs="Arial"/>
                <w:b/>
                <w:bCs/>
                <w:color w:val="000000"/>
                <w:sz w:val="16"/>
                <w:szCs w:val="16"/>
              </w:rPr>
              <w:t>2.3</w:t>
            </w:r>
          </w:p>
        </w:tc>
        <w:tc>
          <w:tcPr>
            <w:tcW w:w="491" w:type="pct"/>
            <w:tcBorders>
              <w:top w:val="nil"/>
              <w:left w:val="nil"/>
              <w:bottom w:val="single" w:sz="4" w:space="0" w:color="293F5B"/>
              <w:right w:val="nil"/>
            </w:tcBorders>
            <w:shd w:val="clear" w:color="000000" w:fill="FFFFFF"/>
            <w:noWrap/>
            <w:vAlign w:val="bottom"/>
            <w:hideMark/>
          </w:tcPr>
          <w:p w14:paraId="01AB755A" w14:textId="77777777" w:rsidR="00B63C92" w:rsidRPr="00B63C92" w:rsidRDefault="00B63C92" w:rsidP="00B63C92">
            <w:pPr>
              <w:spacing w:before="0" w:after="0" w:line="240" w:lineRule="auto"/>
              <w:jc w:val="right"/>
              <w:rPr>
                <w:rFonts w:ascii="Arial" w:hAnsi="Arial" w:cs="Arial"/>
                <w:b/>
                <w:bCs/>
                <w:color w:val="000000"/>
                <w:sz w:val="16"/>
                <w:szCs w:val="16"/>
              </w:rPr>
            </w:pPr>
            <w:r w:rsidRPr="00B63C92">
              <w:rPr>
                <w:rFonts w:ascii="Arial" w:hAnsi="Arial" w:cs="Arial"/>
                <w:b/>
                <w:bCs/>
                <w:color w:val="000000"/>
                <w:sz w:val="16"/>
                <w:szCs w:val="16"/>
              </w:rPr>
              <w:t>1.5</w:t>
            </w:r>
          </w:p>
        </w:tc>
        <w:tc>
          <w:tcPr>
            <w:tcW w:w="491" w:type="pct"/>
            <w:tcBorders>
              <w:top w:val="nil"/>
              <w:left w:val="nil"/>
              <w:bottom w:val="single" w:sz="4" w:space="0" w:color="293F5B"/>
              <w:right w:val="nil"/>
            </w:tcBorders>
            <w:shd w:val="clear" w:color="000000" w:fill="FFFFFF"/>
            <w:noWrap/>
            <w:vAlign w:val="bottom"/>
            <w:hideMark/>
          </w:tcPr>
          <w:p w14:paraId="29C1B30C" w14:textId="77777777" w:rsidR="00B63C92" w:rsidRPr="00B63C92" w:rsidRDefault="00B63C92" w:rsidP="00B63C92">
            <w:pPr>
              <w:spacing w:before="0" w:after="0" w:line="240" w:lineRule="auto"/>
              <w:jc w:val="right"/>
              <w:rPr>
                <w:rFonts w:ascii="Arial" w:hAnsi="Arial" w:cs="Arial"/>
                <w:b/>
                <w:bCs/>
                <w:color w:val="000000"/>
                <w:sz w:val="16"/>
                <w:szCs w:val="16"/>
              </w:rPr>
            </w:pPr>
            <w:r w:rsidRPr="00B63C92">
              <w:rPr>
                <w:rFonts w:ascii="Arial" w:hAnsi="Arial" w:cs="Arial"/>
                <w:b/>
                <w:bCs/>
                <w:color w:val="000000"/>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06FE936E" w14:textId="77777777" w:rsidR="00B63C92" w:rsidRPr="00B63C92" w:rsidRDefault="00B63C92" w:rsidP="00B63C92">
            <w:pPr>
              <w:spacing w:before="0" w:after="0" w:line="240" w:lineRule="auto"/>
              <w:jc w:val="right"/>
              <w:rPr>
                <w:rFonts w:ascii="Arial" w:hAnsi="Arial" w:cs="Arial"/>
                <w:b/>
                <w:bCs/>
                <w:color w:val="000000"/>
                <w:sz w:val="16"/>
                <w:szCs w:val="16"/>
              </w:rPr>
            </w:pPr>
            <w:r w:rsidRPr="00B63C92">
              <w:rPr>
                <w:rFonts w:ascii="Arial" w:hAnsi="Arial" w:cs="Arial"/>
                <w:b/>
                <w:bCs/>
                <w:color w:val="000000"/>
                <w:sz w:val="16"/>
                <w:szCs w:val="16"/>
              </w:rPr>
              <w:t>0.8</w:t>
            </w:r>
          </w:p>
        </w:tc>
        <w:tc>
          <w:tcPr>
            <w:tcW w:w="491" w:type="pct"/>
            <w:tcBorders>
              <w:top w:val="nil"/>
              <w:left w:val="nil"/>
              <w:bottom w:val="single" w:sz="4" w:space="0" w:color="293F5B"/>
              <w:right w:val="nil"/>
            </w:tcBorders>
            <w:shd w:val="clear" w:color="000000" w:fill="FFFFFF"/>
            <w:noWrap/>
            <w:vAlign w:val="bottom"/>
            <w:hideMark/>
          </w:tcPr>
          <w:p w14:paraId="6F6A92B0" w14:textId="77777777" w:rsidR="00B63C92" w:rsidRPr="00B63C92" w:rsidRDefault="00B63C92" w:rsidP="00B63C92">
            <w:pPr>
              <w:spacing w:before="0" w:after="0" w:line="240" w:lineRule="auto"/>
              <w:jc w:val="right"/>
              <w:rPr>
                <w:rFonts w:ascii="Arial" w:hAnsi="Arial" w:cs="Arial"/>
                <w:b/>
                <w:bCs/>
                <w:color w:val="000000"/>
                <w:sz w:val="16"/>
                <w:szCs w:val="16"/>
              </w:rPr>
            </w:pPr>
            <w:r w:rsidRPr="00B63C92">
              <w:rPr>
                <w:rFonts w:ascii="Arial" w:hAnsi="Arial" w:cs="Arial"/>
                <w:b/>
                <w:bCs/>
                <w:color w:val="000000"/>
                <w:sz w:val="16"/>
                <w:szCs w:val="16"/>
              </w:rPr>
              <w:t>0.5</w:t>
            </w:r>
          </w:p>
        </w:tc>
        <w:tc>
          <w:tcPr>
            <w:tcW w:w="544" w:type="pct"/>
            <w:tcBorders>
              <w:top w:val="nil"/>
              <w:left w:val="nil"/>
              <w:bottom w:val="single" w:sz="4" w:space="0" w:color="293F5B"/>
              <w:right w:val="nil"/>
            </w:tcBorders>
            <w:shd w:val="clear" w:color="000000" w:fill="FFFFFF"/>
            <w:noWrap/>
            <w:vAlign w:val="bottom"/>
            <w:hideMark/>
          </w:tcPr>
          <w:p w14:paraId="668A5ED3" w14:textId="77777777" w:rsidR="00B63C92" w:rsidRPr="00B63C92" w:rsidRDefault="00B63C92" w:rsidP="00B63C92">
            <w:pPr>
              <w:spacing w:before="0" w:after="0" w:line="240" w:lineRule="auto"/>
              <w:jc w:val="right"/>
              <w:rPr>
                <w:rFonts w:ascii="Arial" w:hAnsi="Arial" w:cs="Arial"/>
                <w:b/>
                <w:bCs/>
                <w:color w:val="000000"/>
                <w:sz w:val="16"/>
                <w:szCs w:val="16"/>
              </w:rPr>
            </w:pPr>
            <w:r w:rsidRPr="00B63C92">
              <w:rPr>
                <w:rFonts w:ascii="Arial" w:hAnsi="Arial" w:cs="Arial"/>
                <w:b/>
                <w:bCs/>
                <w:color w:val="000000"/>
                <w:sz w:val="16"/>
                <w:szCs w:val="16"/>
              </w:rPr>
              <w:t>36.5</w:t>
            </w:r>
          </w:p>
        </w:tc>
      </w:tr>
    </w:tbl>
    <w:p w14:paraId="6BFDB519" w14:textId="5B9A6244" w:rsidR="00F67CA4" w:rsidRPr="008120CF" w:rsidRDefault="00930CC6" w:rsidP="00256A89">
      <w:r w:rsidRPr="008120CF">
        <w:t>The Australian</w:t>
      </w:r>
      <w:r w:rsidR="00B67517" w:rsidRPr="008120CF">
        <w:t> </w:t>
      </w:r>
      <w:r w:rsidRPr="008120CF">
        <w:t>Government is</w:t>
      </w:r>
      <w:r w:rsidR="006D65F5" w:rsidRPr="008120CF">
        <w:t xml:space="preserve"> funding the delivery of efficient and effective legal assistance services to individuals seeking to appeal Permanent Protection Visa decisions made by the Department of Home Affairs and/or the Administrative Appeals Tribunal (or</w:t>
      </w:r>
      <w:r w:rsidR="00B928DA" w:rsidRPr="008120CF">
        <w:t> </w:t>
      </w:r>
      <w:r w:rsidR="006D65F5" w:rsidRPr="008120CF">
        <w:t>its successor body).</w:t>
      </w:r>
    </w:p>
    <w:p w14:paraId="5CDB52B6" w14:textId="77777777" w:rsidR="00C46C68" w:rsidRPr="00C5504F" w:rsidRDefault="00C46C68" w:rsidP="00C5504F">
      <w:r w:rsidRPr="008120CF">
        <w:br w:type="page"/>
      </w:r>
    </w:p>
    <w:p w14:paraId="61EB2B23" w14:textId="50C61EDA" w:rsidR="001E4840" w:rsidRPr="001E4840" w:rsidRDefault="00E07964" w:rsidP="001E4840">
      <w:pPr>
        <w:pStyle w:val="TableHeading"/>
      </w:pPr>
      <w:r w:rsidRPr="008120CF">
        <w:lastRenderedPageBreak/>
        <w:t xml:space="preserve">Scotdesco </w:t>
      </w:r>
      <w:r w:rsidR="00583B35" w:rsidRPr="008120CF">
        <w:t>W</w:t>
      </w:r>
      <w:r w:rsidRPr="008120CF">
        <w:t xml:space="preserve">ater </w:t>
      </w:r>
      <w:r w:rsidR="00583B35" w:rsidRPr="008120CF">
        <w:t>S</w:t>
      </w:r>
      <w:r w:rsidRPr="008120CF">
        <w:t xml:space="preserve">ecurity </w:t>
      </w:r>
      <w:r w:rsidR="00583B35" w:rsidRPr="008120CF">
        <w:t>P</w:t>
      </w:r>
      <w:r w:rsidRPr="008120CF">
        <w:t>roject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E4840" w:rsidRPr="001E4840" w14:paraId="63DD8D88" w14:textId="77777777" w:rsidTr="001E4840">
        <w:trPr>
          <w:trHeight w:hRule="exact" w:val="225"/>
        </w:trPr>
        <w:tc>
          <w:tcPr>
            <w:tcW w:w="530" w:type="pct"/>
            <w:tcBorders>
              <w:top w:val="single" w:sz="4" w:space="0" w:color="293F5B"/>
              <w:left w:val="nil"/>
              <w:bottom w:val="nil"/>
              <w:right w:val="nil"/>
            </w:tcBorders>
            <w:shd w:val="clear" w:color="000000" w:fill="FFFFFF"/>
            <w:noWrap/>
            <w:vAlign w:val="bottom"/>
            <w:hideMark/>
          </w:tcPr>
          <w:p w14:paraId="38E8B26F" w14:textId="0BCD66BE" w:rsidR="001E4840" w:rsidRPr="001E4840" w:rsidRDefault="001E4840" w:rsidP="001E4840">
            <w:pPr>
              <w:spacing w:before="0" w:after="0" w:line="240" w:lineRule="auto"/>
              <w:rPr>
                <w:rFonts w:ascii="Arial" w:hAnsi="Arial" w:cs="Arial"/>
                <w:color w:val="000000"/>
                <w:sz w:val="16"/>
                <w:szCs w:val="16"/>
              </w:rPr>
            </w:pPr>
            <w:r w:rsidRPr="001E4840">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2120C63"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972176C"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8F93B76"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C6B04AC"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09EF60D"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D523A12"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68AAD36"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123E761"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9704A41"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Total</w:t>
            </w:r>
          </w:p>
        </w:tc>
      </w:tr>
      <w:tr w:rsidR="001E4840" w:rsidRPr="001E4840" w14:paraId="095ABE27" w14:textId="77777777" w:rsidTr="001E4840">
        <w:trPr>
          <w:trHeight w:hRule="exact" w:val="225"/>
        </w:trPr>
        <w:tc>
          <w:tcPr>
            <w:tcW w:w="530" w:type="pct"/>
            <w:tcBorders>
              <w:top w:val="nil"/>
              <w:left w:val="nil"/>
              <w:bottom w:val="nil"/>
              <w:right w:val="nil"/>
            </w:tcBorders>
            <w:shd w:val="clear" w:color="000000" w:fill="FFFFFF"/>
            <w:noWrap/>
            <w:vAlign w:val="bottom"/>
            <w:hideMark/>
          </w:tcPr>
          <w:p w14:paraId="458B863A" w14:textId="77777777" w:rsidR="001E4840" w:rsidRPr="001E4840" w:rsidRDefault="001E4840" w:rsidP="001E4840">
            <w:pPr>
              <w:spacing w:before="0" w:after="0" w:line="240" w:lineRule="auto"/>
              <w:rPr>
                <w:rFonts w:ascii="Arial" w:hAnsi="Arial" w:cs="Arial"/>
                <w:color w:val="000000"/>
                <w:sz w:val="16"/>
                <w:szCs w:val="16"/>
              </w:rPr>
            </w:pPr>
            <w:r w:rsidRPr="001E4840">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14A94786"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D299B19"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02FE980"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91D77B1"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A8590E1"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4113C5DB"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E9A2C4A"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BA1E287"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3C7C5878"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0.3</w:t>
            </w:r>
          </w:p>
        </w:tc>
      </w:tr>
      <w:tr w:rsidR="001E4840" w:rsidRPr="001E4840" w14:paraId="164A3AAD" w14:textId="77777777" w:rsidTr="001E4840">
        <w:trPr>
          <w:trHeight w:hRule="exact" w:val="225"/>
        </w:trPr>
        <w:tc>
          <w:tcPr>
            <w:tcW w:w="530" w:type="pct"/>
            <w:tcBorders>
              <w:top w:val="nil"/>
              <w:left w:val="nil"/>
              <w:bottom w:val="nil"/>
              <w:right w:val="nil"/>
            </w:tcBorders>
            <w:shd w:val="clear" w:color="000000" w:fill="E6F2FF"/>
            <w:noWrap/>
            <w:vAlign w:val="bottom"/>
            <w:hideMark/>
          </w:tcPr>
          <w:p w14:paraId="793D8760" w14:textId="77777777" w:rsidR="001E4840" w:rsidRPr="001E4840" w:rsidRDefault="001E4840" w:rsidP="001E4840">
            <w:pPr>
              <w:spacing w:before="0" w:after="0" w:line="240" w:lineRule="auto"/>
              <w:rPr>
                <w:rFonts w:ascii="Arial" w:hAnsi="Arial" w:cs="Arial"/>
                <w:color w:val="000000"/>
                <w:sz w:val="16"/>
                <w:szCs w:val="16"/>
              </w:rPr>
            </w:pPr>
            <w:r w:rsidRPr="001E4840">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487F6A55"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B1F0D7A"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154EFEA"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284C1BE"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A0978C7"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86B5391"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871C375"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F643AEB"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333513ED"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r>
      <w:tr w:rsidR="001E4840" w:rsidRPr="001E4840" w14:paraId="7352D592" w14:textId="77777777" w:rsidTr="001E4840">
        <w:trPr>
          <w:trHeight w:hRule="exact" w:val="225"/>
        </w:trPr>
        <w:tc>
          <w:tcPr>
            <w:tcW w:w="530" w:type="pct"/>
            <w:tcBorders>
              <w:top w:val="nil"/>
              <w:left w:val="nil"/>
              <w:bottom w:val="nil"/>
              <w:right w:val="nil"/>
            </w:tcBorders>
            <w:shd w:val="clear" w:color="000000" w:fill="FFFFFF"/>
            <w:noWrap/>
            <w:vAlign w:val="bottom"/>
            <w:hideMark/>
          </w:tcPr>
          <w:p w14:paraId="38B9AE94" w14:textId="77777777" w:rsidR="001E4840" w:rsidRPr="001E4840" w:rsidRDefault="001E4840" w:rsidP="001E4840">
            <w:pPr>
              <w:spacing w:before="0" w:after="0" w:line="240" w:lineRule="auto"/>
              <w:rPr>
                <w:rFonts w:ascii="Arial" w:hAnsi="Arial" w:cs="Arial"/>
                <w:color w:val="000000"/>
                <w:sz w:val="16"/>
                <w:szCs w:val="16"/>
              </w:rPr>
            </w:pPr>
            <w:r w:rsidRPr="001E4840">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466B324A"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9752883"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E9FE515"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7243903"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3ABEE85"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5EA5AA1"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AA3A510"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30010BC"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48EBF70"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r>
      <w:tr w:rsidR="001E4840" w:rsidRPr="001E4840" w14:paraId="633582C2" w14:textId="77777777" w:rsidTr="001E4840">
        <w:trPr>
          <w:trHeight w:hRule="exact" w:val="225"/>
        </w:trPr>
        <w:tc>
          <w:tcPr>
            <w:tcW w:w="530" w:type="pct"/>
            <w:tcBorders>
              <w:top w:val="nil"/>
              <w:left w:val="nil"/>
              <w:bottom w:val="nil"/>
              <w:right w:val="nil"/>
            </w:tcBorders>
            <w:shd w:val="clear" w:color="000000" w:fill="FFFFFF"/>
            <w:noWrap/>
            <w:vAlign w:val="bottom"/>
            <w:hideMark/>
          </w:tcPr>
          <w:p w14:paraId="4BD8307C" w14:textId="77777777" w:rsidR="001E4840" w:rsidRPr="001E4840" w:rsidRDefault="001E4840" w:rsidP="001E4840">
            <w:pPr>
              <w:spacing w:before="0" w:after="0" w:line="240" w:lineRule="auto"/>
              <w:rPr>
                <w:rFonts w:ascii="Arial" w:hAnsi="Arial" w:cs="Arial"/>
                <w:color w:val="000000"/>
                <w:sz w:val="16"/>
                <w:szCs w:val="16"/>
              </w:rPr>
            </w:pPr>
            <w:r w:rsidRPr="001E4840">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3FC8D4FF"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6A00D36"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5278A8A"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8FA9345"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FF08E51"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A908182"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4C52806"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A9D592E"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172FBDF"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r>
      <w:tr w:rsidR="001E4840" w:rsidRPr="001E4840" w14:paraId="62131835" w14:textId="77777777" w:rsidTr="001E4840">
        <w:trPr>
          <w:trHeight w:hRule="exact" w:val="225"/>
        </w:trPr>
        <w:tc>
          <w:tcPr>
            <w:tcW w:w="530" w:type="pct"/>
            <w:tcBorders>
              <w:top w:val="nil"/>
              <w:left w:val="nil"/>
              <w:bottom w:val="nil"/>
              <w:right w:val="nil"/>
            </w:tcBorders>
            <w:shd w:val="clear" w:color="000000" w:fill="FFFFFF"/>
            <w:noWrap/>
            <w:vAlign w:val="bottom"/>
            <w:hideMark/>
          </w:tcPr>
          <w:p w14:paraId="16E64A49" w14:textId="77777777" w:rsidR="001E4840" w:rsidRPr="001E4840" w:rsidRDefault="001E4840" w:rsidP="001E4840">
            <w:pPr>
              <w:spacing w:before="0" w:after="0" w:line="240" w:lineRule="auto"/>
              <w:rPr>
                <w:rFonts w:ascii="Arial" w:hAnsi="Arial" w:cs="Arial"/>
                <w:color w:val="000000"/>
                <w:sz w:val="16"/>
                <w:szCs w:val="16"/>
              </w:rPr>
            </w:pPr>
            <w:r w:rsidRPr="001E4840">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1BBC8506"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A47FAFE"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674A483"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3D7FEF1"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05C5D15"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26BE04C"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F888C38"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477F431"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18DFF051" w14:textId="77777777" w:rsidR="001E4840" w:rsidRPr="001E4840" w:rsidRDefault="001E4840" w:rsidP="001E4840">
            <w:pPr>
              <w:spacing w:before="0" w:after="0" w:line="240" w:lineRule="auto"/>
              <w:jc w:val="right"/>
              <w:rPr>
                <w:rFonts w:ascii="Arial" w:hAnsi="Arial" w:cs="Arial"/>
                <w:color w:val="000000"/>
                <w:sz w:val="16"/>
                <w:szCs w:val="16"/>
              </w:rPr>
            </w:pPr>
            <w:r w:rsidRPr="001E4840">
              <w:rPr>
                <w:rFonts w:ascii="Arial" w:hAnsi="Arial" w:cs="Arial"/>
                <w:color w:val="000000"/>
                <w:sz w:val="16"/>
                <w:szCs w:val="16"/>
              </w:rPr>
              <w:t>-</w:t>
            </w:r>
          </w:p>
        </w:tc>
      </w:tr>
      <w:tr w:rsidR="001E4840" w:rsidRPr="001E4840" w14:paraId="796E621E" w14:textId="77777777" w:rsidTr="001E4840">
        <w:trPr>
          <w:trHeight w:hRule="exact" w:val="225"/>
        </w:trPr>
        <w:tc>
          <w:tcPr>
            <w:tcW w:w="530" w:type="pct"/>
            <w:tcBorders>
              <w:top w:val="nil"/>
              <w:left w:val="nil"/>
              <w:bottom w:val="single" w:sz="4" w:space="0" w:color="293F5B"/>
              <w:right w:val="nil"/>
            </w:tcBorders>
            <w:shd w:val="clear" w:color="000000" w:fill="FFFFFF"/>
            <w:noWrap/>
            <w:vAlign w:val="bottom"/>
            <w:hideMark/>
          </w:tcPr>
          <w:p w14:paraId="11949FB8" w14:textId="77777777" w:rsidR="001E4840" w:rsidRPr="001E4840" w:rsidRDefault="001E4840" w:rsidP="001E4840">
            <w:pPr>
              <w:spacing w:before="0" w:after="0" w:line="240" w:lineRule="auto"/>
              <w:rPr>
                <w:rFonts w:ascii="Arial" w:hAnsi="Arial" w:cs="Arial"/>
                <w:b/>
                <w:bCs/>
                <w:color w:val="000000"/>
                <w:sz w:val="16"/>
                <w:szCs w:val="16"/>
              </w:rPr>
            </w:pPr>
            <w:r w:rsidRPr="001E4840">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DC00FFE" w14:textId="77777777" w:rsidR="001E4840" w:rsidRPr="001E4840" w:rsidRDefault="001E4840" w:rsidP="001E4840">
            <w:pPr>
              <w:spacing w:before="0" w:after="0" w:line="240" w:lineRule="auto"/>
              <w:jc w:val="right"/>
              <w:rPr>
                <w:rFonts w:ascii="Arial" w:hAnsi="Arial" w:cs="Arial"/>
                <w:b/>
                <w:bCs/>
                <w:color w:val="000000"/>
                <w:sz w:val="16"/>
                <w:szCs w:val="16"/>
              </w:rPr>
            </w:pPr>
            <w:r w:rsidRPr="001E484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C3234F4" w14:textId="77777777" w:rsidR="001E4840" w:rsidRPr="001E4840" w:rsidRDefault="001E4840" w:rsidP="001E4840">
            <w:pPr>
              <w:spacing w:before="0" w:after="0" w:line="240" w:lineRule="auto"/>
              <w:jc w:val="right"/>
              <w:rPr>
                <w:rFonts w:ascii="Arial" w:hAnsi="Arial" w:cs="Arial"/>
                <w:b/>
                <w:bCs/>
                <w:color w:val="000000"/>
                <w:sz w:val="16"/>
                <w:szCs w:val="16"/>
              </w:rPr>
            </w:pPr>
            <w:r w:rsidRPr="001E484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D263886" w14:textId="77777777" w:rsidR="001E4840" w:rsidRPr="001E4840" w:rsidRDefault="001E4840" w:rsidP="001E4840">
            <w:pPr>
              <w:spacing w:before="0" w:after="0" w:line="240" w:lineRule="auto"/>
              <w:jc w:val="right"/>
              <w:rPr>
                <w:rFonts w:ascii="Arial" w:hAnsi="Arial" w:cs="Arial"/>
                <w:b/>
                <w:bCs/>
                <w:color w:val="000000"/>
                <w:sz w:val="16"/>
                <w:szCs w:val="16"/>
              </w:rPr>
            </w:pPr>
            <w:r w:rsidRPr="001E484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E535C3F" w14:textId="77777777" w:rsidR="001E4840" w:rsidRPr="001E4840" w:rsidRDefault="001E4840" w:rsidP="001E4840">
            <w:pPr>
              <w:spacing w:before="0" w:after="0" w:line="240" w:lineRule="auto"/>
              <w:jc w:val="right"/>
              <w:rPr>
                <w:rFonts w:ascii="Arial" w:hAnsi="Arial" w:cs="Arial"/>
                <w:b/>
                <w:bCs/>
                <w:color w:val="000000"/>
                <w:sz w:val="16"/>
                <w:szCs w:val="16"/>
              </w:rPr>
            </w:pPr>
            <w:r w:rsidRPr="001E484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F06C87B" w14:textId="77777777" w:rsidR="001E4840" w:rsidRPr="001E4840" w:rsidRDefault="001E4840" w:rsidP="001E4840">
            <w:pPr>
              <w:spacing w:before="0" w:after="0" w:line="240" w:lineRule="auto"/>
              <w:jc w:val="right"/>
              <w:rPr>
                <w:rFonts w:ascii="Arial" w:hAnsi="Arial" w:cs="Arial"/>
                <w:b/>
                <w:bCs/>
                <w:color w:val="000000"/>
                <w:sz w:val="16"/>
                <w:szCs w:val="16"/>
              </w:rPr>
            </w:pPr>
            <w:r w:rsidRPr="001E4840">
              <w:rPr>
                <w:rFonts w:ascii="Arial" w:hAnsi="Arial" w:cs="Arial"/>
                <w:b/>
                <w:bCs/>
                <w:color w:val="000000"/>
                <w:sz w:val="16"/>
                <w:szCs w:val="16"/>
              </w:rPr>
              <w:t>0.3</w:t>
            </w:r>
          </w:p>
        </w:tc>
        <w:tc>
          <w:tcPr>
            <w:tcW w:w="491" w:type="pct"/>
            <w:tcBorders>
              <w:top w:val="nil"/>
              <w:left w:val="nil"/>
              <w:bottom w:val="single" w:sz="4" w:space="0" w:color="293F5B"/>
              <w:right w:val="nil"/>
            </w:tcBorders>
            <w:shd w:val="clear" w:color="000000" w:fill="FFFFFF"/>
            <w:noWrap/>
            <w:vAlign w:val="bottom"/>
            <w:hideMark/>
          </w:tcPr>
          <w:p w14:paraId="72461097" w14:textId="77777777" w:rsidR="001E4840" w:rsidRPr="001E4840" w:rsidRDefault="001E4840" w:rsidP="001E4840">
            <w:pPr>
              <w:spacing w:before="0" w:after="0" w:line="240" w:lineRule="auto"/>
              <w:jc w:val="right"/>
              <w:rPr>
                <w:rFonts w:ascii="Arial" w:hAnsi="Arial" w:cs="Arial"/>
                <w:b/>
                <w:bCs/>
                <w:color w:val="000000"/>
                <w:sz w:val="16"/>
                <w:szCs w:val="16"/>
              </w:rPr>
            </w:pPr>
            <w:r w:rsidRPr="001E484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4F75F14" w14:textId="77777777" w:rsidR="001E4840" w:rsidRPr="001E4840" w:rsidRDefault="001E4840" w:rsidP="001E4840">
            <w:pPr>
              <w:spacing w:before="0" w:after="0" w:line="240" w:lineRule="auto"/>
              <w:jc w:val="right"/>
              <w:rPr>
                <w:rFonts w:ascii="Arial" w:hAnsi="Arial" w:cs="Arial"/>
                <w:b/>
                <w:bCs/>
                <w:color w:val="000000"/>
                <w:sz w:val="16"/>
                <w:szCs w:val="16"/>
              </w:rPr>
            </w:pPr>
            <w:r w:rsidRPr="001E484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1073D3D" w14:textId="77777777" w:rsidR="001E4840" w:rsidRPr="001E4840" w:rsidRDefault="001E4840" w:rsidP="001E4840">
            <w:pPr>
              <w:spacing w:before="0" w:after="0" w:line="240" w:lineRule="auto"/>
              <w:jc w:val="right"/>
              <w:rPr>
                <w:rFonts w:ascii="Arial" w:hAnsi="Arial" w:cs="Arial"/>
                <w:b/>
                <w:bCs/>
                <w:color w:val="000000"/>
                <w:sz w:val="16"/>
                <w:szCs w:val="16"/>
              </w:rPr>
            </w:pPr>
            <w:r w:rsidRPr="001E4840">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2DC4FEC4" w14:textId="77777777" w:rsidR="001E4840" w:rsidRPr="001E4840" w:rsidRDefault="001E4840" w:rsidP="001E4840">
            <w:pPr>
              <w:spacing w:before="0" w:after="0" w:line="240" w:lineRule="auto"/>
              <w:jc w:val="right"/>
              <w:rPr>
                <w:rFonts w:ascii="Arial" w:hAnsi="Arial" w:cs="Arial"/>
                <w:b/>
                <w:bCs/>
                <w:color w:val="000000"/>
                <w:sz w:val="16"/>
                <w:szCs w:val="16"/>
              </w:rPr>
            </w:pPr>
            <w:r w:rsidRPr="001E4840">
              <w:rPr>
                <w:rFonts w:ascii="Arial" w:hAnsi="Arial" w:cs="Arial"/>
                <w:b/>
                <w:bCs/>
                <w:color w:val="000000"/>
                <w:sz w:val="16"/>
                <w:szCs w:val="16"/>
              </w:rPr>
              <w:t>0.3</w:t>
            </w:r>
          </w:p>
        </w:tc>
      </w:tr>
    </w:tbl>
    <w:p w14:paraId="7F2CFCD9" w14:textId="62361B67" w:rsidR="00025081" w:rsidRPr="008120CF" w:rsidRDefault="00E07964" w:rsidP="005F7060">
      <w:r w:rsidRPr="008120CF">
        <w:t>The Australian</w:t>
      </w:r>
      <w:r w:rsidR="00B67517" w:rsidRPr="008120CF">
        <w:t> </w:t>
      </w:r>
      <w:r w:rsidRPr="008120CF">
        <w:t>Government is providing funding to contribute towards the investigation and delivery of a permanent solution to drinking water for the remote community of Scotdesco in South Australia.</w:t>
      </w:r>
      <w:bookmarkStart w:id="12" w:name="OLE_LINK2"/>
    </w:p>
    <w:p w14:paraId="5999FD17" w14:textId="16EB76B7" w:rsidR="00EE1DF4" w:rsidRPr="00EE1DF4" w:rsidRDefault="00E07964" w:rsidP="00EE1DF4">
      <w:pPr>
        <w:pStyle w:val="TableHeading"/>
      </w:pPr>
      <w:r w:rsidRPr="008120CF">
        <w:t xml:space="preserve">Sinking </w:t>
      </w:r>
      <w:r w:rsidR="001C4AD8" w:rsidRPr="008120CF">
        <w:t>f</w:t>
      </w:r>
      <w:r w:rsidRPr="008120CF">
        <w:t xml:space="preserve">und on </w:t>
      </w:r>
      <w:r w:rsidR="001C4AD8" w:rsidRPr="008120CF">
        <w:t>s</w:t>
      </w:r>
      <w:r w:rsidRPr="008120CF">
        <w:t xml:space="preserve">tate </w:t>
      </w:r>
      <w:r w:rsidR="001C4AD8" w:rsidRPr="008120CF">
        <w:t>d</w:t>
      </w:r>
      <w:r w:rsidRPr="008120CF">
        <w:t>eb</w:t>
      </w:r>
      <w:bookmarkStart w:id="13" w:name="_Hlk98751698"/>
      <w:r w:rsidR="00EA1166" w:rsidRPr="008120CF">
        <w:t>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1DF4" w:rsidRPr="00EE1DF4" w14:paraId="027C708F" w14:textId="77777777" w:rsidTr="00EE1DF4">
        <w:trPr>
          <w:trHeight w:hRule="exact" w:val="225"/>
        </w:trPr>
        <w:tc>
          <w:tcPr>
            <w:tcW w:w="530" w:type="pct"/>
            <w:tcBorders>
              <w:top w:val="single" w:sz="4" w:space="0" w:color="293F5B"/>
              <w:left w:val="nil"/>
              <w:bottom w:val="nil"/>
              <w:right w:val="nil"/>
            </w:tcBorders>
            <w:shd w:val="clear" w:color="000000" w:fill="FFFFFF"/>
            <w:noWrap/>
            <w:vAlign w:val="bottom"/>
            <w:hideMark/>
          </w:tcPr>
          <w:p w14:paraId="7482A539" w14:textId="7A819E11" w:rsidR="00EE1DF4" w:rsidRPr="00EE1DF4" w:rsidRDefault="00EE1DF4" w:rsidP="00EE1DF4">
            <w:pPr>
              <w:spacing w:before="0" w:after="0" w:line="240" w:lineRule="auto"/>
              <w:rPr>
                <w:rFonts w:ascii="Arial" w:hAnsi="Arial" w:cs="Arial"/>
                <w:color w:val="000000"/>
                <w:sz w:val="16"/>
                <w:szCs w:val="16"/>
              </w:rPr>
            </w:pPr>
            <w:r w:rsidRPr="00EE1DF4">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3097E02"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E33E7C6"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84F50A1"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35D4DEB8"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2711575"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750F077"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725B93B"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D3FE886"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7C81938"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Total</w:t>
            </w:r>
          </w:p>
        </w:tc>
      </w:tr>
      <w:tr w:rsidR="00EE1DF4" w:rsidRPr="00EE1DF4" w14:paraId="2855523B" w14:textId="77777777" w:rsidTr="00EE1DF4">
        <w:trPr>
          <w:trHeight w:hRule="exact" w:val="225"/>
        </w:trPr>
        <w:tc>
          <w:tcPr>
            <w:tcW w:w="530" w:type="pct"/>
            <w:tcBorders>
              <w:top w:val="nil"/>
              <w:left w:val="nil"/>
              <w:bottom w:val="nil"/>
              <w:right w:val="nil"/>
            </w:tcBorders>
            <w:shd w:val="clear" w:color="000000" w:fill="FFFFFF"/>
            <w:noWrap/>
            <w:vAlign w:val="bottom"/>
            <w:hideMark/>
          </w:tcPr>
          <w:p w14:paraId="7AF6D10C" w14:textId="77777777" w:rsidR="00EE1DF4" w:rsidRPr="00EE1DF4" w:rsidRDefault="00EE1DF4" w:rsidP="00EE1DF4">
            <w:pPr>
              <w:spacing w:before="0" w:after="0" w:line="240" w:lineRule="auto"/>
              <w:rPr>
                <w:rFonts w:ascii="Arial" w:hAnsi="Arial" w:cs="Arial"/>
                <w:color w:val="000000"/>
                <w:sz w:val="16"/>
                <w:szCs w:val="16"/>
              </w:rPr>
            </w:pPr>
            <w:r w:rsidRPr="00EE1DF4">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69BEB4EB"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42F7A01"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C686203"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B84EB47"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542C2A3"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D319166"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1A3DA03"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5EF648E"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6BF16FA7"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r>
      <w:tr w:rsidR="00EE1DF4" w:rsidRPr="00EE1DF4" w14:paraId="17FC4D4E" w14:textId="77777777" w:rsidTr="00EE1DF4">
        <w:trPr>
          <w:trHeight w:hRule="exact" w:val="225"/>
        </w:trPr>
        <w:tc>
          <w:tcPr>
            <w:tcW w:w="530" w:type="pct"/>
            <w:tcBorders>
              <w:top w:val="nil"/>
              <w:left w:val="nil"/>
              <w:bottom w:val="nil"/>
              <w:right w:val="nil"/>
            </w:tcBorders>
            <w:shd w:val="clear" w:color="000000" w:fill="E6F2FF"/>
            <w:noWrap/>
            <w:vAlign w:val="bottom"/>
            <w:hideMark/>
          </w:tcPr>
          <w:p w14:paraId="6C405EF3" w14:textId="77777777" w:rsidR="00EE1DF4" w:rsidRPr="00EE1DF4" w:rsidRDefault="00EE1DF4" w:rsidP="00EE1DF4">
            <w:pPr>
              <w:spacing w:before="0" w:after="0" w:line="240" w:lineRule="auto"/>
              <w:rPr>
                <w:rFonts w:ascii="Arial" w:hAnsi="Arial" w:cs="Arial"/>
                <w:color w:val="000000"/>
                <w:sz w:val="16"/>
                <w:szCs w:val="16"/>
              </w:rPr>
            </w:pPr>
            <w:r w:rsidRPr="00EE1DF4">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7C876EFC"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2B9AA29"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7C1E765"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4D6FB50"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673FBF1"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A94F1CB"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F0CB6CA"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5CD2626"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7A3D2D35"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r>
      <w:tr w:rsidR="00EE1DF4" w:rsidRPr="00EE1DF4" w14:paraId="428E3087" w14:textId="77777777" w:rsidTr="00EE1DF4">
        <w:trPr>
          <w:trHeight w:hRule="exact" w:val="225"/>
        </w:trPr>
        <w:tc>
          <w:tcPr>
            <w:tcW w:w="530" w:type="pct"/>
            <w:tcBorders>
              <w:top w:val="nil"/>
              <w:left w:val="nil"/>
              <w:bottom w:val="nil"/>
              <w:right w:val="nil"/>
            </w:tcBorders>
            <w:shd w:val="clear" w:color="000000" w:fill="FFFFFF"/>
            <w:noWrap/>
            <w:vAlign w:val="bottom"/>
            <w:hideMark/>
          </w:tcPr>
          <w:p w14:paraId="452E7756" w14:textId="77777777" w:rsidR="00EE1DF4" w:rsidRPr="00EE1DF4" w:rsidRDefault="00EE1DF4" w:rsidP="00EE1DF4">
            <w:pPr>
              <w:spacing w:before="0" w:after="0" w:line="240" w:lineRule="auto"/>
              <w:rPr>
                <w:rFonts w:ascii="Arial" w:hAnsi="Arial" w:cs="Arial"/>
                <w:color w:val="000000"/>
                <w:sz w:val="16"/>
                <w:szCs w:val="16"/>
              </w:rPr>
            </w:pPr>
            <w:r w:rsidRPr="00EE1DF4">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22A4FB75"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E4F697C"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78E7371"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EEF9522"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8392672"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384CF3C"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90F1952"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34B478A"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6A04506C"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r>
      <w:tr w:rsidR="00EE1DF4" w:rsidRPr="00EE1DF4" w14:paraId="546F3846" w14:textId="77777777" w:rsidTr="00EE1DF4">
        <w:trPr>
          <w:trHeight w:hRule="exact" w:val="225"/>
        </w:trPr>
        <w:tc>
          <w:tcPr>
            <w:tcW w:w="530" w:type="pct"/>
            <w:tcBorders>
              <w:top w:val="nil"/>
              <w:left w:val="nil"/>
              <w:bottom w:val="nil"/>
              <w:right w:val="nil"/>
            </w:tcBorders>
            <w:shd w:val="clear" w:color="000000" w:fill="FFFFFF"/>
            <w:noWrap/>
            <w:vAlign w:val="bottom"/>
            <w:hideMark/>
          </w:tcPr>
          <w:p w14:paraId="63E87718" w14:textId="77777777" w:rsidR="00EE1DF4" w:rsidRPr="00EE1DF4" w:rsidRDefault="00EE1DF4" w:rsidP="00EE1DF4">
            <w:pPr>
              <w:spacing w:before="0" w:after="0" w:line="240" w:lineRule="auto"/>
              <w:rPr>
                <w:rFonts w:ascii="Arial" w:hAnsi="Arial" w:cs="Arial"/>
                <w:color w:val="000000"/>
                <w:sz w:val="16"/>
                <w:szCs w:val="16"/>
              </w:rPr>
            </w:pPr>
            <w:r w:rsidRPr="00EE1DF4">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682DBB91"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D81A070"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0F4BEB5"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844ED50"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750DB72"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3FF85E6"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CC08817"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131DBC3"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0C86FA0"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r>
      <w:tr w:rsidR="00EE1DF4" w:rsidRPr="00EE1DF4" w14:paraId="63900548" w14:textId="77777777" w:rsidTr="00EE1DF4">
        <w:trPr>
          <w:trHeight w:hRule="exact" w:val="225"/>
        </w:trPr>
        <w:tc>
          <w:tcPr>
            <w:tcW w:w="530" w:type="pct"/>
            <w:tcBorders>
              <w:top w:val="nil"/>
              <w:left w:val="nil"/>
              <w:bottom w:val="nil"/>
              <w:right w:val="nil"/>
            </w:tcBorders>
            <w:shd w:val="clear" w:color="000000" w:fill="FFFFFF"/>
            <w:noWrap/>
            <w:vAlign w:val="bottom"/>
            <w:hideMark/>
          </w:tcPr>
          <w:p w14:paraId="49CEB111" w14:textId="77777777" w:rsidR="00EE1DF4" w:rsidRPr="00EE1DF4" w:rsidRDefault="00EE1DF4" w:rsidP="00EE1DF4">
            <w:pPr>
              <w:spacing w:before="0" w:after="0" w:line="240" w:lineRule="auto"/>
              <w:rPr>
                <w:rFonts w:ascii="Arial" w:hAnsi="Arial" w:cs="Arial"/>
                <w:color w:val="000000"/>
                <w:sz w:val="16"/>
                <w:szCs w:val="16"/>
              </w:rPr>
            </w:pPr>
            <w:r w:rsidRPr="00EE1DF4">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196BB8A3"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497086D"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12B14D0"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CCA59E3"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9E729A3"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43539B0"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8F30F38"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F9BC1F7"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256D0CC7" w14:textId="77777777" w:rsidR="00EE1DF4" w:rsidRPr="00EE1DF4" w:rsidRDefault="00EE1DF4" w:rsidP="00EE1DF4">
            <w:pPr>
              <w:spacing w:before="0" w:after="0" w:line="240" w:lineRule="auto"/>
              <w:jc w:val="right"/>
              <w:rPr>
                <w:rFonts w:ascii="Arial" w:hAnsi="Arial" w:cs="Arial"/>
                <w:color w:val="000000"/>
                <w:sz w:val="16"/>
                <w:szCs w:val="16"/>
              </w:rPr>
            </w:pPr>
            <w:r w:rsidRPr="00EE1DF4">
              <w:rPr>
                <w:rFonts w:ascii="Arial" w:hAnsi="Arial" w:cs="Arial"/>
                <w:color w:val="000000"/>
                <w:sz w:val="16"/>
                <w:szCs w:val="16"/>
              </w:rPr>
              <w:t>..</w:t>
            </w:r>
          </w:p>
        </w:tc>
      </w:tr>
      <w:tr w:rsidR="00EE1DF4" w:rsidRPr="00EE1DF4" w14:paraId="04BD749F" w14:textId="77777777" w:rsidTr="00EE1DF4">
        <w:trPr>
          <w:trHeight w:hRule="exact" w:val="225"/>
        </w:trPr>
        <w:tc>
          <w:tcPr>
            <w:tcW w:w="530" w:type="pct"/>
            <w:tcBorders>
              <w:top w:val="nil"/>
              <w:left w:val="nil"/>
              <w:bottom w:val="single" w:sz="4" w:space="0" w:color="293F5B"/>
              <w:right w:val="nil"/>
            </w:tcBorders>
            <w:shd w:val="clear" w:color="000000" w:fill="FFFFFF"/>
            <w:noWrap/>
            <w:vAlign w:val="bottom"/>
            <w:hideMark/>
          </w:tcPr>
          <w:p w14:paraId="272796F1" w14:textId="77777777" w:rsidR="00EE1DF4" w:rsidRPr="00EE1DF4" w:rsidRDefault="00EE1DF4" w:rsidP="00EE1DF4">
            <w:pPr>
              <w:spacing w:before="0" w:after="0" w:line="240" w:lineRule="auto"/>
              <w:rPr>
                <w:rFonts w:ascii="Arial" w:hAnsi="Arial" w:cs="Arial"/>
                <w:b/>
                <w:bCs/>
                <w:color w:val="000000"/>
                <w:sz w:val="16"/>
                <w:szCs w:val="16"/>
              </w:rPr>
            </w:pPr>
            <w:r w:rsidRPr="00EE1DF4">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4D651BA" w14:textId="77777777" w:rsidR="00EE1DF4" w:rsidRPr="00EE1DF4" w:rsidRDefault="00EE1DF4" w:rsidP="00EE1DF4">
            <w:pPr>
              <w:spacing w:before="0" w:after="0" w:line="240" w:lineRule="auto"/>
              <w:jc w:val="right"/>
              <w:rPr>
                <w:rFonts w:ascii="Arial" w:hAnsi="Arial" w:cs="Arial"/>
                <w:b/>
                <w:bCs/>
                <w:color w:val="000000"/>
                <w:sz w:val="16"/>
                <w:szCs w:val="16"/>
              </w:rPr>
            </w:pPr>
            <w:r w:rsidRPr="00EE1DF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D0A0C90" w14:textId="77777777" w:rsidR="00EE1DF4" w:rsidRPr="00EE1DF4" w:rsidRDefault="00EE1DF4" w:rsidP="00EE1DF4">
            <w:pPr>
              <w:spacing w:before="0" w:after="0" w:line="240" w:lineRule="auto"/>
              <w:jc w:val="right"/>
              <w:rPr>
                <w:rFonts w:ascii="Arial" w:hAnsi="Arial" w:cs="Arial"/>
                <w:b/>
                <w:bCs/>
                <w:color w:val="000000"/>
                <w:sz w:val="16"/>
                <w:szCs w:val="16"/>
              </w:rPr>
            </w:pPr>
            <w:r w:rsidRPr="00EE1DF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590A870" w14:textId="77777777" w:rsidR="00EE1DF4" w:rsidRPr="00EE1DF4" w:rsidRDefault="00EE1DF4" w:rsidP="00EE1DF4">
            <w:pPr>
              <w:spacing w:before="0" w:after="0" w:line="240" w:lineRule="auto"/>
              <w:jc w:val="right"/>
              <w:rPr>
                <w:rFonts w:ascii="Arial" w:hAnsi="Arial" w:cs="Arial"/>
                <w:b/>
                <w:bCs/>
                <w:color w:val="000000"/>
                <w:sz w:val="16"/>
                <w:szCs w:val="16"/>
              </w:rPr>
            </w:pPr>
            <w:r w:rsidRPr="00EE1DF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99A860A" w14:textId="77777777" w:rsidR="00EE1DF4" w:rsidRPr="00EE1DF4" w:rsidRDefault="00EE1DF4" w:rsidP="00EE1DF4">
            <w:pPr>
              <w:spacing w:before="0" w:after="0" w:line="240" w:lineRule="auto"/>
              <w:jc w:val="right"/>
              <w:rPr>
                <w:rFonts w:ascii="Arial" w:hAnsi="Arial" w:cs="Arial"/>
                <w:b/>
                <w:bCs/>
                <w:color w:val="000000"/>
                <w:sz w:val="16"/>
                <w:szCs w:val="16"/>
              </w:rPr>
            </w:pPr>
            <w:r w:rsidRPr="00EE1DF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814EDB2" w14:textId="77777777" w:rsidR="00EE1DF4" w:rsidRPr="00EE1DF4" w:rsidRDefault="00EE1DF4" w:rsidP="00EE1DF4">
            <w:pPr>
              <w:spacing w:before="0" w:after="0" w:line="240" w:lineRule="auto"/>
              <w:jc w:val="right"/>
              <w:rPr>
                <w:rFonts w:ascii="Arial" w:hAnsi="Arial" w:cs="Arial"/>
                <w:b/>
                <w:bCs/>
                <w:color w:val="000000"/>
                <w:sz w:val="16"/>
                <w:szCs w:val="16"/>
              </w:rPr>
            </w:pPr>
            <w:r w:rsidRPr="00EE1DF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5EFAB1E" w14:textId="77777777" w:rsidR="00EE1DF4" w:rsidRPr="00EE1DF4" w:rsidRDefault="00EE1DF4" w:rsidP="00EE1DF4">
            <w:pPr>
              <w:spacing w:before="0" w:after="0" w:line="240" w:lineRule="auto"/>
              <w:jc w:val="right"/>
              <w:rPr>
                <w:rFonts w:ascii="Arial" w:hAnsi="Arial" w:cs="Arial"/>
                <w:b/>
                <w:bCs/>
                <w:color w:val="000000"/>
                <w:sz w:val="16"/>
                <w:szCs w:val="16"/>
              </w:rPr>
            </w:pPr>
            <w:r w:rsidRPr="00EE1DF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68475A3" w14:textId="77777777" w:rsidR="00EE1DF4" w:rsidRPr="00EE1DF4" w:rsidRDefault="00EE1DF4" w:rsidP="00EE1DF4">
            <w:pPr>
              <w:spacing w:before="0" w:after="0" w:line="240" w:lineRule="auto"/>
              <w:jc w:val="right"/>
              <w:rPr>
                <w:rFonts w:ascii="Arial" w:hAnsi="Arial" w:cs="Arial"/>
                <w:b/>
                <w:bCs/>
                <w:color w:val="000000"/>
                <w:sz w:val="16"/>
                <w:szCs w:val="16"/>
              </w:rPr>
            </w:pPr>
            <w:r w:rsidRPr="00EE1DF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2A1E2F5" w14:textId="77777777" w:rsidR="00EE1DF4" w:rsidRPr="00EE1DF4" w:rsidRDefault="00EE1DF4" w:rsidP="00EE1DF4">
            <w:pPr>
              <w:spacing w:before="0" w:after="0" w:line="240" w:lineRule="auto"/>
              <w:jc w:val="right"/>
              <w:rPr>
                <w:rFonts w:ascii="Arial" w:hAnsi="Arial" w:cs="Arial"/>
                <w:b/>
                <w:bCs/>
                <w:color w:val="000000"/>
                <w:sz w:val="16"/>
                <w:szCs w:val="16"/>
              </w:rPr>
            </w:pPr>
            <w:r w:rsidRPr="00EE1DF4">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178C8455" w14:textId="77777777" w:rsidR="00EE1DF4" w:rsidRPr="00EE1DF4" w:rsidRDefault="00EE1DF4" w:rsidP="00EE1DF4">
            <w:pPr>
              <w:spacing w:before="0" w:after="0" w:line="240" w:lineRule="auto"/>
              <w:jc w:val="right"/>
              <w:rPr>
                <w:rFonts w:ascii="Arial" w:hAnsi="Arial" w:cs="Arial"/>
                <w:b/>
                <w:bCs/>
                <w:color w:val="000000"/>
                <w:sz w:val="16"/>
                <w:szCs w:val="16"/>
              </w:rPr>
            </w:pPr>
            <w:r w:rsidRPr="00EE1DF4">
              <w:rPr>
                <w:rFonts w:ascii="Arial" w:hAnsi="Arial" w:cs="Arial"/>
                <w:b/>
                <w:bCs/>
                <w:color w:val="000000"/>
                <w:sz w:val="16"/>
                <w:szCs w:val="16"/>
              </w:rPr>
              <w:t>..</w:t>
            </w:r>
          </w:p>
        </w:tc>
      </w:tr>
    </w:tbl>
    <w:p w14:paraId="2CEC77BE" w14:textId="5AB6190A" w:rsidR="00EA1166" w:rsidRPr="008120CF" w:rsidRDefault="00E07964" w:rsidP="00256A89">
      <w:r w:rsidRPr="008120CF">
        <w:t>The Australian</w:t>
      </w:r>
      <w:r w:rsidR="00B67517" w:rsidRPr="008120CF">
        <w:t> </w:t>
      </w:r>
      <w:r w:rsidRPr="008120CF">
        <w:t xml:space="preserve">Government is contributing to the Debt Retirement Reserve Trust Account on behalf of New South Wales and Victoria in accordance with the </w:t>
      </w:r>
      <w:r w:rsidRPr="008120CF">
        <w:rPr>
          <w:i/>
        </w:rPr>
        <w:t>Financial Agreement Act 1994</w:t>
      </w:r>
      <w:r w:rsidRPr="008120CF">
        <w:t>. Monies standing to the credit of the account are applied to repurchase state debt that is governed by this legislation.</w:t>
      </w:r>
      <w:bookmarkStart w:id="14" w:name="_Hlk98850338"/>
      <w:bookmarkEnd w:id="13"/>
    </w:p>
    <w:bookmarkEnd w:id="12"/>
    <w:p w14:paraId="5BF2A4AB" w14:textId="323C9F40" w:rsidR="00B70217" w:rsidRPr="00B70217" w:rsidRDefault="00E07964" w:rsidP="00B70217">
      <w:pPr>
        <w:pStyle w:val="TableHeading"/>
      </w:pPr>
      <w:r w:rsidRPr="008120CF">
        <w:t xml:space="preserve">Specialised and </w:t>
      </w:r>
      <w:r w:rsidR="00E944EC" w:rsidRPr="008120CF">
        <w:t>t</w:t>
      </w:r>
      <w:r w:rsidRPr="008120CF">
        <w:t>rauma</w:t>
      </w:r>
      <w:r w:rsidR="00E65FDF">
        <w:noBreakHyphen/>
      </w:r>
      <w:r w:rsidR="00E944EC" w:rsidRPr="008120CF">
        <w:t>i</w:t>
      </w:r>
      <w:r w:rsidRPr="008120CF">
        <w:t xml:space="preserve">nformed </w:t>
      </w:r>
      <w:r w:rsidR="00E944EC" w:rsidRPr="008120CF">
        <w:t>l</w:t>
      </w:r>
      <w:r w:rsidRPr="008120CF">
        <w:t xml:space="preserve">egal </w:t>
      </w:r>
      <w:r w:rsidR="00E944EC" w:rsidRPr="008120CF">
        <w:t>s</w:t>
      </w:r>
      <w:r w:rsidRPr="008120CF">
        <w:t xml:space="preserve">ervices for </w:t>
      </w:r>
      <w:r w:rsidR="00E944EC" w:rsidRPr="008120CF">
        <w:t>v</w:t>
      </w:r>
      <w:r w:rsidRPr="008120CF">
        <w:t>ictim</w:t>
      </w:r>
      <w:r w:rsidR="00E65FDF">
        <w:noBreakHyphen/>
      </w:r>
      <w:r w:rsidR="00E944EC" w:rsidRPr="008120CF">
        <w:t>s</w:t>
      </w:r>
      <w:r w:rsidRPr="008120CF">
        <w:t xml:space="preserve">urvivors of </w:t>
      </w:r>
      <w:r w:rsidR="00E944EC" w:rsidRPr="008120CF">
        <w:t>s</w:t>
      </w:r>
      <w:r w:rsidRPr="008120CF">
        <w:t>exual </w:t>
      </w:r>
      <w:r w:rsidR="00E944EC" w:rsidRPr="008120CF">
        <w:t>a</w:t>
      </w:r>
      <w:r w:rsidRPr="008120CF">
        <w:t>ssaul</w:t>
      </w:r>
      <w:r w:rsidR="00191C90" w:rsidRPr="008120CF">
        <w:t>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70217" w:rsidRPr="00B70217" w14:paraId="11D6B2CC" w14:textId="77777777" w:rsidTr="00B70217">
        <w:trPr>
          <w:trHeight w:hRule="exact" w:val="225"/>
        </w:trPr>
        <w:tc>
          <w:tcPr>
            <w:tcW w:w="530" w:type="pct"/>
            <w:tcBorders>
              <w:top w:val="single" w:sz="4" w:space="0" w:color="293F5B"/>
              <w:left w:val="nil"/>
              <w:bottom w:val="nil"/>
              <w:right w:val="nil"/>
            </w:tcBorders>
            <w:shd w:val="clear" w:color="000000" w:fill="FFFFFF"/>
            <w:noWrap/>
            <w:vAlign w:val="bottom"/>
            <w:hideMark/>
          </w:tcPr>
          <w:p w14:paraId="23B03E13" w14:textId="0CF98868" w:rsidR="00B70217" w:rsidRPr="00B70217" w:rsidRDefault="00B70217" w:rsidP="00B70217">
            <w:pPr>
              <w:spacing w:before="0" w:after="0" w:line="240" w:lineRule="auto"/>
              <w:rPr>
                <w:rFonts w:ascii="Arial" w:hAnsi="Arial" w:cs="Arial"/>
                <w:color w:val="000000"/>
                <w:sz w:val="16"/>
                <w:szCs w:val="16"/>
              </w:rPr>
            </w:pPr>
            <w:r w:rsidRPr="00B70217">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B4A2316"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630E813"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D43D5A7"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E683CB6"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FEDF22D"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6707D17"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47BC5E8"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B641400"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95FF8C1"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Total</w:t>
            </w:r>
          </w:p>
        </w:tc>
      </w:tr>
      <w:tr w:rsidR="00B70217" w:rsidRPr="00B70217" w14:paraId="0EBEAF5B" w14:textId="77777777" w:rsidTr="00B70217">
        <w:trPr>
          <w:trHeight w:hRule="exact" w:val="225"/>
        </w:trPr>
        <w:tc>
          <w:tcPr>
            <w:tcW w:w="530" w:type="pct"/>
            <w:tcBorders>
              <w:top w:val="nil"/>
              <w:left w:val="nil"/>
              <w:bottom w:val="nil"/>
              <w:right w:val="nil"/>
            </w:tcBorders>
            <w:shd w:val="clear" w:color="000000" w:fill="FFFFFF"/>
            <w:noWrap/>
            <w:vAlign w:val="bottom"/>
            <w:hideMark/>
          </w:tcPr>
          <w:p w14:paraId="7495F5CD" w14:textId="77777777" w:rsidR="00B70217" w:rsidRPr="00B70217" w:rsidRDefault="00B70217" w:rsidP="00B70217">
            <w:pPr>
              <w:spacing w:before="0" w:after="0" w:line="240" w:lineRule="auto"/>
              <w:rPr>
                <w:rFonts w:ascii="Arial" w:hAnsi="Arial" w:cs="Arial"/>
                <w:color w:val="000000"/>
                <w:sz w:val="16"/>
                <w:szCs w:val="16"/>
              </w:rPr>
            </w:pPr>
            <w:r w:rsidRPr="00B70217">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3803B46E"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12DBCA7"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52AAFA3B"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44E7FAE"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5284F7C6"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2223E4C"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6BCBB83"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11723229"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64FB10C1"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2.6</w:t>
            </w:r>
          </w:p>
        </w:tc>
      </w:tr>
      <w:tr w:rsidR="00B70217" w:rsidRPr="00B70217" w14:paraId="48042A5A" w14:textId="77777777" w:rsidTr="00B70217">
        <w:trPr>
          <w:trHeight w:hRule="exact" w:val="225"/>
        </w:trPr>
        <w:tc>
          <w:tcPr>
            <w:tcW w:w="530" w:type="pct"/>
            <w:tcBorders>
              <w:top w:val="nil"/>
              <w:left w:val="nil"/>
              <w:bottom w:val="nil"/>
              <w:right w:val="nil"/>
            </w:tcBorders>
            <w:shd w:val="clear" w:color="000000" w:fill="E6F2FF"/>
            <w:noWrap/>
            <w:vAlign w:val="bottom"/>
            <w:hideMark/>
          </w:tcPr>
          <w:p w14:paraId="4459F779" w14:textId="77777777" w:rsidR="00B70217" w:rsidRPr="00B70217" w:rsidRDefault="00B70217" w:rsidP="00B70217">
            <w:pPr>
              <w:spacing w:before="0" w:after="0" w:line="240" w:lineRule="auto"/>
              <w:rPr>
                <w:rFonts w:ascii="Arial" w:hAnsi="Arial" w:cs="Arial"/>
                <w:color w:val="000000"/>
                <w:sz w:val="16"/>
                <w:szCs w:val="16"/>
              </w:rPr>
            </w:pPr>
            <w:r w:rsidRPr="00B70217">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4A77A663"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B36FE1A"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0.9</w:t>
            </w:r>
          </w:p>
        </w:tc>
        <w:tc>
          <w:tcPr>
            <w:tcW w:w="491" w:type="pct"/>
            <w:tcBorders>
              <w:top w:val="nil"/>
              <w:left w:val="nil"/>
              <w:bottom w:val="nil"/>
              <w:right w:val="nil"/>
            </w:tcBorders>
            <w:shd w:val="clear" w:color="000000" w:fill="E6F2FF"/>
            <w:noWrap/>
            <w:vAlign w:val="bottom"/>
            <w:hideMark/>
          </w:tcPr>
          <w:p w14:paraId="37BF18FE"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92E9154"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0.9</w:t>
            </w:r>
          </w:p>
        </w:tc>
        <w:tc>
          <w:tcPr>
            <w:tcW w:w="491" w:type="pct"/>
            <w:tcBorders>
              <w:top w:val="nil"/>
              <w:left w:val="nil"/>
              <w:bottom w:val="nil"/>
              <w:right w:val="nil"/>
            </w:tcBorders>
            <w:shd w:val="clear" w:color="000000" w:fill="E6F2FF"/>
            <w:noWrap/>
            <w:vAlign w:val="bottom"/>
            <w:hideMark/>
          </w:tcPr>
          <w:p w14:paraId="4A8A212D"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0279723"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9DDE0BE"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0.9</w:t>
            </w:r>
          </w:p>
        </w:tc>
        <w:tc>
          <w:tcPr>
            <w:tcW w:w="491" w:type="pct"/>
            <w:tcBorders>
              <w:top w:val="nil"/>
              <w:left w:val="nil"/>
              <w:bottom w:val="nil"/>
              <w:right w:val="nil"/>
            </w:tcBorders>
            <w:shd w:val="clear" w:color="000000" w:fill="E6F2FF"/>
            <w:noWrap/>
            <w:vAlign w:val="bottom"/>
            <w:hideMark/>
          </w:tcPr>
          <w:p w14:paraId="5003E0B8"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3FD0CAE3"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2.6</w:t>
            </w:r>
          </w:p>
        </w:tc>
      </w:tr>
      <w:tr w:rsidR="00B70217" w:rsidRPr="00B70217" w14:paraId="6BA736F9" w14:textId="77777777" w:rsidTr="00B70217">
        <w:trPr>
          <w:trHeight w:hRule="exact" w:val="225"/>
        </w:trPr>
        <w:tc>
          <w:tcPr>
            <w:tcW w:w="530" w:type="pct"/>
            <w:tcBorders>
              <w:top w:val="nil"/>
              <w:left w:val="nil"/>
              <w:bottom w:val="nil"/>
              <w:right w:val="nil"/>
            </w:tcBorders>
            <w:shd w:val="clear" w:color="000000" w:fill="FFFFFF"/>
            <w:noWrap/>
            <w:vAlign w:val="bottom"/>
            <w:hideMark/>
          </w:tcPr>
          <w:p w14:paraId="62D987E6" w14:textId="77777777" w:rsidR="00B70217" w:rsidRPr="00B70217" w:rsidRDefault="00B70217" w:rsidP="00B70217">
            <w:pPr>
              <w:spacing w:before="0" w:after="0" w:line="240" w:lineRule="auto"/>
              <w:rPr>
                <w:rFonts w:ascii="Arial" w:hAnsi="Arial" w:cs="Arial"/>
                <w:color w:val="000000"/>
                <w:sz w:val="16"/>
                <w:szCs w:val="16"/>
              </w:rPr>
            </w:pPr>
            <w:r w:rsidRPr="00B70217">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4E3F6E27"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271A1B6"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0C55B144"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E7E31C7"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5A488259"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ABD6F1E"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05CA31F"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3CEAB234"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2C35BD8"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2.6</w:t>
            </w:r>
          </w:p>
        </w:tc>
      </w:tr>
      <w:tr w:rsidR="00B70217" w:rsidRPr="00B70217" w14:paraId="7EBE4F9A" w14:textId="77777777" w:rsidTr="00B70217">
        <w:trPr>
          <w:trHeight w:hRule="exact" w:val="225"/>
        </w:trPr>
        <w:tc>
          <w:tcPr>
            <w:tcW w:w="530" w:type="pct"/>
            <w:tcBorders>
              <w:top w:val="nil"/>
              <w:left w:val="nil"/>
              <w:bottom w:val="nil"/>
              <w:right w:val="nil"/>
            </w:tcBorders>
            <w:shd w:val="clear" w:color="000000" w:fill="FFFFFF"/>
            <w:noWrap/>
            <w:vAlign w:val="bottom"/>
            <w:hideMark/>
          </w:tcPr>
          <w:p w14:paraId="08F4CF91" w14:textId="77777777" w:rsidR="00B70217" w:rsidRPr="00B70217" w:rsidRDefault="00B70217" w:rsidP="00B70217">
            <w:pPr>
              <w:spacing w:before="0" w:after="0" w:line="240" w:lineRule="auto"/>
              <w:rPr>
                <w:rFonts w:ascii="Arial" w:hAnsi="Arial" w:cs="Arial"/>
                <w:color w:val="000000"/>
                <w:sz w:val="16"/>
                <w:szCs w:val="16"/>
              </w:rPr>
            </w:pPr>
            <w:r w:rsidRPr="00B70217">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32CBB0BD"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B480BF1"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5FEE8C1"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F34038A"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9788D4A"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0D126A7"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2C4952E"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A9BEE9D"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B1DBBE7"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r>
      <w:tr w:rsidR="00B70217" w:rsidRPr="00B70217" w14:paraId="578358D4" w14:textId="77777777" w:rsidTr="00B70217">
        <w:trPr>
          <w:trHeight w:hRule="exact" w:val="225"/>
        </w:trPr>
        <w:tc>
          <w:tcPr>
            <w:tcW w:w="530" w:type="pct"/>
            <w:tcBorders>
              <w:top w:val="nil"/>
              <w:left w:val="nil"/>
              <w:bottom w:val="nil"/>
              <w:right w:val="nil"/>
            </w:tcBorders>
            <w:shd w:val="clear" w:color="000000" w:fill="FFFFFF"/>
            <w:noWrap/>
            <w:vAlign w:val="bottom"/>
            <w:hideMark/>
          </w:tcPr>
          <w:p w14:paraId="6600BA1C" w14:textId="77777777" w:rsidR="00B70217" w:rsidRPr="00B70217" w:rsidRDefault="00B70217" w:rsidP="00B70217">
            <w:pPr>
              <w:spacing w:before="0" w:after="0" w:line="240" w:lineRule="auto"/>
              <w:rPr>
                <w:rFonts w:ascii="Arial" w:hAnsi="Arial" w:cs="Arial"/>
                <w:color w:val="000000"/>
                <w:sz w:val="16"/>
                <w:szCs w:val="16"/>
              </w:rPr>
            </w:pPr>
            <w:r w:rsidRPr="00B70217">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44F0A50E"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EF8DE9A"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C80B5F5"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0D11CB8"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14798D5"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2BF02FD"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4E2750F"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EB18F6C"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0CD80D4F" w14:textId="77777777" w:rsidR="00B70217" w:rsidRPr="00B70217" w:rsidRDefault="00B70217" w:rsidP="00B70217">
            <w:pPr>
              <w:spacing w:before="0" w:after="0" w:line="240" w:lineRule="auto"/>
              <w:jc w:val="right"/>
              <w:rPr>
                <w:rFonts w:ascii="Arial" w:hAnsi="Arial" w:cs="Arial"/>
                <w:color w:val="000000"/>
                <w:sz w:val="16"/>
                <w:szCs w:val="16"/>
              </w:rPr>
            </w:pPr>
            <w:r w:rsidRPr="00B70217">
              <w:rPr>
                <w:rFonts w:ascii="Arial" w:hAnsi="Arial" w:cs="Arial"/>
                <w:color w:val="000000"/>
                <w:sz w:val="16"/>
                <w:szCs w:val="16"/>
              </w:rPr>
              <w:t>-</w:t>
            </w:r>
          </w:p>
        </w:tc>
      </w:tr>
      <w:tr w:rsidR="00B70217" w:rsidRPr="00B70217" w14:paraId="12F047BA" w14:textId="77777777" w:rsidTr="00B70217">
        <w:trPr>
          <w:trHeight w:hRule="exact" w:val="225"/>
        </w:trPr>
        <w:tc>
          <w:tcPr>
            <w:tcW w:w="530" w:type="pct"/>
            <w:tcBorders>
              <w:top w:val="nil"/>
              <w:left w:val="nil"/>
              <w:bottom w:val="single" w:sz="4" w:space="0" w:color="293F5B"/>
              <w:right w:val="nil"/>
            </w:tcBorders>
            <w:shd w:val="clear" w:color="000000" w:fill="FFFFFF"/>
            <w:noWrap/>
            <w:vAlign w:val="bottom"/>
            <w:hideMark/>
          </w:tcPr>
          <w:p w14:paraId="64F3A1A4" w14:textId="77777777" w:rsidR="00B70217" w:rsidRPr="00B70217" w:rsidRDefault="00B70217" w:rsidP="00B70217">
            <w:pPr>
              <w:spacing w:before="0" w:after="0" w:line="240" w:lineRule="auto"/>
              <w:rPr>
                <w:rFonts w:ascii="Arial" w:hAnsi="Arial" w:cs="Arial"/>
                <w:b/>
                <w:bCs/>
                <w:color w:val="000000"/>
                <w:sz w:val="16"/>
                <w:szCs w:val="16"/>
              </w:rPr>
            </w:pPr>
            <w:r w:rsidRPr="00B70217">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18D0E9B" w14:textId="77777777" w:rsidR="00B70217" w:rsidRPr="00B70217" w:rsidRDefault="00B70217" w:rsidP="00B70217">
            <w:pPr>
              <w:spacing w:before="0" w:after="0" w:line="240" w:lineRule="auto"/>
              <w:jc w:val="right"/>
              <w:rPr>
                <w:rFonts w:ascii="Arial" w:hAnsi="Arial" w:cs="Arial"/>
                <w:b/>
                <w:bCs/>
                <w:color w:val="000000"/>
                <w:sz w:val="16"/>
                <w:szCs w:val="16"/>
              </w:rPr>
            </w:pPr>
            <w:r w:rsidRPr="00B7021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B763E14" w14:textId="77777777" w:rsidR="00B70217" w:rsidRPr="00B70217" w:rsidRDefault="00B70217" w:rsidP="00B70217">
            <w:pPr>
              <w:spacing w:before="0" w:after="0" w:line="240" w:lineRule="auto"/>
              <w:jc w:val="right"/>
              <w:rPr>
                <w:rFonts w:ascii="Arial" w:hAnsi="Arial" w:cs="Arial"/>
                <w:b/>
                <w:bCs/>
                <w:color w:val="000000"/>
                <w:sz w:val="16"/>
                <w:szCs w:val="16"/>
              </w:rPr>
            </w:pPr>
            <w:r w:rsidRPr="00B70217">
              <w:rPr>
                <w:rFonts w:ascii="Arial" w:hAnsi="Arial" w:cs="Arial"/>
                <w:b/>
                <w:bCs/>
                <w:color w:val="000000"/>
                <w:sz w:val="16"/>
                <w:szCs w:val="16"/>
              </w:rPr>
              <w:t>2.6</w:t>
            </w:r>
          </w:p>
        </w:tc>
        <w:tc>
          <w:tcPr>
            <w:tcW w:w="491" w:type="pct"/>
            <w:tcBorders>
              <w:top w:val="nil"/>
              <w:left w:val="nil"/>
              <w:bottom w:val="single" w:sz="4" w:space="0" w:color="293F5B"/>
              <w:right w:val="nil"/>
            </w:tcBorders>
            <w:shd w:val="clear" w:color="000000" w:fill="FFFFFF"/>
            <w:noWrap/>
            <w:vAlign w:val="bottom"/>
            <w:hideMark/>
          </w:tcPr>
          <w:p w14:paraId="12386327" w14:textId="77777777" w:rsidR="00B70217" w:rsidRPr="00B70217" w:rsidRDefault="00B70217" w:rsidP="00B70217">
            <w:pPr>
              <w:spacing w:before="0" w:after="0" w:line="240" w:lineRule="auto"/>
              <w:jc w:val="right"/>
              <w:rPr>
                <w:rFonts w:ascii="Arial" w:hAnsi="Arial" w:cs="Arial"/>
                <w:b/>
                <w:bCs/>
                <w:color w:val="000000"/>
                <w:sz w:val="16"/>
                <w:szCs w:val="16"/>
              </w:rPr>
            </w:pPr>
            <w:r w:rsidRPr="00B7021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8409980" w14:textId="77777777" w:rsidR="00B70217" w:rsidRPr="00B70217" w:rsidRDefault="00B70217" w:rsidP="00B70217">
            <w:pPr>
              <w:spacing w:before="0" w:after="0" w:line="240" w:lineRule="auto"/>
              <w:jc w:val="right"/>
              <w:rPr>
                <w:rFonts w:ascii="Arial" w:hAnsi="Arial" w:cs="Arial"/>
                <w:b/>
                <w:bCs/>
                <w:color w:val="000000"/>
                <w:sz w:val="16"/>
                <w:szCs w:val="16"/>
              </w:rPr>
            </w:pPr>
            <w:r w:rsidRPr="00B70217">
              <w:rPr>
                <w:rFonts w:ascii="Arial" w:hAnsi="Arial" w:cs="Arial"/>
                <w:b/>
                <w:bCs/>
                <w:color w:val="000000"/>
                <w:sz w:val="16"/>
                <w:szCs w:val="16"/>
              </w:rPr>
              <w:t>2.6</w:t>
            </w:r>
          </w:p>
        </w:tc>
        <w:tc>
          <w:tcPr>
            <w:tcW w:w="491" w:type="pct"/>
            <w:tcBorders>
              <w:top w:val="nil"/>
              <w:left w:val="nil"/>
              <w:bottom w:val="single" w:sz="4" w:space="0" w:color="293F5B"/>
              <w:right w:val="nil"/>
            </w:tcBorders>
            <w:shd w:val="clear" w:color="000000" w:fill="FFFFFF"/>
            <w:noWrap/>
            <w:vAlign w:val="bottom"/>
            <w:hideMark/>
          </w:tcPr>
          <w:p w14:paraId="014D7E2C" w14:textId="77777777" w:rsidR="00B70217" w:rsidRPr="00B70217" w:rsidRDefault="00B70217" w:rsidP="00B70217">
            <w:pPr>
              <w:spacing w:before="0" w:after="0" w:line="240" w:lineRule="auto"/>
              <w:jc w:val="right"/>
              <w:rPr>
                <w:rFonts w:ascii="Arial" w:hAnsi="Arial" w:cs="Arial"/>
                <w:b/>
                <w:bCs/>
                <w:color w:val="000000"/>
                <w:sz w:val="16"/>
                <w:szCs w:val="16"/>
              </w:rPr>
            </w:pPr>
            <w:r w:rsidRPr="00B7021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4EE1A14" w14:textId="77777777" w:rsidR="00B70217" w:rsidRPr="00B70217" w:rsidRDefault="00B70217" w:rsidP="00B70217">
            <w:pPr>
              <w:spacing w:before="0" w:after="0" w:line="240" w:lineRule="auto"/>
              <w:jc w:val="right"/>
              <w:rPr>
                <w:rFonts w:ascii="Arial" w:hAnsi="Arial" w:cs="Arial"/>
                <w:b/>
                <w:bCs/>
                <w:color w:val="000000"/>
                <w:sz w:val="16"/>
                <w:szCs w:val="16"/>
              </w:rPr>
            </w:pPr>
            <w:r w:rsidRPr="00B7021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D6B3EAC" w14:textId="77777777" w:rsidR="00B70217" w:rsidRPr="00B70217" w:rsidRDefault="00B70217" w:rsidP="00B70217">
            <w:pPr>
              <w:spacing w:before="0" w:after="0" w:line="240" w:lineRule="auto"/>
              <w:jc w:val="right"/>
              <w:rPr>
                <w:rFonts w:ascii="Arial" w:hAnsi="Arial" w:cs="Arial"/>
                <w:b/>
                <w:bCs/>
                <w:color w:val="000000"/>
                <w:sz w:val="16"/>
                <w:szCs w:val="16"/>
              </w:rPr>
            </w:pPr>
            <w:r w:rsidRPr="00B70217">
              <w:rPr>
                <w:rFonts w:ascii="Arial" w:hAnsi="Arial" w:cs="Arial"/>
                <w:b/>
                <w:bCs/>
                <w:color w:val="000000"/>
                <w:sz w:val="16"/>
                <w:szCs w:val="16"/>
              </w:rPr>
              <w:t>2.6</w:t>
            </w:r>
          </w:p>
        </w:tc>
        <w:tc>
          <w:tcPr>
            <w:tcW w:w="491" w:type="pct"/>
            <w:tcBorders>
              <w:top w:val="nil"/>
              <w:left w:val="nil"/>
              <w:bottom w:val="single" w:sz="4" w:space="0" w:color="293F5B"/>
              <w:right w:val="nil"/>
            </w:tcBorders>
            <w:shd w:val="clear" w:color="000000" w:fill="FFFFFF"/>
            <w:noWrap/>
            <w:vAlign w:val="bottom"/>
            <w:hideMark/>
          </w:tcPr>
          <w:p w14:paraId="664FFD73" w14:textId="77777777" w:rsidR="00B70217" w:rsidRPr="00B70217" w:rsidRDefault="00B70217" w:rsidP="00B70217">
            <w:pPr>
              <w:spacing w:before="0" w:after="0" w:line="240" w:lineRule="auto"/>
              <w:jc w:val="right"/>
              <w:rPr>
                <w:rFonts w:ascii="Arial" w:hAnsi="Arial" w:cs="Arial"/>
                <w:b/>
                <w:bCs/>
                <w:color w:val="000000"/>
                <w:sz w:val="16"/>
                <w:szCs w:val="16"/>
              </w:rPr>
            </w:pPr>
            <w:r w:rsidRPr="00B70217">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25BB0660" w14:textId="77777777" w:rsidR="00B70217" w:rsidRPr="00B70217" w:rsidRDefault="00B70217" w:rsidP="00B70217">
            <w:pPr>
              <w:spacing w:before="0" w:after="0" w:line="240" w:lineRule="auto"/>
              <w:jc w:val="right"/>
              <w:rPr>
                <w:rFonts w:ascii="Arial" w:hAnsi="Arial" w:cs="Arial"/>
                <w:b/>
                <w:bCs/>
                <w:color w:val="000000"/>
                <w:sz w:val="16"/>
                <w:szCs w:val="16"/>
              </w:rPr>
            </w:pPr>
            <w:r w:rsidRPr="00B70217">
              <w:rPr>
                <w:rFonts w:ascii="Arial" w:hAnsi="Arial" w:cs="Arial"/>
                <w:b/>
                <w:bCs/>
                <w:color w:val="000000"/>
                <w:sz w:val="16"/>
                <w:szCs w:val="16"/>
              </w:rPr>
              <w:t>7.7</w:t>
            </w:r>
          </w:p>
        </w:tc>
      </w:tr>
    </w:tbl>
    <w:p w14:paraId="55813F47" w14:textId="5D23673E" w:rsidR="005F7060" w:rsidRPr="008120CF" w:rsidRDefault="00E07964" w:rsidP="00CB13D7">
      <w:r w:rsidRPr="008120CF">
        <w:t>The Australian</w:t>
      </w:r>
      <w:r w:rsidR="00B67517" w:rsidRPr="008120CF">
        <w:t> </w:t>
      </w:r>
      <w:r w:rsidRPr="008120CF">
        <w:t xml:space="preserve">Government is providing funding over </w:t>
      </w:r>
      <w:r w:rsidR="0019124F" w:rsidRPr="008120CF">
        <w:t>three</w:t>
      </w:r>
      <w:r w:rsidR="000E711C">
        <w:t> year</w:t>
      </w:r>
      <w:r w:rsidRPr="008120CF">
        <w:t>s from 2023</w:t>
      </w:r>
      <w:r w:rsidR="000E711C" w:rsidRPr="008120CF">
        <w:rPr>
          <w:rFonts w:ascii="Times New Roman" w:hAnsi="Times New Roman"/>
        </w:rPr>
        <w:t>‍</w:t>
      </w:r>
      <w:r w:rsidR="000E711C">
        <w:t>–</w:t>
      </w:r>
      <w:r w:rsidR="000E711C" w:rsidRPr="008120CF">
        <w:rPr>
          <w:rFonts w:ascii="Times New Roman" w:hAnsi="Times New Roman"/>
        </w:rPr>
        <w:t>‍</w:t>
      </w:r>
      <w:r w:rsidRPr="008120CF">
        <w:t xml:space="preserve">24 to pilot a new service model in </w:t>
      </w:r>
      <w:r w:rsidR="0019124F" w:rsidRPr="008120CF">
        <w:t>three</w:t>
      </w:r>
      <w:r w:rsidRPr="008120CF">
        <w:t xml:space="preserve"> locations across Australia to provide victim</w:t>
      </w:r>
      <w:r w:rsidR="00E65FDF">
        <w:noBreakHyphen/>
      </w:r>
      <w:r w:rsidRPr="008120CF">
        <w:t xml:space="preserve">survivors of sexual assault with greater access to specialised </w:t>
      </w:r>
      <w:bookmarkEnd w:id="14"/>
      <w:r w:rsidRPr="008120CF">
        <w:t>and trauma</w:t>
      </w:r>
      <w:r w:rsidR="00E65FDF">
        <w:noBreakHyphen/>
      </w:r>
      <w:r w:rsidRPr="008120CF">
        <w:t>informed legal support and guidance in navigating the criminal justice system.</w:t>
      </w:r>
    </w:p>
    <w:p w14:paraId="74784B55" w14:textId="77777777" w:rsidR="00C46C68" w:rsidRPr="00C5504F" w:rsidRDefault="00C46C68" w:rsidP="00C5504F">
      <w:r w:rsidRPr="008120CF">
        <w:br w:type="page"/>
      </w:r>
    </w:p>
    <w:p w14:paraId="1855D2AE" w14:textId="7BC55A3A" w:rsidR="00693992" w:rsidRPr="00693992" w:rsidRDefault="00E07964" w:rsidP="00693992">
      <w:pPr>
        <w:pStyle w:val="TableHeading"/>
      </w:pPr>
      <w:r w:rsidRPr="008120CF">
        <w:lastRenderedPageBreak/>
        <w:t xml:space="preserve">Support for </w:t>
      </w:r>
      <w:r w:rsidR="00183783" w:rsidRPr="008120CF">
        <w:t>b</w:t>
      </w:r>
      <w:r w:rsidRPr="008120CF">
        <w:t xml:space="preserve">usinesses </w:t>
      </w:r>
      <w:r w:rsidR="00183783" w:rsidRPr="008120CF">
        <w:t>i</w:t>
      </w:r>
      <w:r w:rsidRPr="008120CF">
        <w:t>mpacted by COVID</w:t>
      </w:r>
      <w:r w:rsidR="00E65FDF">
        <w:noBreakHyphen/>
      </w:r>
      <w:r w:rsidRPr="008120CF">
        <w:t xml:space="preserve">19 </w:t>
      </w:r>
      <w:bookmarkStart w:id="15" w:name="_1744038310"/>
      <w:bookmarkEnd w:id="15"/>
      <w:r w:rsidR="002F34A6" w:rsidRPr="008120CF">
        <w:t>lockdowns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93992" w:rsidRPr="00693992" w14:paraId="2E45652C" w14:textId="77777777" w:rsidTr="00693992">
        <w:trPr>
          <w:trHeight w:hRule="exact" w:val="225"/>
        </w:trPr>
        <w:tc>
          <w:tcPr>
            <w:tcW w:w="530" w:type="pct"/>
            <w:tcBorders>
              <w:top w:val="single" w:sz="4" w:space="0" w:color="293F5B"/>
              <w:left w:val="nil"/>
              <w:bottom w:val="nil"/>
              <w:right w:val="nil"/>
            </w:tcBorders>
            <w:shd w:val="clear" w:color="000000" w:fill="FFFFFF"/>
            <w:noWrap/>
            <w:vAlign w:val="bottom"/>
            <w:hideMark/>
          </w:tcPr>
          <w:p w14:paraId="3A3F5C1B" w14:textId="4A32C253" w:rsidR="00693992" w:rsidRPr="00693992" w:rsidRDefault="00693992" w:rsidP="00693992">
            <w:pPr>
              <w:spacing w:before="0" w:after="0" w:line="240" w:lineRule="auto"/>
              <w:rPr>
                <w:rFonts w:ascii="Arial" w:hAnsi="Arial" w:cs="Arial"/>
                <w:color w:val="000000"/>
                <w:sz w:val="16"/>
                <w:szCs w:val="16"/>
              </w:rPr>
            </w:pPr>
            <w:r w:rsidRPr="00693992">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BBD4570"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71D940F"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64C5CA08"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2E472CB"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114A013"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6F4DD9EF"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8AE8848"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AAEFFB4"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26949C85"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Total</w:t>
            </w:r>
          </w:p>
        </w:tc>
      </w:tr>
      <w:tr w:rsidR="00693992" w:rsidRPr="00693992" w14:paraId="14DDF793" w14:textId="77777777" w:rsidTr="00693992">
        <w:trPr>
          <w:trHeight w:hRule="exact" w:val="225"/>
        </w:trPr>
        <w:tc>
          <w:tcPr>
            <w:tcW w:w="530" w:type="pct"/>
            <w:tcBorders>
              <w:top w:val="nil"/>
              <w:left w:val="nil"/>
              <w:bottom w:val="nil"/>
              <w:right w:val="nil"/>
            </w:tcBorders>
            <w:shd w:val="clear" w:color="000000" w:fill="FFFFFF"/>
            <w:noWrap/>
            <w:vAlign w:val="bottom"/>
            <w:hideMark/>
          </w:tcPr>
          <w:p w14:paraId="37470E12" w14:textId="77777777" w:rsidR="00693992" w:rsidRPr="00693992" w:rsidRDefault="00693992" w:rsidP="00693992">
            <w:pPr>
              <w:spacing w:before="0" w:after="0" w:line="240" w:lineRule="auto"/>
              <w:rPr>
                <w:rFonts w:ascii="Arial" w:hAnsi="Arial" w:cs="Arial"/>
                <w:color w:val="000000"/>
                <w:sz w:val="16"/>
                <w:szCs w:val="16"/>
              </w:rPr>
            </w:pPr>
            <w:r w:rsidRPr="00693992">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3BF38E26"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113.0</w:t>
            </w:r>
          </w:p>
        </w:tc>
        <w:tc>
          <w:tcPr>
            <w:tcW w:w="491" w:type="pct"/>
            <w:tcBorders>
              <w:top w:val="single" w:sz="4" w:space="0" w:color="293F5B"/>
              <w:left w:val="nil"/>
              <w:bottom w:val="nil"/>
              <w:right w:val="nil"/>
            </w:tcBorders>
            <w:shd w:val="clear" w:color="000000" w:fill="FFFFFF"/>
            <w:noWrap/>
            <w:vAlign w:val="bottom"/>
            <w:hideMark/>
          </w:tcPr>
          <w:p w14:paraId="09A117D5"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41.9</w:t>
            </w:r>
          </w:p>
        </w:tc>
        <w:tc>
          <w:tcPr>
            <w:tcW w:w="491" w:type="pct"/>
            <w:tcBorders>
              <w:top w:val="single" w:sz="4" w:space="0" w:color="293F5B"/>
              <w:left w:val="nil"/>
              <w:bottom w:val="nil"/>
              <w:right w:val="nil"/>
            </w:tcBorders>
            <w:shd w:val="clear" w:color="000000" w:fill="FFFFFF"/>
            <w:noWrap/>
            <w:vAlign w:val="bottom"/>
            <w:hideMark/>
          </w:tcPr>
          <w:p w14:paraId="041BF98F"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04198BF"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73.5</w:t>
            </w:r>
          </w:p>
        </w:tc>
        <w:tc>
          <w:tcPr>
            <w:tcW w:w="491" w:type="pct"/>
            <w:tcBorders>
              <w:top w:val="single" w:sz="4" w:space="0" w:color="293F5B"/>
              <w:left w:val="nil"/>
              <w:bottom w:val="nil"/>
              <w:right w:val="nil"/>
            </w:tcBorders>
            <w:shd w:val="clear" w:color="000000" w:fill="FFFFFF"/>
            <w:noWrap/>
            <w:vAlign w:val="bottom"/>
            <w:hideMark/>
          </w:tcPr>
          <w:p w14:paraId="2F8DC143"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C3BF410"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30F0A04"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3000D34"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34073DE3"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228.4</w:t>
            </w:r>
          </w:p>
        </w:tc>
      </w:tr>
      <w:tr w:rsidR="00693992" w:rsidRPr="00693992" w14:paraId="1AB653E3" w14:textId="77777777" w:rsidTr="00693992">
        <w:trPr>
          <w:trHeight w:hRule="exact" w:val="225"/>
        </w:trPr>
        <w:tc>
          <w:tcPr>
            <w:tcW w:w="530" w:type="pct"/>
            <w:tcBorders>
              <w:top w:val="nil"/>
              <w:left w:val="nil"/>
              <w:bottom w:val="nil"/>
              <w:right w:val="nil"/>
            </w:tcBorders>
            <w:shd w:val="clear" w:color="000000" w:fill="E6F2FF"/>
            <w:noWrap/>
            <w:vAlign w:val="bottom"/>
            <w:hideMark/>
          </w:tcPr>
          <w:p w14:paraId="226F7F2C" w14:textId="77777777" w:rsidR="00693992" w:rsidRPr="00693992" w:rsidRDefault="00693992" w:rsidP="00693992">
            <w:pPr>
              <w:spacing w:before="0" w:after="0" w:line="240" w:lineRule="auto"/>
              <w:rPr>
                <w:rFonts w:ascii="Arial" w:hAnsi="Arial" w:cs="Arial"/>
                <w:color w:val="000000"/>
                <w:sz w:val="16"/>
                <w:szCs w:val="16"/>
              </w:rPr>
            </w:pPr>
            <w:r w:rsidRPr="00693992">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2A6E7A60"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B5981F9"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3DC2A23"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0496426"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A93BAB4"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06E6E5F"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78D0A53"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8D20DDC"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1D6A867E"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r>
      <w:tr w:rsidR="00693992" w:rsidRPr="00693992" w14:paraId="5F5FA9E1" w14:textId="77777777" w:rsidTr="00693992">
        <w:trPr>
          <w:trHeight w:hRule="exact" w:val="225"/>
        </w:trPr>
        <w:tc>
          <w:tcPr>
            <w:tcW w:w="530" w:type="pct"/>
            <w:tcBorders>
              <w:top w:val="nil"/>
              <w:left w:val="nil"/>
              <w:bottom w:val="nil"/>
              <w:right w:val="nil"/>
            </w:tcBorders>
            <w:shd w:val="clear" w:color="000000" w:fill="FFFFFF"/>
            <w:noWrap/>
            <w:vAlign w:val="bottom"/>
            <w:hideMark/>
          </w:tcPr>
          <w:p w14:paraId="5FBCE336" w14:textId="77777777" w:rsidR="00693992" w:rsidRPr="00693992" w:rsidRDefault="00693992" w:rsidP="00693992">
            <w:pPr>
              <w:spacing w:before="0" w:after="0" w:line="240" w:lineRule="auto"/>
              <w:rPr>
                <w:rFonts w:ascii="Arial" w:hAnsi="Arial" w:cs="Arial"/>
                <w:color w:val="000000"/>
                <w:sz w:val="16"/>
                <w:szCs w:val="16"/>
              </w:rPr>
            </w:pPr>
            <w:r w:rsidRPr="00693992">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6C656DD9"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A3418DE"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BAABA05"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FAEFC3A"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70F0F90"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7D506FD"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27A0588"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E330248"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5EB4FC2"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r>
      <w:tr w:rsidR="00693992" w:rsidRPr="00693992" w14:paraId="1BF026AF" w14:textId="77777777" w:rsidTr="00693992">
        <w:trPr>
          <w:trHeight w:hRule="exact" w:val="225"/>
        </w:trPr>
        <w:tc>
          <w:tcPr>
            <w:tcW w:w="530" w:type="pct"/>
            <w:tcBorders>
              <w:top w:val="nil"/>
              <w:left w:val="nil"/>
              <w:bottom w:val="nil"/>
              <w:right w:val="nil"/>
            </w:tcBorders>
            <w:shd w:val="clear" w:color="000000" w:fill="FFFFFF"/>
            <w:noWrap/>
            <w:vAlign w:val="bottom"/>
            <w:hideMark/>
          </w:tcPr>
          <w:p w14:paraId="740505DC" w14:textId="77777777" w:rsidR="00693992" w:rsidRPr="00693992" w:rsidRDefault="00693992" w:rsidP="00693992">
            <w:pPr>
              <w:spacing w:before="0" w:after="0" w:line="240" w:lineRule="auto"/>
              <w:rPr>
                <w:rFonts w:ascii="Arial" w:hAnsi="Arial" w:cs="Arial"/>
                <w:color w:val="000000"/>
                <w:sz w:val="16"/>
                <w:szCs w:val="16"/>
              </w:rPr>
            </w:pPr>
            <w:r w:rsidRPr="00693992">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7FBEC30D"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44DCCEC"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7BB55AC"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8D27C73"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DFD473B"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8A27B39"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C5E1CE9"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188035D"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69F5F620"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r>
      <w:tr w:rsidR="00693992" w:rsidRPr="00693992" w14:paraId="6FCE5777" w14:textId="77777777" w:rsidTr="00693992">
        <w:trPr>
          <w:trHeight w:hRule="exact" w:val="225"/>
        </w:trPr>
        <w:tc>
          <w:tcPr>
            <w:tcW w:w="530" w:type="pct"/>
            <w:tcBorders>
              <w:top w:val="nil"/>
              <w:left w:val="nil"/>
              <w:bottom w:val="nil"/>
              <w:right w:val="nil"/>
            </w:tcBorders>
            <w:shd w:val="clear" w:color="000000" w:fill="FFFFFF"/>
            <w:noWrap/>
            <w:vAlign w:val="bottom"/>
            <w:hideMark/>
          </w:tcPr>
          <w:p w14:paraId="6708C11E" w14:textId="77777777" w:rsidR="00693992" w:rsidRPr="00693992" w:rsidRDefault="00693992" w:rsidP="00693992">
            <w:pPr>
              <w:spacing w:before="0" w:after="0" w:line="240" w:lineRule="auto"/>
              <w:rPr>
                <w:rFonts w:ascii="Arial" w:hAnsi="Arial" w:cs="Arial"/>
                <w:color w:val="000000"/>
                <w:sz w:val="16"/>
                <w:szCs w:val="16"/>
              </w:rPr>
            </w:pPr>
            <w:r w:rsidRPr="00693992">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55E588EB"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1C28439"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E576B46"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ABB6432"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1FFD777"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EF9A91A"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AD91F1E"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68B961E"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440ADD08" w14:textId="77777777" w:rsidR="00693992" w:rsidRPr="00693992" w:rsidRDefault="00693992" w:rsidP="00693992">
            <w:pPr>
              <w:spacing w:before="0" w:after="0" w:line="240" w:lineRule="auto"/>
              <w:jc w:val="right"/>
              <w:rPr>
                <w:rFonts w:ascii="Arial" w:hAnsi="Arial" w:cs="Arial"/>
                <w:color w:val="000000"/>
                <w:sz w:val="16"/>
                <w:szCs w:val="16"/>
              </w:rPr>
            </w:pPr>
            <w:r w:rsidRPr="00693992">
              <w:rPr>
                <w:rFonts w:ascii="Arial" w:hAnsi="Arial" w:cs="Arial"/>
                <w:color w:val="000000"/>
                <w:sz w:val="16"/>
                <w:szCs w:val="16"/>
              </w:rPr>
              <w:t>-</w:t>
            </w:r>
          </w:p>
        </w:tc>
      </w:tr>
      <w:tr w:rsidR="00693992" w:rsidRPr="00693992" w14:paraId="58ACD58A" w14:textId="77777777" w:rsidTr="00693992">
        <w:trPr>
          <w:trHeight w:hRule="exact" w:val="225"/>
        </w:trPr>
        <w:tc>
          <w:tcPr>
            <w:tcW w:w="530" w:type="pct"/>
            <w:tcBorders>
              <w:top w:val="nil"/>
              <w:left w:val="nil"/>
              <w:bottom w:val="single" w:sz="4" w:space="0" w:color="293F5B"/>
              <w:right w:val="nil"/>
            </w:tcBorders>
            <w:shd w:val="clear" w:color="000000" w:fill="FFFFFF"/>
            <w:noWrap/>
            <w:vAlign w:val="bottom"/>
            <w:hideMark/>
          </w:tcPr>
          <w:p w14:paraId="59FE6F15" w14:textId="77777777" w:rsidR="00693992" w:rsidRPr="00693992" w:rsidRDefault="00693992" w:rsidP="00693992">
            <w:pPr>
              <w:spacing w:before="0" w:after="0" w:line="240" w:lineRule="auto"/>
              <w:rPr>
                <w:rFonts w:ascii="Arial" w:hAnsi="Arial" w:cs="Arial"/>
                <w:b/>
                <w:bCs/>
                <w:color w:val="000000"/>
                <w:sz w:val="16"/>
                <w:szCs w:val="16"/>
              </w:rPr>
            </w:pPr>
            <w:r w:rsidRPr="00693992">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0F86667" w14:textId="77777777" w:rsidR="00693992" w:rsidRPr="00693992" w:rsidRDefault="00693992" w:rsidP="00693992">
            <w:pPr>
              <w:spacing w:before="0" w:after="0" w:line="240" w:lineRule="auto"/>
              <w:jc w:val="right"/>
              <w:rPr>
                <w:rFonts w:ascii="Arial" w:hAnsi="Arial" w:cs="Arial"/>
                <w:b/>
                <w:bCs/>
                <w:color w:val="000000"/>
                <w:sz w:val="16"/>
                <w:szCs w:val="16"/>
              </w:rPr>
            </w:pPr>
            <w:r w:rsidRPr="00693992">
              <w:rPr>
                <w:rFonts w:ascii="Arial" w:hAnsi="Arial" w:cs="Arial"/>
                <w:b/>
                <w:bCs/>
                <w:color w:val="000000"/>
                <w:sz w:val="16"/>
                <w:szCs w:val="16"/>
              </w:rPr>
              <w:t>113.0</w:t>
            </w:r>
          </w:p>
        </w:tc>
        <w:tc>
          <w:tcPr>
            <w:tcW w:w="491" w:type="pct"/>
            <w:tcBorders>
              <w:top w:val="nil"/>
              <w:left w:val="nil"/>
              <w:bottom w:val="single" w:sz="4" w:space="0" w:color="293F5B"/>
              <w:right w:val="nil"/>
            </w:tcBorders>
            <w:shd w:val="clear" w:color="000000" w:fill="FFFFFF"/>
            <w:noWrap/>
            <w:vAlign w:val="bottom"/>
            <w:hideMark/>
          </w:tcPr>
          <w:p w14:paraId="247D34DE" w14:textId="77777777" w:rsidR="00693992" w:rsidRPr="00693992" w:rsidRDefault="00693992" w:rsidP="00693992">
            <w:pPr>
              <w:spacing w:before="0" w:after="0" w:line="240" w:lineRule="auto"/>
              <w:jc w:val="right"/>
              <w:rPr>
                <w:rFonts w:ascii="Arial" w:hAnsi="Arial" w:cs="Arial"/>
                <w:b/>
                <w:bCs/>
                <w:color w:val="000000"/>
                <w:sz w:val="16"/>
                <w:szCs w:val="16"/>
              </w:rPr>
            </w:pPr>
            <w:r w:rsidRPr="00693992">
              <w:rPr>
                <w:rFonts w:ascii="Arial" w:hAnsi="Arial" w:cs="Arial"/>
                <w:b/>
                <w:bCs/>
                <w:color w:val="000000"/>
                <w:sz w:val="16"/>
                <w:szCs w:val="16"/>
              </w:rPr>
              <w:t>41.9</w:t>
            </w:r>
          </w:p>
        </w:tc>
        <w:tc>
          <w:tcPr>
            <w:tcW w:w="491" w:type="pct"/>
            <w:tcBorders>
              <w:top w:val="nil"/>
              <w:left w:val="nil"/>
              <w:bottom w:val="single" w:sz="4" w:space="0" w:color="293F5B"/>
              <w:right w:val="nil"/>
            </w:tcBorders>
            <w:shd w:val="clear" w:color="000000" w:fill="FFFFFF"/>
            <w:noWrap/>
            <w:vAlign w:val="bottom"/>
            <w:hideMark/>
          </w:tcPr>
          <w:p w14:paraId="7261EC02" w14:textId="77777777" w:rsidR="00693992" w:rsidRPr="00693992" w:rsidRDefault="00693992" w:rsidP="00693992">
            <w:pPr>
              <w:spacing w:before="0" w:after="0" w:line="240" w:lineRule="auto"/>
              <w:jc w:val="right"/>
              <w:rPr>
                <w:rFonts w:ascii="Arial" w:hAnsi="Arial" w:cs="Arial"/>
                <w:b/>
                <w:bCs/>
                <w:color w:val="000000"/>
                <w:sz w:val="16"/>
                <w:szCs w:val="16"/>
              </w:rPr>
            </w:pPr>
            <w:r w:rsidRPr="0069399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1A7EDE2" w14:textId="77777777" w:rsidR="00693992" w:rsidRPr="00693992" w:rsidRDefault="00693992" w:rsidP="00693992">
            <w:pPr>
              <w:spacing w:before="0" w:after="0" w:line="240" w:lineRule="auto"/>
              <w:jc w:val="right"/>
              <w:rPr>
                <w:rFonts w:ascii="Arial" w:hAnsi="Arial" w:cs="Arial"/>
                <w:b/>
                <w:bCs/>
                <w:color w:val="000000"/>
                <w:sz w:val="16"/>
                <w:szCs w:val="16"/>
              </w:rPr>
            </w:pPr>
            <w:r w:rsidRPr="00693992">
              <w:rPr>
                <w:rFonts w:ascii="Arial" w:hAnsi="Arial" w:cs="Arial"/>
                <w:b/>
                <w:bCs/>
                <w:color w:val="000000"/>
                <w:sz w:val="16"/>
                <w:szCs w:val="16"/>
              </w:rPr>
              <w:t>73.5</w:t>
            </w:r>
          </w:p>
        </w:tc>
        <w:tc>
          <w:tcPr>
            <w:tcW w:w="491" w:type="pct"/>
            <w:tcBorders>
              <w:top w:val="nil"/>
              <w:left w:val="nil"/>
              <w:bottom w:val="single" w:sz="4" w:space="0" w:color="293F5B"/>
              <w:right w:val="nil"/>
            </w:tcBorders>
            <w:shd w:val="clear" w:color="000000" w:fill="FFFFFF"/>
            <w:noWrap/>
            <w:vAlign w:val="bottom"/>
            <w:hideMark/>
          </w:tcPr>
          <w:p w14:paraId="125DB2F9" w14:textId="77777777" w:rsidR="00693992" w:rsidRPr="00693992" w:rsidRDefault="00693992" w:rsidP="00693992">
            <w:pPr>
              <w:spacing w:before="0" w:after="0" w:line="240" w:lineRule="auto"/>
              <w:jc w:val="right"/>
              <w:rPr>
                <w:rFonts w:ascii="Arial" w:hAnsi="Arial" w:cs="Arial"/>
                <w:b/>
                <w:bCs/>
                <w:color w:val="000000"/>
                <w:sz w:val="16"/>
                <w:szCs w:val="16"/>
              </w:rPr>
            </w:pPr>
            <w:r w:rsidRPr="0069399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FA7B2F4" w14:textId="77777777" w:rsidR="00693992" w:rsidRPr="00693992" w:rsidRDefault="00693992" w:rsidP="00693992">
            <w:pPr>
              <w:spacing w:before="0" w:after="0" w:line="240" w:lineRule="auto"/>
              <w:jc w:val="right"/>
              <w:rPr>
                <w:rFonts w:ascii="Arial" w:hAnsi="Arial" w:cs="Arial"/>
                <w:b/>
                <w:bCs/>
                <w:color w:val="000000"/>
                <w:sz w:val="16"/>
                <w:szCs w:val="16"/>
              </w:rPr>
            </w:pPr>
            <w:r w:rsidRPr="0069399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F8912D5" w14:textId="77777777" w:rsidR="00693992" w:rsidRPr="00693992" w:rsidRDefault="00693992" w:rsidP="00693992">
            <w:pPr>
              <w:spacing w:before="0" w:after="0" w:line="240" w:lineRule="auto"/>
              <w:jc w:val="right"/>
              <w:rPr>
                <w:rFonts w:ascii="Arial" w:hAnsi="Arial" w:cs="Arial"/>
                <w:b/>
                <w:bCs/>
                <w:color w:val="000000"/>
                <w:sz w:val="16"/>
                <w:szCs w:val="16"/>
              </w:rPr>
            </w:pPr>
            <w:r w:rsidRPr="0069399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8A44733" w14:textId="77777777" w:rsidR="00693992" w:rsidRPr="00693992" w:rsidRDefault="00693992" w:rsidP="00693992">
            <w:pPr>
              <w:spacing w:before="0" w:after="0" w:line="240" w:lineRule="auto"/>
              <w:jc w:val="right"/>
              <w:rPr>
                <w:rFonts w:ascii="Arial" w:hAnsi="Arial" w:cs="Arial"/>
                <w:b/>
                <w:bCs/>
                <w:color w:val="000000"/>
                <w:sz w:val="16"/>
                <w:szCs w:val="16"/>
              </w:rPr>
            </w:pPr>
            <w:r w:rsidRPr="00693992">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314C56DB" w14:textId="77777777" w:rsidR="00693992" w:rsidRPr="00693992" w:rsidRDefault="00693992" w:rsidP="00693992">
            <w:pPr>
              <w:spacing w:before="0" w:after="0" w:line="240" w:lineRule="auto"/>
              <w:jc w:val="right"/>
              <w:rPr>
                <w:rFonts w:ascii="Arial" w:hAnsi="Arial" w:cs="Arial"/>
                <w:b/>
                <w:bCs/>
                <w:color w:val="000000"/>
                <w:sz w:val="16"/>
                <w:szCs w:val="16"/>
              </w:rPr>
            </w:pPr>
            <w:r w:rsidRPr="00693992">
              <w:rPr>
                <w:rFonts w:ascii="Arial" w:hAnsi="Arial" w:cs="Arial"/>
                <w:b/>
                <w:bCs/>
                <w:color w:val="000000"/>
                <w:sz w:val="16"/>
                <w:szCs w:val="16"/>
              </w:rPr>
              <w:t>228.4</w:t>
            </w:r>
          </w:p>
        </w:tc>
      </w:tr>
    </w:tbl>
    <w:p w14:paraId="0E07FD2C" w14:textId="5BD7AAEE" w:rsidR="00E07964" w:rsidRPr="008120CF" w:rsidRDefault="00E07964" w:rsidP="00E07964">
      <w:r w:rsidRPr="008120CF">
        <w:t>The Australian</w:t>
      </w:r>
      <w:r w:rsidR="00B67517" w:rsidRPr="008120CF">
        <w:t> </w:t>
      </w:r>
      <w:r w:rsidRPr="008120CF">
        <w:t>Government is providing funding for the remainder of COVID</w:t>
      </w:r>
      <w:r w:rsidR="00E65FDF">
        <w:noBreakHyphen/>
      </w:r>
      <w:r w:rsidRPr="008120CF">
        <w:t>19 Business Support Payments made by the states to assist businesses that were impacted by extended lockdowns and border closures due to COVID</w:t>
      </w:r>
      <w:r w:rsidR="00E65FDF">
        <w:noBreakHyphen/>
      </w:r>
      <w:r w:rsidRPr="008120CF">
        <w:t>19. State and territory governments administered the Business Support Payments with the Australian</w:t>
      </w:r>
      <w:r w:rsidR="00B67517" w:rsidRPr="008120CF">
        <w:t> </w:t>
      </w:r>
      <w:r w:rsidRPr="008120CF">
        <w:t>Government contributing</w:t>
      </w:r>
      <w:r w:rsidR="00CD7CA7" w:rsidRPr="008120CF">
        <w:t xml:space="preserve"> around </w:t>
      </w:r>
      <w:r w:rsidRPr="008120CF">
        <w:t>50</w:t>
      </w:r>
      <w:r w:rsidR="006F2DB2" w:rsidRPr="008120CF">
        <w:t> </w:t>
      </w:r>
      <w:r w:rsidRPr="008120CF">
        <w:t>per</w:t>
      </w:r>
      <w:r w:rsidR="006F2DB2" w:rsidRPr="008120CF">
        <w:t> </w:t>
      </w:r>
      <w:r w:rsidRPr="008120CF">
        <w:t>cent of the costs.</w:t>
      </w:r>
    </w:p>
    <w:p w14:paraId="46188F4B" w14:textId="012F97C5" w:rsidR="00A11F5D" w:rsidRPr="00E07964" w:rsidRDefault="00A11F5D" w:rsidP="0094447F">
      <w:pPr>
        <w:spacing w:before="0" w:after="160" w:line="259" w:lineRule="auto"/>
      </w:pPr>
    </w:p>
    <w:sectPr w:rsidR="00A11F5D" w:rsidRPr="00E07964" w:rsidSect="00E7532F">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AC74E" w14:textId="77777777" w:rsidR="004762D1" w:rsidRDefault="004762D1" w:rsidP="00E40261">
      <w:pPr>
        <w:spacing w:after="0" w:line="240" w:lineRule="auto"/>
      </w:pPr>
      <w:r>
        <w:separator/>
      </w:r>
    </w:p>
  </w:endnote>
  <w:endnote w:type="continuationSeparator" w:id="0">
    <w:p w14:paraId="70BDDB4A" w14:textId="77777777" w:rsidR="004762D1" w:rsidRDefault="004762D1" w:rsidP="00E40261">
      <w:pPr>
        <w:spacing w:after="0" w:line="240" w:lineRule="auto"/>
      </w:pPr>
      <w:r>
        <w:continuationSeparator/>
      </w:r>
    </w:p>
  </w:endnote>
  <w:endnote w:type="continuationNotice" w:id="1">
    <w:p w14:paraId="1AA42F9F" w14:textId="77777777" w:rsidR="004762D1" w:rsidRDefault="004762D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A19B6" w14:textId="3AF5A366"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CE2E6C">
      <w:fldChar w:fldCharType="begin"/>
    </w:r>
    <w:r w:rsidR="00CE2E6C">
      <w:instrText xml:space="preserve"> SUBJECT   \* MERGEFORMAT </w:instrText>
    </w:r>
    <w:r w:rsidR="00CE2E6C">
      <w:fldChar w:fldCharType="separate"/>
    </w:r>
    <w:r w:rsidR="000E06E6">
      <w:t>Part 2: Payments for specific purposes</w:t>
    </w:r>
    <w:r w:rsidR="00CE2E6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5CC16" w14:textId="63652F53" w:rsidR="00FB5DDD" w:rsidRDefault="00CE2E6C" w:rsidP="002A6A16">
    <w:pPr>
      <w:pStyle w:val="FooterOdd"/>
    </w:pPr>
    <w:r>
      <w:fldChar w:fldCharType="begin"/>
    </w:r>
    <w:r>
      <w:instrText xml:space="preserve"> SUBJECT   \* MERGEFORMAT </w:instrText>
    </w:r>
    <w:r>
      <w:fldChar w:fldCharType="separate"/>
    </w:r>
    <w:r w:rsidR="000E06E6">
      <w:t>Part 2: Payments for specific purposes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2F01C" w14:textId="2C7899D6" w:rsidR="00FB5DDD" w:rsidRDefault="00CE2E6C" w:rsidP="00360947">
    <w:pPr>
      <w:pStyle w:val="FooterOdd"/>
    </w:pPr>
    <w:r>
      <w:fldChar w:fldCharType="begin"/>
    </w:r>
    <w:r>
      <w:instrText xml:space="preserve"> SUBJECT   \* MERGEFORMAT </w:instrText>
    </w:r>
    <w:r>
      <w:fldChar w:fldCharType="separate"/>
    </w:r>
    <w:r w:rsidR="000E06E6">
      <w:t>Part 2: Payments for specific purposes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D3CD4" w14:textId="77777777" w:rsidR="004762D1" w:rsidRPr="003C1CA4" w:rsidRDefault="004762D1"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919EA25" w14:textId="77777777" w:rsidR="004762D1" w:rsidRDefault="004762D1" w:rsidP="00E40261">
      <w:pPr>
        <w:spacing w:after="0" w:line="240" w:lineRule="auto"/>
      </w:pPr>
      <w:r>
        <w:continuationSeparator/>
      </w:r>
    </w:p>
  </w:footnote>
  <w:footnote w:type="continuationNotice" w:id="1">
    <w:p w14:paraId="3946822C" w14:textId="77777777" w:rsidR="004762D1" w:rsidRDefault="004762D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C9771" w14:textId="643C1817"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05AE79F8" w14:textId="77777777">
      <w:trPr>
        <w:trHeight w:hRule="exact" w:val="340"/>
      </w:trPr>
      <w:tc>
        <w:tcPr>
          <w:tcW w:w="7797" w:type="dxa"/>
        </w:tcPr>
        <w:p w14:paraId="6F0AA024" w14:textId="37C5F991" w:rsidR="00FB5DDD" w:rsidRPr="008C56E1" w:rsidRDefault="00FB5DDD" w:rsidP="00F60EA1">
          <w:pPr>
            <w:pStyle w:val="HeaderEven"/>
          </w:pPr>
          <w:r w:rsidRPr="008C56E1">
            <w:rPr>
              <w:noProof/>
              <w:position w:val="-8"/>
            </w:rPr>
            <w:drawing>
              <wp:inline distT="0" distB="0" distL="0" distR="0" wp14:anchorId="416BCC98" wp14:editId="0A76AE84">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CE2E6C">
            <w:fldChar w:fldCharType="begin"/>
          </w:r>
          <w:r w:rsidR="00CE2E6C">
            <w:instrText xml:space="preserve"> TITLE   \* MERGEFORMAT </w:instrText>
          </w:r>
          <w:r w:rsidR="00CE2E6C">
            <w:fldChar w:fldCharType="separate"/>
          </w:r>
          <w:r w:rsidR="000E06E6">
            <w:t>Budget Paper No. 3</w:t>
          </w:r>
          <w:r w:rsidR="00CE2E6C">
            <w:fldChar w:fldCharType="end"/>
          </w:r>
        </w:p>
      </w:tc>
    </w:tr>
  </w:tbl>
  <w:p w14:paraId="1189E05C" w14:textId="77777777" w:rsidR="00FB5DDD" w:rsidRPr="00AA5439" w:rsidRDefault="00FB5DDD" w:rsidP="00AA5439">
    <w:pPr>
      <w:pStyle w:val="HeaderEven"/>
      <w:rPr>
        <w:sz w:val="2"/>
        <w:szCs w:val="4"/>
      </w:rPr>
    </w:pPr>
  </w:p>
  <w:p w14:paraId="7170E4EA"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0DD7" w14:textId="283ADE1C"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4E19C1" w14:paraId="676E5E07" w14:textId="77777777">
      <w:trPr>
        <w:trHeight w:hRule="exact" w:val="340"/>
      </w:trPr>
      <w:tc>
        <w:tcPr>
          <w:tcW w:w="7797" w:type="dxa"/>
          <w:tcMar>
            <w:left w:w="108" w:type="dxa"/>
            <w:right w:w="108" w:type="dxa"/>
          </w:tcMar>
        </w:tcPr>
        <w:p w14:paraId="7F652CA3" w14:textId="4EF44C68" w:rsidR="004E19C1" w:rsidRPr="00D13BF9" w:rsidRDefault="00CE2E6C" w:rsidP="00D13BF9">
          <w:pPr>
            <w:pStyle w:val="HeaderOdd"/>
          </w:pPr>
          <w:r>
            <w:fldChar w:fldCharType="begin"/>
          </w:r>
          <w:r>
            <w:instrText xml:space="preserve"> TITLE   \* MERGEFORMAT </w:instrText>
          </w:r>
          <w:r>
            <w:fldChar w:fldCharType="separate"/>
          </w:r>
          <w:r w:rsidR="000E06E6">
            <w:t>Budget Paper No. 3</w:t>
          </w:r>
          <w:r>
            <w:fldChar w:fldCharType="end"/>
          </w:r>
          <w:r w:rsidR="004E19C1" w:rsidRPr="00D13BF9">
            <w:t xml:space="preserve">  |  </w:t>
          </w:r>
          <w:r w:rsidR="004E19C1" w:rsidRPr="00C9389A">
            <w:rPr>
              <w:noProof/>
              <w:position w:val="-8"/>
            </w:rPr>
            <w:drawing>
              <wp:inline distT="0" distB="0" distL="0" distR="0" wp14:anchorId="101A1347" wp14:editId="0611B3AE">
                <wp:extent cx="878400" cy="198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56FA534"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89F7C" w14:textId="45430DE1" w:rsidR="00FB5DDD" w:rsidRDefault="00FB5DDD">
    <w:pPr>
      <w:pStyle w:val="Header"/>
      <w:rPr>
        <w:sz w:val="2"/>
        <w:szCs w:val="2"/>
      </w:rPr>
    </w:pPr>
  </w:p>
  <w:p w14:paraId="5E6B1EB4" w14:textId="77777777" w:rsidR="00FB5DDD" w:rsidRDefault="00FB5DDD">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4E19C1" w14:paraId="5566FC56" w14:textId="77777777">
      <w:trPr>
        <w:trHeight w:hRule="exact" w:val="340"/>
      </w:trPr>
      <w:tc>
        <w:tcPr>
          <w:tcW w:w="7797" w:type="dxa"/>
          <w:tcMar>
            <w:left w:w="108" w:type="dxa"/>
            <w:right w:w="108" w:type="dxa"/>
          </w:tcMar>
        </w:tcPr>
        <w:p w14:paraId="38A60DAA" w14:textId="08879276" w:rsidR="004E19C1" w:rsidRPr="00D13BF9" w:rsidRDefault="00CE2E6C" w:rsidP="00D13BF9">
          <w:pPr>
            <w:pStyle w:val="HeaderOdd"/>
          </w:pPr>
          <w:r>
            <w:fldChar w:fldCharType="begin"/>
          </w:r>
          <w:r>
            <w:instrText xml:space="preserve"> TITLE   \* MERGEFORMAT </w:instrText>
          </w:r>
          <w:r>
            <w:fldChar w:fldCharType="separate"/>
          </w:r>
          <w:r w:rsidR="000E06E6">
            <w:t>Budget Paper No. 3</w:t>
          </w:r>
          <w:r>
            <w:fldChar w:fldCharType="end"/>
          </w:r>
          <w:r w:rsidR="004E19C1" w:rsidRPr="00D13BF9">
            <w:t xml:space="preserve">  |  </w:t>
          </w:r>
          <w:r w:rsidR="004E19C1" w:rsidRPr="00C9389A">
            <w:rPr>
              <w:noProof/>
              <w:position w:val="-8"/>
            </w:rPr>
            <w:drawing>
              <wp:inline distT="0" distB="0" distL="0" distR="0" wp14:anchorId="6AEB5751" wp14:editId="7026D6C0">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3075920"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3F068F53" wp14:editId="79B52E3A">
              <wp:simplePos x="0" y="0"/>
              <wp:positionH relativeFrom="column">
                <wp:posOffset>7560945</wp:posOffset>
              </wp:positionH>
              <wp:positionV relativeFrom="margin">
                <wp:align>bottom</wp:align>
              </wp:positionV>
              <wp:extent cx="399600" cy="4896000"/>
              <wp:effectExtent l="0" t="0" r="635" b="0"/>
              <wp:wrapNone/>
              <wp:docPr id="70" name="Text Box 70"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199D19" w14:textId="3C91CD1E" w:rsidR="00FB5DDD" w:rsidRPr="00137C7E" w:rsidRDefault="00CE2E6C" w:rsidP="001D33D6">
                          <w:pPr>
                            <w:pStyle w:val="HeaderOdd"/>
                          </w:pPr>
                          <w:r>
                            <w:fldChar w:fldCharType="begin"/>
                          </w:r>
                          <w:r>
                            <w:instrText xml:space="preserve"> TITLE   \* MERGEFORMAT </w:instrText>
                          </w:r>
                          <w:r>
                            <w:fldChar w:fldCharType="separate"/>
                          </w:r>
                          <w:r w:rsidR="000E06E6">
                            <w:t>Budget Paper No. 3</w:t>
                          </w:r>
                          <w:r>
                            <w:fldChar w:fldCharType="end"/>
                          </w:r>
                          <w:r w:rsidR="00FB5DDD">
                            <w:t xml:space="preserve">  |  </w:t>
                          </w:r>
                          <w:r w:rsidR="00FB5DDD" w:rsidRPr="000635BE">
                            <w:rPr>
                              <w:rFonts w:ascii="Arial Bold" w:hAnsi="Arial Bold"/>
                              <w:b/>
                              <w:bCs/>
                              <w:noProof/>
                              <w:position w:val="-10"/>
                            </w:rPr>
                            <w:drawing>
                              <wp:inline distT="0" distB="0" distL="0" distR="0" wp14:anchorId="2237023B" wp14:editId="1D097AF7">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F068F53" id="_x0000_t202" coordsize="21600,21600" o:spt="202" path="m,l,21600r21600,l21600,xe">
              <v:stroke joinstyle="miter"/>
              <v:path gradientshapeok="t" o:connecttype="rect"/>
            </v:shapetype>
            <v:shape id="Text Box 70"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13199D19" w14:textId="3C91CD1E" w:rsidR="00FB5DDD" w:rsidRPr="00137C7E" w:rsidRDefault="00000000" w:rsidP="001D33D6">
                    <w:pPr>
                      <w:pStyle w:val="HeaderOdd"/>
                    </w:pPr>
                    <w:fldSimple w:instr=" TITLE   \* MERGEFORMAT ">
                      <w:r w:rsidR="000E06E6">
                        <w:t>Budget Paper No. 3</w:t>
                      </w:r>
                    </w:fldSimple>
                    <w:r w:rsidR="00FB5DDD">
                      <w:t xml:space="preserve">  |  </w:t>
                    </w:r>
                    <w:r w:rsidR="00FB5DDD" w:rsidRPr="000635BE">
                      <w:rPr>
                        <w:rFonts w:ascii="Arial Bold" w:hAnsi="Arial Bold"/>
                        <w:b/>
                        <w:bCs/>
                        <w:noProof/>
                        <w:position w:val="-10"/>
                      </w:rPr>
                      <w:drawing>
                        <wp:inline distT="0" distB="0" distL="0" distR="0" wp14:anchorId="2237023B" wp14:editId="1D097AF7">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90D40"/>
    <w:multiLevelType w:val="hybridMultilevel"/>
    <w:tmpl w:val="5776CEFA"/>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C26445A"/>
    <w:multiLevelType w:val="singleLevel"/>
    <w:tmpl w:val="C64E315A"/>
    <w:lvl w:ilvl="0">
      <w:start w:val="1"/>
      <w:numFmt w:val="lowerLetter"/>
      <w:lvlText w:val="%1)"/>
      <w:lvlJc w:val="left"/>
      <w:pPr>
        <w:ind w:left="360" w:hanging="360"/>
      </w:pPr>
      <w:rPr>
        <w:b w:val="0"/>
        <w:i w:val="0"/>
        <w:color w:val="000000"/>
        <w:sz w:val="16"/>
      </w:rPr>
    </w:lvl>
  </w:abstractNum>
  <w:abstractNum w:abstractNumId="12"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19660AA"/>
    <w:multiLevelType w:val="hybridMultilevel"/>
    <w:tmpl w:val="00D43DB6"/>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304D2431"/>
    <w:multiLevelType w:val="hybridMultilevel"/>
    <w:tmpl w:val="253024F6"/>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AF5088D"/>
    <w:multiLevelType w:val="hybridMultilevel"/>
    <w:tmpl w:val="A9629E8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9" w15:restartNumberingAfterBreak="0">
    <w:nsid w:val="3B3A6147"/>
    <w:multiLevelType w:val="hybridMultilevel"/>
    <w:tmpl w:val="B60C99F8"/>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1" w15:restartNumberingAfterBreak="0">
    <w:nsid w:val="441A4EAB"/>
    <w:multiLevelType w:val="hybridMultilevel"/>
    <w:tmpl w:val="CBECD7E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54F32DF"/>
    <w:multiLevelType w:val="hybridMultilevel"/>
    <w:tmpl w:val="99AA8590"/>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20D0A8D"/>
    <w:multiLevelType w:val="hybridMultilevel"/>
    <w:tmpl w:val="94DADC58"/>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3EB2AD7"/>
    <w:multiLevelType w:val="hybridMultilevel"/>
    <w:tmpl w:val="54A25CA0"/>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BB73883"/>
    <w:multiLevelType w:val="hybridMultilevel"/>
    <w:tmpl w:val="0A0E1722"/>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7" w15:restartNumberingAfterBreak="0">
    <w:nsid w:val="711C111E"/>
    <w:multiLevelType w:val="hybridMultilevel"/>
    <w:tmpl w:val="9D184CDC"/>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0"/>
  </w:num>
  <w:num w:numId="2">
    <w:abstractNumId w:val="13"/>
  </w:num>
  <w:num w:numId="3">
    <w:abstractNumId w:val="12"/>
  </w:num>
  <w:num w:numId="4">
    <w:abstractNumId w:val="15"/>
  </w:num>
  <w:num w:numId="5">
    <w:abstractNumId w:val="18"/>
    <w:lvlOverride w:ilvl="0">
      <w:startOverride w:val="1"/>
    </w:lvlOverride>
  </w:num>
  <w:num w:numId="6">
    <w:abstractNumId w:val="18"/>
    <w:lvlOverride w:ilvl="0">
      <w:startOverride w:val="1"/>
    </w:lvlOverride>
  </w:num>
  <w:num w:numId="7">
    <w:abstractNumId w:val="18"/>
    <w:lvlOverride w:ilvl="0">
      <w:startOverride w:val="1"/>
    </w:lvlOverride>
  </w:num>
  <w:num w:numId="8">
    <w:abstractNumId w:val="18"/>
    <w:lvlOverride w:ilvl="0">
      <w:startOverride w:val="1"/>
    </w:lvlOverride>
  </w:num>
  <w:num w:numId="9">
    <w:abstractNumId w:val="11"/>
  </w:num>
  <w:num w:numId="10">
    <w:abstractNumId w:val="17"/>
  </w:num>
  <w:num w:numId="11">
    <w:abstractNumId w:val="19"/>
  </w:num>
  <w:num w:numId="12">
    <w:abstractNumId w:val="10"/>
  </w:num>
  <w:num w:numId="13">
    <w:abstractNumId w:val="23"/>
  </w:num>
  <w:num w:numId="14">
    <w:abstractNumId w:val="22"/>
  </w:num>
  <w:num w:numId="15">
    <w:abstractNumId w:val="16"/>
  </w:num>
  <w:num w:numId="16">
    <w:abstractNumId w:val="14"/>
  </w:num>
  <w:num w:numId="17">
    <w:abstractNumId w:val="2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27"/>
  </w:num>
  <w:num w:numId="22">
    <w:abstractNumId w:val="24"/>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07964"/>
    <w:rsid w:val="000004EA"/>
    <w:rsid w:val="00000D78"/>
    <w:rsid w:val="00004578"/>
    <w:rsid w:val="00004FF3"/>
    <w:rsid w:val="00006FF3"/>
    <w:rsid w:val="00011DBB"/>
    <w:rsid w:val="000123D8"/>
    <w:rsid w:val="0001257F"/>
    <w:rsid w:val="000136FC"/>
    <w:rsid w:val="00013B3F"/>
    <w:rsid w:val="00013EA8"/>
    <w:rsid w:val="0001416C"/>
    <w:rsid w:val="00014F72"/>
    <w:rsid w:val="00015ED2"/>
    <w:rsid w:val="0001651F"/>
    <w:rsid w:val="00016BBF"/>
    <w:rsid w:val="0001784C"/>
    <w:rsid w:val="00024BA4"/>
    <w:rsid w:val="00025081"/>
    <w:rsid w:val="00025496"/>
    <w:rsid w:val="00025660"/>
    <w:rsid w:val="0003070D"/>
    <w:rsid w:val="00035D8D"/>
    <w:rsid w:val="00035EF4"/>
    <w:rsid w:val="00037152"/>
    <w:rsid w:val="00037ADC"/>
    <w:rsid w:val="00044346"/>
    <w:rsid w:val="00045831"/>
    <w:rsid w:val="000500F4"/>
    <w:rsid w:val="00050E84"/>
    <w:rsid w:val="00052AA2"/>
    <w:rsid w:val="00053365"/>
    <w:rsid w:val="00053778"/>
    <w:rsid w:val="000546EB"/>
    <w:rsid w:val="0005510C"/>
    <w:rsid w:val="00056E5E"/>
    <w:rsid w:val="00057A3E"/>
    <w:rsid w:val="000622DA"/>
    <w:rsid w:val="000635BE"/>
    <w:rsid w:val="00063918"/>
    <w:rsid w:val="00064CE4"/>
    <w:rsid w:val="000662B2"/>
    <w:rsid w:val="00071D88"/>
    <w:rsid w:val="000720AD"/>
    <w:rsid w:val="000722DC"/>
    <w:rsid w:val="00073271"/>
    <w:rsid w:val="000747DE"/>
    <w:rsid w:val="000762E3"/>
    <w:rsid w:val="00076F68"/>
    <w:rsid w:val="00080E99"/>
    <w:rsid w:val="000837BF"/>
    <w:rsid w:val="0008399A"/>
    <w:rsid w:val="000849C7"/>
    <w:rsid w:val="00085459"/>
    <w:rsid w:val="0008597F"/>
    <w:rsid w:val="00085CEB"/>
    <w:rsid w:val="00091840"/>
    <w:rsid w:val="000922EB"/>
    <w:rsid w:val="00092E90"/>
    <w:rsid w:val="00093BB7"/>
    <w:rsid w:val="00093ECE"/>
    <w:rsid w:val="0009789B"/>
    <w:rsid w:val="000A0CF7"/>
    <w:rsid w:val="000A2353"/>
    <w:rsid w:val="000A6BBF"/>
    <w:rsid w:val="000B1FE4"/>
    <w:rsid w:val="000B34D3"/>
    <w:rsid w:val="000B38A8"/>
    <w:rsid w:val="000B51E9"/>
    <w:rsid w:val="000B7748"/>
    <w:rsid w:val="000C13A3"/>
    <w:rsid w:val="000C3C8F"/>
    <w:rsid w:val="000C3CC7"/>
    <w:rsid w:val="000C3DEA"/>
    <w:rsid w:val="000C5471"/>
    <w:rsid w:val="000C58FC"/>
    <w:rsid w:val="000C610E"/>
    <w:rsid w:val="000D2C71"/>
    <w:rsid w:val="000D38F9"/>
    <w:rsid w:val="000D3D9B"/>
    <w:rsid w:val="000D43CC"/>
    <w:rsid w:val="000D4827"/>
    <w:rsid w:val="000D4F58"/>
    <w:rsid w:val="000D5FCF"/>
    <w:rsid w:val="000D78F4"/>
    <w:rsid w:val="000E02CD"/>
    <w:rsid w:val="000E06E6"/>
    <w:rsid w:val="000E105B"/>
    <w:rsid w:val="000E149B"/>
    <w:rsid w:val="000E1A66"/>
    <w:rsid w:val="000E3519"/>
    <w:rsid w:val="000E5DC7"/>
    <w:rsid w:val="000E711C"/>
    <w:rsid w:val="000F10A5"/>
    <w:rsid w:val="000F2FE6"/>
    <w:rsid w:val="000F3F37"/>
    <w:rsid w:val="000F4415"/>
    <w:rsid w:val="000F7156"/>
    <w:rsid w:val="00101A30"/>
    <w:rsid w:val="00102DF9"/>
    <w:rsid w:val="0010320F"/>
    <w:rsid w:val="001038BD"/>
    <w:rsid w:val="001038EA"/>
    <w:rsid w:val="00103F65"/>
    <w:rsid w:val="00104A14"/>
    <w:rsid w:val="00105660"/>
    <w:rsid w:val="0010659B"/>
    <w:rsid w:val="00107C72"/>
    <w:rsid w:val="00110ACC"/>
    <w:rsid w:val="00111197"/>
    <w:rsid w:val="001115CF"/>
    <w:rsid w:val="0011175D"/>
    <w:rsid w:val="00111EDE"/>
    <w:rsid w:val="0011290E"/>
    <w:rsid w:val="00113688"/>
    <w:rsid w:val="00113EBA"/>
    <w:rsid w:val="001158DE"/>
    <w:rsid w:val="00120352"/>
    <w:rsid w:val="001211E7"/>
    <w:rsid w:val="00122DAC"/>
    <w:rsid w:val="001279CE"/>
    <w:rsid w:val="00132623"/>
    <w:rsid w:val="001349C4"/>
    <w:rsid w:val="001408E4"/>
    <w:rsid w:val="00142880"/>
    <w:rsid w:val="00143D0E"/>
    <w:rsid w:val="001447D0"/>
    <w:rsid w:val="001472CA"/>
    <w:rsid w:val="00152DEC"/>
    <w:rsid w:val="00157513"/>
    <w:rsid w:val="00160928"/>
    <w:rsid w:val="00161A9B"/>
    <w:rsid w:val="001620BE"/>
    <w:rsid w:val="001643EF"/>
    <w:rsid w:val="00165774"/>
    <w:rsid w:val="00166D4A"/>
    <w:rsid w:val="001677B9"/>
    <w:rsid w:val="0017104C"/>
    <w:rsid w:val="00172CFE"/>
    <w:rsid w:val="00173621"/>
    <w:rsid w:val="00175F0E"/>
    <w:rsid w:val="001761DD"/>
    <w:rsid w:val="00176951"/>
    <w:rsid w:val="001770B7"/>
    <w:rsid w:val="00181495"/>
    <w:rsid w:val="00182DF6"/>
    <w:rsid w:val="00183783"/>
    <w:rsid w:val="00183C4C"/>
    <w:rsid w:val="0019115B"/>
    <w:rsid w:val="0019124F"/>
    <w:rsid w:val="00191C90"/>
    <w:rsid w:val="0019380E"/>
    <w:rsid w:val="00194B36"/>
    <w:rsid w:val="001970E6"/>
    <w:rsid w:val="001A5A92"/>
    <w:rsid w:val="001A6F79"/>
    <w:rsid w:val="001A7712"/>
    <w:rsid w:val="001B3033"/>
    <w:rsid w:val="001B32A8"/>
    <w:rsid w:val="001B3E00"/>
    <w:rsid w:val="001B7ECA"/>
    <w:rsid w:val="001C082D"/>
    <w:rsid w:val="001C1E79"/>
    <w:rsid w:val="001C29BA"/>
    <w:rsid w:val="001C2D9F"/>
    <w:rsid w:val="001C3D84"/>
    <w:rsid w:val="001C4AD8"/>
    <w:rsid w:val="001C5E21"/>
    <w:rsid w:val="001C6B9F"/>
    <w:rsid w:val="001C7370"/>
    <w:rsid w:val="001D25B5"/>
    <w:rsid w:val="001D2A99"/>
    <w:rsid w:val="001D33D6"/>
    <w:rsid w:val="001D539B"/>
    <w:rsid w:val="001D6A73"/>
    <w:rsid w:val="001E0989"/>
    <w:rsid w:val="001E0E7D"/>
    <w:rsid w:val="001E3765"/>
    <w:rsid w:val="001E4492"/>
    <w:rsid w:val="001E4840"/>
    <w:rsid w:val="001E4D72"/>
    <w:rsid w:val="001E63D5"/>
    <w:rsid w:val="001E6931"/>
    <w:rsid w:val="001E6FD3"/>
    <w:rsid w:val="001E782C"/>
    <w:rsid w:val="001F08E1"/>
    <w:rsid w:val="001F26B8"/>
    <w:rsid w:val="001F4606"/>
    <w:rsid w:val="002016D0"/>
    <w:rsid w:val="0020245D"/>
    <w:rsid w:val="00206A05"/>
    <w:rsid w:val="00207643"/>
    <w:rsid w:val="00210E7D"/>
    <w:rsid w:val="00214FE1"/>
    <w:rsid w:val="00215F82"/>
    <w:rsid w:val="002174F7"/>
    <w:rsid w:val="002262DB"/>
    <w:rsid w:val="002268D5"/>
    <w:rsid w:val="00226FD4"/>
    <w:rsid w:val="0023141B"/>
    <w:rsid w:val="00232EF5"/>
    <w:rsid w:val="00235062"/>
    <w:rsid w:val="00235FB4"/>
    <w:rsid w:val="00237F04"/>
    <w:rsid w:val="00240AA0"/>
    <w:rsid w:val="00241F69"/>
    <w:rsid w:val="00242105"/>
    <w:rsid w:val="00242462"/>
    <w:rsid w:val="00242479"/>
    <w:rsid w:val="00242AC1"/>
    <w:rsid w:val="00244159"/>
    <w:rsid w:val="0024521A"/>
    <w:rsid w:val="002461A7"/>
    <w:rsid w:val="002470B8"/>
    <w:rsid w:val="00250208"/>
    <w:rsid w:val="00251573"/>
    <w:rsid w:val="00251A37"/>
    <w:rsid w:val="00251DA1"/>
    <w:rsid w:val="0025305D"/>
    <w:rsid w:val="00254167"/>
    <w:rsid w:val="0025472C"/>
    <w:rsid w:val="002554A0"/>
    <w:rsid w:val="00256A89"/>
    <w:rsid w:val="0026042F"/>
    <w:rsid w:val="002614E8"/>
    <w:rsid w:val="00261AD9"/>
    <w:rsid w:val="00264498"/>
    <w:rsid w:val="00265ED2"/>
    <w:rsid w:val="002660B7"/>
    <w:rsid w:val="00267200"/>
    <w:rsid w:val="0027017F"/>
    <w:rsid w:val="00270814"/>
    <w:rsid w:val="00275699"/>
    <w:rsid w:val="00281716"/>
    <w:rsid w:val="00281E94"/>
    <w:rsid w:val="002837D6"/>
    <w:rsid w:val="002875C9"/>
    <w:rsid w:val="00290364"/>
    <w:rsid w:val="00291152"/>
    <w:rsid w:val="00293B65"/>
    <w:rsid w:val="00294E2A"/>
    <w:rsid w:val="002965D1"/>
    <w:rsid w:val="00297DC7"/>
    <w:rsid w:val="002A4735"/>
    <w:rsid w:val="002A6A16"/>
    <w:rsid w:val="002A7CBE"/>
    <w:rsid w:val="002B356D"/>
    <w:rsid w:val="002B4488"/>
    <w:rsid w:val="002B5E6A"/>
    <w:rsid w:val="002B6106"/>
    <w:rsid w:val="002C05B0"/>
    <w:rsid w:val="002C2097"/>
    <w:rsid w:val="002C2933"/>
    <w:rsid w:val="002C3DEB"/>
    <w:rsid w:val="002C561C"/>
    <w:rsid w:val="002C596C"/>
    <w:rsid w:val="002D144A"/>
    <w:rsid w:val="002D789E"/>
    <w:rsid w:val="002E0322"/>
    <w:rsid w:val="002E14E4"/>
    <w:rsid w:val="002E185C"/>
    <w:rsid w:val="002E2B4C"/>
    <w:rsid w:val="002E3268"/>
    <w:rsid w:val="002E4DDD"/>
    <w:rsid w:val="002E4EE7"/>
    <w:rsid w:val="002E57FC"/>
    <w:rsid w:val="002E638A"/>
    <w:rsid w:val="002E7B71"/>
    <w:rsid w:val="002F34A6"/>
    <w:rsid w:val="002F40F3"/>
    <w:rsid w:val="0030197F"/>
    <w:rsid w:val="00305105"/>
    <w:rsid w:val="0030670E"/>
    <w:rsid w:val="0030753F"/>
    <w:rsid w:val="0030793F"/>
    <w:rsid w:val="003103F3"/>
    <w:rsid w:val="00312883"/>
    <w:rsid w:val="00313424"/>
    <w:rsid w:val="0031477E"/>
    <w:rsid w:val="00321343"/>
    <w:rsid w:val="00322FE4"/>
    <w:rsid w:val="00323BAB"/>
    <w:rsid w:val="00327200"/>
    <w:rsid w:val="003303B0"/>
    <w:rsid w:val="00331F06"/>
    <w:rsid w:val="00334BC5"/>
    <w:rsid w:val="00336602"/>
    <w:rsid w:val="00340893"/>
    <w:rsid w:val="003421CD"/>
    <w:rsid w:val="003427D4"/>
    <w:rsid w:val="003451F5"/>
    <w:rsid w:val="003474CD"/>
    <w:rsid w:val="003478ED"/>
    <w:rsid w:val="0035039A"/>
    <w:rsid w:val="003503BD"/>
    <w:rsid w:val="003506C0"/>
    <w:rsid w:val="00350BC5"/>
    <w:rsid w:val="003510BD"/>
    <w:rsid w:val="00351465"/>
    <w:rsid w:val="003524E5"/>
    <w:rsid w:val="00354836"/>
    <w:rsid w:val="003559B3"/>
    <w:rsid w:val="00360947"/>
    <w:rsid w:val="00361AB3"/>
    <w:rsid w:val="0036203C"/>
    <w:rsid w:val="003621D2"/>
    <w:rsid w:val="00362D8A"/>
    <w:rsid w:val="00365DB7"/>
    <w:rsid w:val="00366302"/>
    <w:rsid w:val="003669A5"/>
    <w:rsid w:val="00367100"/>
    <w:rsid w:val="00367D99"/>
    <w:rsid w:val="00372EF7"/>
    <w:rsid w:val="00375930"/>
    <w:rsid w:val="00375B36"/>
    <w:rsid w:val="00375CF0"/>
    <w:rsid w:val="003762D7"/>
    <w:rsid w:val="00376330"/>
    <w:rsid w:val="00377927"/>
    <w:rsid w:val="00381D29"/>
    <w:rsid w:val="00382E3D"/>
    <w:rsid w:val="00383D9A"/>
    <w:rsid w:val="00391194"/>
    <w:rsid w:val="00394799"/>
    <w:rsid w:val="003960DE"/>
    <w:rsid w:val="00397EA8"/>
    <w:rsid w:val="003A25DA"/>
    <w:rsid w:val="003A29EB"/>
    <w:rsid w:val="003A2AC8"/>
    <w:rsid w:val="003A3AC2"/>
    <w:rsid w:val="003A6C57"/>
    <w:rsid w:val="003B0360"/>
    <w:rsid w:val="003B1B23"/>
    <w:rsid w:val="003B23B6"/>
    <w:rsid w:val="003B2480"/>
    <w:rsid w:val="003B2A63"/>
    <w:rsid w:val="003B3670"/>
    <w:rsid w:val="003B7ED9"/>
    <w:rsid w:val="003C0A3A"/>
    <w:rsid w:val="003C138E"/>
    <w:rsid w:val="003C1580"/>
    <w:rsid w:val="003C1CA4"/>
    <w:rsid w:val="003C66AD"/>
    <w:rsid w:val="003D027D"/>
    <w:rsid w:val="003D0513"/>
    <w:rsid w:val="003D22CC"/>
    <w:rsid w:val="003D5BEC"/>
    <w:rsid w:val="003D6D5A"/>
    <w:rsid w:val="003E0356"/>
    <w:rsid w:val="003E46E1"/>
    <w:rsid w:val="003E5A37"/>
    <w:rsid w:val="003E5E5F"/>
    <w:rsid w:val="003E619C"/>
    <w:rsid w:val="003F0E3A"/>
    <w:rsid w:val="003F154C"/>
    <w:rsid w:val="003F275E"/>
    <w:rsid w:val="003F3D6B"/>
    <w:rsid w:val="003F42F4"/>
    <w:rsid w:val="003F7080"/>
    <w:rsid w:val="003F791C"/>
    <w:rsid w:val="004020AA"/>
    <w:rsid w:val="0040534C"/>
    <w:rsid w:val="00407661"/>
    <w:rsid w:val="004108C7"/>
    <w:rsid w:val="00410963"/>
    <w:rsid w:val="00410AC2"/>
    <w:rsid w:val="00413EE2"/>
    <w:rsid w:val="00414D61"/>
    <w:rsid w:val="00415B01"/>
    <w:rsid w:val="00416182"/>
    <w:rsid w:val="00421239"/>
    <w:rsid w:val="0042137C"/>
    <w:rsid w:val="00422009"/>
    <w:rsid w:val="004233DE"/>
    <w:rsid w:val="00423A2E"/>
    <w:rsid w:val="00424C41"/>
    <w:rsid w:val="00434464"/>
    <w:rsid w:val="0043550B"/>
    <w:rsid w:val="00435815"/>
    <w:rsid w:val="00436F33"/>
    <w:rsid w:val="004372D1"/>
    <w:rsid w:val="00441D7C"/>
    <w:rsid w:val="00442C68"/>
    <w:rsid w:val="00443E93"/>
    <w:rsid w:val="00444F76"/>
    <w:rsid w:val="004456D1"/>
    <w:rsid w:val="00445D66"/>
    <w:rsid w:val="0044796B"/>
    <w:rsid w:val="00447E2C"/>
    <w:rsid w:val="0045216E"/>
    <w:rsid w:val="004540C7"/>
    <w:rsid w:val="004608C7"/>
    <w:rsid w:val="0046124F"/>
    <w:rsid w:val="004629F3"/>
    <w:rsid w:val="0046391C"/>
    <w:rsid w:val="00464247"/>
    <w:rsid w:val="00464425"/>
    <w:rsid w:val="00472EE1"/>
    <w:rsid w:val="00475827"/>
    <w:rsid w:val="004762D1"/>
    <w:rsid w:val="00476C3D"/>
    <w:rsid w:val="004775A0"/>
    <w:rsid w:val="00480AB3"/>
    <w:rsid w:val="004853B6"/>
    <w:rsid w:val="0048563A"/>
    <w:rsid w:val="0049037C"/>
    <w:rsid w:val="00493A03"/>
    <w:rsid w:val="004A25D1"/>
    <w:rsid w:val="004A3651"/>
    <w:rsid w:val="004A3EB7"/>
    <w:rsid w:val="004A440B"/>
    <w:rsid w:val="004A5AD2"/>
    <w:rsid w:val="004B0ECE"/>
    <w:rsid w:val="004B2C75"/>
    <w:rsid w:val="004B641C"/>
    <w:rsid w:val="004C170B"/>
    <w:rsid w:val="004C1E65"/>
    <w:rsid w:val="004C3F27"/>
    <w:rsid w:val="004C4E0E"/>
    <w:rsid w:val="004C4EC5"/>
    <w:rsid w:val="004C5581"/>
    <w:rsid w:val="004C611B"/>
    <w:rsid w:val="004D00E8"/>
    <w:rsid w:val="004D2958"/>
    <w:rsid w:val="004D3659"/>
    <w:rsid w:val="004D3CCB"/>
    <w:rsid w:val="004D494F"/>
    <w:rsid w:val="004D61DF"/>
    <w:rsid w:val="004D68A1"/>
    <w:rsid w:val="004D7557"/>
    <w:rsid w:val="004E19C1"/>
    <w:rsid w:val="004E28D7"/>
    <w:rsid w:val="004E546B"/>
    <w:rsid w:val="004F03DF"/>
    <w:rsid w:val="004F0488"/>
    <w:rsid w:val="004F0899"/>
    <w:rsid w:val="004F2BFE"/>
    <w:rsid w:val="004F2E57"/>
    <w:rsid w:val="004F393A"/>
    <w:rsid w:val="004F3FD9"/>
    <w:rsid w:val="004F4C29"/>
    <w:rsid w:val="004F60DD"/>
    <w:rsid w:val="00503B9D"/>
    <w:rsid w:val="00504D60"/>
    <w:rsid w:val="005066A8"/>
    <w:rsid w:val="00507763"/>
    <w:rsid w:val="00507FFD"/>
    <w:rsid w:val="00512C95"/>
    <w:rsid w:val="00513FCE"/>
    <w:rsid w:val="005151D9"/>
    <w:rsid w:val="00520A5C"/>
    <w:rsid w:val="0052404E"/>
    <w:rsid w:val="00532259"/>
    <w:rsid w:val="00532A6F"/>
    <w:rsid w:val="00535C66"/>
    <w:rsid w:val="00536173"/>
    <w:rsid w:val="00541478"/>
    <w:rsid w:val="005459F2"/>
    <w:rsid w:val="005476BD"/>
    <w:rsid w:val="005514B5"/>
    <w:rsid w:val="00551544"/>
    <w:rsid w:val="00551E91"/>
    <w:rsid w:val="005575E9"/>
    <w:rsid w:val="00560E6C"/>
    <w:rsid w:val="00561AB0"/>
    <w:rsid w:val="00563269"/>
    <w:rsid w:val="005642C7"/>
    <w:rsid w:val="00564921"/>
    <w:rsid w:val="00567194"/>
    <w:rsid w:val="00571578"/>
    <w:rsid w:val="00572C7B"/>
    <w:rsid w:val="00576248"/>
    <w:rsid w:val="00580067"/>
    <w:rsid w:val="00580C49"/>
    <w:rsid w:val="005836EB"/>
    <w:rsid w:val="00583B35"/>
    <w:rsid w:val="00584B2A"/>
    <w:rsid w:val="00584BA9"/>
    <w:rsid w:val="00587D27"/>
    <w:rsid w:val="0059249D"/>
    <w:rsid w:val="00592BC7"/>
    <w:rsid w:val="00594031"/>
    <w:rsid w:val="005975C0"/>
    <w:rsid w:val="005A3E48"/>
    <w:rsid w:val="005A43A4"/>
    <w:rsid w:val="005A450C"/>
    <w:rsid w:val="005A6F5F"/>
    <w:rsid w:val="005B1084"/>
    <w:rsid w:val="005B2F30"/>
    <w:rsid w:val="005B3010"/>
    <w:rsid w:val="005B3FBB"/>
    <w:rsid w:val="005B50D7"/>
    <w:rsid w:val="005C1155"/>
    <w:rsid w:val="005C15F0"/>
    <w:rsid w:val="005C170E"/>
    <w:rsid w:val="005C24A4"/>
    <w:rsid w:val="005C2EBB"/>
    <w:rsid w:val="005C39D6"/>
    <w:rsid w:val="005C455C"/>
    <w:rsid w:val="005C47E4"/>
    <w:rsid w:val="005C53C2"/>
    <w:rsid w:val="005C6DE4"/>
    <w:rsid w:val="005C71AF"/>
    <w:rsid w:val="005C79F3"/>
    <w:rsid w:val="005D0FCD"/>
    <w:rsid w:val="005D2010"/>
    <w:rsid w:val="005D23CB"/>
    <w:rsid w:val="005D3724"/>
    <w:rsid w:val="005D3BC0"/>
    <w:rsid w:val="005D5073"/>
    <w:rsid w:val="005D6ADA"/>
    <w:rsid w:val="005D6D5E"/>
    <w:rsid w:val="005E0058"/>
    <w:rsid w:val="005E0315"/>
    <w:rsid w:val="005E0715"/>
    <w:rsid w:val="005E303D"/>
    <w:rsid w:val="005E344F"/>
    <w:rsid w:val="005E49D7"/>
    <w:rsid w:val="005E4F85"/>
    <w:rsid w:val="005E555B"/>
    <w:rsid w:val="005E69F3"/>
    <w:rsid w:val="005E792C"/>
    <w:rsid w:val="005F1499"/>
    <w:rsid w:val="005F1634"/>
    <w:rsid w:val="005F1A88"/>
    <w:rsid w:val="005F2521"/>
    <w:rsid w:val="005F7060"/>
    <w:rsid w:val="006017A0"/>
    <w:rsid w:val="00602270"/>
    <w:rsid w:val="0060305C"/>
    <w:rsid w:val="00603A44"/>
    <w:rsid w:val="00605652"/>
    <w:rsid w:val="006104B5"/>
    <w:rsid w:val="006108B7"/>
    <w:rsid w:val="006121CD"/>
    <w:rsid w:val="00614554"/>
    <w:rsid w:val="00614FC4"/>
    <w:rsid w:val="00615AC9"/>
    <w:rsid w:val="00615CDD"/>
    <w:rsid w:val="00617BD7"/>
    <w:rsid w:val="006229E7"/>
    <w:rsid w:val="00622CDB"/>
    <w:rsid w:val="00623C84"/>
    <w:rsid w:val="0062786B"/>
    <w:rsid w:val="006323CE"/>
    <w:rsid w:val="0063690A"/>
    <w:rsid w:val="00636AAC"/>
    <w:rsid w:val="00644EF4"/>
    <w:rsid w:val="006460F2"/>
    <w:rsid w:val="0064665B"/>
    <w:rsid w:val="00646785"/>
    <w:rsid w:val="00646829"/>
    <w:rsid w:val="00647BD9"/>
    <w:rsid w:val="00653D2B"/>
    <w:rsid w:val="0065684A"/>
    <w:rsid w:val="006568AA"/>
    <w:rsid w:val="0066320A"/>
    <w:rsid w:val="00664B34"/>
    <w:rsid w:val="00664F1B"/>
    <w:rsid w:val="00670864"/>
    <w:rsid w:val="00674BC5"/>
    <w:rsid w:val="00677550"/>
    <w:rsid w:val="00677EBB"/>
    <w:rsid w:val="00680768"/>
    <w:rsid w:val="0068216F"/>
    <w:rsid w:val="006822B5"/>
    <w:rsid w:val="00682D05"/>
    <w:rsid w:val="00683031"/>
    <w:rsid w:val="00687641"/>
    <w:rsid w:val="00690D79"/>
    <w:rsid w:val="00690E19"/>
    <w:rsid w:val="00692105"/>
    <w:rsid w:val="00692BED"/>
    <w:rsid w:val="006930D0"/>
    <w:rsid w:val="006934CA"/>
    <w:rsid w:val="0069355C"/>
    <w:rsid w:val="00693992"/>
    <w:rsid w:val="00695B39"/>
    <w:rsid w:val="00697D54"/>
    <w:rsid w:val="006A0F82"/>
    <w:rsid w:val="006A22C8"/>
    <w:rsid w:val="006A2EDF"/>
    <w:rsid w:val="006A6237"/>
    <w:rsid w:val="006B1185"/>
    <w:rsid w:val="006B2567"/>
    <w:rsid w:val="006B447A"/>
    <w:rsid w:val="006B4E80"/>
    <w:rsid w:val="006B76AA"/>
    <w:rsid w:val="006B7919"/>
    <w:rsid w:val="006C1494"/>
    <w:rsid w:val="006C2193"/>
    <w:rsid w:val="006C3E1F"/>
    <w:rsid w:val="006C3E2A"/>
    <w:rsid w:val="006C4809"/>
    <w:rsid w:val="006C4A90"/>
    <w:rsid w:val="006C679C"/>
    <w:rsid w:val="006C67B4"/>
    <w:rsid w:val="006D2A6C"/>
    <w:rsid w:val="006D4A4D"/>
    <w:rsid w:val="006D61F8"/>
    <w:rsid w:val="006D65F5"/>
    <w:rsid w:val="006D6EE9"/>
    <w:rsid w:val="006D7DE5"/>
    <w:rsid w:val="006E084F"/>
    <w:rsid w:val="006E2D88"/>
    <w:rsid w:val="006E32B1"/>
    <w:rsid w:val="006E3952"/>
    <w:rsid w:val="006E6420"/>
    <w:rsid w:val="006E7E84"/>
    <w:rsid w:val="006E7F46"/>
    <w:rsid w:val="006F15EB"/>
    <w:rsid w:val="006F288A"/>
    <w:rsid w:val="006F2D57"/>
    <w:rsid w:val="006F2DB2"/>
    <w:rsid w:val="006F3EF0"/>
    <w:rsid w:val="006F44A7"/>
    <w:rsid w:val="00700B20"/>
    <w:rsid w:val="00702304"/>
    <w:rsid w:val="00710C3C"/>
    <w:rsid w:val="00711B97"/>
    <w:rsid w:val="00711DC4"/>
    <w:rsid w:val="0071338A"/>
    <w:rsid w:val="00716851"/>
    <w:rsid w:val="007219E0"/>
    <w:rsid w:val="00721EDA"/>
    <w:rsid w:val="00722F84"/>
    <w:rsid w:val="0072334E"/>
    <w:rsid w:val="00723926"/>
    <w:rsid w:val="0072449F"/>
    <w:rsid w:val="00724ED6"/>
    <w:rsid w:val="0072776B"/>
    <w:rsid w:val="00730AE0"/>
    <w:rsid w:val="00735183"/>
    <w:rsid w:val="00736680"/>
    <w:rsid w:val="00737365"/>
    <w:rsid w:val="00737C7C"/>
    <w:rsid w:val="0074021F"/>
    <w:rsid w:val="00742309"/>
    <w:rsid w:val="007424C7"/>
    <w:rsid w:val="007432E6"/>
    <w:rsid w:val="0074477B"/>
    <w:rsid w:val="0074500A"/>
    <w:rsid w:val="0074527D"/>
    <w:rsid w:val="00745C14"/>
    <w:rsid w:val="007479B0"/>
    <w:rsid w:val="00751E06"/>
    <w:rsid w:val="00752297"/>
    <w:rsid w:val="00752F87"/>
    <w:rsid w:val="00754CF2"/>
    <w:rsid w:val="0075571D"/>
    <w:rsid w:val="00755F34"/>
    <w:rsid w:val="007567B0"/>
    <w:rsid w:val="00757572"/>
    <w:rsid w:val="00760915"/>
    <w:rsid w:val="0076326F"/>
    <w:rsid w:val="00765ACC"/>
    <w:rsid w:val="00767529"/>
    <w:rsid w:val="007676F9"/>
    <w:rsid w:val="007703C7"/>
    <w:rsid w:val="007746B0"/>
    <w:rsid w:val="0077549F"/>
    <w:rsid w:val="00775B05"/>
    <w:rsid w:val="00775CB6"/>
    <w:rsid w:val="00776542"/>
    <w:rsid w:val="00780D0B"/>
    <w:rsid w:val="00782C61"/>
    <w:rsid w:val="00783289"/>
    <w:rsid w:val="00784312"/>
    <w:rsid w:val="0078448D"/>
    <w:rsid w:val="00786A12"/>
    <w:rsid w:val="00787DEE"/>
    <w:rsid w:val="00791275"/>
    <w:rsid w:val="007913DD"/>
    <w:rsid w:val="007922B4"/>
    <w:rsid w:val="00792F0C"/>
    <w:rsid w:val="007930F7"/>
    <w:rsid w:val="007932A3"/>
    <w:rsid w:val="00795257"/>
    <w:rsid w:val="0079534A"/>
    <w:rsid w:val="007973DE"/>
    <w:rsid w:val="007A0280"/>
    <w:rsid w:val="007A71C2"/>
    <w:rsid w:val="007B052D"/>
    <w:rsid w:val="007B54CA"/>
    <w:rsid w:val="007B564E"/>
    <w:rsid w:val="007B6E53"/>
    <w:rsid w:val="007B7C3D"/>
    <w:rsid w:val="007C7483"/>
    <w:rsid w:val="007C7BCB"/>
    <w:rsid w:val="007D022F"/>
    <w:rsid w:val="007D1842"/>
    <w:rsid w:val="007D2400"/>
    <w:rsid w:val="007D5AEF"/>
    <w:rsid w:val="007E0825"/>
    <w:rsid w:val="007E1D95"/>
    <w:rsid w:val="007E4241"/>
    <w:rsid w:val="007F0D8C"/>
    <w:rsid w:val="007F28B6"/>
    <w:rsid w:val="007F3263"/>
    <w:rsid w:val="007F3358"/>
    <w:rsid w:val="007F3643"/>
    <w:rsid w:val="007F4FBB"/>
    <w:rsid w:val="007F6317"/>
    <w:rsid w:val="00800020"/>
    <w:rsid w:val="00800D7A"/>
    <w:rsid w:val="00801C51"/>
    <w:rsid w:val="0080239B"/>
    <w:rsid w:val="00803B0A"/>
    <w:rsid w:val="008041EB"/>
    <w:rsid w:val="008052FC"/>
    <w:rsid w:val="008062C7"/>
    <w:rsid w:val="008069C3"/>
    <w:rsid w:val="0080794B"/>
    <w:rsid w:val="008105AB"/>
    <w:rsid w:val="008120CF"/>
    <w:rsid w:val="00813F7B"/>
    <w:rsid w:val="00816C0F"/>
    <w:rsid w:val="00816F91"/>
    <w:rsid w:val="00817035"/>
    <w:rsid w:val="0081728B"/>
    <w:rsid w:val="008172B1"/>
    <w:rsid w:val="00822D00"/>
    <w:rsid w:val="0082302D"/>
    <w:rsid w:val="0082347A"/>
    <w:rsid w:val="00824695"/>
    <w:rsid w:val="00824E07"/>
    <w:rsid w:val="0082508E"/>
    <w:rsid w:val="008253FB"/>
    <w:rsid w:val="00831C85"/>
    <w:rsid w:val="00837A54"/>
    <w:rsid w:val="00837BB5"/>
    <w:rsid w:val="00837BF8"/>
    <w:rsid w:val="00844131"/>
    <w:rsid w:val="008454F1"/>
    <w:rsid w:val="008455B4"/>
    <w:rsid w:val="00846B21"/>
    <w:rsid w:val="00853461"/>
    <w:rsid w:val="00853FF8"/>
    <w:rsid w:val="008560F3"/>
    <w:rsid w:val="008565B7"/>
    <w:rsid w:val="00857C58"/>
    <w:rsid w:val="0086094E"/>
    <w:rsid w:val="00863901"/>
    <w:rsid w:val="008646EC"/>
    <w:rsid w:val="0086544C"/>
    <w:rsid w:val="00865CE4"/>
    <w:rsid w:val="008668B1"/>
    <w:rsid w:val="00870F05"/>
    <w:rsid w:val="00871BAB"/>
    <w:rsid w:val="0087286F"/>
    <w:rsid w:val="00873730"/>
    <w:rsid w:val="00874349"/>
    <w:rsid w:val="00875599"/>
    <w:rsid w:val="008758F1"/>
    <w:rsid w:val="00875FF7"/>
    <w:rsid w:val="0087623B"/>
    <w:rsid w:val="00877D66"/>
    <w:rsid w:val="00877FC2"/>
    <w:rsid w:val="00881C15"/>
    <w:rsid w:val="00881D59"/>
    <w:rsid w:val="00885620"/>
    <w:rsid w:val="008865B7"/>
    <w:rsid w:val="00886A1B"/>
    <w:rsid w:val="00886AE6"/>
    <w:rsid w:val="0088708B"/>
    <w:rsid w:val="00895031"/>
    <w:rsid w:val="0089654E"/>
    <w:rsid w:val="008A1F3A"/>
    <w:rsid w:val="008A2F90"/>
    <w:rsid w:val="008A497B"/>
    <w:rsid w:val="008A5F41"/>
    <w:rsid w:val="008B58B3"/>
    <w:rsid w:val="008B6B53"/>
    <w:rsid w:val="008B780A"/>
    <w:rsid w:val="008B780B"/>
    <w:rsid w:val="008C01AF"/>
    <w:rsid w:val="008C0898"/>
    <w:rsid w:val="008C0B4E"/>
    <w:rsid w:val="008C16E5"/>
    <w:rsid w:val="008C2AAD"/>
    <w:rsid w:val="008C5281"/>
    <w:rsid w:val="008C56E1"/>
    <w:rsid w:val="008C6FE4"/>
    <w:rsid w:val="008C7E02"/>
    <w:rsid w:val="008D085B"/>
    <w:rsid w:val="008D0F87"/>
    <w:rsid w:val="008D3660"/>
    <w:rsid w:val="008D38C2"/>
    <w:rsid w:val="008D3CA1"/>
    <w:rsid w:val="008D3EF8"/>
    <w:rsid w:val="008D45DE"/>
    <w:rsid w:val="008D5673"/>
    <w:rsid w:val="008D71E5"/>
    <w:rsid w:val="008D7F2A"/>
    <w:rsid w:val="008E0F0A"/>
    <w:rsid w:val="008E112B"/>
    <w:rsid w:val="008E61F5"/>
    <w:rsid w:val="008E6441"/>
    <w:rsid w:val="008E7225"/>
    <w:rsid w:val="008F1918"/>
    <w:rsid w:val="008F1E75"/>
    <w:rsid w:val="008F4DCD"/>
    <w:rsid w:val="008F55F8"/>
    <w:rsid w:val="008F6846"/>
    <w:rsid w:val="0090126A"/>
    <w:rsid w:val="00903823"/>
    <w:rsid w:val="00904427"/>
    <w:rsid w:val="00904EC4"/>
    <w:rsid w:val="009072BE"/>
    <w:rsid w:val="009116A9"/>
    <w:rsid w:val="00913E43"/>
    <w:rsid w:val="0091662D"/>
    <w:rsid w:val="009166A9"/>
    <w:rsid w:val="00916A7E"/>
    <w:rsid w:val="00921CEB"/>
    <w:rsid w:val="0092439C"/>
    <w:rsid w:val="00925725"/>
    <w:rsid w:val="00925FB1"/>
    <w:rsid w:val="009266DB"/>
    <w:rsid w:val="00930CC6"/>
    <w:rsid w:val="00932712"/>
    <w:rsid w:val="0093363A"/>
    <w:rsid w:val="00934183"/>
    <w:rsid w:val="0093448A"/>
    <w:rsid w:val="009345C5"/>
    <w:rsid w:val="00934E2B"/>
    <w:rsid w:val="00935000"/>
    <w:rsid w:val="00935741"/>
    <w:rsid w:val="0093589C"/>
    <w:rsid w:val="00935E08"/>
    <w:rsid w:val="009376C1"/>
    <w:rsid w:val="0094187D"/>
    <w:rsid w:val="00941CD8"/>
    <w:rsid w:val="00942D07"/>
    <w:rsid w:val="0094345F"/>
    <w:rsid w:val="00943C8B"/>
    <w:rsid w:val="0094447F"/>
    <w:rsid w:val="00945C29"/>
    <w:rsid w:val="00945E94"/>
    <w:rsid w:val="00947885"/>
    <w:rsid w:val="00947AB8"/>
    <w:rsid w:val="009506E4"/>
    <w:rsid w:val="00950BE6"/>
    <w:rsid w:val="0095269D"/>
    <w:rsid w:val="009526DA"/>
    <w:rsid w:val="009555FB"/>
    <w:rsid w:val="009567BC"/>
    <w:rsid w:val="00961AD4"/>
    <w:rsid w:val="0096488C"/>
    <w:rsid w:val="0096595F"/>
    <w:rsid w:val="0097303B"/>
    <w:rsid w:val="009737ED"/>
    <w:rsid w:val="00976DFF"/>
    <w:rsid w:val="0097704F"/>
    <w:rsid w:val="009804F5"/>
    <w:rsid w:val="00980BC1"/>
    <w:rsid w:val="00980ED8"/>
    <w:rsid w:val="0098629D"/>
    <w:rsid w:val="00992DF5"/>
    <w:rsid w:val="0099366E"/>
    <w:rsid w:val="00997029"/>
    <w:rsid w:val="0099780D"/>
    <w:rsid w:val="00997EF9"/>
    <w:rsid w:val="009A175F"/>
    <w:rsid w:val="009A252A"/>
    <w:rsid w:val="009A29C1"/>
    <w:rsid w:val="009A2F6A"/>
    <w:rsid w:val="009A3B94"/>
    <w:rsid w:val="009A553C"/>
    <w:rsid w:val="009A7DCC"/>
    <w:rsid w:val="009B07F8"/>
    <w:rsid w:val="009B2CFA"/>
    <w:rsid w:val="009B3011"/>
    <w:rsid w:val="009B5228"/>
    <w:rsid w:val="009B6575"/>
    <w:rsid w:val="009C2194"/>
    <w:rsid w:val="009C37E9"/>
    <w:rsid w:val="009C3A40"/>
    <w:rsid w:val="009C4905"/>
    <w:rsid w:val="009D03AD"/>
    <w:rsid w:val="009D0494"/>
    <w:rsid w:val="009D0720"/>
    <w:rsid w:val="009D29ED"/>
    <w:rsid w:val="009D385C"/>
    <w:rsid w:val="009D44CF"/>
    <w:rsid w:val="009D48E9"/>
    <w:rsid w:val="009D5049"/>
    <w:rsid w:val="009D5849"/>
    <w:rsid w:val="009D6FE2"/>
    <w:rsid w:val="009D75DB"/>
    <w:rsid w:val="009D7662"/>
    <w:rsid w:val="009D7987"/>
    <w:rsid w:val="009D7B53"/>
    <w:rsid w:val="009E15A2"/>
    <w:rsid w:val="009E27F3"/>
    <w:rsid w:val="009E766A"/>
    <w:rsid w:val="009F02D6"/>
    <w:rsid w:val="009F0489"/>
    <w:rsid w:val="009F0AD3"/>
    <w:rsid w:val="009F17FC"/>
    <w:rsid w:val="009F2545"/>
    <w:rsid w:val="009F2AC1"/>
    <w:rsid w:val="009F45DF"/>
    <w:rsid w:val="009F4C75"/>
    <w:rsid w:val="009F4D2C"/>
    <w:rsid w:val="009F4D67"/>
    <w:rsid w:val="009F7783"/>
    <w:rsid w:val="00A01A2D"/>
    <w:rsid w:val="00A04475"/>
    <w:rsid w:val="00A058E2"/>
    <w:rsid w:val="00A06F8C"/>
    <w:rsid w:val="00A107E5"/>
    <w:rsid w:val="00A10900"/>
    <w:rsid w:val="00A11516"/>
    <w:rsid w:val="00A11B1D"/>
    <w:rsid w:val="00A11F5D"/>
    <w:rsid w:val="00A12548"/>
    <w:rsid w:val="00A247E4"/>
    <w:rsid w:val="00A24CA6"/>
    <w:rsid w:val="00A24CB1"/>
    <w:rsid w:val="00A26245"/>
    <w:rsid w:val="00A267BA"/>
    <w:rsid w:val="00A268AC"/>
    <w:rsid w:val="00A27919"/>
    <w:rsid w:val="00A30B5C"/>
    <w:rsid w:val="00A3123B"/>
    <w:rsid w:val="00A31DFF"/>
    <w:rsid w:val="00A340B3"/>
    <w:rsid w:val="00A3487F"/>
    <w:rsid w:val="00A36279"/>
    <w:rsid w:val="00A36530"/>
    <w:rsid w:val="00A36880"/>
    <w:rsid w:val="00A3791C"/>
    <w:rsid w:val="00A41B5C"/>
    <w:rsid w:val="00A41FE5"/>
    <w:rsid w:val="00A4257E"/>
    <w:rsid w:val="00A433F0"/>
    <w:rsid w:val="00A47F12"/>
    <w:rsid w:val="00A50119"/>
    <w:rsid w:val="00A50A1B"/>
    <w:rsid w:val="00A5103D"/>
    <w:rsid w:val="00A52AFA"/>
    <w:rsid w:val="00A52E33"/>
    <w:rsid w:val="00A5459D"/>
    <w:rsid w:val="00A55419"/>
    <w:rsid w:val="00A55D82"/>
    <w:rsid w:val="00A62D30"/>
    <w:rsid w:val="00A64139"/>
    <w:rsid w:val="00A65229"/>
    <w:rsid w:val="00A65285"/>
    <w:rsid w:val="00A65930"/>
    <w:rsid w:val="00A6787F"/>
    <w:rsid w:val="00A70FBD"/>
    <w:rsid w:val="00A71609"/>
    <w:rsid w:val="00A72555"/>
    <w:rsid w:val="00A73A46"/>
    <w:rsid w:val="00A7651A"/>
    <w:rsid w:val="00A80650"/>
    <w:rsid w:val="00A819BF"/>
    <w:rsid w:val="00A81CE5"/>
    <w:rsid w:val="00A82147"/>
    <w:rsid w:val="00A8283E"/>
    <w:rsid w:val="00A85845"/>
    <w:rsid w:val="00A87063"/>
    <w:rsid w:val="00A8718B"/>
    <w:rsid w:val="00A904F3"/>
    <w:rsid w:val="00A93690"/>
    <w:rsid w:val="00A9399A"/>
    <w:rsid w:val="00A96FB3"/>
    <w:rsid w:val="00A97F23"/>
    <w:rsid w:val="00AA4011"/>
    <w:rsid w:val="00AA4A09"/>
    <w:rsid w:val="00AA5439"/>
    <w:rsid w:val="00AA5568"/>
    <w:rsid w:val="00AA71F1"/>
    <w:rsid w:val="00AA7EF7"/>
    <w:rsid w:val="00AB1112"/>
    <w:rsid w:val="00AB320C"/>
    <w:rsid w:val="00AB49B2"/>
    <w:rsid w:val="00AB4B04"/>
    <w:rsid w:val="00AB4F29"/>
    <w:rsid w:val="00AB57D4"/>
    <w:rsid w:val="00AB5E51"/>
    <w:rsid w:val="00AB63E5"/>
    <w:rsid w:val="00AC043F"/>
    <w:rsid w:val="00AC2FED"/>
    <w:rsid w:val="00AC3834"/>
    <w:rsid w:val="00AC47B8"/>
    <w:rsid w:val="00AD016C"/>
    <w:rsid w:val="00AD23E7"/>
    <w:rsid w:val="00AD4DC9"/>
    <w:rsid w:val="00AD68DA"/>
    <w:rsid w:val="00AE0667"/>
    <w:rsid w:val="00AE194B"/>
    <w:rsid w:val="00AE2C88"/>
    <w:rsid w:val="00AE2D9D"/>
    <w:rsid w:val="00AE37E9"/>
    <w:rsid w:val="00AE6EAB"/>
    <w:rsid w:val="00AF1B1E"/>
    <w:rsid w:val="00AF206E"/>
    <w:rsid w:val="00AF3403"/>
    <w:rsid w:val="00AF388B"/>
    <w:rsid w:val="00AF39F6"/>
    <w:rsid w:val="00AF658F"/>
    <w:rsid w:val="00AF711F"/>
    <w:rsid w:val="00B01A9D"/>
    <w:rsid w:val="00B022F0"/>
    <w:rsid w:val="00B02407"/>
    <w:rsid w:val="00B0417C"/>
    <w:rsid w:val="00B051A6"/>
    <w:rsid w:val="00B10B7B"/>
    <w:rsid w:val="00B136AB"/>
    <w:rsid w:val="00B14068"/>
    <w:rsid w:val="00B15F17"/>
    <w:rsid w:val="00B16041"/>
    <w:rsid w:val="00B174F4"/>
    <w:rsid w:val="00B205E5"/>
    <w:rsid w:val="00B21362"/>
    <w:rsid w:val="00B2157B"/>
    <w:rsid w:val="00B25098"/>
    <w:rsid w:val="00B253BE"/>
    <w:rsid w:val="00B25428"/>
    <w:rsid w:val="00B25717"/>
    <w:rsid w:val="00B26C0C"/>
    <w:rsid w:val="00B307C8"/>
    <w:rsid w:val="00B34E20"/>
    <w:rsid w:val="00B36836"/>
    <w:rsid w:val="00B37F66"/>
    <w:rsid w:val="00B4052B"/>
    <w:rsid w:val="00B40B60"/>
    <w:rsid w:val="00B42F8E"/>
    <w:rsid w:val="00B4332A"/>
    <w:rsid w:val="00B44C41"/>
    <w:rsid w:val="00B46830"/>
    <w:rsid w:val="00B471F8"/>
    <w:rsid w:val="00B508D4"/>
    <w:rsid w:val="00B510FE"/>
    <w:rsid w:val="00B5269E"/>
    <w:rsid w:val="00B53716"/>
    <w:rsid w:val="00B53DB7"/>
    <w:rsid w:val="00B625AF"/>
    <w:rsid w:val="00B62ED2"/>
    <w:rsid w:val="00B63C92"/>
    <w:rsid w:val="00B64F80"/>
    <w:rsid w:val="00B666CD"/>
    <w:rsid w:val="00B6692E"/>
    <w:rsid w:val="00B66A59"/>
    <w:rsid w:val="00B67517"/>
    <w:rsid w:val="00B70217"/>
    <w:rsid w:val="00B7103F"/>
    <w:rsid w:val="00B7110D"/>
    <w:rsid w:val="00B721BA"/>
    <w:rsid w:val="00B72C46"/>
    <w:rsid w:val="00B742E3"/>
    <w:rsid w:val="00B75873"/>
    <w:rsid w:val="00B7634E"/>
    <w:rsid w:val="00B776ED"/>
    <w:rsid w:val="00B8034F"/>
    <w:rsid w:val="00B81916"/>
    <w:rsid w:val="00B82881"/>
    <w:rsid w:val="00B8542A"/>
    <w:rsid w:val="00B86C48"/>
    <w:rsid w:val="00B8795C"/>
    <w:rsid w:val="00B91AED"/>
    <w:rsid w:val="00B91CA0"/>
    <w:rsid w:val="00B92683"/>
    <w:rsid w:val="00B928DA"/>
    <w:rsid w:val="00B92B10"/>
    <w:rsid w:val="00B93A41"/>
    <w:rsid w:val="00B96274"/>
    <w:rsid w:val="00B96A23"/>
    <w:rsid w:val="00B97ED3"/>
    <w:rsid w:val="00BA1518"/>
    <w:rsid w:val="00BA353A"/>
    <w:rsid w:val="00BA36F4"/>
    <w:rsid w:val="00BA4AAD"/>
    <w:rsid w:val="00BA4D70"/>
    <w:rsid w:val="00BA67D1"/>
    <w:rsid w:val="00BA7246"/>
    <w:rsid w:val="00BA75F6"/>
    <w:rsid w:val="00BB015B"/>
    <w:rsid w:val="00BB207D"/>
    <w:rsid w:val="00BB2374"/>
    <w:rsid w:val="00BB52EC"/>
    <w:rsid w:val="00BB6209"/>
    <w:rsid w:val="00BB6960"/>
    <w:rsid w:val="00BB7F5F"/>
    <w:rsid w:val="00BC0B8B"/>
    <w:rsid w:val="00BC3535"/>
    <w:rsid w:val="00BC3E9E"/>
    <w:rsid w:val="00BC4E72"/>
    <w:rsid w:val="00BC6F58"/>
    <w:rsid w:val="00BD2013"/>
    <w:rsid w:val="00BD22F9"/>
    <w:rsid w:val="00BD28DB"/>
    <w:rsid w:val="00BD54A1"/>
    <w:rsid w:val="00BD56E2"/>
    <w:rsid w:val="00BD7A37"/>
    <w:rsid w:val="00BD7F3C"/>
    <w:rsid w:val="00BE0C9D"/>
    <w:rsid w:val="00BE2420"/>
    <w:rsid w:val="00BE4ABA"/>
    <w:rsid w:val="00BE68DA"/>
    <w:rsid w:val="00BE712B"/>
    <w:rsid w:val="00BF05D5"/>
    <w:rsid w:val="00BF1D9D"/>
    <w:rsid w:val="00BF500F"/>
    <w:rsid w:val="00BF5E88"/>
    <w:rsid w:val="00C002BC"/>
    <w:rsid w:val="00C0227E"/>
    <w:rsid w:val="00C03331"/>
    <w:rsid w:val="00C03B93"/>
    <w:rsid w:val="00C060D7"/>
    <w:rsid w:val="00C0638A"/>
    <w:rsid w:val="00C07292"/>
    <w:rsid w:val="00C101A7"/>
    <w:rsid w:val="00C13606"/>
    <w:rsid w:val="00C1366E"/>
    <w:rsid w:val="00C16198"/>
    <w:rsid w:val="00C1626E"/>
    <w:rsid w:val="00C1690E"/>
    <w:rsid w:val="00C17F30"/>
    <w:rsid w:val="00C20E18"/>
    <w:rsid w:val="00C21110"/>
    <w:rsid w:val="00C222DC"/>
    <w:rsid w:val="00C23380"/>
    <w:rsid w:val="00C25E9F"/>
    <w:rsid w:val="00C2660E"/>
    <w:rsid w:val="00C3045F"/>
    <w:rsid w:val="00C307DE"/>
    <w:rsid w:val="00C32EA0"/>
    <w:rsid w:val="00C33129"/>
    <w:rsid w:val="00C33144"/>
    <w:rsid w:val="00C3330E"/>
    <w:rsid w:val="00C33BEC"/>
    <w:rsid w:val="00C34550"/>
    <w:rsid w:val="00C34871"/>
    <w:rsid w:val="00C349B1"/>
    <w:rsid w:val="00C36F77"/>
    <w:rsid w:val="00C41067"/>
    <w:rsid w:val="00C4293F"/>
    <w:rsid w:val="00C44195"/>
    <w:rsid w:val="00C44AC2"/>
    <w:rsid w:val="00C45649"/>
    <w:rsid w:val="00C45E0A"/>
    <w:rsid w:val="00C461BE"/>
    <w:rsid w:val="00C46C68"/>
    <w:rsid w:val="00C46D9E"/>
    <w:rsid w:val="00C5008A"/>
    <w:rsid w:val="00C5304E"/>
    <w:rsid w:val="00C53AFE"/>
    <w:rsid w:val="00C53B7F"/>
    <w:rsid w:val="00C54375"/>
    <w:rsid w:val="00C5504F"/>
    <w:rsid w:val="00C565CB"/>
    <w:rsid w:val="00C601D0"/>
    <w:rsid w:val="00C6047A"/>
    <w:rsid w:val="00C60DF1"/>
    <w:rsid w:val="00C6433F"/>
    <w:rsid w:val="00C64CC1"/>
    <w:rsid w:val="00C64F08"/>
    <w:rsid w:val="00C65155"/>
    <w:rsid w:val="00C718E0"/>
    <w:rsid w:val="00C747F9"/>
    <w:rsid w:val="00C748CB"/>
    <w:rsid w:val="00C753A1"/>
    <w:rsid w:val="00C757BA"/>
    <w:rsid w:val="00C75ABC"/>
    <w:rsid w:val="00C80564"/>
    <w:rsid w:val="00C806B3"/>
    <w:rsid w:val="00C81196"/>
    <w:rsid w:val="00C83D79"/>
    <w:rsid w:val="00C903E1"/>
    <w:rsid w:val="00C90404"/>
    <w:rsid w:val="00C914BD"/>
    <w:rsid w:val="00C93398"/>
    <w:rsid w:val="00C9389A"/>
    <w:rsid w:val="00C94AB7"/>
    <w:rsid w:val="00C9560D"/>
    <w:rsid w:val="00CA16CB"/>
    <w:rsid w:val="00CA2778"/>
    <w:rsid w:val="00CA4F2D"/>
    <w:rsid w:val="00CA5176"/>
    <w:rsid w:val="00CA6B8C"/>
    <w:rsid w:val="00CB1239"/>
    <w:rsid w:val="00CB13D7"/>
    <w:rsid w:val="00CB39B2"/>
    <w:rsid w:val="00CB5571"/>
    <w:rsid w:val="00CB5880"/>
    <w:rsid w:val="00CB70E7"/>
    <w:rsid w:val="00CC035D"/>
    <w:rsid w:val="00CC4302"/>
    <w:rsid w:val="00CC4FF9"/>
    <w:rsid w:val="00CC58E4"/>
    <w:rsid w:val="00CC6004"/>
    <w:rsid w:val="00CC7A8E"/>
    <w:rsid w:val="00CD1910"/>
    <w:rsid w:val="00CD3FBF"/>
    <w:rsid w:val="00CD41FE"/>
    <w:rsid w:val="00CD4606"/>
    <w:rsid w:val="00CD74BE"/>
    <w:rsid w:val="00CD7C00"/>
    <w:rsid w:val="00CD7CA7"/>
    <w:rsid w:val="00CD7F9A"/>
    <w:rsid w:val="00CE1316"/>
    <w:rsid w:val="00CE2A6A"/>
    <w:rsid w:val="00CE2B80"/>
    <w:rsid w:val="00CE2E6C"/>
    <w:rsid w:val="00CE362F"/>
    <w:rsid w:val="00CF1163"/>
    <w:rsid w:val="00CF3882"/>
    <w:rsid w:val="00CF3AA3"/>
    <w:rsid w:val="00D10553"/>
    <w:rsid w:val="00D11A1B"/>
    <w:rsid w:val="00D13BF9"/>
    <w:rsid w:val="00D1656D"/>
    <w:rsid w:val="00D1685E"/>
    <w:rsid w:val="00D21BA9"/>
    <w:rsid w:val="00D23CAE"/>
    <w:rsid w:val="00D25ABC"/>
    <w:rsid w:val="00D27049"/>
    <w:rsid w:val="00D27078"/>
    <w:rsid w:val="00D270F4"/>
    <w:rsid w:val="00D27558"/>
    <w:rsid w:val="00D310AA"/>
    <w:rsid w:val="00D34D3F"/>
    <w:rsid w:val="00D3513A"/>
    <w:rsid w:val="00D3746C"/>
    <w:rsid w:val="00D37C69"/>
    <w:rsid w:val="00D446BA"/>
    <w:rsid w:val="00D470BE"/>
    <w:rsid w:val="00D47C6E"/>
    <w:rsid w:val="00D542D2"/>
    <w:rsid w:val="00D5569F"/>
    <w:rsid w:val="00D619BD"/>
    <w:rsid w:val="00D64501"/>
    <w:rsid w:val="00D7198C"/>
    <w:rsid w:val="00D725C0"/>
    <w:rsid w:val="00D73029"/>
    <w:rsid w:val="00D733A6"/>
    <w:rsid w:val="00D7420D"/>
    <w:rsid w:val="00D74EB5"/>
    <w:rsid w:val="00D750E9"/>
    <w:rsid w:val="00D772B8"/>
    <w:rsid w:val="00D773B3"/>
    <w:rsid w:val="00D778E1"/>
    <w:rsid w:val="00D77A94"/>
    <w:rsid w:val="00D81A31"/>
    <w:rsid w:val="00D82751"/>
    <w:rsid w:val="00D82B0F"/>
    <w:rsid w:val="00D8789E"/>
    <w:rsid w:val="00D90213"/>
    <w:rsid w:val="00D93796"/>
    <w:rsid w:val="00D93FDA"/>
    <w:rsid w:val="00D95801"/>
    <w:rsid w:val="00D96422"/>
    <w:rsid w:val="00D970BD"/>
    <w:rsid w:val="00DA1DFB"/>
    <w:rsid w:val="00DA2104"/>
    <w:rsid w:val="00DA2ACD"/>
    <w:rsid w:val="00DA2EDA"/>
    <w:rsid w:val="00DA320E"/>
    <w:rsid w:val="00DA42A3"/>
    <w:rsid w:val="00DA491B"/>
    <w:rsid w:val="00DA492A"/>
    <w:rsid w:val="00DA58C6"/>
    <w:rsid w:val="00DA5B6B"/>
    <w:rsid w:val="00DA79E6"/>
    <w:rsid w:val="00DB0627"/>
    <w:rsid w:val="00DB164C"/>
    <w:rsid w:val="00DB1B6F"/>
    <w:rsid w:val="00DB3A67"/>
    <w:rsid w:val="00DB3ABE"/>
    <w:rsid w:val="00DB3D7C"/>
    <w:rsid w:val="00DB513A"/>
    <w:rsid w:val="00DB68A8"/>
    <w:rsid w:val="00DB79E7"/>
    <w:rsid w:val="00DC3736"/>
    <w:rsid w:val="00DC434B"/>
    <w:rsid w:val="00DC6626"/>
    <w:rsid w:val="00DC6CB0"/>
    <w:rsid w:val="00DC6EB4"/>
    <w:rsid w:val="00DD0BF9"/>
    <w:rsid w:val="00DD0C72"/>
    <w:rsid w:val="00DD54AE"/>
    <w:rsid w:val="00DD5D36"/>
    <w:rsid w:val="00DD67C7"/>
    <w:rsid w:val="00DD7208"/>
    <w:rsid w:val="00DE1EB7"/>
    <w:rsid w:val="00DE1F23"/>
    <w:rsid w:val="00DE26AD"/>
    <w:rsid w:val="00DE2A95"/>
    <w:rsid w:val="00DE2B88"/>
    <w:rsid w:val="00DE504B"/>
    <w:rsid w:val="00DE537D"/>
    <w:rsid w:val="00DE546F"/>
    <w:rsid w:val="00DE71D2"/>
    <w:rsid w:val="00DE7DF3"/>
    <w:rsid w:val="00DF30C1"/>
    <w:rsid w:val="00DF50F0"/>
    <w:rsid w:val="00DF5A91"/>
    <w:rsid w:val="00DF5AF5"/>
    <w:rsid w:val="00DF69B6"/>
    <w:rsid w:val="00DF766B"/>
    <w:rsid w:val="00E008FC"/>
    <w:rsid w:val="00E00B38"/>
    <w:rsid w:val="00E015A4"/>
    <w:rsid w:val="00E044C2"/>
    <w:rsid w:val="00E04880"/>
    <w:rsid w:val="00E06060"/>
    <w:rsid w:val="00E06AC2"/>
    <w:rsid w:val="00E07964"/>
    <w:rsid w:val="00E07F7D"/>
    <w:rsid w:val="00E10430"/>
    <w:rsid w:val="00E10873"/>
    <w:rsid w:val="00E1170D"/>
    <w:rsid w:val="00E11FAE"/>
    <w:rsid w:val="00E14CF5"/>
    <w:rsid w:val="00E16F1C"/>
    <w:rsid w:val="00E21314"/>
    <w:rsid w:val="00E22B2C"/>
    <w:rsid w:val="00E22CBF"/>
    <w:rsid w:val="00E23ECD"/>
    <w:rsid w:val="00E325D6"/>
    <w:rsid w:val="00E33215"/>
    <w:rsid w:val="00E34A67"/>
    <w:rsid w:val="00E35427"/>
    <w:rsid w:val="00E40261"/>
    <w:rsid w:val="00E404C5"/>
    <w:rsid w:val="00E42B70"/>
    <w:rsid w:val="00E45C1F"/>
    <w:rsid w:val="00E4685E"/>
    <w:rsid w:val="00E46FA9"/>
    <w:rsid w:val="00E475A6"/>
    <w:rsid w:val="00E47746"/>
    <w:rsid w:val="00E479F5"/>
    <w:rsid w:val="00E47E03"/>
    <w:rsid w:val="00E50766"/>
    <w:rsid w:val="00E510AE"/>
    <w:rsid w:val="00E5246F"/>
    <w:rsid w:val="00E52E6A"/>
    <w:rsid w:val="00E600CA"/>
    <w:rsid w:val="00E6177E"/>
    <w:rsid w:val="00E63BD7"/>
    <w:rsid w:val="00E65FDF"/>
    <w:rsid w:val="00E66821"/>
    <w:rsid w:val="00E66B59"/>
    <w:rsid w:val="00E70282"/>
    <w:rsid w:val="00E70A5B"/>
    <w:rsid w:val="00E71045"/>
    <w:rsid w:val="00E72190"/>
    <w:rsid w:val="00E743A9"/>
    <w:rsid w:val="00E74AF6"/>
    <w:rsid w:val="00E7532F"/>
    <w:rsid w:val="00E767FC"/>
    <w:rsid w:val="00E80210"/>
    <w:rsid w:val="00E83211"/>
    <w:rsid w:val="00E83930"/>
    <w:rsid w:val="00E85029"/>
    <w:rsid w:val="00E865FC"/>
    <w:rsid w:val="00E90E1E"/>
    <w:rsid w:val="00E91333"/>
    <w:rsid w:val="00E91C7A"/>
    <w:rsid w:val="00E91E52"/>
    <w:rsid w:val="00E944EC"/>
    <w:rsid w:val="00E94DC4"/>
    <w:rsid w:val="00E9721E"/>
    <w:rsid w:val="00EA0141"/>
    <w:rsid w:val="00EA1166"/>
    <w:rsid w:val="00EA1638"/>
    <w:rsid w:val="00EA52E4"/>
    <w:rsid w:val="00EA764A"/>
    <w:rsid w:val="00EB1EE2"/>
    <w:rsid w:val="00EB6597"/>
    <w:rsid w:val="00EC09F3"/>
    <w:rsid w:val="00EC670D"/>
    <w:rsid w:val="00ED0583"/>
    <w:rsid w:val="00ED12D9"/>
    <w:rsid w:val="00ED2023"/>
    <w:rsid w:val="00ED5BFB"/>
    <w:rsid w:val="00EE0B16"/>
    <w:rsid w:val="00EE1DF4"/>
    <w:rsid w:val="00EE2711"/>
    <w:rsid w:val="00EE4527"/>
    <w:rsid w:val="00EE4C40"/>
    <w:rsid w:val="00EF1030"/>
    <w:rsid w:val="00EF1B7E"/>
    <w:rsid w:val="00EF338C"/>
    <w:rsid w:val="00EF4C8A"/>
    <w:rsid w:val="00EF51FE"/>
    <w:rsid w:val="00EF5BF1"/>
    <w:rsid w:val="00F018A5"/>
    <w:rsid w:val="00F05A23"/>
    <w:rsid w:val="00F11365"/>
    <w:rsid w:val="00F14550"/>
    <w:rsid w:val="00F150BA"/>
    <w:rsid w:val="00F17FCB"/>
    <w:rsid w:val="00F24913"/>
    <w:rsid w:val="00F24D20"/>
    <w:rsid w:val="00F26C41"/>
    <w:rsid w:val="00F31ED6"/>
    <w:rsid w:val="00F320F5"/>
    <w:rsid w:val="00F3280C"/>
    <w:rsid w:val="00F3357A"/>
    <w:rsid w:val="00F33956"/>
    <w:rsid w:val="00F362DE"/>
    <w:rsid w:val="00F40CAB"/>
    <w:rsid w:val="00F44BBF"/>
    <w:rsid w:val="00F45AB8"/>
    <w:rsid w:val="00F45C74"/>
    <w:rsid w:val="00F506F2"/>
    <w:rsid w:val="00F51DA2"/>
    <w:rsid w:val="00F52C11"/>
    <w:rsid w:val="00F60EA1"/>
    <w:rsid w:val="00F629C0"/>
    <w:rsid w:val="00F64001"/>
    <w:rsid w:val="00F6552C"/>
    <w:rsid w:val="00F66866"/>
    <w:rsid w:val="00F67CA4"/>
    <w:rsid w:val="00F67F7F"/>
    <w:rsid w:val="00F71EA6"/>
    <w:rsid w:val="00F72BB2"/>
    <w:rsid w:val="00F735C8"/>
    <w:rsid w:val="00F7618A"/>
    <w:rsid w:val="00F77B90"/>
    <w:rsid w:val="00F812BC"/>
    <w:rsid w:val="00F81F40"/>
    <w:rsid w:val="00F83160"/>
    <w:rsid w:val="00F84F40"/>
    <w:rsid w:val="00F86837"/>
    <w:rsid w:val="00F868F3"/>
    <w:rsid w:val="00F8772D"/>
    <w:rsid w:val="00F87F92"/>
    <w:rsid w:val="00F90987"/>
    <w:rsid w:val="00F9136B"/>
    <w:rsid w:val="00F91733"/>
    <w:rsid w:val="00F93F9E"/>
    <w:rsid w:val="00F964A7"/>
    <w:rsid w:val="00F978D9"/>
    <w:rsid w:val="00FA2E78"/>
    <w:rsid w:val="00FA5E4B"/>
    <w:rsid w:val="00FA690D"/>
    <w:rsid w:val="00FA7D31"/>
    <w:rsid w:val="00FB05B0"/>
    <w:rsid w:val="00FB5DDD"/>
    <w:rsid w:val="00FB7B9C"/>
    <w:rsid w:val="00FC4F40"/>
    <w:rsid w:val="00FC61E2"/>
    <w:rsid w:val="00FC7371"/>
    <w:rsid w:val="00FD31AC"/>
    <w:rsid w:val="00FD3494"/>
    <w:rsid w:val="00FD3980"/>
    <w:rsid w:val="00FD3EB1"/>
    <w:rsid w:val="00FD5002"/>
    <w:rsid w:val="00FE0FCD"/>
    <w:rsid w:val="00FE3D95"/>
    <w:rsid w:val="00FE4339"/>
    <w:rsid w:val="00FE48A3"/>
    <w:rsid w:val="00FE5035"/>
    <w:rsid w:val="00FE668E"/>
    <w:rsid w:val="00FE7F53"/>
    <w:rsid w:val="00FF206A"/>
    <w:rsid w:val="00FF3361"/>
    <w:rsid w:val="00FF3D0A"/>
    <w:rsid w:val="00FF4EBE"/>
    <w:rsid w:val="00FF735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23D13"/>
  <w15:chartTrackingRefBased/>
  <w15:docId w15:val="{91D0CD64-F621-4191-9516-F4653978D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5E9"/>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5575E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5575E9"/>
    <w:pPr>
      <w:spacing w:before="240" w:after="240"/>
      <w:outlineLvl w:val="1"/>
    </w:pPr>
    <w:rPr>
      <w:rFonts w:ascii="Arial Bold" w:hAnsi="Arial Bold"/>
      <w:b/>
      <w:sz w:val="26"/>
    </w:rPr>
  </w:style>
  <w:style w:type="paragraph" w:styleId="Heading3">
    <w:name w:val="heading 3"/>
    <w:basedOn w:val="HeadingBase"/>
    <w:next w:val="Normal"/>
    <w:link w:val="Heading3Char"/>
    <w:qFormat/>
    <w:rsid w:val="005575E9"/>
    <w:pPr>
      <w:spacing w:before="120" w:after="120"/>
      <w:outlineLvl w:val="2"/>
    </w:pPr>
    <w:rPr>
      <w:rFonts w:ascii="Arial Bold" w:hAnsi="Arial Bold"/>
      <w:b/>
      <w:sz w:val="22"/>
    </w:rPr>
  </w:style>
  <w:style w:type="paragraph" w:styleId="Heading4">
    <w:name w:val="heading 4"/>
    <w:basedOn w:val="HeadingBase"/>
    <w:next w:val="Normal"/>
    <w:link w:val="Heading4Char"/>
    <w:qFormat/>
    <w:rsid w:val="005575E9"/>
    <w:pPr>
      <w:spacing w:after="120"/>
      <w:outlineLvl w:val="3"/>
    </w:pPr>
    <w:rPr>
      <w:rFonts w:ascii="Arial Bold" w:hAnsi="Arial Bold"/>
      <w:b/>
      <w:sz w:val="20"/>
    </w:rPr>
  </w:style>
  <w:style w:type="paragraph" w:styleId="Heading5">
    <w:name w:val="heading 5"/>
    <w:basedOn w:val="HeadingBase"/>
    <w:next w:val="Normal"/>
    <w:link w:val="Heading5Char"/>
    <w:qFormat/>
    <w:rsid w:val="005575E9"/>
    <w:pPr>
      <w:spacing w:after="120"/>
      <w:outlineLvl w:val="4"/>
    </w:pPr>
    <w:rPr>
      <w:bCs/>
      <w:i/>
      <w:iCs/>
      <w:sz w:val="20"/>
      <w:szCs w:val="26"/>
    </w:rPr>
  </w:style>
  <w:style w:type="paragraph" w:styleId="Heading6">
    <w:name w:val="heading 6"/>
    <w:basedOn w:val="HeadingBase"/>
    <w:next w:val="Normal"/>
    <w:link w:val="Heading6Char"/>
    <w:rsid w:val="005575E9"/>
    <w:pPr>
      <w:spacing w:after="120"/>
      <w:outlineLvl w:val="5"/>
    </w:pPr>
    <w:rPr>
      <w:bCs/>
      <w:sz w:val="20"/>
      <w:szCs w:val="22"/>
    </w:rPr>
  </w:style>
  <w:style w:type="paragraph" w:styleId="Heading7">
    <w:name w:val="heading 7"/>
    <w:basedOn w:val="HeadingBase"/>
    <w:next w:val="Normal"/>
    <w:link w:val="Heading7Char"/>
    <w:rsid w:val="005575E9"/>
    <w:pPr>
      <w:spacing w:before="120"/>
      <w:outlineLvl w:val="6"/>
    </w:pPr>
    <w:rPr>
      <w:sz w:val="20"/>
      <w:szCs w:val="24"/>
    </w:rPr>
  </w:style>
  <w:style w:type="paragraph" w:styleId="Heading8">
    <w:name w:val="heading 8"/>
    <w:basedOn w:val="HeadingBase"/>
    <w:next w:val="Normal"/>
    <w:link w:val="Heading8Char"/>
    <w:rsid w:val="005575E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5575E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5575E9"/>
    <w:pPr>
      <w:tabs>
        <w:tab w:val="center" w:pos="4153"/>
        <w:tab w:val="right" w:pos="8306"/>
      </w:tabs>
    </w:pPr>
  </w:style>
  <w:style w:type="character" w:customStyle="1" w:styleId="HeaderChar">
    <w:name w:val="Header Char"/>
    <w:basedOn w:val="DefaultParagraphFont"/>
    <w:link w:val="Header"/>
    <w:rsid w:val="005575E9"/>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5575E9"/>
    <w:pPr>
      <w:tabs>
        <w:tab w:val="center" w:pos="4153"/>
        <w:tab w:val="right" w:pos="8306"/>
      </w:tabs>
    </w:pPr>
  </w:style>
  <w:style w:type="character" w:customStyle="1" w:styleId="FooterChar">
    <w:name w:val="Footer Char"/>
    <w:basedOn w:val="DefaultParagraphFont"/>
    <w:link w:val="Footer"/>
    <w:rsid w:val="005575E9"/>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5575E9"/>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5575E9"/>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5575E9"/>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5575E9"/>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5575E9"/>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5575E9"/>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5575E9"/>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5575E9"/>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5575E9"/>
    <w:pPr>
      <w:jc w:val="center"/>
    </w:pPr>
    <w:rPr>
      <w:rFonts w:ascii="Arial Bold" w:hAnsi="Arial Bold"/>
      <w:b/>
      <w:caps/>
      <w:sz w:val="22"/>
    </w:rPr>
  </w:style>
  <w:style w:type="paragraph" w:customStyle="1" w:styleId="FileProperties">
    <w:name w:val="File Properties"/>
    <w:basedOn w:val="Normal"/>
    <w:rsid w:val="005575E9"/>
    <w:pPr>
      <w:spacing w:before="0"/>
    </w:pPr>
    <w:rPr>
      <w:i/>
    </w:rPr>
  </w:style>
  <w:style w:type="paragraph" w:customStyle="1" w:styleId="AlphaParagraph">
    <w:name w:val="Alpha Paragraph"/>
    <w:basedOn w:val="Normal"/>
    <w:rsid w:val="005575E9"/>
    <w:pPr>
      <w:numPr>
        <w:numId w:val="1"/>
      </w:numPr>
      <w:tabs>
        <w:tab w:val="clear" w:pos="567"/>
        <w:tab w:val="num" w:pos="360"/>
      </w:tabs>
      <w:ind w:left="0" w:firstLine="0"/>
    </w:pPr>
  </w:style>
  <w:style w:type="paragraph" w:customStyle="1" w:styleId="HeadingBase">
    <w:name w:val="Heading Base"/>
    <w:rsid w:val="005575E9"/>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5575E9"/>
    <w:rPr>
      <w:bCs/>
      <w:color w:val="002A54" w:themeColor="text2"/>
      <w:szCs w:val="52"/>
    </w:rPr>
  </w:style>
  <w:style w:type="paragraph" w:customStyle="1" w:styleId="BoxText">
    <w:name w:val="Box Text"/>
    <w:basedOn w:val="Normal"/>
    <w:link w:val="BoxTextChar"/>
    <w:qFormat/>
    <w:rsid w:val="005575E9"/>
    <w:pPr>
      <w:spacing w:before="120" w:after="120" w:line="240" w:lineRule="auto"/>
    </w:pPr>
  </w:style>
  <w:style w:type="paragraph" w:customStyle="1" w:styleId="BoxBullet">
    <w:name w:val="Box Bullet"/>
    <w:basedOn w:val="BoxText"/>
    <w:rsid w:val="005575E9"/>
    <w:pPr>
      <w:numPr>
        <w:numId w:val="2"/>
      </w:numPr>
    </w:pPr>
  </w:style>
  <w:style w:type="paragraph" w:customStyle="1" w:styleId="BoxHeading">
    <w:name w:val="Box Heading"/>
    <w:basedOn w:val="HeadingBase"/>
    <w:next w:val="BoxText"/>
    <w:rsid w:val="005575E9"/>
    <w:pPr>
      <w:spacing w:before="120" w:after="120"/>
    </w:pPr>
    <w:rPr>
      <w:b/>
      <w:sz w:val="20"/>
    </w:rPr>
  </w:style>
  <w:style w:type="character" w:customStyle="1" w:styleId="Heading6Char">
    <w:name w:val="Heading 6 Char"/>
    <w:basedOn w:val="DefaultParagraphFont"/>
    <w:link w:val="Heading6"/>
    <w:rsid w:val="005575E9"/>
    <w:rPr>
      <w:rFonts w:ascii="Arial" w:eastAsia="Times New Roman" w:hAnsi="Arial" w:cs="Times New Roman"/>
      <w:bCs/>
      <w:sz w:val="20"/>
      <w:lang w:eastAsia="en-AU"/>
    </w:rPr>
  </w:style>
  <w:style w:type="paragraph" w:customStyle="1" w:styleId="Bullet">
    <w:name w:val="Bullet"/>
    <w:basedOn w:val="Normal"/>
    <w:qFormat/>
    <w:rsid w:val="005575E9"/>
    <w:pPr>
      <w:numPr>
        <w:numId w:val="3"/>
      </w:numPr>
      <w:spacing w:after="160"/>
      <w:ind w:left="284" w:hanging="284"/>
    </w:pPr>
  </w:style>
  <w:style w:type="paragraph" w:styleId="Caption">
    <w:name w:val="caption"/>
    <w:basedOn w:val="Normal"/>
    <w:next w:val="Normal"/>
    <w:rsid w:val="005575E9"/>
    <w:rPr>
      <w:b/>
      <w:bCs/>
    </w:rPr>
  </w:style>
  <w:style w:type="paragraph" w:customStyle="1" w:styleId="ChartandTableFootnote">
    <w:name w:val="Chart and Table Footnote"/>
    <w:basedOn w:val="HeadingBase"/>
    <w:next w:val="Normal"/>
    <w:rsid w:val="005575E9"/>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5575E9"/>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5575E9"/>
    <w:pPr>
      <w:keepNext w:val="0"/>
      <w:tabs>
        <w:tab w:val="left" w:pos="284"/>
      </w:tabs>
      <w:jc w:val="both"/>
    </w:pPr>
    <w:rPr>
      <w:color w:val="000000"/>
      <w:sz w:val="15"/>
    </w:rPr>
  </w:style>
  <w:style w:type="paragraph" w:customStyle="1" w:styleId="ChartGraphic">
    <w:name w:val="Chart Graphic"/>
    <w:basedOn w:val="HeadingBase"/>
    <w:rsid w:val="005575E9"/>
    <w:rPr>
      <w:sz w:val="20"/>
    </w:rPr>
  </w:style>
  <w:style w:type="paragraph" w:customStyle="1" w:styleId="TableLine">
    <w:name w:val="Table Line"/>
    <w:basedOn w:val="Normal"/>
    <w:next w:val="Normal"/>
    <w:autoRedefine/>
    <w:rsid w:val="005575E9"/>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5575E9"/>
    <w:pPr>
      <w:spacing w:after="60"/>
    </w:pPr>
    <w:rPr>
      <w:sz w:val="19"/>
    </w:rPr>
  </w:style>
  <w:style w:type="character" w:styleId="CommentReference">
    <w:name w:val="annotation reference"/>
    <w:basedOn w:val="DefaultParagraphFont"/>
    <w:semiHidden/>
    <w:rsid w:val="005575E9"/>
    <w:rPr>
      <w:sz w:val="16"/>
      <w:szCs w:val="16"/>
    </w:rPr>
  </w:style>
  <w:style w:type="paragraph" w:styleId="CommentText">
    <w:name w:val="annotation text"/>
    <w:basedOn w:val="Normal"/>
    <w:link w:val="CommentTextChar"/>
    <w:semiHidden/>
    <w:rsid w:val="005575E9"/>
  </w:style>
  <w:style w:type="character" w:customStyle="1" w:styleId="CommentTextChar">
    <w:name w:val="Comment Text Char"/>
    <w:basedOn w:val="DefaultParagraphFont"/>
    <w:link w:val="CommentText"/>
    <w:semiHidden/>
    <w:rsid w:val="005575E9"/>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5575E9"/>
    <w:rPr>
      <w:b/>
      <w:bCs/>
    </w:rPr>
  </w:style>
  <w:style w:type="character" w:customStyle="1" w:styleId="CommentSubjectChar">
    <w:name w:val="Comment Subject Char"/>
    <w:basedOn w:val="CommentTextChar"/>
    <w:link w:val="CommentSubject"/>
    <w:semiHidden/>
    <w:rsid w:val="005575E9"/>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5575E9"/>
    <w:pPr>
      <w:spacing w:after="720"/>
      <w:outlineLvl w:val="9"/>
    </w:pPr>
  </w:style>
  <w:style w:type="character" w:styleId="Strong">
    <w:name w:val="Strong"/>
    <w:basedOn w:val="DefaultParagraphFont"/>
    <w:uiPriority w:val="22"/>
    <w:qFormat/>
    <w:rsid w:val="005575E9"/>
    <w:rPr>
      <w:b/>
      <w:bCs/>
      <w:color w:val="002A54" w:themeColor="text2"/>
    </w:rPr>
  </w:style>
  <w:style w:type="paragraph" w:customStyle="1" w:styleId="Dash">
    <w:name w:val="Dash"/>
    <w:basedOn w:val="Normal"/>
    <w:qFormat/>
    <w:rsid w:val="005575E9"/>
    <w:pPr>
      <w:numPr>
        <w:ilvl w:val="1"/>
        <w:numId w:val="3"/>
      </w:numPr>
      <w:tabs>
        <w:tab w:val="left" w:pos="567"/>
      </w:tabs>
    </w:pPr>
  </w:style>
  <w:style w:type="paragraph" w:styleId="DocumentMap">
    <w:name w:val="Document Map"/>
    <w:basedOn w:val="Normal"/>
    <w:link w:val="DocumentMapChar"/>
    <w:semiHidden/>
    <w:rsid w:val="005575E9"/>
    <w:pPr>
      <w:shd w:val="clear" w:color="auto" w:fill="000080"/>
    </w:pPr>
    <w:rPr>
      <w:rFonts w:ascii="Tahoma" w:hAnsi="Tahoma" w:cs="Tahoma"/>
    </w:rPr>
  </w:style>
  <w:style w:type="character" w:customStyle="1" w:styleId="DocumentMapChar">
    <w:name w:val="Document Map Char"/>
    <w:basedOn w:val="DefaultParagraphFont"/>
    <w:link w:val="DocumentMap"/>
    <w:semiHidden/>
    <w:rsid w:val="005575E9"/>
    <w:rPr>
      <w:rFonts w:ascii="Tahoma" w:eastAsia="Times New Roman" w:hAnsi="Tahoma" w:cs="Tahoma"/>
      <w:sz w:val="19"/>
      <w:szCs w:val="20"/>
      <w:shd w:val="clear" w:color="auto" w:fill="000080"/>
      <w:lang w:eastAsia="en-AU"/>
    </w:rPr>
  </w:style>
  <w:style w:type="paragraph" w:customStyle="1" w:styleId="DoubleDot">
    <w:name w:val="Double Dot"/>
    <w:basedOn w:val="Normal"/>
    <w:rsid w:val="005575E9"/>
    <w:pPr>
      <w:numPr>
        <w:ilvl w:val="2"/>
        <w:numId w:val="3"/>
      </w:numPr>
      <w:tabs>
        <w:tab w:val="clear" w:pos="850"/>
        <w:tab w:val="num" w:pos="360"/>
        <w:tab w:val="left" w:pos="851"/>
      </w:tabs>
    </w:pPr>
  </w:style>
  <w:style w:type="paragraph" w:customStyle="1" w:styleId="FigureHeading">
    <w:name w:val="Figure Heading"/>
    <w:basedOn w:val="HeadingBase"/>
    <w:next w:val="ChartGraphic"/>
    <w:rsid w:val="005575E9"/>
    <w:pPr>
      <w:spacing w:before="120" w:after="20"/>
    </w:pPr>
    <w:rPr>
      <w:b/>
      <w:sz w:val="20"/>
    </w:rPr>
  </w:style>
  <w:style w:type="paragraph" w:customStyle="1" w:styleId="FooterBase">
    <w:name w:val="Footer Base"/>
    <w:rsid w:val="005575E9"/>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5575E9"/>
    <w:pPr>
      <w:pBdr>
        <w:top w:val="single" w:sz="4" w:space="10" w:color="002A54" w:themeColor="text2"/>
      </w:pBdr>
      <w:jc w:val="left"/>
    </w:pPr>
    <w:rPr>
      <w:sz w:val="18"/>
    </w:rPr>
  </w:style>
  <w:style w:type="paragraph" w:customStyle="1" w:styleId="FooterOdd">
    <w:name w:val="Footer Odd"/>
    <w:basedOn w:val="Footer"/>
    <w:qFormat/>
    <w:rsid w:val="005575E9"/>
    <w:pPr>
      <w:pBdr>
        <w:top w:val="single" w:sz="4" w:space="10" w:color="002A54" w:themeColor="text2"/>
      </w:pBdr>
      <w:jc w:val="right"/>
    </w:pPr>
    <w:rPr>
      <w:sz w:val="18"/>
    </w:rPr>
  </w:style>
  <w:style w:type="character" w:styleId="FootnoteReference">
    <w:name w:val="footnote reference"/>
    <w:basedOn w:val="DefaultParagraphFont"/>
    <w:rsid w:val="005575E9"/>
    <w:rPr>
      <w:vertAlign w:val="superscript"/>
    </w:rPr>
  </w:style>
  <w:style w:type="paragraph" w:styleId="FootnoteText">
    <w:name w:val="footnote text"/>
    <w:basedOn w:val="Normal"/>
    <w:link w:val="FootnoteTextChar"/>
    <w:rsid w:val="005575E9"/>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5575E9"/>
    <w:rPr>
      <w:rFonts w:ascii="Book Antiqua" w:eastAsia="Times New Roman" w:hAnsi="Book Antiqua" w:cs="Times New Roman"/>
      <w:sz w:val="18"/>
      <w:szCs w:val="20"/>
      <w:lang w:eastAsia="en-AU"/>
    </w:rPr>
  </w:style>
  <w:style w:type="character" w:customStyle="1" w:styleId="FramedHeader">
    <w:name w:val="Framed Header"/>
    <w:basedOn w:val="DefaultParagraphFont"/>
    <w:rsid w:val="005575E9"/>
    <w:rPr>
      <w:rFonts w:ascii="Book Antiqua" w:hAnsi="Book Antiqua"/>
      <w:i/>
      <w:dstrike w:val="0"/>
      <w:color w:val="auto"/>
      <w:sz w:val="20"/>
      <w:vertAlign w:val="baseline"/>
    </w:rPr>
  </w:style>
  <w:style w:type="paragraph" w:customStyle="1" w:styleId="HeaderBase">
    <w:name w:val="Header Base"/>
    <w:rsid w:val="005575E9"/>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5575E9"/>
  </w:style>
  <w:style w:type="paragraph" w:customStyle="1" w:styleId="HeaderOdd">
    <w:name w:val="Header Odd"/>
    <w:basedOn w:val="HeaderBase"/>
    <w:rsid w:val="005575E9"/>
    <w:pPr>
      <w:jc w:val="right"/>
    </w:pPr>
  </w:style>
  <w:style w:type="character" w:customStyle="1" w:styleId="Heading1Char">
    <w:name w:val="Heading 1 Char"/>
    <w:basedOn w:val="DefaultParagraphFont"/>
    <w:link w:val="Heading1"/>
    <w:rsid w:val="005575E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5575E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5575E9"/>
    <w:rPr>
      <w:rFonts w:ascii="Arial Bold" w:eastAsia="Times New Roman" w:hAnsi="Arial Bold" w:cs="Times New Roman"/>
      <w:b/>
      <w:szCs w:val="20"/>
      <w:lang w:eastAsia="en-AU"/>
    </w:rPr>
  </w:style>
  <w:style w:type="paragraph" w:customStyle="1" w:styleId="Heading3noTOC">
    <w:name w:val="Heading 3 no TOC"/>
    <w:basedOn w:val="Heading3"/>
    <w:rsid w:val="005575E9"/>
    <w:pPr>
      <w:outlineLvl w:val="9"/>
    </w:pPr>
  </w:style>
  <w:style w:type="character" w:customStyle="1" w:styleId="Heading4Char">
    <w:name w:val="Heading 4 Char"/>
    <w:basedOn w:val="DefaultParagraphFont"/>
    <w:link w:val="Heading4"/>
    <w:rsid w:val="005575E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5575E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5575E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5575E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5575E9"/>
    <w:rPr>
      <w:rFonts w:ascii="Times New Roman" w:hAnsi="Times New Roman"/>
      <w:vanish/>
      <w:sz w:val="16"/>
    </w:rPr>
  </w:style>
  <w:style w:type="character" w:styleId="Hyperlink">
    <w:name w:val="Hyperlink"/>
    <w:basedOn w:val="DefaultParagraphFont"/>
    <w:uiPriority w:val="99"/>
    <w:unhideWhenUsed/>
    <w:rsid w:val="005575E9"/>
    <w:rPr>
      <w:color w:val="auto"/>
      <w:u w:val="single"/>
    </w:rPr>
  </w:style>
  <w:style w:type="paragraph" w:styleId="Index4">
    <w:name w:val="index 4"/>
    <w:basedOn w:val="Normal"/>
    <w:next w:val="Normal"/>
    <w:autoRedefine/>
    <w:semiHidden/>
    <w:rsid w:val="005575E9"/>
    <w:pPr>
      <w:ind w:left="800" w:hanging="200"/>
    </w:pPr>
  </w:style>
  <w:style w:type="paragraph" w:styleId="Index5">
    <w:name w:val="index 5"/>
    <w:basedOn w:val="Normal"/>
    <w:next w:val="Normal"/>
    <w:autoRedefine/>
    <w:semiHidden/>
    <w:rsid w:val="005575E9"/>
    <w:pPr>
      <w:ind w:left="1000" w:hanging="200"/>
    </w:pPr>
  </w:style>
  <w:style w:type="paragraph" w:styleId="Index6">
    <w:name w:val="index 6"/>
    <w:basedOn w:val="Normal"/>
    <w:next w:val="Normal"/>
    <w:autoRedefine/>
    <w:semiHidden/>
    <w:rsid w:val="005575E9"/>
    <w:pPr>
      <w:ind w:left="1200" w:hanging="200"/>
    </w:pPr>
  </w:style>
  <w:style w:type="paragraph" w:styleId="Index7">
    <w:name w:val="index 7"/>
    <w:basedOn w:val="Normal"/>
    <w:next w:val="Normal"/>
    <w:autoRedefine/>
    <w:semiHidden/>
    <w:rsid w:val="005575E9"/>
    <w:pPr>
      <w:ind w:left="1400" w:hanging="200"/>
    </w:pPr>
  </w:style>
  <w:style w:type="paragraph" w:styleId="Index8">
    <w:name w:val="index 8"/>
    <w:basedOn w:val="Normal"/>
    <w:next w:val="Normal"/>
    <w:autoRedefine/>
    <w:semiHidden/>
    <w:rsid w:val="005575E9"/>
    <w:pPr>
      <w:ind w:left="1600" w:hanging="200"/>
    </w:pPr>
  </w:style>
  <w:style w:type="paragraph" w:styleId="Index9">
    <w:name w:val="index 9"/>
    <w:basedOn w:val="Normal"/>
    <w:next w:val="Normal"/>
    <w:autoRedefine/>
    <w:semiHidden/>
    <w:rsid w:val="005575E9"/>
    <w:pPr>
      <w:ind w:left="1800" w:hanging="200"/>
    </w:pPr>
  </w:style>
  <w:style w:type="paragraph" w:styleId="MacroText">
    <w:name w:val="macro"/>
    <w:link w:val="MacroTextChar"/>
    <w:unhideWhenUsed/>
    <w:rsid w:val="005575E9"/>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5575E9"/>
    <w:rPr>
      <w:rFonts w:ascii="Courier New" w:eastAsia="Times New Roman" w:hAnsi="Courier New" w:cs="Courier New"/>
      <w:sz w:val="20"/>
      <w:szCs w:val="20"/>
      <w:lang w:eastAsia="en-AU"/>
    </w:rPr>
  </w:style>
  <w:style w:type="paragraph" w:styleId="NormalIndent">
    <w:name w:val="Normal Indent"/>
    <w:basedOn w:val="Normal"/>
    <w:rsid w:val="005575E9"/>
    <w:pPr>
      <w:ind w:left="567"/>
    </w:pPr>
  </w:style>
  <w:style w:type="paragraph" w:customStyle="1" w:styleId="NoteTableHeading">
    <w:name w:val="Note Table Heading"/>
    <w:basedOn w:val="HeadingBase"/>
    <w:next w:val="Normal"/>
    <w:rsid w:val="005575E9"/>
    <w:pPr>
      <w:spacing w:before="240"/>
    </w:pPr>
    <w:rPr>
      <w:b/>
      <w:sz w:val="20"/>
    </w:rPr>
  </w:style>
  <w:style w:type="paragraph" w:customStyle="1" w:styleId="OverviewParagraph">
    <w:name w:val="Overview Paragraph"/>
    <w:basedOn w:val="Normal"/>
    <w:rsid w:val="005575E9"/>
    <w:pPr>
      <w:spacing w:before="120" w:after="120" w:line="240" w:lineRule="auto"/>
    </w:pPr>
  </w:style>
  <w:style w:type="character" w:styleId="PageNumber">
    <w:name w:val="page number"/>
    <w:basedOn w:val="DefaultParagraphFont"/>
    <w:rsid w:val="005575E9"/>
    <w:rPr>
      <w:rFonts w:ascii="Arial" w:hAnsi="Arial" w:cs="Arial"/>
    </w:rPr>
  </w:style>
  <w:style w:type="paragraph" w:customStyle="1" w:styleId="SingleParagraph">
    <w:name w:val="Single Paragraph"/>
    <w:basedOn w:val="Normal"/>
    <w:rsid w:val="005575E9"/>
    <w:pPr>
      <w:spacing w:before="0" w:after="0"/>
    </w:pPr>
  </w:style>
  <w:style w:type="paragraph" w:customStyle="1" w:styleId="Source">
    <w:name w:val="Source"/>
    <w:basedOn w:val="Normal"/>
    <w:rsid w:val="005575E9"/>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5575E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5575E9"/>
    <w:pPr>
      <w:jc w:val="center"/>
    </w:pPr>
  </w:style>
  <w:style w:type="paragraph" w:customStyle="1" w:styleId="TableColumnHeadingLeft">
    <w:name w:val="Table Column Heading Left"/>
    <w:basedOn w:val="TableColumnHeadingBase"/>
    <w:next w:val="Normal"/>
    <w:rsid w:val="005575E9"/>
  </w:style>
  <w:style w:type="paragraph" w:customStyle="1" w:styleId="TableColumnHeadingRight">
    <w:name w:val="Table Column Heading Right"/>
    <w:basedOn w:val="TableColumnHeadingBase"/>
    <w:next w:val="Normal"/>
    <w:rsid w:val="005575E9"/>
    <w:pPr>
      <w:jc w:val="right"/>
    </w:pPr>
  </w:style>
  <w:style w:type="paragraph" w:customStyle="1" w:styleId="TableGraphic">
    <w:name w:val="Table Graphic"/>
    <w:basedOn w:val="Normal"/>
    <w:next w:val="Normal"/>
    <w:rsid w:val="005575E9"/>
    <w:pPr>
      <w:spacing w:after="0" w:line="240" w:lineRule="auto"/>
      <w:ind w:right="-113"/>
    </w:pPr>
  </w:style>
  <w:style w:type="table" w:styleId="TableGrid">
    <w:name w:val="Table Grid"/>
    <w:basedOn w:val="TableNormal"/>
    <w:rsid w:val="005575E9"/>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5575E9"/>
    <w:pPr>
      <w:spacing w:before="120" w:after="20"/>
    </w:pPr>
    <w:rPr>
      <w:b/>
      <w:sz w:val="20"/>
    </w:rPr>
  </w:style>
  <w:style w:type="paragraph" w:customStyle="1" w:styleId="TableHeadingcontinued">
    <w:name w:val="Table Heading continued"/>
    <w:basedOn w:val="HeadingBase"/>
    <w:next w:val="TableGraphic"/>
    <w:link w:val="TableHeadingcontinuedChar"/>
    <w:rsid w:val="005575E9"/>
    <w:pPr>
      <w:spacing w:before="120" w:after="20"/>
    </w:pPr>
    <w:rPr>
      <w:rFonts w:ascii="Arial Bold" w:hAnsi="Arial Bold"/>
      <w:b/>
      <w:sz w:val="20"/>
    </w:rPr>
  </w:style>
  <w:style w:type="paragraph" w:styleId="TableofFigures">
    <w:name w:val="table of figures"/>
    <w:basedOn w:val="Normal"/>
    <w:next w:val="Normal"/>
    <w:rsid w:val="005575E9"/>
  </w:style>
  <w:style w:type="paragraph" w:customStyle="1" w:styleId="TableTextBase">
    <w:name w:val="Table Text Base"/>
    <w:basedOn w:val="Normal"/>
    <w:rsid w:val="005575E9"/>
    <w:pPr>
      <w:spacing w:before="20" w:after="20" w:line="240" w:lineRule="auto"/>
    </w:pPr>
    <w:rPr>
      <w:rFonts w:ascii="Arial" w:hAnsi="Arial"/>
      <w:sz w:val="16"/>
    </w:rPr>
  </w:style>
  <w:style w:type="paragraph" w:customStyle="1" w:styleId="TableTextCentred">
    <w:name w:val="Table Text Centred"/>
    <w:basedOn w:val="TableTextBase"/>
    <w:rsid w:val="005575E9"/>
    <w:pPr>
      <w:jc w:val="center"/>
    </w:pPr>
  </w:style>
  <w:style w:type="paragraph" w:customStyle="1" w:styleId="TableTextIndented">
    <w:name w:val="Table Text Indented"/>
    <w:basedOn w:val="TableTextBase"/>
    <w:rsid w:val="005575E9"/>
    <w:pPr>
      <w:ind w:left="284"/>
    </w:pPr>
  </w:style>
  <w:style w:type="paragraph" w:customStyle="1" w:styleId="TableTextLeft">
    <w:name w:val="Table Text Left"/>
    <w:basedOn w:val="TableTextBase"/>
    <w:rsid w:val="005575E9"/>
  </w:style>
  <w:style w:type="paragraph" w:customStyle="1" w:styleId="TableTextRight">
    <w:name w:val="Table Text Right"/>
    <w:basedOn w:val="TableTextBase"/>
    <w:rsid w:val="005575E9"/>
    <w:pPr>
      <w:jc w:val="right"/>
    </w:pPr>
  </w:style>
  <w:style w:type="paragraph" w:styleId="TOAHeading">
    <w:name w:val="toa heading"/>
    <w:basedOn w:val="Normal"/>
    <w:next w:val="Normal"/>
    <w:rsid w:val="005575E9"/>
    <w:pPr>
      <w:spacing w:before="120"/>
    </w:pPr>
    <w:rPr>
      <w:rFonts w:ascii="Arial" w:hAnsi="Arial" w:cs="Arial"/>
      <w:b/>
      <w:bCs/>
      <w:sz w:val="24"/>
      <w:szCs w:val="24"/>
    </w:rPr>
  </w:style>
  <w:style w:type="paragraph" w:styleId="TOC1">
    <w:name w:val="toc 1"/>
    <w:basedOn w:val="HeaderBase"/>
    <w:next w:val="Normal"/>
    <w:uiPriority w:val="2"/>
    <w:rsid w:val="005575E9"/>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5575E9"/>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5575E9"/>
    <w:pPr>
      <w:tabs>
        <w:tab w:val="right" w:leader="dot" w:pos="7700"/>
      </w:tabs>
      <w:spacing w:before="40"/>
      <w:ind w:right="851"/>
    </w:pPr>
    <w:rPr>
      <w:sz w:val="20"/>
    </w:rPr>
  </w:style>
  <w:style w:type="paragraph" w:styleId="TOC4">
    <w:name w:val="toc 4"/>
    <w:basedOn w:val="HeadingBase"/>
    <w:next w:val="Normal"/>
    <w:uiPriority w:val="2"/>
    <w:unhideWhenUsed/>
    <w:rsid w:val="005575E9"/>
    <w:pPr>
      <w:tabs>
        <w:tab w:val="right" w:leader="dot" w:pos="7700"/>
      </w:tabs>
      <w:spacing w:before="40"/>
      <w:ind w:right="851"/>
    </w:pPr>
    <w:rPr>
      <w:sz w:val="20"/>
    </w:rPr>
  </w:style>
  <w:style w:type="paragraph" w:styleId="TOC5">
    <w:name w:val="toc 5"/>
    <w:basedOn w:val="Normal"/>
    <w:next w:val="Normal"/>
    <w:autoRedefine/>
    <w:uiPriority w:val="2"/>
    <w:semiHidden/>
    <w:rsid w:val="005575E9"/>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5575E9"/>
    <w:pPr>
      <w:tabs>
        <w:tab w:val="left" w:pos="851"/>
      </w:tabs>
      <w:ind w:left="851" w:hanging="851"/>
    </w:pPr>
    <w:rPr>
      <w:color w:val="000000"/>
    </w:rPr>
  </w:style>
  <w:style w:type="paragraph" w:styleId="TOC7">
    <w:name w:val="toc 7"/>
    <w:basedOn w:val="Normal"/>
    <w:next w:val="Normal"/>
    <w:autoRedefine/>
    <w:uiPriority w:val="2"/>
    <w:semiHidden/>
    <w:rsid w:val="005575E9"/>
    <w:pPr>
      <w:ind w:left="1200"/>
    </w:pPr>
  </w:style>
  <w:style w:type="paragraph" w:styleId="TOC8">
    <w:name w:val="toc 8"/>
    <w:basedOn w:val="Normal"/>
    <w:next w:val="Normal"/>
    <w:autoRedefine/>
    <w:uiPriority w:val="2"/>
    <w:semiHidden/>
    <w:rsid w:val="005575E9"/>
    <w:pPr>
      <w:ind w:left="1400"/>
    </w:pPr>
  </w:style>
  <w:style w:type="paragraph" w:styleId="TOC9">
    <w:name w:val="toc 9"/>
    <w:basedOn w:val="Normal"/>
    <w:next w:val="Normal"/>
    <w:autoRedefine/>
    <w:uiPriority w:val="2"/>
    <w:semiHidden/>
    <w:rsid w:val="005575E9"/>
    <w:pPr>
      <w:ind w:left="1600"/>
    </w:pPr>
  </w:style>
  <w:style w:type="paragraph" w:customStyle="1" w:styleId="TPHeading1">
    <w:name w:val="TP Heading 1"/>
    <w:basedOn w:val="HeadingBase"/>
    <w:semiHidden/>
    <w:rsid w:val="005575E9"/>
    <w:pPr>
      <w:spacing w:before="60" w:after="60"/>
      <w:ind w:left="1134"/>
    </w:pPr>
    <w:rPr>
      <w:rFonts w:ascii="Arial Bold" w:hAnsi="Arial Bold"/>
      <w:b/>
      <w:caps/>
      <w:spacing w:val="-10"/>
      <w:sz w:val="28"/>
    </w:rPr>
  </w:style>
  <w:style w:type="paragraph" w:customStyle="1" w:styleId="TPHeading2">
    <w:name w:val="TP Heading 2"/>
    <w:basedOn w:val="HeadingBase"/>
    <w:semiHidden/>
    <w:rsid w:val="005575E9"/>
    <w:pPr>
      <w:ind w:left="1134"/>
    </w:pPr>
    <w:rPr>
      <w:caps/>
      <w:spacing w:val="-10"/>
      <w:sz w:val="28"/>
    </w:rPr>
  </w:style>
  <w:style w:type="paragraph" w:customStyle="1" w:styleId="TPHeading3">
    <w:name w:val="TP Heading 3"/>
    <w:basedOn w:val="HeadingBase"/>
    <w:semiHidden/>
    <w:rsid w:val="005575E9"/>
    <w:pPr>
      <w:ind w:left="1134"/>
    </w:pPr>
    <w:rPr>
      <w:caps/>
      <w:spacing w:val="-10"/>
    </w:rPr>
  </w:style>
  <w:style w:type="paragraph" w:customStyle="1" w:styleId="TPHeading3bold">
    <w:name w:val="TP Heading 3 bold"/>
    <w:basedOn w:val="TPHeading3"/>
    <w:semiHidden/>
    <w:rsid w:val="005575E9"/>
    <w:rPr>
      <w:rFonts w:cs="Arial"/>
      <w:b/>
      <w:sz w:val="22"/>
      <w:szCs w:val="22"/>
    </w:rPr>
  </w:style>
  <w:style w:type="paragraph" w:customStyle="1" w:styleId="TPHEADING3boldspace">
    <w:name w:val="TP HEADING 3 bold space"/>
    <w:basedOn w:val="TPHeading3bold"/>
    <w:semiHidden/>
    <w:rsid w:val="005575E9"/>
    <w:pPr>
      <w:spacing w:after="120"/>
    </w:pPr>
  </w:style>
  <w:style w:type="paragraph" w:customStyle="1" w:styleId="TPHEADING3space">
    <w:name w:val="TP HEADING 3 space"/>
    <w:basedOn w:val="TPHeading3"/>
    <w:semiHidden/>
    <w:rsid w:val="005575E9"/>
    <w:pPr>
      <w:spacing w:before="120" w:after="120"/>
    </w:pPr>
    <w:rPr>
      <w:rFonts w:cs="Arial"/>
      <w:sz w:val="22"/>
      <w:szCs w:val="22"/>
    </w:rPr>
  </w:style>
  <w:style w:type="paragraph" w:customStyle="1" w:styleId="TPHeading4">
    <w:name w:val="TP Heading 4"/>
    <w:basedOn w:val="TPHeading3"/>
    <w:semiHidden/>
    <w:rsid w:val="005575E9"/>
    <w:rPr>
      <w:sz w:val="20"/>
    </w:rPr>
  </w:style>
  <w:style w:type="paragraph" w:customStyle="1" w:styleId="TPHEADING4space">
    <w:name w:val="TP HEADING 4 space"/>
    <w:basedOn w:val="TPHEADING3space"/>
    <w:semiHidden/>
    <w:rsid w:val="005575E9"/>
  </w:style>
  <w:style w:type="paragraph" w:customStyle="1" w:styleId="ChartLine">
    <w:name w:val="Chart Line"/>
    <w:basedOn w:val="Normal"/>
    <w:autoRedefine/>
    <w:qFormat/>
    <w:rsid w:val="005575E9"/>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5575E9"/>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5575E9"/>
    <w:rPr>
      <w:sz w:val="16"/>
    </w:rPr>
  </w:style>
  <w:style w:type="paragraph" w:customStyle="1" w:styleId="Box-continuedon">
    <w:name w:val="Box - continued on"/>
    <w:basedOn w:val="Normal"/>
    <w:qFormat/>
    <w:rsid w:val="005575E9"/>
    <w:pPr>
      <w:jc w:val="right"/>
    </w:pPr>
    <w:rPr>
      <w:rFonts w:asciiTheme="majorHAnsi" w:hAnsiTheme="majorHAnsi" w:cstheme="majorHAnsi"/>
      <w:i/>
      <w:iCs/>
      <w:sz w:val="18"/>
      <w:szCs w:val="24"/>
    </w:rPr>
  </w:style>
  <w:style w:type="paragraph" w:customStyle="1" w:styleId="BoxHeading2">
    <w:name w:val="Box Heading 2"/>
    <w:basedOn w:val="BoxHeading"/>
    <w:autoRedefine/>
    <w:rsid w:val="005575E9"/>
    <w:pPr>
      <w:spacing w:after="0"/>
    </w:pPr>
    <w:rPr>
      <w:b w:val="0"/>
      <w:bCs/>
      <w:szCs w:val="14"/>
    </w:rPr>
  </w:style>
  <w:style w:type="character" w:customStyle="1" w:styleId="Heading9Char">
    <w:name w:val="Heading 9 Char"/>
    <w:basedOn w:val="DefaultParagraphFont"/>
    <w:link w:val="Heading9"/>
    <w:uiPriority w:val="9"/>
    <w:rsid w:val="005575E9"/>
    <w:rPr>
      <w:rFonts w:ascii="Cambria" w:eastAsia="Times New Roman" w:hAnsi="Cambria" w:cs="Times New Roman"/>
      <w:lang w:eastAsia="en-AU"/>
    </w:rPr>
  </w:style>
  <w:style w:type="paragraph" w:customStyle="1" w:styleId="GhostLine">
    <w:name w:val="Ghost Line"/>
    <w:basedOn w:val="NoSpacing"/>
    <w:qFormat/>
    <w:rsid w:val="005575E9"/>
    <w:pPr>
      <w:jc w:val="both"/>
    </w:pPr>
    <w:rPr>
      <w:rFonts w:ascii="Book Antiqua" w:hAnsi="Book Antiqua"/>
      <w:sz w:val="2"/>
    </w:rPr>
  </w:style>
  <w:style w:type="paragraph" w:styleId="NoSpacing">
    <w:name w:val="No Spacing"/>
    <w:uiPriority w:val="1"/>
    <w:qFormat/>
    <w:rsid w:val="005575E9"/>
    <w:pPr>
      <w:spacing w:after="0" w:line="240" w:lineRule="auto"/>
    </w:pPr>
    <w:rPr>
      <w:rFonts w:eastAsia="Times New Roman" w:cs="Times New Roman"/>
      <w:sz w:val="19"/>
      <w:szCs w:val="20"/>
      <w:lang w:eastAsia="en-AU"/>
    </w:rPr>
  </w:style>
  <w:style w:type="paragraph" w:customStyle="1" w:styleId="ContentsnoToC">
    <w:name w:val="Contents no ToC"/>
    <w:basedOn w:val="ContentsHeading"/>
    <w:autoRedefine/>
    <w:rsid w:val="00E07964"/>
    <w:pPr>
      <w:pageBreakBefore/>
      <w:spacing w:after="480" w:line="680" w:lineRule="exact"/>
      <w:outlineLvl w:val="0"/>
    </w:pPr>
    <w:rPr>
      <w:rFonts w:cstheme="majorHAnsi"/>
    </w:rPr>
  </w:style>
  <w:style w:type="paragraph" w:customStyle="1" w:styleId="StatementWhite">
    <w:name w:val="Statement White"/>
    <w:basedOn w:val="Normal"/>
    <w:autoRedefine/>
    <w:qFormat/>
    <w:rsid w:val="00E07964"/>
    <w:pPr>
      <w:textboxTightWrap w:val="firstAndLastLine"/>
    </w:pPr>
    <w:rPr>
      <w:rFonts w:cstheme="minorHAnsi"/>
      <w:color w:val="FFFFFF" w:themeColor="background1"/>
      <w:kern w:val="18"/>
      <w:sz w:val="18"/>
    </w:rPr>
  </w:style>
  <w:style w:type="paragraph" w:customStyle="1" w:styleId="FooterOddWHITE">
    <w:name w:val="Footer Odd WHITE"/>
    <w:basedOn w:val="FooterOdd"/>
    <w:qFormat/>
    <w:rsid w:val="00E07964"/>
    <w:pPr>
      <w:pBdr>
        <w:top w:val="single" w:sz="4" w:space="10" w:color="FFFFFF" w:themeColor="background1"/>
      </w:pBdr>
    </w:pPr>
    <w:rPr>
      <w:color w:val="FFFFFF" w:themeColor="background1"/>
    </w:rPr>
  </w:style>
  <w:style w:type="paragraph" w:customStyle="1" w:styleId="BoxSubHeading">
    <w:name w:val="Box Sub Heading"/>
    <w:basedOn w:val="Heading6"/>
    <w:rsid w:val="00E07964"/>
    <w:pPr>
      <w:spacing w:before="120" w:after="40"/>
    </w:pPr>
  </w:style>
  <w:style w:type="paragraph" w:customStyle="1" w:styleId="ChartHeading">
    <w:name w:val="Chart Heading"/>
    <w:basedOn w:val="HeadingBase"/>
    <w:next w:val="ChartGraphic"/>
    <w:qFormat/>
    <w:rsid w:val="00E07964"/>
    <w:pPr>
      <w:spacing w:before="120" w:after="20"/>
    </w:pPr>
    <w:rPr>
      <w:b/>
      <w:sz w:val="20"/>
    </w:rPr>
  </w:style>
  <w:style w:type="character" w:styleId="EndnoteReference">
    <w:name w:val="endnote reference"/>
    <w:basedOn w:val="DefaultParagraphFont"/>
    <w:unhideWhenUsed/>
    <w:rsid w:val="00E07964"/>
    <w:rPr>
      <w:vertAlign w:val="superscript"/>
    </w:rPr>
  </w:style>
  <w:style w:type="paragraph" w:styleId="EndnoteText">
    <w:name w:val="endnote text"/>
    <w:basedOn w:val="Normal"/>
    <w:link w:val="EndnoteTextChar"/>
    <w:unhideWhenUsed/>
    <w:rsid w:val="00E07964"/>
  </w:style>
  <w:style w:type="character" w:customStyle="1" w:styleId="EndnoteTextChar">
    <w:name w:val="Endnote Text Char"/>
    <w:basedOn w:val="DefaultParagraphFont"/>
    <w:link w:val="EndnoteText"/>
    <w:rsid w:val="00E07964"/>
    <w:rPr>
      <w:rFonts w:eastAsia="Times New Roman" w:cs="Times New Roman"/>
      <w:sz w:val="19"/>
      <w:szCs w:val="20"/>
      <w:lang w:eastAsia="en-AU"/>
    </w:rPr>
  </w:style>
  <w:style w:type="paragraph" w:styleId="Index1">
    <w:name w:val="index 1"/>
    <w:basedOn w:val="Normal"/>
    <w:next w:val="Normal"/>
    <w:rsid w:val="00E07964"/>
    <w:pPr>
      <w:ind w:left="200" w:hanging="200"/>
    </w:pPr>
  </w:style>
  <w:style w:type="paragraph" w:styleId="Index2">
    <w:name w:val="index 2"/>
    <w:basedOn w:val="Normal"/>
    <w:next w:val="Normal"/>
    <w:rsid w:val="00E07964"/>
    <w:pPr>
      <w:ind w:left="400" w:hanging="200"/>
    </w:pPr>
  </w:style>
  <w:style w:type="paragraph" w:styleId="Index3">
    <w:name w:val="index 3"/>
    <w:basedOn w:val="Normal"/>
    <w:next w:val="Normal"/>
    <w:rsid w:val="00E07964"/>
    <w:pPr>
      <w:ind w:left="600" w:hanging="200"/>
    </w:pPr>
  </w:style>
  <w:style w:type="paragraph" w:styleId="IndexHeading">
    <w:name w:val="index heading"/>
    <w:basedOn w:val="Normal"/>
    <w:next w:val="Index1"/>
    <w:rsid w:val="00E07964"/>
    <w:rPr>
      <w:rFonts w:ascii="Arial Bold" w:hAnsi="Arial Bold" w:cs="Arial"/>
      <w:b/>
      <w:bCs/>
      <w:color w:val="002B54"/>
    </w:rPr>
  </w:style>
  <w:style w:type="paragraph" w:styleId="TableofAuthorities">
    <w:name w:val="table of authorities"/>
    <w:basedOn w:val="Normal"/>
    <w:next w:val="Normal"/>
    <w:rsid w:val="00E07964"/>
    <w:pPr>
      <w:ind w:left="200" w:hanging="200"/>
    </w:pPr>
  </w:style>
  <w:style w:type="paragraph" w:customStyle="1" w:styleId="StatementWhite-Bullet">
    <w:name w:val="Statement White - Bullet"/>
    <w:basedOn w:val="Bullet"/>
    <w:qFormat/>
    <w:rsid w:val="00E07964"/>
    <w:pPr>
      <w:numPr>
        <w:numId w:val="0"/>
      </w:numPr>
      <w:tabs>
        <w:tab w:val="num" w:pos="283"/>
      </w:tabs>
      <w:ind w:left="284" w:hanging="284"/>
    </w:pPr>
    <w:rPr>
      <w:color w:val="FFFFFF" w:themeColor="background1"/>
    </w:rPr>
  </w:style>
  <w:style w:type="paragraph" w:customStyle="1" w:styleId="BoxHeadingNOTOC">
    <w:name w:val="Box Heading (NO TOC)"/>
    <w:basedOn w:val="BoxHeading"/>
    <w:qFormat/>
    <w:rsid w:val="00E07964"/>
    <w:rPr>
      <w:szCs w:val="22"/>
    </w:rPr>
  </w:style>
  <w:style w:type="paragraph" w:customStyle="1" w:styleId="Heading1NoTOC">
    <w:name w:val="Heading 1 (No TOC)"/>
    <w:basedOn w:val="Heading1"/>
    <w:rsid w:val="00E07964"/>
    <w:pPr>
      <w:outlineLvl w:val="9"/>
    </w:pPr>
  </w:style>
  <w:style w:type="paragraph" w:customStyle="1" w:styleId="Heading2NoTOC">
    <w:name w:val="Heading 2 (No TOC)"/>
    <w:basedOn w:val="Heading2"/>
    <w:rsid w:val="00E07964"/>
    <w:pPr>
      <w:outlineLvl w:val="9"/>
    </w:pPr>
  </w:style>
  <w:style w:type="paragraph" w:customStyle="1" w:styleId="Heading3NoTOC0">
    <w:name w:val="Heading 3 (No TOC)"/>
    <w:basedOn w:val="Heading3"/>
    <w:rsid w:val="00E07964"/>
    <w:pPr>
      <w:outlineLvl w:val="9"/>
    </w:pPr>
  </w:style>
  <w:style w:type="paragraph" w:customStyle="1" w:styleId="Heading4NoTOC">
    <w:name w:val="Heading 4 (No TOC)"/>
    <w:basedOn w:val="Heading4"/>
    <w:rsid w:val="00E07964"/>
    <w:pPr>
      <w:outlineLvl w:val="9"/>
    </w:pPr>
  </w:style>
  <w:style w:type="paragraph" w:customStyle="1" w:styleId="Heading5NoTOC">
    <w:name w:val="Heading 5 (No TOC)"/>
    <w:basedOn w:val="Heading5"/>
    <w:autoRedefine/>
    <w:rsid w:val="00E07964"/>
    <w:pPr>
      <w:spacing w:before="240"/>
      <w:outlineLvl w:val="9"/>
    </w:pPr>
  </w:style>
  <w:style w:type="character" w:customStyle="1" w:styleId="ChartandTableFootnoteAlphaChar">
    <w:name w:val="Chart and Table Footnote Alpha Char"/>
    <w:link w:val="ChartandTableFootnoteAlpha"/>
    <w:locked/>
    <w:rsid w:val="00E07964"/>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E07964"/>
    <w:rPr>
      <w:rFonts w:ascii="Arial Bold" w:eastAsia="Times New Roman" w:hAnsi="Arial Bold" w:cs="Times New Roman"/>
      <w:b/>
      <w:sz w:val="20"/>
      <w:szCs w:val="20"/>
      <w:lang w:eastAsia="en-AU"/>
    </w:rPr>
  </w:style>
  <w:style w:type="character" w:styleId="UnresolvedMention">
    <w:name w:val="Unresolved Mention"/>
    <w:basedOn w:val="DefaultParagraphFont"/>
    <w:uiPriority w:val="99"/>
    <w:unhideWhenUsed/>
    <w:rsid w:val="00E07964"/>
    <w:rPr>
      <w:color w:val="605E5C"/>
      <w:shd w:val="clear" w:color="auto" w:fill="E1DFDD"/>
    </w:rPr>
  </w:style>
  <w:style w:type="paragraph" w:styleId="Revision">
    <w:name w:val="Revision"/>
    <w:hidden/>
    <w:uiPriority w:val="99"/>
    <w:semiHidden/>
    <w:rsid w:val="00E07964"/>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E07964"/>
    <w:rPr>
      <w:rFonts w:ascii="Times New Roman" w:hAnsi="Times New Roman"/>
      <w:sz w:val="24"/>
      <w:szCs w:val="24"/>
    </w:rPr>
  </w:style>
  <w:style w:type="paragraph" w:customStyle="1" w:styleId="pf0">
    <w:name w:val="pf0"/>
    <w:basedOn w:val="Normal"/>
    <w:rsid w:val="007C7483"/>
    <w:pPr>
      <w:spacing w:before="100" w:beforeAutospacing="1" w:after="100" w:afterAutospacing="1" w:line="240" w:lineRule="auto"/>
    </w:pPr>
    <w:rPr>
      <w:rFonts w:ascii="Times New Roman" w:hAnsi="Times New Roman"/>
      <w:sz w:val="24"/>
      <w:szCs w:val="24"/>
    </w:rPr>
  </w:style>
  <w:style w:type="character" w:customStyle="1" w:styleId="cf01">
    <w:name w:val="cf01"/>
    <w:basedOn w:val="DefaultParagraphFont"/>
    <w:rsid w:val="007C7483"/>
    <w:rPr>
      <w:rFonts w:ascii="Segoe UI" w:hAnsi="Segoe UI" w:cs="Segoe UI" w:hint="default"/>
      <w:sz w:val="18"/>
      <w:szCs w:val="18"/>
    </w:rPr>
  </w:style>
  <w:style w:type="character" w:customStyle="1" w:styleId="cf11">
    <w:name w:val="cf11"/>
    <w:basedOn w:val="DefaultParagraphFont"/>
    <w:rsid w:val="007C7483"/>
    <w:rPr>
      <w:rFonts w:ascii="Segoe UI" w:hAnsi="Segoe UI" w:cs="Segoe UI" w:hint="default"/>
      <w:i/>
      <w:iCs/>
      <w:sz w:val="18"/>
      <w:szCs w:val="18"/>
    </w:rPr>
  </w:style>
  <w:style w:type="paragraph" w:styleId="ListParagraph">
    <w:name w:val="List Paragraph"/>
    <w:basedOn w:val="Normal"/>
    <w:uiPriority w:val="34"/>
    <w:qFormat/>
    <w:rsid w:val="00B721BA"/>
    <w:pPr>
      <w:ind w:left="720"/>
      <w:contextualSpacing/>
    </w:pPr>
  </w:style>
  <w:style w:type="character" w:customStyle="1" w:styleId="ui-provider">
    <w:name w:val="ui-provider"/>
    <w:basedOn w:val="DefaultParagraphFont"/>
    <w:rsid w:val="00F964A7"/>
  </w:style>
  <w:style w:type="character" w:customStyle="1" w:styleId="BoxTextChar">
    <w:name w:val="Box Text Char"/>
    <w:basedOn w:val="DefaultParagraphFont"/>
    <w:link w:val="BoxText"/>
    <w:rsid w:val="005575E9"/>
    <w:rPr>
      <w:rFonts w:ascii="Book Antiqua" w:eastAsia="Times New Roman" w:hAnsi="Book Antiqua" w:cs="Times New Roman"/>
      <w:sz w:val="19"/>
      <w:szCs w:val="20"/>
      <w:lang w:eastAsia="en-AU"/>
    </w:rPr>
  </w:style>
  <w:style w:type="character" w:styleId="Emphasis">
    <w:name w:val="Emphasis"/>
    <w:basedOn w:val="DefaultParagraphFont"/>
    <w:uiPriority w:val="20"/>
    <w:rsid w:val="00E865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271">
      <w:bodyDiv w:val="1"/>
      <w:marLeft w:val="0"/>
      <w:marRight w:val="0"/>
      <w:marTop w:val="0"/>
      <w:marBottom w:val="0"/>
      <w:divBdr>
        <w:top w:val="none" w:sz="0" w:space="0" w:color="auto"/>
        <w:left w:val="none" w:sz="0" w:space="0" w:color="auto"/>
        <w:bottom w:val="none" w:sz="0" w:space="0" w:color="auto"/>
        <w:right w:val="none" w:sz="0" w:space="0" w:color="auto"/>
      </w:divBdr>
    </w:div>
    <w:div w:id="10449012">
      <w:bodyDiv w:val="1"/>
      <w:marLeft w:val="0"/>
      <w:marRight w:val="0"/>
      <w:marTop w:val="0"/>
      <w:marBottom w:val="0"/>
      <w:divBdr>
        <w:top w:val="none" w:sz="0" w:space="0" w:color="auto"/>
        <w:left w:val="none" w:sz="0" w:space="0" w:color="auto"/>
        <w:bottom w:val="none" w:sz="0" w:space="0" w:color="auto"/>
        <w:right w:val="none" w:sz="0" w:space="0" w:color="auto"/>
      </w:divBdr>
    </w:div>
    <w:div w:id="61603953">
      <w:bodyDiv w:val="1"/>
      <w:marLeft w:val="0"/>
      <w:marRight w:val="0"/>
      <w:marTop w:val="0"/>
      <w:marBottom w:val="0"/>
      <w:divBdr>
        <w:top w:val="none" w:sz="0" w:space="0" w:color="auto"/>
        <w:left w:val="none" w:sz="0" w:space="0" w:color="auto"/>
        <w:bottom w:val="none" w:sz="0" w:space="0" w:color="auto"/>
        <w:right w:val="none" w:sz="0" w:space="0" w:color="auto"/>
      </w:divBdr>
    </w:div>
    <w:div w:id="64883677">
      <w:bodyDiv w:val="1"/>
      <w:marLeft w:val="0"/>
      <w:marRight w:val="0"/>
      <w:marTop w:val="0"/>
      <w:marBottom w:val="0"/>
      <w:divBdr>
        <w:top w:val="none" w:sz="0" w:space="0" w:color="auto"/>
        <w:left w:val="none" w:sz="0" w:space="0" w:color="auto"/>
        <w:bottom w:val="none" w:sz="0" w:space="0" w:color="auto"/>
        <w:right w:val="none" w:sz="0" w:space="0" w:color="auto"/>
      </w:divBdr>
    </w:div>
    <w:div w:id="65883732">
      <w:bodyDiv w:val="1"/>
      <w:marLeft w:val="0"/>
      <w:marRight w:val="0"/>
      <w:marTop w:val="0"/>
      <w:marBottom w:val="0"/>
      <w:divBdr>
        <w:top w:val="none" w:sz="0" w:space="0" w:color="auto"/>
        <w:left w:val="none" w:sz="0" w:space="0" w:color="auto"/>
        <w:bottom w:val="none" w:sz="0" w:space="0" w:color="auto"/>
        <w:right w:val="none" w:sz="0" w:space="0" w:color="auto"/>
      </w:divBdr>
    </w:div>
    <w:div w:id="81998074">
      <w:bodyDiv w:val="1"/>
      <w:marLeft w:val="0"/>
      <w:marRight w:val="0"/>
      <w:marTop w:val="0"/>
      <w:marBottom w:val="0"/>
      <w:divBdr>
        <w:top w:val="none" w:sz="0" w:space="0" w:color="auto"/>
        <w:left w:val="none" w:sz="0" w:space="0" w:color="auto"/>
        <w:bottom w:val="none" w:sz="0" w:space="0" w:color="auto"/>
        <w:right w:val="none" w:sz="0" w:space="0" w:color="auto"/>
      </w:divBdr>
    </w:div>
    <w:div w:id="91048489">
      <w:bodyDiv w:val="1"/>
      <w:marLeft w:val="0"/>
      <w:marRight w:val="0"/>
      <w:marTop w:val="0"/>
      <w:marBottom w:val="0"/>
      <w:divBdr>
        <w:top w:val="none" w:sz="0" w:space="0" w:color="auto"/>
        <w:left w:val="none" w:sz="0" w:space="0" w:color="auto"/>
        <w:bottom w:val="none" w:sz="0" w:space="0" w:color="auto"/>
        <w:right w:val="none" w:sz="0" w:space="0" w:color="auto"/>
      </w:divBdr>
    </w:div>
    <w:div w:id="99179117">
      <w:bodyDiv w:val="1"/>
      <w:marLeft w:val="0"/>
      <w:marRight w:val="0"/>
      <w:marTop w:val="0"/>
      <w:marBottom w:val="0"/>
      <w:divBdr>
        <w:top w:val="none" w:sz="0" w:space="0" w:color="auto"/>
        <w:left w:val="none" w:sz="0" w:space="0" w:color="auto"/>
        <w:bottom w:val="none" w:sz="0" w:space="0" w:color="auto"/>
        <w:right w:val="none" w:sz="0" w:space="0" w:color="auto"/>
      </w:divBdr>
    </w:div>
    <w:div w:id="109664723">
      <w:bodyDiv w:val="1"/>
      <w:marLeft w:val="0"/>
      <w:marRight w:val="0"/>
      <w:marTop w:val="0"/>
      <w:marBottom w:val="0"/>
      <w:divBdr>
        <w:top w:val="none" w:sz="0" w:space="0" w:color="auto"/>
        <w:left w:val="none" w:sz="0" w:space="0" w:color="auto"/>
        <w:bottom w:val="none" w:sz="0" w:space="0" w:color="auto"/>
        <w:right w:val="none" w:sz="0" w:space="0" w:color="auto"/>
      </w:divBdr>
    </w:div>
    <w:div w:id="119307675">
      <w:bodyDiv w:val="1"/>
      <w:marLeft w:val="0"/>
      <w:marRight w:val="0"/>
      <w:marTop w:val="0"/>
      <w:marBottom w:val="0"/>
      <w:divBdr>
        <w:top w:val="none" w:sz="0" w:space="0" w:color="auto"/>
        <w:left w:val="none" w:sz="0" w:space="0" w:color="auto"/>
        <w:bottom w:val="none" w:sz="0" w:space="0" w:color="auto"/>
        <w:right w:val="none" w:sz="0" w:space="0" w:color="auto"/>
      </w:divBdr>
    </w:div>
    <w:div w:id="138307526">
      <w:bodyDiv w:val="1"/>
      <w:marLeft w:val="0"/>
      <w:marRight w:val="0"/>
      <w:marTop w:val="0"/>
      <w:marBottom w:val="0"/>
      <w:divBdr>
        <w:top w:val="none" w:sz="0" w:space="0" w:color="auto"/>
        <w:left w:val="none" w:sz="0" w:space="0" w:color="auto"/>
        <w:bottom w:val="none" w:sz="0" w:space="0" w:color="auto"/>
        <w:right w:val="none" w:sz="0" w:space="0" w:color="auto"/>
      </w:divBdr>
    </w:div>
    <w:div w:id="143788227">
      <w:bodyDiv w:val="1"/>
      <w:marLeft w:val="0"/>
      <w:marRight w:val="0"/>
      <w:marTop w:val="0"/>
      <w:marBottom w:val="0"/>
      <w:divBdr>
        <w:top w:val="none" w:sz="0" w:space="0" w:color="auto"/>
        <w:left w:val="none" w:sz="0" w:space="0" w:color="auto"/>
        <w:bottom w:val="none" w:sz="0" w:space="0" w:color="auto"/>
        <w:right w:val="none" w:sz="0" w:space="0" w:color="auto"/>
      </w:divBdr>
    </w:div>
    <w:div w:id="186066122">
      <w:bodyDiv w:val="1"/>
      <w:marLeft w:val="0"/>
      <w:marRight w:val="0"/>
      <w:marTop w:val="0"/>
      <w:marBottom w:val="0"/>
      <w:divBdr>
        <w:top w:val="none" w:sz="0" w:space="0" w:color="auto"/>
        <w:left w:val="none" w:sz="0" w:space="0" w:color="auto"/>
        <w:bottom w:val="none" w:sz="0" w:space="0" w:color="auto"/>
        <w:right w:val="none" w:sz="0" w:space="0" w:color="auto"/>
      </w:divBdr>
    </w:div>
    <w:div w:id="186338907">
      <w:bodyDiv w:val="1"/>
      <w:marLeft w:val="0"/>
      <w:marRight w:val="0"/>
      <w:marTop w:val="0"/>
      <w:marBottom w:val="0"/>
      <w:divBdr>
        <w:top w:val="none" w:sz="0" w:space="0" w:color="auto"/>
        <w:left w:val="none" w:sz="0" w:space="0" w:color="auto"/>
        <w:bottom w:val="none" w:sz="0" w:space="0" w:color="auto"/>
        <w:right w:val="none" w:sz="0" w:space="0" w:color="auto"/>
      </w:divBdr>
    </w:div>
    <w:div w:id="201594144">
      <w:bodyDiv w:val="1"/>
      <w:marLeft w:val="0"/>
      <w:marRight w:val="0"/>
      <w:marTop w:val="0"/>
      <w:marBottom w:val="0"/>
      <w:divBdr>
        <w:top w:val="none" w:sz="0" w:space="0" w:color="auto"/>
        <w:left w:val="none" w:sz="0" w:space="0" w:color="auto"/>
        <w:bottom w:val="none" w:sz="0" w:space="0" w:color="auto"/>
        <w:right w:val="none" w:sz="0" w:space="0" w:color="auto"/>
      </w:divBdr>
    </w:div>
    <w:div w:id="207189649">
      <w:bodyDiv w:val="1"/>
      <w:marLeft w:val="0"/>
      <w:marRight w:val="0"/>
      <w:marTop w:val="0"/>
      <w:marBottom w:val="0"/>
      <w:divBdr>
        <w:top w:val="none" w:sz="0" w:space="0" w:color="auto"/>
        <w:left w:val="none" w:sz="0" w:space="0" w:color="auto"/>
        <w:bottom w:val="none" w:sz="0" w:space="0" w:color="auto"/>
        <w:right w:val="none" w:sz="0" w:space="0" w:color="auto"/>
      </w:divBdr>
    </w:div>
    <w:div w:id="211044545">
      <w:bodyDiv w:val="1"/>
      <w:marLeft w:val="0"/>
      <w:marRight w:val="0"/>
      <w:marTop w:val="0"/>
      <w:marBottom w:val="0"/>
      <w:divBdr>
        <w:top w:val="none" w:sz="0" w:space="0" w:color="auto"/>
        <w:left w:val="none" w:sz="0" w:space="0" w:color="auto"/>
        <w:bottom w:val="none" w:sz="0" w:space="0" w:color="auto"/>
        <w:right w:val="none" w:sz="0" w:space="0" w:color="auto"/>
      </w:divBdr>
    </w:div>
    <w:div w:id="236747316">
      <w:bodyDiv w:val="1"/>
      <w:marLeft w:val="0"/>
      <w:marRight w:val="0"/>
      <w:marTop w:val="0"/>
      <w:marBottom w:val="0"/>
      <w:divBdr>
        <w:top w:val="none" w:sz="0" w:space="0" w:color="auto"/>
        <w:left w:val="none" w:sz="0" w:space="0" w:color="auto"/>
        <w:bottom w:val="none" w:sz="0" w:space="0" w:color="auto"/>
        <w:right w:val="none" w:sz="0" w:space="0" w:color="auto"/>
      </w:divBdr>
    </w:div>
    <w:div w:id="259147234">
      <w:bodyDiv w:val="1"/>
      <w:marLeft w:val="0"/>
      <w:marRight w:val="0"/>
      <w:marTop w:val="0"/>
      <w:marBottom w:val="0"/>
      <w:divBdr>
        <w:top w:val="none" w:sz="0" w:space="0" w:color="auto"/>
        <w:left w:val="none" w:sz="0" w:space="0" w:color="auto"/>
        <w:bottom w:val="none" w:sz="0" w:space="0" w:color="auto"/>
        <w:right w:val="none" w:sz="0" w:space="0" w:color="auto"/>
      </w:divBdr>
    </w:div>
    <w:div w:id="273363359">
      <w:bodyDiv w:val="1"/>
      <w:marLeft w:val="0"/>
      <w:marRight w:val="0"/>
      <w:marTop w:val="0"/>
      <w:marBottom w:val="0"/>
      <w:divBdr>
        <w:top w:val="none" w:sz="0" w:space="0" w:color="auto"/>
        <w:left w:val="none" w:sz="0" w:space="0" w:color="auto"/>
        <w:bottom w:val="none" w:sz="0" w:space="0" w:color="auto"/>
        <w:right w:val="none" w:sz="0" w:space="0" w:color="auto"/>
      </w:divBdr>
    </w:div>
    <w:div w:id="279149683">
      <w:bodyDiv w:val="1"/>
      <w:marLeft w:val="0"/>
      <w:marRight w:val="0"/>
      <w:marTop w:val="0"/>
      <w:marBottom w:val="0"/>
      <w:divBdr>
        <w:top w:val="none" w:sz="0" w:space="0" w:color="auto"/>
        <w:left w:val="none" w:sz="0" w:space="0" w:color="auto"/>
        <w:bottom w:val="none" w:sz="0" w:space="0" w:color="auto"/>
        <w:right w:val="none" w:sz="0" w:space="0" w:color="auto"/>
      </w:divBdr>
    </w:div>
    <w:div w:id="285042699">
      <w:bodyDiv w:val="1"/>
      <w:marLeft w:val="0"/>
      <w:marRight w:val="0"/>
      <w:marTop w:val="0"/>
      <w:marBottom w:val="0"/>
      <w:divBdr>
        <w:top w:val="none" w:sz="0" w:space="0" w:color="auto"/>
        <w:left w:val="none" w:sz="0" w:space="0" w:color="auto"/>
        <w:bottom w:val="none" w:sz="0" w:space="0" w:color="auto"/>
        <w:right w:val="none" w:sz="0" w:space="0" w:color="auto"/>
      </w:divBdr>
    </w:div>
    <w:div w:id="288319088">
      <w:bodyDiv w:val="1"/>
      <w:marLeft w:val="0"/>
      <w:marRight w:val="0"/>
      <w:marTop w:val="0"/>
      <w:marBottom w:val="0"/>
      <w:divBdr>
        <w:top w:val="none" w:sz="0" w:space="0" w:color="auto"/>
        <w:left w:val="none" w:sz="0" w:space="0" w:color="auto"/>
        <w:bottom w:val="none" w:sz="0" w:space="0" w:color="auto"/>
        <w:right w:val="none" w:sz="0" w:space="0" w:color="auto"/>
      </w:divBdr>
    </w:div>
    <w:div w:id="290602160">
      <w:bodyDiv w:val="1"/>
      <w:marLeft w:val="0"/>
      <w:marRight w:val="0"/>
      <w:marTop w:val="0"/>
      <w:marBottom w:val="0"/>
      <w:divBdr>
        <w:top w:val="none" w:sz="0" w:space="0" w:color="auto"/>
        <w:left w:val="none" w:sz="0" w:space="0" w:color="auto"/>
        <w:bottom w:val="none" w:sz="0" w:space="0" w:color="auto"/>
        <w:right w:val="none" w:sz="0" w:space="0" w:color="auto"/>
      </w:divBdr>
    </w:div>
    <w:div w:id="309139411">
      <w:bodyDiv w:val="1"/>
      <w:marLeft w:val="0"/>
      <w:marRight w:val="0"/>
      <w:marTop w:val="0"/>
      <w:marBottom w:val="0"/>
      <w:divBdr>
        <w:top w:val="none" w:sz="0" w:space="0" w:color="auto"/>
        <w:left w:val="none" w:sz="0" w:space="0" w:color="auto"/>
        <w:bottom w:val="none" w:sz="0" w:space="0" w:color="auto"/>
        <w:right w:val="none" w:sz="0" w:space="0" w:color="auto"/>
      </w:divBdr>
    </w:div>
    <w:div w:id="315915953">
      <w:bodyDiv w:val="1"/>
      <w:marLeft w:val="0"/>
      <w:marRight w:val="0"/>
      <w:marTop w:val="0"/>
      <w:marBottom w:val="0"/>
      <w:divBdr>
        <w:top w:val="none" w:sz="0" w:space="0" w:color="auto"/>
        <w:left w:val="none" w:sz="0" w:space="0" w:color="auto"/>
        <w:bottom w:val="none" w:sz="0" w:space="0" w:color="auto"/>
        <w:right w:val="none" w:sz="0" w:space="0" w:color="auto"/>
      </w:divBdr>
    </w:div>
    <w:div w:id="350646347">
      <w:bodyDiv w:val="1"/>
      <w:marLeft w:val="0"/>
      <w:marRight w:val="0"/>
      <w:marTop w:val="0"/>
      <w:marBottom w:val="0"/>
      <w:divBdr>
        <w:top w:val="none" w:sz="0" w:space="0" w:color="auto"/>
        <w:left w:val="none" w:sz="0" w:space="0" w:color="auto"/>
        <w:bottom w:val="none" w:sz="0" w:space="0" w:color="auto"/>
        <w:right w:val="none" w:sz="0" w:space="0" w:color="auto"/>
      </w:divBdr>
    </w:div>
    <w:div w:id="358052198">
      <w:bodyDiv w:val="1"/>
      <w:marLeft w:val="0"/>
      <w:marRight w:val="0"/>
      <w:marTop w:val="0"/>
      <w:marBottom w:val="0"/>
      <w:divBdr>
        <w:top w:val="none" w:sz="0" w:space="0" w:color="auto"/>
        <w:left w:val="none" w:sz="0" w:space="0" w:color="auto"/>
        <w:bottom w:val="none" w:sz="0" w:space="0" w:color="auto"/>
        <w:right w:val="none" w:sz="0" w:space="0" w:color="auto"/>
      </w:divBdr>
    </w:div>
    <w:div w:id="368379352">
      <w:bodyDiv w:val="1"/>
      <w:marLeft w:val="0"/>
      <w:marRight w:val="0"/>
      <w:marTop w:val="0"/>
      <w:marBottom w:val="0"/>
      <w:divBdr>
        <w:top w:val="none" w:sz="0" w:space="0" w:color="auto"/>
        <w:left w:val="none" w:sz="0" w:space="0" w:color="auto"/>
        <w:bottom w:val="none" w:sz="0" w:space="0" w:color="auto"/>
        <w:right w:val="none" w:sz="0" w:space="0" w:color="auto"/>
      </w:divBdr>
    </w:div>
    <w:div w:id="372967426">
      <w:bodyDiv w:val="1"/>
      <w:marLeft w:val="0"/>
      <w:marRight w:val="0"/>
      <w:marTop w:val="0"/>
      <w:marBottom w:val="0"/>
      <w:divBdr>
        <w:top w:val="none" w:sz="0" w:space="0" w:color="auto"/>
        <w:left w:val="none" w:sz="0" w:space="0" w:color="auto"/>
        <w:bottom w:val="none" w:sz="0" w:space="0" w:color="auto"/>
        <w:right w:val="none" w:sz="0" w:space="0" w:color="auto"/>
      </w:divBdr>
    </w:div>
    <w:div w:id="377246966">
      <w:bodyDiv w:val="1"/>
      <w:marLeft w:val="0"/>
      <w:marRight w:val="0"/>
      <w:marTop w:val="0"/>
      <w:marBottom w:val="0"/>
      <w:divBdr>
        <w:top w:val="none" w:sz="0" w:space="0" w:color="auto"/>
        <w:left w:val="none" w:sz="0" w:space="0" w:color="auto"/>
        <w:bottom w:val="none" w:sz="0" w:space="0" w:color="auto"/>
        <w:right w:val="none" w:sz="0" w:space="0" w:color="auto"/>
      </w:divBdr>
    </w:div>
    <w:div w:id="389153412">
      <w:bodyDiv w:val="1"/>
      <w:marLeft w:val="0"/>
      <w:marRight w:val="0"/>
      <w:marTop w:val="0"/>
      <w:marBottom w:val="0"/>
      <w:divBdr>
        <w:top w:val="none" w:sz="0" w:space="0" w:color="auto"/>
        <w:left w:val="none" w:sz="0" w:space="0" w:color="auto"/>
        <w:bottom w:val="none" w:sz="0" w:space="0" w:color="auto"/>
        <w:right w:val="none" w:sz="0" w:space="0" w:color="auto"/>
      </w:divBdr>
    </w:div>
    <w:div w:id="399333672">
      <w:bodyDiv w:val="1"/>
      <w:marLeft w:val="0"/>
      <w:marRight w:val="0"/>
      <w:marTop w:val="0"/>
      <w:marBottom w:val="0"/>
      <w:divBdr>
        <w:top w:val="none" w:sz="0" w:space="0" w:color="auto"/>
        <w:left w:val="none" w:sz="0" w:space="0" w:color="auto"/>
        <w:bottom w:val="none" w:sz="0" w:space="0" w:color="auto"/>
        <w:right w:val="none" w:sz="0" w:space="0" w:color="auto"/>
      </w:divBdr>
    </w:div>
    <w:div w:id="409272816">
      <w:bodyDiv w:val="1"/>
      <w:marLeft w:val="0"/>
      <w:marRight w:val="0"/>
      <w:marTop w:val="0"/>
      <w:marBottom w:val="0"/>
      <w:divBdr>
        <w:top w:val="none" w:sz="0" w:space="0" w:color="auto"/>
        <w:left w:val="none" w:sz="0" w:space="0" w:color="auto"/>
        <w:bottom w:val="none" w:sz="0" w:space="0" w:color="auto"/>
        <w:right w:val="none" w:sz="0" w:space="0" w:color="auto"/>
      </w:divBdr>
    </w:div>
    <w:div w:id="410467294">
      <w:bodyDiv w:val="1"/>
      <w:marLeft w:val="0"/>
      <w:marRight w:val="0"/>
      <w:marTop w:val="0"/>
      <w:marBottom w:val="0"/>
      <w:divBdr>
        <w:top w:val="none" w:sz="0" w:space="0" w:color="auto"/>
        <w:left w:val="none" w:sz="0" w:space="0" w:color="auto"/>
        <w:bottom w:val="none" w:sz="0" w:space="0" w:color="auto"/>
        <w:right w:val="none" w:sz="0" w:space="0" w:color="auto"/>
      </w:divBdr>
    </w:div>
    <w:div w:id="474378211">
      <w:bodyDiv w:val="1"/>
      <w:marLeft w:val="0"/>
      <w:marRight w:val="0"/>
      <w:marTop w:val="0"/>
      <w:marBottom w:val="0"/>
      <w:divBdr>
        <w:top w:val="none" w:sz="0" w:space="0" w:color="auto"/>
        <w:left w:val="none" w:sz="0" w:space="0" w:color="auto"/>
        <w:bottom w:val="none" w:sz="0" w:space="0" w:color="auto"/>
        <w:right w:val="none" w:sz="0" w:space="0" w:color="auto"/>
      </w:divBdr>
    </w:div>
    <w:div w:id="484198960">
      <w:bodyDiv w:val="1"/>
      <w:marLeft w:val="0"/>
      <w:marRight w:val="0"/>
      <w:marTop w:val="0"/>
      <w:marBottom w:val="0"/>
      <w:divBdr>
        <w:top w:val="none" w:sz="0" w:space="0" w:color="auto"/>
        <w:left w:val="none" w:sz="0" w:space="0" w:color="auto"/>
        <w:bottom w:val="none" w:sz="0" w:space="0" w:color="auto"/>
        <w:right w:val="none" w:sz="0" w:space="0" w:color="auto"/>
      </w:divBdr>
    </w:div>
    <w:div w:id="484590009">
      <w:bodyDiv w:val="1"/>
      <w:marLeft w:val="0"/>
      <w:marRight w:val="0"/>
      <w:marTop w:val="0"/>
      <w:marBottom w:val="0"/>
      <w:divBdr>
        <w:top w:val="none" w:sz="0" w:space="0" w:color="auto"/>
        <w:left w:val="none" w:sz="0" w:space="0" w:color="auto"/>
        <w:bottom w:val="none" w:sz="0" w:space="0" w:color="auto"/>
        <w:right w:val="none" w:sz="0" w:space="0" w:color="auto"/>
      </w:divBdr>
    </w:div>
    <w:div w:id="491218191">
      <w:bodyDiv w:val="1"/>
      <w:marLeft w:val="0"/>
      <w:marRight w:val="0"/>
      <w:marTop w:val="0"/>
      <w:marBottom w:val="0"/>
      <w:divBdr>
        <w:top w:val="none" w:sz="0" w:space="0" w:color="auto"/>
        <w:left w:val="none" w:sz="0" w:space="0" w:color="auto"/>
        <w:bottom w:val="none" w:sz="0" w:space="0" w:color="auto"/>
        <w:right w:val="none" w:sz="0" w:space="0" w:color="auto"/>
      </w:divBdr>
    </w:div>
    <w:div w:id="503781431">
      <w:bodyDiv w:val="1"/>
      <w:marLeft w:val="0"/>
      <w:marRight w:val="0"/>
      <w:marTop w:val="0"/>
      <w:marBottom w:val="0"/>
      <w:divBdr>
        <w:top w:val="none" w:sz="0" w:space="0" w:color="auto"/>
        <w:left w:val="none" w:sz="0" w:space="0" w:color="auto"/>
        <w:bottom w:val="none" w:sz="0" w:space="0" w:color="auto"/>
        <w:right w:val="none" w:sz="0" w:space="0" w:color="auto"/>
      </w:divBdr>
    </w:div>
    <w:div w:id="518083069">
      <w:bodyDiv w:val="1"/>
      <w:marLeft w:val="0"/>
      <w:marRight w:val="0"/>
      <w:marTop w:val="0"/>
      <w:marBottom w:val="0"/>
      <w:divBdr>
        <w:top w:val="none" w:sz="0" w:space="0" w:color="auto"/>
        <w:left w:val="none" w:sz="0" w:space="0" w:color="auto"/>
        <w:bottom w:val="none" w:sz="0" w:space="0" w:color="auto"/>
        <w:right w:val="none" w:sz="0" w:space="0" w:color="auto"/>
      </w:divBdr>
    </w:div>
    <w:div w:id="527109634">
      <w:bodyDiv w:val="1"/>
      <w:marLeft w:val="0"/>
      <w:marRight w:val="0"/>
      <w:marTop w:val="0"/>
      <w:marBottom w:val="0"/>
      <w:divBdr>
        <w:top w:val="none" w:sz="0" w:space="0" w:color="auto"/>
        <w:left w:val="none" w:sz="0" w:space="0" w:color="auto"/>
        <w:bottom w:val="none" w:sz="0" w:space="0" w:color="auto"/>
        <w:right w:val="none" w:sz="0" w:space="0" w:color="auto"/>
      </w:divBdr>
    </w:div>
    <w:div w:id="530457226">
      <w:bodyDiv w:val="1"/>
      <w:marLeft w:val="0"/>
      <w:marRight w:val="0"/>
      <w:marTop w:val="0"/>
      <w:marBottom w:val="0"/>
      <w:divBdr>
        <w:top w:val="none" w:sz="0" w:space="0" w:color="auto"/>
        <w:left w:val="none" w:sz="0" w:space="0" w:color="auto"/>
        <w:bottom w:val="none" w:sz="0" w:space="0" w:color="auto"/>
        <w:right w:val="none" w:sz="0" w:space="0" w:color="auto"/>
      </w:divBdr>
    </w:div>
    <w:div w:id="532426725">
      <w:bodyDiv w:val="1"/>
      <w:marLeft w:val="0"/>
      <w:marRight w:val="0"/>
      <w:marTop w:val="0"/>
      <w:marBottom w:val="0"/>
      <w:divBdr>
        <w:top w:val="none" w:sz="0" w:space="0" w:color="auto"/>
        <w:left w:val="none" w:sz="0" w:space="0" w:color="auto"/>
        <w:bottom w:val="none" w:sz="0" w:space="0" w:color="auto"/>
        <w:right w:val="none" w:sz="0" w:space="0" w:color="auto"/>
      </w:divBdr>
    </w:div>
    <w:div w:id="537663585">
      <w:bodyDiv w:val="1"/>
      <w:marLeft w:val="0"/>
      <w:marRight w:val="0"/>
      <w:marTop w:val="0"/>
      <w:marBottom w:val="0"/>
      <w:divBdr>
        <w:top w:val="none" w:sz="0" w:space="0" w:color="auto"/>
        <w:left w:val="none" w:sz="0" w:space="0" w:color="auto"/>
        <w:bottom w:val="none" w:sz="0" w:space="0" w:color="auto"/>
        <w:right w:val="none" w:sz="0" w:space="0" w:color="auto"/>
      </w:divBdr>
    </w:div>
    <w:div w:id="541333142">
      <w:bodyDiv w:val="1"/>
      <w:marLeft w:val="0"/>
      <w:marRight w:val="0"/>
      <w:marTop w:val="0"/>
      <w:marBottom w:val="0"/>
      <w:divBdr>
        <w:top w:val="none" w:sz="0" w:space="0" w:color="auto"/>
        <w:left w:val="none" w:sz="0" w:space="0" w:color="auto"/>
        <w:bottom w:val="none" w:sz="0" w:space="0" w:color="auto"/>
        <w:right w:val="none" w:sz="0" w:space="0" w:color="auto"/>
      </w:divBdr>
    </w:div>
    <w:div w:id="542714538">
      <w:bodyDiv w:val="1"/>
      <w:marLeft w:val="0"/>
      <w:marRight w:val="0"/>
      <w:marTop w:val="0"/>
      <w:marBottom w:val="0"/>
      <w:divBdr>
        <w:top w:val="none" w:sz="0" w:space="0" w:color="auto"/>
        <w:left w:val="none" w:sz="0" w:space="0" w:color="auto"/>
        <w:bottom w:val="none" w:sz="0" w:space="0" w:color="auto"/>
        <w:right w:val="none" w:sz="0" w:space="0" w:color="auto"/>
      </w:divBdr>
    </w:div>
    <w:div w:id="544407829">
      <w:bodyDiv w:val="1"/>
      <w:marLeft w:val="0"/>
      <w:marRight w:val="0"/>
      <w:marTop w:val="0"/>
      <w:marBottom w:val="0"/>
      <w:divBdr>
        <w:top w:val="none" w:sz="0" w:space="0" w:color="auto"/>
        <w:left w:val="none" w:sz="0" w:space="0" w:color="auto"/>
        <w:bottom w:val="none" w:sz="0" w:space="0" w:color="auto"/>
        <w:right w:val="none" w:sz="0" w:space="0" w:color="auto"/>
      </w:divBdr>
    </w:div>
    <w:div w:id="560946479">
      <w:bodyDiv w:val="1"/>
      <w:marLeft w:val="0"/>
      <w:marRight w:val="0"/>
      <w:marTop w:val="0"/>
      <w:marBottom w:val="0"/>
      <w:divBdr>
        <w:top w:val="none" w:sz="0" w:space="0" w:color="auto"/>
        <w:left w:val="none" w:sz="0" w:space="0" w:color="auto"/>
        <w:bottom w:val="none" w:sz="0" w:space="0" w:color="auto"/>
        <w:right w:val="none" w:sz="0" w:space="0" w:color="auto"/>
      </w:divBdr>
    </w:div>
    <w:div w:id="564949476">
      <w:bodyDiv w:val="1"/>
      <w:marLeft w:val="0"/>
      <w:marRight w:val="0"/>
      <w:marTop w:val="0"/>
      <w:marBottom w:val="0"/>
      <w:divBdr>
        <w:top w:val="none" w:sz="0" w:space="0" w:color="auto"/>
        <w:left w:val="none" w:sz="0" w:space="0" w:color="auto"/>
        <w:bottom w:val="none" w:sz="0" w:space="0" w:color="auto"/>
        <w:right w:val="none" w:sz="0" w:space="0" w:color="auto"/>
      </w:divBdr>
    </w:div>
    <w:div w:id="565721491">
      <w:bodyDiv w:val="1"/>
      <w:marLeft w:val="0"/>
      <w:marRight w:val="0"/>
      <w:marTop w:val="0"/>
      <w:marBottom w:val="0"/>
      <w:divBdr>
        <w:top w:val="none" w:sz="0" w:space="0" w:color="auto"/>
        <w:left w:val="none" w:sz="0" w:space="0" w:color="auto"/>
        <w:bottom w:val="none" w:sz="0" w:space="0" w:color="auto"/>
        <w:right w:val="none" w:sz="0" w:space="0" w:color="auto"/>
      </w:divBdr>
    </w:div>
    <w:div w:id="592011064">
      <w:bodyDiv w:val="1"/>
      <w:marLeft w:val="0"/>
      <w:marRight w:val="0"/>
      <w:marTop w:val="0"/>
      <w:marBottom w:val="0"/>
      <w:divBdr>
        <w:top w:val="none" w:sz="0" w:space="0" w:color="auto"/>
        <w:left w:val="none" w:sz="0" w:space="0" w:color="auto"/>
        <w:bottom w:val="none" w:sz="0" w:space="0" w:color="auto"/>
        <w:right w:val="none" w:sz="0" w:space="0" w:color="auto"/>
      </w:divBdr>
    </w:div>
    <w:div w:id="597635638">
      <w:bodyDiv w:val="1"/>
      <w:marLeft w:val="0"/>
      <w:marRight w:val="0"/>
      <w:marTop w:val="0"/>
      <w:marBottom w:val="0"/>
      <w:divBdr>
        <w:top w:val="none" w:sz="0" w:space="0" w:color="auto"/>
        <w:left w:val="none" w:sz="0" w:space="0" w:color="auto"/>
        <w:bottom w:val="none" w:sz="0" w:space="0" w:color="auto"/>
        <w:right w:val="none" w:sz="0" w:space="0" w:color="auto"/>
      </w:divBdr>
    </w:div>
    <w:div w:id="619655367">
      <w:bodyDiv w:val="1"/>
      <w:marLeft w:val="0"/>
      <w:marRight w:val="0"/>
      <w:marTop w:val="0"/>
      <w:marBottom w:val="0"/>
      <w:divBdr>
        <w:top w:val="none" w:sz="0" w:space="0" w:color="auto"/>
        <w:left w:val="none" w:sz="0" w:space="0" w:color="auto"/>
        <w:bottom w:val="none" w:sz="0" w:space="0" w:color="auto"/>
        <w:right w:val="none" w:sz="0" w:space="0" w:color="auto"/>
      </w:divBdr>
    </w:div>
    <w:div w:id="634600077">
      <w:bodyDiv w:val="1"/>
      <w:marLeft w:val="0"/>
      <w:marRight w:val="0"/>
      <w:marTop w:val="0"/>
      <w:marBottom w:val="0"/>
      <w:divBdr>
        <w:top w:val="none" w:sz="0" w:space="0" w:color="auto"/>
        <w:left w:val="none" w:sz="0" w:space="0" w:color="auto"/>
        <w:bottom w:val="none" w:sz="0" w:space="0" w:color="auto"/>
        <w:right w:val="none" w:sz="0" w:space="0" w:color="auto"/>
      </w:divBdr>
    </w:div>
    <w:div w:id="685180120">
      <w:bodyDiv w:val="1"/>
      <w:marLeft w:val="0"/>
      <w:marRight w:val="0"/>
      <w:marTop w:val="0"/>
      <w:marBottom w:val="0"/>
      <w:divBdr>
        <w:top w:val="none" w:sz="0" w:space="0" w:color="auto"/>
        <w:left w:val="none" w:sz="0" w:space="0" w:color="auto"/>
        <w:bottom w:val="none" w:sz="0" w:space="0" w:color="auto"/>
        <w:right w:val="none" w:sz="0" w:space="0" w:color="auto"/>
      </w:divBdr>
    </w:div>
    <w:div w:id="686174653">
      <w:bodyDiv w:val="1"/>
      <w:marLeft w:val="0"/>
      <w:marRight w:val="0"/>
      <w:marTop w:val="0"/>
      <w:marBottom w:val="0"/>
      <w:divBdr>
        <w:top w:val="none" w:sz="0" w:space="0" w:color="auto"/>
        <w:left w:val="none" w:sz="0" w:space="0" w:color="auto"/>
        <w:bottom w:val="none" w:sz="0" w:space="0" w:color="auto"/>
        <w:right w:val="none" w:sz="0" w:space="0" w:color="auto"/>
      </w:divBdr>
    </w:div>
    <w:div w:id="696127984">
      <w:bodyDiv w:val="1"/>
      <w:marLeft w:val="0"/>
      <w:marRight w:val="0"/>
      <w:marTop w:val="0"/>
      <w:marBottom w:val="0"/>
      <w:divBdr>
        <w:top w:val="none" w:sz="0" w:space="0" w:color="auto"/>
        <w:left w:val="none" w:sz="0" w:space="0" w:color="auto"/>
        <w:bottom w:val="none" w:sz="0" w:space="0" w:color="auto"/>
        <w:right w:val="none" w:sz="0" w:space="0" w:color="auto"/>
      </w:divBdr>
    </w:div>
    <w:div w:id="697897010">
      <w:bodyDiv w:val="1"/>
      <w:marLeft w:val="0"/>
      <w:marRight w:val="0"/>
      <w:marTop w:val="0"/>
      <w:marBottom w:val="0"/>
      <w:divBdr>
        <w:top w:val="none" w:sz="0" w:space="0" w:color="auto"/>
        <w:left w:val="none" w:sz="0" w:space="0" w:color="auto"/>
        <w:bottom w:val="none" w:sz="0" w:space="0" w:color="auto"/>
        <w:right w:val="none" w:sz="0" w:space="0" w:color="auto"/>
      </w:divBdr>
    </w:div>
    <w:div w:id="697970013">
      <w:bodyDiv w:val="1"/>
      <w:marLeft w:val="0"/>
      <w:marRight w:val="0"/>
      <w:marTop w:val="0"/>
      <w:marBottom w:val="0"/>
      <w:divBdr>
        <w:top w:val="none" w:sz="0" w:space="0" w:color="auto"/>
        <w:left w:val="none" w:sz="0" w:space="0" w:color="auto"/>
        <w:bottom w:val="none" w:sz="0" w:space="0" w:color="auto"/>
        <w:right w:val="none" w:sz="0" w:space="0" w:color="auto"/>
      </w:divBdr>
    </w:div>
    <w:div w:id="702100261">
      <w:bodyDiv w:val="1"/>
      <w:marLeft w:val="0"/>
      <w:marRight w:val="0"/>
      <w:marTop w:val="0"/>
      <w:marBottom w:val="0"/>
      <w:divBdr>
        <w:top w:val="none" w:sz="0" w:space="0" w:color="auto"/>
        <w:left w:val="none" w:sz="0" w:space="0" w:color="auto"/>
        <w:bottom w:val="none" w:sz="0" w:space="0" w:color="auto"/>
        <w:right w:val="none" w:sz="0" w:space="0" w:color="auto"/>
      </w:divBdr>
    </w:div>
    <w:div w:id="727337707">
      <w:bodyDiv w:val="1"/>
      <w:marLeft w:val="0"/>
      <w:marRight w:val="0"/>
      <w:marTop w:val="0"/>
      <w:marBottom w:val="0"/>
      <w:divBdr>
        <w:top w:val="none" w:sz="0" w:space="0" w:color="auto"/>
        <w:left w:val="none" w:sz="0" w:space="0" w:color="auto"/>
        <w:bottom w:val="none" w:sz="0" w:space="0" w:color="auto"/>
        <w:right w:val="none" w:sz="0" w:space="0" w:color="auto"/>
      </w:divBdr>
    </w:div>
    <w:div w:id="737048056">
      <w:bodyDiv w:val="1"/>
      <w:marLeft w:val="0"/>
      <w:marRight w:val="0"/>
      <w:marTop w:val="0"/>
      <w:marBottom w:val="0"/>
      <w:divBdr>
        <w:top w:val="none" w:sz="0" w:space="0" w:color="auto"/>
        <w:left w:val="none" w:sz="0" w:space="0" w:color="auto"/>
        <w:bottom w:val="none" w:sz="0" w:space="0" w:color="auto"/>
        <w:right w:val="none" w:sz="0" w:space="0" w:color="auto"/>
      </w:divBdr>
    </w:div>
    <w:div w:id="742996595">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50350131">
      <w:bodyDiv w:val="1"/>
      <w:marLeft w:val="0"/>
      <w:marRight w:val="0"/>
      <w:marTop w:val="0"/>
      <w:marBottom w:val="0"/>
      <w:divBdr>
        <w:top w:val="none" w:sz="0" w:space="0" w:color="auto"/>
        <w:left w:val="none" w:sz="0" w:space="0" w:color="auto"/>
        <w:bottom w:val="none" w:sz="0" w:space="0" w:color="auto"/>
        <w:right w:val="none" w:sz="0" w:space="0" w:color="auto"/>
      </w:divBdr>
    </w:div>
    <w:div w:id="775561952">
      <w:bodyDiv w:val="1"/>
      <w:marLeft w:val="0"/>
      <w:marRight w:val="0"/>
      <w:marTop w:val="0"/>
      <w:marBottom w:val="0"/>
      <w:divBdr>
        <w:top w:val="none" w:sz="0" w:space="0" w:color="auto"/>
        <w:left w:val="none" w:sz="0" w:space="0" w:color="auto"/>
        <w:bottom w:val="none" w:sz="0" w:space="0" w:color="auto"/>
        <w:right w:val="none" w:sz="0" w:space="0" w:color="auto"/>
      </w:divBdr>
    </w:div>
    <w:div w:id="786582672">
      <w:bodyDiv w:val="1"/>
      <w:marLeft w:val="0"/>
      <w:marRight w:val="0"/>
      <w:marTop w:val="0"/>
      <w:marBottom w:val="0"/>
      <w:divBdr>
        <w:top w:val="none" w:sz="0" w:space="0" w:color="auto"/>
        <w:left w:val="none" w:sz="0" w:space="0" w:color="auto"/>
        <w:bottom w:val="none" w:sz="0" w:space="0" w:color="auto"/>
        <w:right w:val="none" w:sz="0" w:space="0" w:color="auto"/>
      </w:divBdr>
    </w:div>
    <w:div w:id="786587768">
      <w:bodyDiv w:val="1"/>
      <w:marLeft w:val="0"/>
      <w:marRight w:val="0"/>
      <w:marTop w:val="0"/>
      <w:marBottom w:val="0"/>
      <w:divBdr>
        <w:top w:val="none" w:sz="0" w:space="0" w:color="auto"/>
        <w:left w:val="none" w:sz="0" w:space="0" w:color="auto"/>
        <w:bottom w:val="none" w:sz="0" w:space="0" w:color="auto"/>
        <w:right w:val="none" w:sz="0" w:space="0" w:color="auto"/>
      </w:divBdr>
    </w:div>
    <w:div w:id="788740351">
      <w:bodyDiv w:val="1"/>
      <w:marLeft w:val="0"/>
      <w:marRight w:val="0"/>
      <w:marTop w:val="0"/>
      <w:marBottom w:val="0"/>
      <w:divBdr>
        <w:top w:val="none" w:sz="0" w:space="0" w:color="auto"/>
        <w:left w:val="none" w:sz="0" w:space="0" w:color="auto"/>
        <w:bottom w:val="none" w:sz="0" w:space="0" w:color="auto"/>
        <w:right w:val="none" w:sz="0" w:space="0" w:color="auto"/>
      </w:divBdr>
    </w:div>
    <w:div w:id="791825619">
      <w:bodyDiv w:val="1"/>
      <w:marLeft w:val="0"/>
      <w:marRight w:val="0"/>
      <w:marTop w:val="0"/>
      <w:marBottom w:val="0"/>
      <w:divBdr>
        <w:top w:val="none" w:sz="0" w:space="0" w:color="auto"/>
        <w:left w:val="none" w:sz="0" w:space="0" w:color="auto"/>
        <w:bottom w:val="none" w:sz="0" w:space="0" w:color="auto"/>
        <w:right w:val="none" w:sz="0" w:space="0" w:color="auto"/>
      </w:divBdr>
    </w:div>
    <w:div w:id="794834336">
      <w:bodyDiv w:val="1"/>
      <w:marLeft w:val="0"/>
      <w:marRight w:val="0"/>
      <w:marTop w:val="0"/>
      <w:marBottom w:val="0"/>
      <w:divBdr>
        <w:top w:val="none" w:sz="0" w:space="0" w:color="auto"/>
        <w:left w:val="none" w:sz="0" w:space="0" w:color="auto"/>
        <w:bottom w:val="none" w:sz="0" w:space="0" w:color="auto"/>
        <w:right w:val="none" w:sz="0" w:space="0" w:color="auto"/>
      </w:divBdr>
    </w:div>
    <w:div w:id="798451001">
      <w:bodyDiv w:val="1"/>
      <w:marLeft w:val="0"/>
      <w:marRight w:val="0"/>
      <w:marTop w:val="0"/>
      <w:marBottom w:val="0"/>
      <w:divBdr>
        <w:top w:val="none" w:sz="0" w:space="0" w:color="auto"/>
        <w:left w:val="none" w:sz="0" w:space="0" w:color="auto"/>
        <w:bottom w:val="none" w:sz="0" w:space="0" w:color="auto"/>
        <w:right w:val="none" w:sz="0" w:space="0" w:color="auto"/>
      </w:divBdr>
    </w:div>
    <w:div w:id="824512830">
      <w:bodyDiv w:val="1"/>
      <w:marLeft w:val="0"/>
      <w:marRight w:val="0"/>
      <w:marTop w:val="0"/>
      <w:marBottom w:val="0"/>
      <w:divBdr>
        <w:top w:val="none" w:sz="0" w:space="0" w:color="auto"/>
        <w:left w:val="none" w:sz="0" w:space="0" w:color="auto"/>
        <w:bottom w:val="none" w:sz="0" w:space="0" w:color="auto"/>
        <w:right w:val="none" w:sz="0" w:space="0" w:color="auto"/>
      </w:divBdr>
    </w:div>
    <w:div w:id="844393878">
      <w:bodyDiv w:val="1"/>
      <w:marLeft w:val="0"/>
      <w:marRight w:val="0"/>
      <w:marTop w:val="0"/>
      <w:marBottom w:val="0"/>
      <w:divBdr>
        <w:top w:val="none" w:sz="0" w:space="0" w:color="auto"/>
        <w:left w:val="none" w:sz="0" w:space="0" w:color="auto"/>
        <w:bottom w:val="none" w:sz="0" w:space="0" w:color="auto"/>
        <w:right w:val="none" w:sz="0" w:space="0" w:color="auto"/>
      </w:divBdr>
    </w:div>
    <w:div w:id="851646118">
      <w:bodyDiv w:val="1"/>
      <w:marLeft w:val="0"/>
      <w:marRight w:val="0"/>
      <w:marTop w:val="0"/>
      <w:marBottom w:val="0"/>
      <w:divBdr>
        <w:top w:val="none" w:sz="0" w:space="0" w:color="auto"/>
        <w:left w:val="none" w:sz="0" w:space="0" w:color="auto"/>
        <w:bottom w:val="none" w:sz="0" w:space="0" w:color="auto"/>
        <w:right w:val="none" w:sz="0" w:space="0" w:color="auto"/>
      </w:divBdr>
    </w:div>
    <w:div w:id="862672290">
      <w:bodyDiv w:val="1"/>
      <w:marLeft w:val="0"/>
      <w:marRight w:val="0"/>
      <w:marTop w:val="0"/>
      <w:marBottom w:val="0"/>
      <w:divBdr>
        <w:top w:val="none" w:sz="0" w:space="0" w:color="auto"/>
        <w:left w:val="none" w:sz="0" w:space="0" w:color="auto"/>
        <w:bottom w:val="none" w:sz="0" w:space="0" w:color="auto"/>
        <w:right w:val="none" w:sz="0" w:space="0" w:color="auto"/>
      </w:divBdr>
    </w:div>
    <w:div w:id="882442295">
      <w:bodyDiv w:val="1"/>
      <w:marLeft w:val="0"/>
      <w:marRight w:val="0"/>
      <w:marTop w:val="0"/>
      <w:marBottom w:val="0"/>
      <w:divBdr>
        <w:top w:val="none" w:sz="0" w:space="0" w:color="auto"/>
        <w:left w:val="none" w:sz="0" w:space="0" w:color="auto"/>
        <w:bottom w:val="none" w:sz="0" w:space="0" w:color="auto"/>
        <w:right w:val="none" w:sz="0" w:space="0" w:color="auto"/>
      </w:divBdr>
    </w:div>
    <w:div w:id="926884806">
      <w:bodyDiv w:val="1"/>
      <w:marLeft w:val="0"/>
      <w:marRight w:val="0"/>
      <w:marTop w:val="0"/>
      <w:marBottom w:val="0"/>
      <w:divBdr>
        <w:top w:val="none" w:sz="0" w:space="0" w:color="auto"/>
        <w:left w:val="none" w:sz="0" w:space="0" w:color="auto"/>
        <w:bottom w:val="none" w:sz="0" w:space="0" w:color="auto"/>
        <w:right w:val="none" w:sz="0" w:space="0" w:color="auto"/>
      </w:divBdr>
    </w:div>
    <w:div w:id="939987147">
      <w:bodyDiv w:val="1"/>
      <w:marLeft w:val="0"/>
      <w:marRight w:val="0"/>
      <w:marTop w:val="0"/>
      <w:marBottom w:val="0"/>
      <w:divBdr>
        <w:top w:val="none" w:sz="0" w:space="0" w:color="auto"/>
        <w:left w:val="none" w:sz="0" w:space="0" w:color="auto"/>
        <w:bottom w:val="none" w:sz="0" w:space="0" w:color="auto"/>
        <w:right w:val="none" w:sz="0" w:space="0" w:color="auto"/>
      </w:divBdr>
    </w:div>
    <w:div w:id="945815575">
      <w:bodyDiv w:val="1"/>
      <w:marLeft w:val="0"/>
      <w:marRight w:val="0"/>
      <w:marTop w:val="0"/>
      <w:marBottom w:val="0"/>
      <w:divBdr>
        <w:top w:val="none" w:sz="0" w:space="0" w:color="auto"/>
        <w:left w:val="none" w:sz="0" w:space="0" w:color="auto"/>
        <w:bottom w:val="none" w:sz="0" w:space="0" w:color="auto"/>
        <w:right w:val="none" w:sz="0" w:space="0" w:color="auto"/>
      </w:divBdr>
    </w:div>
    <w:div w:id="951783600">
      <w:bodyDiv w:val="1"/>
      <w:marLeft w:val="0"/>
      <w:marRight w:val="0"/>
      <w:marTop w:val="0"/>
      <w:marBottom w:val="0"/>
      <w:divBdr>
        <w:top w:val="none" w:sz="0" w:space="0" w:color="auto"/>
        <w:left w:val="none" w:sz="0" w:space="0" w:color="auto"/>
        <w:bottom w:val="none" w:sz="0" w:space="0" w:color="auto"/>
        <w:right w:val="none" w:sz="0" w:space="0" w:color="auto"/>
      </w:divBdr>
    </w:div>
    <w:div w:id="954822931">
      <w:bodyDiv w:val="1"/>
      <w:marLeft w:val="0"/>
      <w:marRight w:val="0"/>
      <w:marTop w:val="0"/>
      <w:marBottom w:val="0"/>
      <w:divBdr>
        <w:top w:val="none" w:sz="0" w:space="0" w:color="auto"/>
        <w:left w:val="none" w:sz="0" w:space="0" w:color="auto"/>
        <w:bottom w:val="none" w:sz="0" w:space="0" w:color="auto"/>
        <w:right w:val="none" w:sz="0" w:space="0" w:color="auto"/>
      </w:divBdr>
    </w:div>
    <w:div w:id="962537538">
      <w:bodyDiv w:val="1"/>
      <w:marLeft w:val="0"/>
      <w:marRight w:val="0"/>
      <w:marTop w:val="0"/>
      <w:marBottom w:val="0"/>
      <w:divBdr>
        <w:top w:val="none" w:sz="0" w:space="0" w:color="auto"/>
        <w:left w:val="none" w:sz="0" w:space="0" w:color="auto"/>
        <w:bottom w:val="none" w:sz="0" w:space="0" w:color="auto"/>
        <w:right w:val="none" w:sz="0" w:space="0" w:color="auto"/>
      </w:divBdr>
    </w:div>
    <w:div w:id="965358911">
      <w:bodyDiv w:val="1"/>
      <w:marLeft w:val="0"/>
      <w:marRight w:val="0"/>
      <w:marTop w:val="0"/>
      <w:marBottom w:val="0"/>
      <w:divBdr>
        <w:top w:val="none" w:sz="0" w:space="0" w:color="auto"/>
        <w:left w:val="none" w:sz="0" w:space="0" w:color="auto"/>
        <w:bottom w:val="none" w:sz="0" w:space="0" w:color="auto"/>
        <w:right w:val="none" w:sz="0" w:space="0" w:color="auto"/>
      </w:divBdr>
    </w:div>
    <w:div w:id="1017275490">
      <w:bodyDiv w:val="1"/>
      <w:marLeft w:val="0"/>
      <w:marRight w:val="0"/>
      <w:marTop w:val="0"/>
      <w:marBottom w:val="0"/>
      <w:divBdr>
        <w:top w:val="none" w:sz="0" w:space="0" w:color="auto"/>
        <w:left w:val="none" w:sz="0" w:space="0" w:color="auto"/>
        <w:bottom w:val="none" w:sz="0" w:space="0" w:color="auto"/>
        <w:right w:val="none" w:sz="0" w:space="0" w:color="auto"/>
      </w:divBdr>
    </w:div>
    <w:div w:id="1024863008">
      <w:bodyDiv w:val="1"/>
      <w:marLeft w:val="0"/>
      <w:marRight w:val="0"/>
      <w:marTop w:val="0"/>
      <w:marBottom w:val="0"/>
      <w:divBdr>
        <w:top w:val="none" w:sz="0" w:space="0" w:color="auto"/>
        <w:left w:val="none" w:sz="0" w:space="0" w:color="auto"/>
        <w:bottom w:val="none" w:sz="0" w:space="0" w:color="auto"/>
        <w:right w:val="none" w:sz="0" w:space="0" w:color="auto"/>
      </w:divBdr>
    </w:div>
    <w:div w:id="1032606761">
      <w:bodyDiv w:val="1"/>
      <w:marLeft w:val="0"/>
      <w:marRight w:val="0"/>
      <w:marTop w:val="0"/>
      <w:marBottom w:val="0"/>
      <w:divBdr>
        <w:top w:val="none" w:sz="0" w:space="0" w:color="auto"/>
        <w:left w:val="none" w:sz="0" w:space="0" w:color="auto"/>
        <w:bottom w:val="none" w:sz="0" w:space="0" w:color="auto"/>
        <w:right w:val="none" w:sz="0" w:space="0" w:color="auto"/>
      </w:divBdr>
    </w:div>
    <w:div w:id="1041442013">
      <w:bodyDiv w:val="1"/>
      <w:marLeft w:val="0"/>
      <w:marRight w:val="0"/>
      <w:marTop w:val="0"/>
      <w:marBottom w:val="0"/>
      <w:divBdr>
        <w:top w:val="none" w:sz="0" w:space="0" w:color="auto"/>
        <w:left w:val="none" w:sz="0" w:space="0" w:color="auto"/>
        <w:bottom w:val="none" w:sz="0" w:space="0" w:color="auto"/>
        <w:right w:val="none" w:sz="0" w:space="0" w:color="auto"/>
      </w:divBdr>
    </w:div>
    <w:div w:id="1046637726">
      <w:bodyDiv w:val="1"/>
      <w:marLeft w:val="0"/>
      <w:marRight w:val="0"/>
      <w:marTop w:val="0"/>
      <w:marBottom w:val="0"/>
      <w:divBdr>
        <w:top w:val="none" w:sz="0" w:space="0" w:color="auto"/>
        <w:left w:val="none" w:sz="0" w:space="0" w:color="auto"/>
        <w:bottom w:val="none" w:sz="0" w:space="0" w:color="auto"/>
        <w:right w:val="none" w:sz="0" w:space="0" w:color="auto"/>
      </w:divBdr>
    </w:div>
    <w:div w:id="1061059773">
      <w:bodyDiv w:val="1"/>
      <w:marLeft w:val="0"/>
      <w:marRight w:val="0"/>
      <w:marTop w:val="0"/>
      <w:marBottom w:val="0"/>
      <w:divBdr>
        <w:top w:val="none" w:sz="0" w:space="0" w:color="auto"/>
        <w:left w:val="none" w:sz="0" w:space="0" w:color="auto"/>
        <w:bottom w:val="none" w:sz="0" w:space="0" w:color="auto"/>
        <w:right w:val="none" w:sz="0" w:space="0" w:color="auto"/>
      </w:divBdr>
    </w:div>
    <w:div w:id="1083643063">
      <w:bodyDiv w:val="1"/>
      <w:marLeft w:val="0"/>
      <w:marRight w:val="0"/>
      <w:marTop w:val="0"/>
      <w:marBottom w:val="0"/>
      <w:divBdr>
        <w:top w:val="none" w:sz="0" w:space="0" w:color="auto"/>
        <w:left w:val="none" w:sz="0" w:space="0" w:color="auto"/>
        <w:bottom w:val="none" w:sz="0" w:space="0" w:color="auto"/>
        <w:right w:val="none" w:sz="0" w:space="0" w:color="auto"/>
      </w:divBdr>
    </w:div>
    <w:div w:id="1088111111">
      <w:bodyDiv w:val="1"/>
      <w:marLeft w:val="0"/>
      <w:marRight w:val="0"/>
      <w:marTop w:val="0"/>
      <w:marBottom w:val="0"/>
      <w:divBdr>
        <w:top w:val="none" w:sz="0" w:space="0" w:color="auto"/>
        <w:left w:val="none" w:sz="0" w:space="0" w:color="auto"/>
        <w:bottom w:val="none" w:sz="0" w:space="0" w:color="auto"/>
        <w:right w:val="none" w:sz="0" w:space="0" w:color="auto"/>
      </w:divBdr>
    </w:div>
    <w:div w:id="1089501385">
      <w:bodyDiv w:val="1"/>
      <w:marLeft w:val="0"/>
      <w:marRight w:val="0"/>
      <w:marTop w:val="0"/>
      <w:marBottom w:val="0"/>
      <w:divBdr>
        <w:top w:val="none" w:sz="0" w:space="0" w:color="auto"/>
        <w:left w:val="none" w:sz="0" w:space="0" w:color="auto"/>
        <w:bottom w:val="none" w:sz="0" w:space="0" w:color="auto"/>
        <w:right w:val="none" w:sz="0" w:space="0" w:color="auto"/>
      </w:divBdr>
    </w:div>
    <w:div w:id="1114902461">
      <w:bodyDiv w:val="1"/>
      <w:marLeft w:val="0"/>
      <w:marRight w:val="0"/>
      <w:marTop w:val="0"/>
      <w:marBottom w:val="0"/>
      <w:divBdr>
        <w:top w:val="none" w:sz="0" w:space="0" w:color="auto"/>
        <w:left w:val="none" w:sz="0" w:space="0" w:color="auto"/>
        <w:bottom w:val="none" w:sz="0" w:space="0" w:color="auto"/>
        <w:right w:val="none" w:sz="0" w:space="0" w:color="auto"/>
      </w:divBdr>
    </w:div>
    <w:div w:id="1124932971">
      <w:bodyDiv w:val="1"/>
      <w:marLeft w:val="0"/>
      <w:marRight w:val="0"/>
      <w:marTop w:val="0"/>
      <w:marBottom w:val="0"/>
      <w:divBdr>
        <w:top w:val="none" w:sz="0" w:space="0" w:color="auto"/>
        <w:left w:val="none" w:sz="0" w:space="0" w:color="auto"/>
        <w:bottom w:val="none" w:sz="0" w:space="0" w:color="auto"/>
        <w:right w:val="none" w:sz="0" w:space="0" w:color="auto"/>
      </w:divBdr>
    </w:div>
    <w:div w:id="1156805117">
      <w:bodyDiv w:val="1"/>
      <w:marLeft w:val="0"/>
      <w:marRight w:val="0"/>
      <w:marTop w:val="0"/>
      <w:marBottom w:val="0"/>
      <w:divBdr>
        <w:top w:val="none" w:sz="0" w:space="0" w:color="auto"/>
        <w:left w:val="none" w:sz="0" w:space="0" w:color="auto"/>
        <w:bottom w:val="none" w:sz="0" w:space="0" w:color="auto"/>
        <w:right w:val="none" w:sz="0" w:space="0" w:color="auto"/>
      </w:divBdr>
    </w:div>
    <w:div w:id="1168444988">
      <w:bodyDiv w:val="1"/>
      <w:marLeft w:val="0"/>
      <w:marRight w:val="0"/>
      <w:marTop w:val="0"/>
      <w:marBottom w:val="0"/>
      <w:divBdr>
        <w:top w:val="none" w:sz="0" w:space="0" w:color="auto"/>
        <w:left w:val="none" w:sz="0" w:space="0" w:color="auto"/>
        <w:bottom w:val="none" w:sz="0" w:space="0" w:color="auto"/>
        <w:right w:val="none" w:sz="0" w:space="0" w:color="auto"/>
      </w:divBdr>
    </w:div>
    <w:div w:id="1171798706">
      <w:bodyDiv w:val="1"/>
      <w:marLeft w:val="0"/>
      <w:marRight w:val="0"/>
      <w:marTop w:val="0"/>
      <w:marBottom w:val="0"/>
      <w:divBdr>
        <w:top w:val="none" w:sz="0" w:space="0" w:color="auto"/>
        <w:left w:val="none" w:sz="0" w:space="0" w:color="auto"/>
        <w:bottom w:val="none" w:sz="0" w:space="0" w:color="auto"/>
        <w:right w:val="none" w:sz="0" w:space="0" w:color="auto"/>
      </w:divBdr>
    </w:div>
    <w:div w:id="1184394403">
      <w:bodyDiv w:val="1"/>
      <w:marLeft w:val="0"/>
      <w:marRight w:val="0"/>
      <w:marTop w:val="0"/>
      <w:marBottom w:val="0"/>
      <w:divBdr>
        <w:top w:val="none" w:sz="0" w:space="0" w:color="auto"/>
        <w:left w:val="none" w:sz="0" w:space="0" w:color="auto"/>
        <w:bottom w:val="none" w:sz="0" w:space="0" w:color="auto"/>
        <w:right w:val="none" w:sz="0" w:space="0" w:color="auto"/>
      </w:divBdr>
    </w:div>
    <w:div w:id="1189950637">
      <w:bodyDiv w:val="1"/>
      <w:marLeft w:val="0"/>
      <w:marRight w:val="0"/>
      <w:marTop w:val="0"/>
      <w:marBottom w:val="0"/>
      <w:divBdr>
        <w:top w:val="none" w:sz="0" w:space="0" w:color="auto"/>
        <w:left w:val="none" w:sz="0" w:space="0" w:color="auto"/>
        <w:bottom w:val="none" w:sz="0" w:space="0" w:color="auto"/>
        <w:right w:val="none" w:sz="0" w:space="0" w:color="auto"/>
      </w:divBdr>
    </w:div>
    <w:div w:id="1205870442">
      <w:bodyDiv w:val="1"/>
      <w:marLeft w:val="0"/>
      <w:marRight w:val="0"/>
      <w:marTop w:val="0"/>
      <w:marBottom w:val="0"/>
      <w:divBdr>
        <w:top w:val="none" w:sz="0" w:space="0" w:color="auto"/>
        <w:left w:val="none" w:sz="0" w:space="0" w:color="auto"/>
        <w:bottom w:val="none" w:sz="0" w:space="0" w:color="auto"/>
        <w:right w:val="none" w:sz="0" w:space="0" w:color="auto"/>
      </w:divBdr>
    </w:div>
    <w:div w:id="1262420704">
      <w:bodyDiv w:val="1"/>
      <w:marLeft w:val="0"/>
      <w:marRight w:val="0"/>
      <w:marTop w:val="0"/>
      <w:marBottom w:val="0"/>
      <w:divBdr>
        <w:top w:val="none" w:sz="0" w:space="0" w:color="auto"/>
        <w:left w:val="none" w:sz="0" w:space="0" w:color="auto"/>
        <w:bottom w:val="none" w:sz="0" w:space="0" w:color="auto"/>
        <w:right w:val="none" w:sz="0" w:space="0" w:color="auto"/>
      </w:divBdr>
    </w:div>
    <w:div w:id="1273247541">
      <w:bodyDiv w:val="1"/>
      <w:marLeft w:val="0"/>
      <w:marRight w:val="0"/>
      <w:marTop w:val="0"/>
      <w:marBottom w:val="0"/>
      <w:divBdr>
        <w:top w:val="none" w:sz="0" w:space="0" w:color="auto"/>
        <w:left w:val="none" w:sz="0" w:space="0" w:color="auto"/>
        <w:bottom w:val="none" w:sz="0" w:space="0" w:color="auto"/>
        <w:right w:val="none" w:sz="0" w:space="0" w:color="auto"/>
      </w:divBdr>
    </w:div>
    <w:div w:id="1283804324">
      <w:bodyDiv w:val="1"/>
      <w:marLeft w:val="0"/>
      <w:marRight w:val="0"/>
      <w:marTop w:val="0"/>
      <w:marBottom w:val="0"/>
      <w:divBdr>
        <w:top w:val="none" w:sz="0" w:space="0" w:color="auto"/>
        <w:left w:val="none" w:sz="0" w:space="0" w:color="auto"/>
        <w:bottom w:val="none" w:sz="0" w:space="0" w:color="auto"/>
        <w:right w:val="none" w:sz="0" w:space="0" w:color="auto"/>
      </w:divBdr>
    </w:div>
    <w:div w:id="1302153088">
      <w:bodyDiv w:val="1"/>
      <w:marLeft w:val="0"/>
      <w:marRight w:val="0"/>
      <w:marTop w:val="0"/>
      <w:marBottom w:val="0"/>
      <w:divBdr>
        <w:top w:val="none" w:sz="0" w:space="0" w:color="auto"/>
        <w:left w:val="none" w:sz="0" w:space="0" w:color="auto"/>
        <w:bottom w:val="none" w:sz="0" w:space="0" w:color="auto"/>
        <w:right w:val="none" w:sz="0" w:space="0" w:color="auto"/>
      </w:divBdr>
    </w:div>
    <w:div w:id="1352610320">
      <w:bodyDiv w:val="1"/>
      <w:marLeft w:val="0"/>
      <w:marRight w:val="0"/>
      <w:marTop w:val="0"/>
      <w:marBottom w:val="0"/>
      <w:divBdr>
        <w:top w:val="none" w:sz="0" w:space="0" w:color="auto"/>
        <w:left w:val="none" w:sz="0" w:space="0" w:color="auto"/>
        <w:bottom w:val="none" w:sz="0" w:space="0" w:color="auto"/>
        <w:right w:val="none" w:sz="0" w:space="0" w:color="auto"/>
      </w:divBdr>
    </w:div>
    <w:div w:id="1354648671">
      <w:bodyDiv w:val="1"/>
      <w:marLeft w:val="0"/>
      <w:marRight w:val="0"/>
      <w:marTop w:val="0"/>
      <w:marBottom w:val="0"/>
      <w:divBdr>
        <w:top w:val="none" w:sz="0" w:space="0" w:color="auto"/>
        <w:left w:val="none" w:sz="0" w:space="0" w:color="auto"/>
        <w:bottom w:val="none" w:sz="0" w:space="0" w:color="auto"/>
        <w:right w:val="none" w:sz="0" w:space="0" w:color="auto"/>
      </w:divBdr>
    </w:div>
    <w:div w:id="1355961895">
      <w:bodyDiv w:val="1"/>
      <w:marLeft w:val="0"/>
      <w:marRight w:val="0"/>
      <w:marTop w:val="0"/>
      <w:marBottom w:val="0"/>
      <w:divBdr>
        <w:top w:val="none" w:sz="0" w:space="0" w:color="auto"/>
        <w:left w:val="none" w:sz="0" w:space="0" w:color="auto"/>
        <w:bottom w:val="none" w:sz="0" w:space="0" w:color="auto"/>
        <w:right w:val="none" w:sz="0" w:space="0" w:color="auto"/>
      </w:divBdr>
    </w:div>
    <w:div w:id="1367801984">
      <w:bodyDiv w:val="1"/>
      <w:marLeft w:val="0"/>
      <w:marRight w:val="0"/>
      <w:marTop w:val="0"/>
      <w:marBottom w:val="0"/>
      <w:divBdr>
        <w:top w:val="none" w:sz="0" w:space="0" w:color="auto"/>
        <w:left w:val="none" w:sz="0" w:space="0" w:color="auto"/>
        <w:bottom w:val="none" w:sz="0" w:space="0" w:color="auto"/>
        <w:right w:val="none" w:sz="0" w:space="0" w:color="auto"/>
      </w:divBdr>
    </w:div>
    <w:div w:id="1382095992">
      <w:bodyDiv w:val="1"/>
      <w:marLeft w:val="0"/>
      <w:marRight w:val="0"/>
      <w:marTop w:val="0"/>
      <w:marBottom w:val="0"/>
      <w:divBdr>
        <w:top w:val="none" w:sz="0" w:space="0" w:color="auto"/>
        <w:left w:val="none" w:sz="0" w:space="0" w:color="auto"/>
        <w:bottom w:val="none" w:sz="0" w:space="0" w:color="auto"/>
        <w:right w:val="none" w:sz="0" w:space="0" w:color="auto"/>
      </w:divBdr>
    </w:div>
    <w:div w:id="1389912657">
      <w:bodyDiv w:val="1"/>
      <w:marLeft w:val="0"/>
      <w:marRight w:val="0"/>
      <w:marTop w:val="0"/>
      <w:marBottom w:val="0"/>
      <w:divBdr>
        <w:top w:val="none" w:sz="0" w:space="0" w:color="auto"/>
        <w:left w:val="none" w:sz="0" w:space="0" w:color="auto"/>
        <w:bottom w:val="none" w:sz="0" w:space="0" w:color="auto"/>
        <w:right w:val="none" w:sz="0" w:space="0" w:color="auto"/>
      </w:divBdr>
    </w:div>
    <w:div w:id="1401290777">
      <w:bodyDiv w:val="1"/>
      <w:marLeft w:val="0"/>
      <w:marRight w:val="0"/>
      <w:marTop w:val="0"/>
      <w:marBottom w:val="0"/>
      <w:divBdr>
        <w:top w:val="none" w:sz="0" w:space="0" w:color="auto"/>
        <w:left w:val="none" w:sz="0" w:space="0" w:color="auto"/>
        <w:bottom w:val="none" w:sz="0" w:space="0" w:color="auto"/>
        <w:right w:val="none" w:sz="0" w:space="0" w:color="auto"/>
      </w:divBdr>
    </w:div>
    <w:div w:id="1418404595">
      <w:bodyDiv w:val="1"/>
      <w:marLeft w:val="0"/>
      <w:marRight w:val="0"/>
      <w:marTop w:val="0"/>
      <w:marBottom w:val="0"/>
      <w:divBdr>
        <w:top w:val="none" w:sz="0" w:space="0" w:color="auto"/>
        <w:left w:val="none" w:sz="0" w:space="0" w:color="auto"/>
        <w:bottom w:val="none" w:sz="0" w:space="0" w:color="auto"/>
        <w:right w:val="none" w:sz="0" w:space="0" w:color="auto"/>
      </w:divBdr>
    </w:div>
    <w:div w:id="1422601688">
      <w:bodyDiv w:val="1"/>
      <w:marLeft w:val="0"/>
      <w:marRight w:val="0"/>
      <w:marTop w:val="0"/>
      <w:marBottom w:val="0"/>
      <w:divBdr>
        <w:top w:val="none" w:sz="0" w:space="0" w:color="auto"/>
        <w:left w:val="none" w:sz="0" w:space="0" w:color="auto"/>
        <w:bottom w:val="none" w:sz="0" w:space="0" w:color="auto"/>
        <w:right w:val="none" w:sz="0" w:space="0" w:color="auto"/>
      </w:divBdr>
    </w:div>
    <w:div w:id="1459255671">
      <w:bodyDiv w:val="1"/>
      <w:marLeft w:val="0"/>
      <w:marRight w:val="0"/>
      <w:marTop w:val="0"/>
      <w:marBottom w:val="0"/>
      <w:divBdr>
        <w:top w:val="none" w:sz="0" w:space="0" w:color="auto"/>
        <w:left w:val="none" w:sz="0" w:space="0" w:color="auto"/>
        <w:bottom w:val="none" w:sz="0" w:space="0" w:color="auto"/>
        <w:right w:val="none" w:sz="0" w:space="0" w:color="auto"/>
      </w:divBdr>
    </w:div>
    <w:div w:id="1460958417">
      <w:bodyDiv w:val="1"/>
      <w:marLeft w:val="0"/>
      <w:marRight w:val="0"/>
      <w:marTop w:val="0"/>
      <w:marBottom w:val="0"/>
      <w:divBdr>
        <w:top w:val="none" w:sz="0" w:space="0" w:color="auto"/>
        <w:left w:val="none" w:sz="0" w:space="0" w:color="auto"/>
        <w:bottom w:val="none" w:sz="0" w:space="0" w:color="auto"/>
        <w:right w:val="none" w:sz="0" w:space="0" w:color="auto"/>
      </w:divBdr>
    </w:div>
    <w:div w:id="1476217462">
      <w:bodyDiv w:val="1"/>
      <w:marLeft w:val="0"/>
      <w:marRight w:val="0"/>
      <w:marTop w:val="0"/>
      <w:marBottom w:val="0"/>
      <w:divBdr>
        <w:top w:val="none" w:sz="0" w:space="0" w:color="auto"/>
        <w:left w:val="none" w:sz="0" w:space="0" w:color="auto"/>
        <w:bottom w:val="none" w:sz="0" w:space="0" w:color="auto"/>
        <w:right w:val="none" w:sz="0" w:space="0" w:color="auto"/>
      </w:divBdr>
    </w:div>
    <w:div w:id="1476294087">
      <w:bodyDiv w:val="1"/>
      <w:marLeft w:val="0"/>
      <w:marRight w:val="0"/>
      <w:marTop w:val="0"/>
      <w:marBottom w:val="0"/>
      <w:divBdr>
        <w:top w:val="none" w:sz="0" w:space="0" w:color="auto"/>
        <w:left w:val="none" w:sz="0" w:space="0" w:color="auto"/>
        <w:bottom w:val="none" w:sz="0" w:space="0" w:color="auto"/>
        <w:right w:val="none" w:sz="0" w:space="0" w:color="auto"/>
      </w:divBdr>
    </w:div>
    <w:div w:id="1477453226">
      <w:bodyDiv w:val="1"/>
      <w:marLeft w:val="0"/>
      <w:marRight w:val="0"/>
      <w:marTop w:val="0"/>
      <w:marBottom w:val="0"/>
      <w:divBdr>
        <w:top w:val="none" w:sz="0" w:space="0" w:color="auto"/>
        <w:left w:val="none" w:sz="0" w:space="0" w:color="auto"/>
        <w:bottom w:val="none" w:sz="0" w:space="0" w:color="auto"/>
        <w:right w:val="none" w:sz="0" w:space="0" w:color="auto"/>
      </w:divBdr>
    </w:div>
    <w:div w:id="1492403475">
      <w:bodyDiv w:val="1"/>
      <w:marLeft w:val="0"/>
      <w:marRight w:val="0"/>
      <w:marTop w:val="0"/>
      <w:marBottom w:val="0"/>
      <w:divBdr>
        <w:top w:val="none" w:sz="0" w:space="0" w:color="auto"/>
        <w:left w:val="none" w:sz="0" w:space="0" w:color="auto"/>
        <w:bottom w:val="none" w:sz="0" w:space="0" w:color="auto"/>
        <w:right w:val="none" w:sz="0" w:space="0" w:color="auto"/>
      </w:divBdr>
    </w:div>
    <w:div w:id="1494107885">
      <w:bodyDiv w:val="1"/>
      <w:marLeft w:val="0"/>
      <w:marRight w:val="0"/>
      <w:marTop w:val="0"/>
      <w:marBottom w:val="0"/>
      <w:divBdr>
        <w:top w:val="none" w:sz="0" w:space="0" w:color="auto"/>
        <w:left w:val="none" w:sz="0" w:space="0" w:color="auto"/>
        <w:bottom w:val="none" w:sz="0" w:space="0" w:color="auto"/>
        <w:right w:val="none" w:sz="0" w:space="0" w:color="auto"/>
      </w:divBdr>
    </w:div>
    <w:div w:id="1495608936">
      <w:bodyDiv w:val="1"/>
      <w:marLeft w:val="0"/>
      <w:marRight w:val="0"/>
      <w:marTop w:val="0"/>
      <w:marBottom w:val="0"/>
      <w:divBdr>
        <w:top w:val="none" w:sz="0" w:space="0" w:color="auto"/>
        <w:left w:val="none" w:sz="0" w:space="0" w:color="auto"/>
        <w:bottom w:val="none" w:sz="0" w:space="0" w:color="auto"/>
        <w:right w:val="none" w:sz="0" w:space="0" w:color="auto"/>
      </w:divBdr>
    </w:div>
    <w:div w:id="1518957843">
      <w:bodyDiv w:val="1"/>
      <w:marLeft w:val="0"/>
      <w:marRight w:val="0"/>
      <w:marTop w:val="0"/>
      <w:marBottom w:val="0"/>
      <w:divBdr>
        <w:top w:val="none" w:sz="0" w:space="0" w:color="auto"/>
        <w:left w:val="none" w:sz="0" w:space="0" w:color="auto"/>
        <w:bottom w:val="none" w:sz="0" w:space="0" w:color="auto"/>
        <w:right w:val="none" w:sz="0" w:space="0" w:color="auto"/>
      </w:divBdr>
    </w:div>
    <w:div w:id="1519155119">
      <w:bodyDiv w:val="1"/>
      <w:marLeft w:val="0"/>
      <w:marRight w:val="0"/>
      <w:marTop w:val="0"/>
      <w:marBottom w:val="0"/>
      <w:divBdr>
        <w:top w:val="none" w:sz="0" w:space="0" w:color="auto"/>
        <w:left w:val="none" w:sz="0" w:space="0" w:color="auto"/>
        <w:bottom w:val="none" w:sz="0" w:space="0" w:color="auto"/>
        <w:right w:val="none" w:sz="0" w:space="0" w:color="auto"/>
      </w:divBdr>
    </w:div>
    <w:div w:id="1526479923">
      <w:bodyDiv w:val="1"/>
      <w:marLeft w:val="0"/>
      <w:marRight w:val="0"/>
      <w:marTop w:val="0"/>
      <w:marBottom w:val="0"/>
      <w:divBdr>
        <w:top w:val="none" w:sz="0" w:space="0" w:color="auto"/>
        <w:left w:val="none" w:sz="0" w:space="0" w:color="auto"/>
        <w:bottom w:val="none" w:sz="0" w:space="0" w:color="auto"/>
        <w:right w:val="none" w:sz="0" w:space="0" w:color="auto"/>
      </w:divBdr>
    </w:div>
    <w:div w:id="1560902341">
      <w:bodyDiv w:val="1"/>
      <w:marLeft w:val="0"/>
      <w:marRight w:val="0"/>
      <w:marTop w:val="0"/>
      <w:marBottom w:val="0"/>
      <w:divBdr>
        <w:top w:val="none" w:sz="0" w:space="0" w:color="auto"/>
        <w:left w:val="none" w:sz="0" w:space="0" w:color="auto"/>
        <w:bottom w:val="none" w:sz="0" w:space="0" w:color="auto"/>
        <w:right w:val="none" w:sz="0" w:space="0" w:color="auto"/>
      </w:divBdr>
    </w:div>
    <w:div w:id="1561401170">
      <w:bodyDiv w:val="1"/>
      <w:marLeft w:val="0"/>
      <w:marRight w:val="0"/>
      <w:marTop w:val="0"/>
      <w:marBottom w:val="0"/>
      <w:divBdr>
        <w:top w:val="none" w:sz="0" w:space="0" w:color="auto"/>
        <w:left w:val="none" w:sz="0" w:space="0" w:color="auto"/>
        <w:bottom w:val="none" w:sz="0" w:space="0" w:color="auto"/>
        <w:right w:val="none" w:sz="0" w:space="0" w:color="auto"/>
      </w:divBdr>
    </w:div>
    <w:div w:id="1564372194">
      <w:bodyDiv w:val="1"/>
      <w:marLeft w:val="0"/>
      <w:marRight w:val="0"/>
      <w:marTop w:val="0"/>
      <w:marBottom w:val="0"/>
      <w:divBdr>
        <w:top w:val="none" w:sz="0" w:space="0" w:color="auto"/>
        <w:left w:val="none" w:sz="0" w:space="0" w:color="auto"/>
        <w:bottom w:val="none" w:sz="0" w:space="0" w:color="auto"/>
        <w:right w:val="none" w:sz="0" w:space="0" w:color="auto"/>
      </w:divBdr>
    </w:div>
    <w:div w:id="1577933945">
      <w:bodyDiv w:val="1"/>
      <w:marLeft w:val="0"/>
      <w:marRight w:val="0"/>
      <w:marTop w:val="0"/>
      <w:marBottom w:val="0"/>
      <w:divBdr>
        <w:top w:val="none" w:sz="0" w:space="0" w:color="auto"/>
        <w:left w:val="none" w:sz="0" w:space="0" w:color="auto"/>
        <w:bottom w:val="none" w:sz="0" w:space="0" w:color="auto"/>
        <w:right w:val="none" w:sz="0" w:space="0" w:color="auto"/>
      </w:divBdr>
    </w:div>
    <w:div w:id="1593852162">
      <w:bodyDiv w:val="1"/>
      <w:marLeft w:val="0"/>
      <w:marRight w:val="0"/>
      <w:marTop w:val="0"/>
      <w:marBottom w:val="0"/>
      <w:divBdr>
        <w:top w:val="none" w:sz="0" w:space="0" w:color="auto"/>
        <w:left w:val="none" w:sz="0" w:space="0" w:color="auto"/>
        <w:bottom w:val="none" w:sz="0" w:space="0" w:color="auto"/>
        <w:right w:val="none" w:sz="0" w:space="0" w:color="auto"/>
      </w:divBdr>
    </w:div>
    <w:div w:id="1596668793">
      <w:bodyDiv w:val="1"/>
      <w:marLeft w:val="0"/>
      <w:marRight w:val="0"/>
      <w:marTop w:val="0"/>
      <w:marBottom w:val="0"/>
      <w:divBdr>
        <w:top w:val="none" w:sz="0" w:space="0" w:color="auto"/>
        <w:left w:val="none" w:sz="0" w:space="0" w:color="auto"/>
        <w:bottom w:val="none" w:sz="0" w:space="0" w:color="auto"/>
        <w:right w:val="none" w:sz="0" w:space="0" w:color="auto"/>
      </w:divBdr>
    </w:div>
    <w:div w:id="1601258553">
      <w:bodyDiv w:val="1"/>
      <w:marLeft w:val="0"/>
      <w:marRight w:val="0"/>
      <w:marTop w:val="0"/>
      <w:marBottom w:val="0"/>
      <w:divBdr>
        <w:top w:val="none" w:sz="0" w:space="0" w:color="auto"/>
        <w:left w:val="none" w:sz="0" w:space="0" w:color="auto"/>
        <w:bottom w:val="none" w:sz="0" w:space="0" w:color="auto"/>
        <w:right w:val="none" w:sz="0" w:space="0" w:color="auto"/>
      </w:divBdr>
    </w:div>
    <w:div w:id="1607034467">
      <w:bodyDiv w:val="1"/>
      <w:marLeft w:val="0"/>
      <w:marRight w:val="0"/>
      <w:marTop w:val="0"/>
      <w:marBottom w:val="0"/>
      <w:divBdr>
        <w:top w:val="none" w:sz="0" w:space="0" w:color="auto"/>
        <w:left w:val="none" w:sz="0" w:space="0" w:color="auto"/>
        <w:bottom w:val="none" w:sz="0" w:space="0" w:color="auto"/>
        <w:right w:val="none" w:sz="0" w:space="0" w:color="auto"/>
      </w:divBdr>
    </w:div>
    <w:div w:id="1612736929">
      <w:bodyDiv w:val="1"/>
      <w:marLeft w:val="0"/>
      <w:marRight w:val="0"/>
      <w:marTop w:val="0"/>
      <w:marBottom w:val="0"/>
      <w:divBdr>
        <w:top w:val="none" w:sz="0" w:space="0" w:color="auto"/>
        <w:left w:val="none" w:sz="0" w:space="0" w:color="auto"/>
        <w:bottom w:val="none" w:sz="0" w:space="0" w:color="auto"/>
        <w:right w:val="none" w:sz="0" w:space="0" w:color="auto"/>
      </w:divBdr>
    </w:div>
    <w:div w:id="1622607719">
      <w:bodyDiv w:val="1"/>
      <w:marLeft w:val="0"/>
      <w:marRight w:val="0"/>
      <w:marTop w:val="0"/>
      <w:marBottom w:val="0"/>
      <w:divBdr>
        <w:top w:val="none" w:sz="0" w:space="0" w:color="auto"/>
        <w:left w:val="none" w:sz="0" w:space="0" w:color="auto"/>
        <w:bottom w:val="none" w:sz="0" w:space="0" w:color="auto"/>
        <w:right w:val="none" w:sz="0" w:space="0" w:color="auto"/>
      </w:divBdr>
    </w:div>
    <w:div w:id="1647272992">
      <w:bodyDiv w:val="1"/>
      <w:marLeft w:val="0"/>
      <w:marRight w:val="0"/>
      <w:marTop w:val="0"/>
      <w:marBottom w:val="0"/>
      <w:divBdr>
        <w:top w:val="none" w:sz="0" w:space="0" w:color="auto"/>
        <w:left w:val="none" w:sz="0" w:space="0" w:color="auto"/>
        <w:bottom w:val="none" w:sz="0" w:space="0" w:color="auto"/>
        <w:right w:val="none" w:sz="0" w:space="0" w:color="auto"/>
      </w:divBdr>
    </w:div>
    <w:div w:id="1671980468">
      <w:bodyDiv w:val="1"/>
      <w:marLeft w:val="0"/>
      <w:marRight w:val="0"/>
      <w:marTop w:val="0"/>
      <w:marBottom w:val="0"/>
      <w:divBdr>
        <w:top w:val="none" w:sz="0" w:space="0" w:color="auto"/>
        <w:left w:val="none" w:sz="0" w:space="0" w:color="auto"/>
        <w:bottom w:val="none" w:sz="0" w:space="0" w:color="auto"/>
        <w:right w:val="none" w:sz="0" w:space="0" w:color="auto"/>
      </w:divBdr>
    </w:div>
    <w:div w:id="1685207042">
      <w:bodyDiv w:val="1"/>
      <w:marLeft w:val="0"/>
      <w:marRight w:val="0"/>
      <w:marTop w:val="0"/>
      <w:marBottom w:val="0"/>
      <w:divBdr>
        <w:top w:val="none" w:sz="0" w:space="0" w:color="auto"/>
        <w:left w:val="none" w:sz="0" w:space="0" w:color="auto"/>
        <w:bottom w:val="none" w:sz="0" w:space="0" w:color="auto"/>
        <w:right w:val="none" w:sz="0" w:space="0" w:color="auto"/>
      </w:divBdr>
    </w:div>
    <w:div w:id="1695618416">
      <w:bodyDiv w:val="1"/>
      <w:marLeft w:val="0"/>
      <w:marRight w:val="0"/>
      <w:marTop w:val="0"/>
      <w:marBottom w:val="0"/>
      <w:divBdr>
        <w:top w:val="none" w:sz="0" w:space="0" w:color="auto"/>
        <w:left w:val="none" w:sz="0" w:space="0" w:color="auto"/>
        <w:bottom w:val="none" w:sz="0" w:space="0" w:color="auto"/>
        <w:right w:val="none" w:sz="0" w:space="0" w:color="auto"/>
      </w:divBdr>
    </w:div>
    <w:div w:id="1699041534">
      <w:bodyDiv w:val="1"/>
      <w:marLeft w:val="0"/>
      <w:marRight w:val="0"/>
      <w:marTop w:val="0"/>
      <w:marBottom w:val="0"/>
      <w:divBdr>
        <w:top w:val="none" w:sz="0" w:space="0" w:color="auto"/>
        <w:left w:val="none" w:sz="0" w:space="0" w:color="auto"/>
        <w:bottom w:val="none" w:sz="0" w:space="0" w:color="auto"/>
        <w:right w:val="none" w:sz="0" w:space="0" w:color="auto"/>
      </w:divBdr>
    </w:div>
    <w:div w:id="1709379093">
      <w:bodyDiv w:val="1"/>
      <w:marLeft w:val="0"/>
      <w:marRight w:val="0"/>
      <w:marTop w:val="0"/>
      <w:marBottom w:val="0"/>
      <w:divBdr>
        <w:top w:val="none" w:sz="0" w:space="0" w:color="auto"/>
        <w:left w:val="none" w:sz="0" w:space="0" w:color="auto"/>
        <w:bottom w:val="none" w:sz="0" w:space="0" w:color="auto"/>
        <w:right w:val="none" w:sz="0" w:space="0" w:color="auto"/>
      </w:divBdr>
    </w:div>
    <w:div w:id="1711539624">
      <w:bodyDiv w:val="1"/>
      <w:marLeft w:val="0"/>
      <w:marRight w:val="0"/>
      <w:marTop w:val="0"/>
      <w:marBottom w:val="0"/>
      <w:divBdr>
        <w:top w:val="none" w:sz="0" w:space="0" w:color="auto"/>
        <w:left w:val="none" w:sz="0" w:space="0" w:color="auto"/>
        <w:bottom w:val="none" w:sz="0" w:space="0" w:color="auto"/>
        <w:right w:val="none" w:sz="0" w:space="0" w:color="auto"/>
      </w:divBdr>
    </w:div>
    <w:div w:id="1713192601">
      <w:bodyDiv w:val="1"/>
      <w:marLeft w:val="0"/>
      <w:marRight w:val="0"/>
      <w:marTop w:val="0"/>
      <w:marBottom w:val="0"/>
      <w:divBdr>
        <w:top w:val="none" w:sz="0" w:space="0" w:color="auto"/>
        <w:left w:val="none" w:sz="0" w:space="0" w:color="auto"/>
        <w:bottom w:val="none" w:sz="0" w:space="0" w:color="auto"/>
        <w:right w:val="none" w:sz="0" w:space="0" w:color="auto"/>
      </w:divBdr>
    </w:div>
    <w:div w:id="1741977752">
      <w:bodyDiv w:val="1"/>
      <w:marLeft w:val="0"/>
      <w:marRight w:val="0"/>
      <w:marTop w:val="0"/>
      <w:marBottom w:val="0"/>
      <w:divBdr>
        <w:top w:val="none" w:sz="0" w:space="0" w:color="auto"/>
        <w:left w:val="none" w:sz="0" w:space="0" w:color="auto"/>
        <w:bottom w:val="none" w:sz="0" w:space="0" w:color="auto"/>
        <w:right w:val="none" w:sz="0" w:space="0" w:color="auto"/>
      </w:divBdr>
    </w:div>
    <w:div w:id="1749427652">
      <w:bodyDiv w:val="1"/>
      <w:marLeft w:val="0"/>
      <w:marRight w:val="0"/>
      <w:marTop w:val="0"/>
      <w:marBottom w:val="0"/>
      <w:divBdr>
        <w:top w:val="none" w:sz="0" w:space="0" w:color="auto"/>
        <w:left w:val="none" w:sz="0" w:space="0" w:color="auto"/>
        <w:bottom w:val="none" w:sz="0" w:space="0" w:color="auto"/>
        <w:right w:val="none" w:sz="0" w:space="0" w:color="auto"/>
      </w:divBdr>
    </w:div>
    <w:div w:id="1753773918">
      <w:bodyDiv w:val="1"/>
      <w:marLeft w:val="0"/>
      <w:marRight w:val="0"/>
      <w:marTop w:val="0"/>
      <w:marBottom w:val="0"/>
      <w:divBdr>
        <w:top w:val="none" w:sz="0" w:space="0" w:color="auto"/>
        <w:left w:val="none" w:sz="0" w:space="0" w:color="auto"/>
        <w:bottom w:val="none" w:sz="0" w:space="0" w:color="auto"/>
        <w:right w:val="none" w:sz="0" w:space="0" w:color="auto"/>
      </w:divBdr>
    </w:div>
    <w:div w:id="1770538133">
      <w:bodyDiv w:val="1"/>
      <w:marLeft w:val="0"/>
      <w:marRight w:val="0"/>
      <w:marTop w:val="0"/>
      <w:marBottom w:val="0"/>
      <w:divBdr>
        <w:top w:val="none" w:sz="0" w:space="0" w:color="auto"/>
        <w:left w:val="none" w:sz="0" w:space="0" w:color="auto"/>
        <w:bottom w:val="none" w:sz="0" w:space="0" w:color="auto"/>
        <w:right w:val="none" w:sz="0" w:space="0" w:color="auto"/>
      </w:divBdr>
    </w:div>
    <w:div w:id="1778670110">
      <w:bodyDiv w:val="1"/>
      <w:marLeft w:val="0"/>
      <w:marRight w:val="0"/>
      <w:marTop w:val="0"/>
      <w:marBottom w:val="0"/>
      <w:divBdr>
        <w:top w:val="none" w:sz="0" w:space="0" w:color="auto"/>
        <w:left w:val="none" w:sz="0" w:space="0" w:color="auto"/>
        <w:bottom w:val="none" w:sz="0" w:space="0" w:color="auto"/>
        <w:right w:val="none" w:sz="0" w:space="0" w:color="auto"/>
      </w:divBdr>
    </w:div>
    <w:div w:id="1781298498">
      <w:bodyDiv w:val="1"/>
      <w:marLeft w:val="0"/>
      <w:marRight w:val="0"/>
      <w:marTop w:val="0"/>
      <w:marBottom w:val="0"/>
      <w:divBdr>
        <w:top w:val="none" w:sz="0" w:space="0" w:color="auto"/>
        <w:left w:val="none" w:sz="0" w:space="0" w:color="auto"/>
        <w:bottom w:val="none" w:sz="0" w:space="0" w:color="auto"/>
        <w:right w:val="none" w:sz="0" w:space="0" w:color="auto"/>
      </w:divBdr>
    </w:div>
    <w:div w:id="1788235259">
      <w:bodyDiv w:val="1"/>
      <w:marLeft w:val="0"/>
      <w:marRight w:val="0"/>
      <w:marTop w:val="0"/>
      <w:marBottom w:val="0"/>
      <w:divBdr>
        <w:top w:val="none" w:sz="0" w:space="0" w:color="auto"/>
        <w:left w:val="none" w:sz="0" w:space="0" w:color="auto"/>
        <w:bottom w:val="none" w:sz="0" w:space="0" w:color="auto"/>
        <w:right w:val="none" w:sz="0" w:space="0" w:color="auto"/>
      </w:divBdr>
    </w:div>
    <w:div w:id="1796098584">
      <w:bodyDiv w:val="1"/>
      <w:marLeft w:val="0"/>
      <w:marRight w:val="0"/>
      <w:marTop w:val="0"/>
      <w:marBottom w:val="0"/>
      <w:divBdr>
        <w:top w:val="none" w:sz="0" w:space="0" w:color="auto"/>
        <w:left w:val="none" w:sz="0" w:space="0" w:color="auto"/>
        <w:bottom w:val="none" w:sz="0" w:space="0" w:color="auto"/>
        <w:right w:val="none" w:sz="0" w:space="0" w:color="auto"/>
      </w:divBdr>
    </w:div>
    <w:div w:id="1808931514">
      <w:bodyDiv w:val="1"/>
      <w:marLeft w:val="0"/>
      <w:marRight w:val="0"/>
      <w:marTop w:val="0"/>
      <w:marBottom w:val="0"/>
      <w:divBdr>
        <w:top w:val="none" w:sz="0" w:space="0" w:color="auto"/>
        <w:left w:val="none" w:sz="0" w:space="0" w:color="auto"/>
        <w:bottom w:val="none" w:sz="0" w:space="0" w:color="auto"/>
        <w:right w:val="none" w:sz="0" w:space="0" w:color="auto"/>
      </w:divBdr>
    </w:div>
    <w:div w:id="1819221708">
      <w:bodyDiv w:val="1"/>
      <w:marLeft w:val="0"/>
      <w:marRight w:val="0"/>
      <w:marTop w:val="0"/>
      <w:marBottom w:val="0"/>
      <w:divBdr>
        <w:top w:val="none" w:sz="0" w:space="0" w:color="auto"/>
        <w:left w:val="none" w:sz="0" w:space="0" w:color="auto"/>
        <w:bottom w:val="none" w:sz="0" w:space="0" w:color="auto"/>
        <w:right w:val="none" w:sz="0" w:space="0" w:color="auto"/>
      </w:divBdr>
    </w:div>
    <w:div w:id="1844323622">
      <w:bodyDiv w:val="1"/>
      <w:marLeft w:val="0"/>
      <w:marRight w:val="0"/>
      <w:marTop w:val="0"/>
      <w:marBottom w:val="0"/>
      <w:divBdr>
        <w:top w:val="none" w:sz="0" w:space="0" w:color="auto"/>
        <w:left w:val="none" w:sz="0" w:space="0" w:color="auto"/>
        <w:bottom w:val="none" w:sz="0" w:space="0" w:color="auto"/>
        <w:right w:val="none" w:sz="0" w:space="0" w:color="auto"/>
      </w:divBdr>
    </w:div>
    <w:div w:id="1853646308">
      <w:bodyDiv w:val="1"/>
      <w:marLeft w:val="0"/>
      <w:marRight w:val="0"/>
      <w:marTop w:val="0"/>
      <w:marBottom w:val="0"/>
      <w:divBdr>
        <w:top w:val="none" w:sz="0" w:space="0" w:color="auto"/>
        <w:left w:val="none" w:sz="0" w:space="0" w:color="auto"/>
        <w:bottom w:val="none" w:sz="0" w:space="0" w:color="auto"/>
        <w:right w:val="none" w:sz="0" w:space="0" w:color="auto"/>
      </w:divBdr>
    </w:div>
    <w:div w:id="1858427830">
      <w:bodyDiv w:val="1"/>
      <w:marLeft w:val="0"/>
      <w:marRight w:val="0"/>
      <w:marTop w:val="0"/>
      <w:marBottom w:val="0"/>
      <w:divBdr>
        <w:top w:val="none" w:sz="0" w:space="0" w:color="auto"/>
        <w:left w:val="none" w:sz="0" w:space="0" w:color="auto"/>
        <w:bottom w:val="none" w:sz="0" w:space="0" w:color="auto"/>
        <w:right w:val="none" w:sz="0" w:space="0" w:color="auto"/>
      </w:divBdr>
    </w:div>
    <w:div w:id="1869446171">
      <w:bodyDiv w:val="1"/>
      <w:marLeft w:val="0"/>
      <w:marRight w:val="0"/>
      <w:marTop w:val="0"/>
      <w:marBottom w:val="0"/>
      <w:divBdr>
        <w:top w:val="none" w:sz="0" w:space="0" w:color="auto"/>
        <w:left w:val="none" w:sz="0" w:space="0" w:color="auto"/>
        <w:bottom w:val="none" w:sz="0" w:space="0" w:color="auto"/>
        <w:right w:val="none" w:sz="0" w:space="0" w:color="auto"/>
      </w:divBdr>
    </w:div>
    <w:div w:id="1877279047">
      <w:bodyDiv w:val="1"/>
      <w:marLeft w:val="0"/>
      <w:marRight w:val="0"/>
      <w:marTop w:val="0"/>
      <w:marBottom w:val="0"/>
      <w:divBdr>
        <w:top w:val="none" w:sz="0" w:space="0" w:color="auto"/>
        <w:left w:val="none" w:sz="0" w:space="0" w:color="auto"/>
        <w:bottom w:val="none" w:sz="0" w:space="0" w:color="auto"/>
        <w:right w:val="none" w:sz="0" w:space="0" w:color="auto"/>
      </w:divBdr>
    </w:div>
    <w:div w:id="1885822168">
      <w:bodyDiv w:val="1"/>
      <w:marLeft w:val="0"/>
      <w:marRight w:val="0"/>
      <w:marTop w:val="0"/>
      <w:marBottom w:val="0"/>
      <w:divBdr>
        <w:top w:val="none" w:sz="0" w:space="0" w:color="auto"/>
        <w:left w:val="none" w:sz="0" w:space="0" w:color="auto"/>
        <w:bottom w:val="none" w:sz="0" w:space="0" w:color="auto"/>
        <w:right w:val="none" w:sz="0" w:space="0" w:color="auto"/>
      </w:divBdr>
    </w:div>
    <w:div w:id="1891768952">
      <w:bodyDiv w:val="1"/>
      <w:marLeft w:val="0"/>
      <w:marRight w:val="0"/>
      <w:marTop w:val="0"/>
      <w:marBottom w:val="0"/>
      <w:divBdr>
        <w:top w:val="none" w:sz="0" w:space="0" w:color="auto"/>
        <w:left w:val="none" w:sz="0" w:space="0" w:color="auto"/>
        <w:bottom w:val="none" w:sz="0" w:space="0" w:color="auto"/>
        <w:right w:val="none" w:sz="0" w:space="0" w:color="auto"/>
      </w:divBdr>
    </w:div>
    <w:div w:id="1898007014">
      <w:bodyDiv w:val="1"/>
      <w:marLeft w:val="0"/>
      <w:marRight w:val="0"/>
      <w:marTop w:val="0"/>
      <w:marBottom w:val="0"/>
      <w:divBdr>
        <w:top w:val="none" w:sz="0" w:space="0" w:color="auto"/>
        <w:left w:val="none" w:sz="0" w:space="0" w:color="auto"/>
        <w:bottom w:val="none" w:sz="0" w:space="0" w:color="auto"/>
        <w:right w:val="none" w:sz="0" w:space="0" w:color="auto"/>
      </w:divBdr>
    </w:div>
    <w:div w:id="1907648863">
      <w:bodyDiv w:val="1"/>
      <w:marLeft w:val="0"/>
      <w:marRight w:val="0"/>
      <w:marTop w:val="0"/>
      <w:marBottom w:val="0"/>
      <w:divBdr>
        <w:top w:val="none" w:sz="0" w:space="0" w:color="auto"/>
        <w:left w:val="none" w:sz="0" w:space="0" w:color="auto"/>
        <w:bottom w:val="none" w:sz="0" w:space="0" w:color="auto"/>
        <w:right w:val="none" w:sz="0" w:space="0" w:color="auto"/>
      </w:divBdr>
    </w:div>
    <w:div w:id="1913926220">
      <w:bodyDiv w:val="1"/>
      <w:marLeft w:val="0"/>
      <w:marRight w:val="0"/>
      <w:marTop w:val="0"/>
      <w:marBottom w:val="0"/>
      <w:divBdr>
        <w:top w:val="none" w:sz="0" w:space="0" w:color="auto"/>
        <w:left w:val="none" w:sz="0" w:space="0" w:color="auto"/>
        <w:bottom w:val="none" w:sz="0" w:space="0" w:color="auto"/>
        <w:right w:val="none" w:sz="0" w:space="0" w:color="auto"/>
      </w:divBdr>
    </w:div>
    <w:div w:id="1916814488">
      <w:bodyDiv w:val="1"/>
      <w:marLeft w:val="0"/>
      <w:marRight w:val="0"/>
      <w:marTop w:val="0"/>
      <w:marBottom w:val="0"/>
      <w:divBdr>
        <w:top w:val="none" w:sz="0" w:space="0" w:color="auto"/>
        <w:left w:val="none" w:sz="0" w:space="0" w:color="auto"/>
        <w:bottom w:val="none" w:sz="0" w:space="0" w:color="auto"/>
        <w:right w:val="none" w:sz="0" w:space="0" w:color="auto"/>
      </w:divBdr>
    </w:div>
    <w:div w:id="1918711259">
      <w:bodyDiv w:val="1"/>
      <w:marLeft w:val="0"/>
      <w:marRight w:val="0"/>
      <w:marTop w:val="0"/>
      <w:marBottom w:val="0"/>
      <w:divBdr>
        <w:top w:val="none" w:sz="0" w:space="0" w:color="auto"/>
        <w:left w:val="none" w:sz="0" w:space="0" w:color="auto"/>
        <w:bottom w:val="none" w:sz="0" w:space="0" w:color="auto"/>
        <w:right w:val="none" w:sz="0" w:space="0" w:color="auto"/>
      </w:divBdr>
    </w:div>
    <w:div w:id="1918782911">
      <w:bodyDiv w:val="1"/>
      <w:marLeft w:val="0"/>
      <w:marRight w:val="0"/>
      <w:marTop w:val="0"/>
      <w:marBottom w:val="0"/>
      <w:divBdr>
        <w:top w:val="none" w:sz="0" w:space="0" w:color="auto"/>
        <w:left w:val="none" w:sz="0" w:space="0" w:color="auto"/>
        <w:bottom w:val="none" w:sz="0" w:space="0" w:color="auto"/>
        <w:right w:val="none" w:sz="0" w:space="0" w:color="auto"/>
      </w:divBdr>
    </w:div>
    <w:div w:id="1919053820">
      <w:bodyDiv w:val="1"/>
      <w:marLeft w:val="0"/>
      <w:marRight w:val="0"/>
      <w:marTop w:val="0"/>
      <w:marBottom w:val="0"/>
      <w:divBdr>
        <w:top w:val="none" w:sz="0" w:space="0" w:color="auto"/>
        <w:left w:val="none" w:sz="0" w:space="0" w:color="auto"/>
        <w:bottom w:val="none" w:sz="0" w:space="0" w:color="auto"/>
        <w:right w:val="none" w:sz="0" w:space="0" w:color="auto"/>
      </w:divBdr>
    </w:div>
    <w:div w:id="1953782377">
      <w:bodyDiv w:val="1"/>
      <w:marLeft w:val="0"/>
      <w:marRight w:val="0"/>
      <w:marTop w:val="0"/>
      <w:marBottom w:val="0"/>
      <w:divBdr>
        <w:top w:val="none" w:sz="0" w:space="0" w:color="auto"/>
        <w:left w:val="none" w:sz="0" w:space="0" w:color="auto"/>
        <w:bottom w:val="none" w:sz="0" w:space="0" w:color="auto"/>
        <w:right w:val="none" w:sz="0" w:space="0" w:color="auto"/>
      </w:divBdr>
    </w:div>
    <w:div w:id="1961717830">
      <w:bodyDiv w:val="1"/>
      <w:marLeft w:val="0"/>
      <w:marRight w:val="0"/>
      <w:marTop w:val="0"/>
      <w:marBottom w:val="0"/>
      <w:divBdr>
        <w:top w:val="none" w:sz="0" w:space="0" w:color="auto"/>
        <w:left w:val="none" w:sz="0" w:space="0" w:color="auto"/>
        <w:bottom w:val="none" w:sz="0" w:space="0" w:color="auto"/>
        <w:right w:val="none" w:sz="0" w:space="0" w:color="auto"/>
      </w:divBdr>
    </w:div>
    <w:div w:id="1968848509">
      <w:bodyDiv w:val="1"/>
      <w:marLeft w:val="0"/>
      <w:marRight w:val="0"/>
      <w:marTop w:val="0"/>
      <w:marBottom w:val="0"/>
      <w:divBdr>
        <w:top w:val="none" w:sz="0" w:space="0" w:color="auto"/>
        <w:left w:val="none" w:sz="0" w:space="0" w:color="auto"/>
        <w:bottom w:val="none" w:sz="0" w:space="0" w:color="auto"/>
        <w:right w:val="none" w:sz="0" w:space="0" w:color="auto"/>
      </w:divBdr>
    </w:div>
    <w:div w:id="1969044883">
      <w:bodyDiv w:val="1"/>
      <w:marLeft w:val="0"/>
      <w:marRight w:val="0"/>
      <w:marTop w:val="0"/>
      <w:marBottom w:val="0"/>
      <w:divBdr>
        <w:top w:val="none" w:sz="0" w:space="0" w:color="auto"/>
        <w:left w:val="none" w:sz="0" w:space="0" w:color="auto"/>
        <w:bottom w:val="none" w:sz="0" w:space="0" w:color="auto"/>
        <w:right w:val="none" w:sz="0" w:space="0" w:color="auto"/>
      </w:divBdr>
    </w:div>
    <w:div w:id="1977370264">
      <w:bodyDiv w:val="1"/>
      <w:marLeft w:val="0"/>
      <w:marRight w:val="0"/>
      <w:marTop w:val="0"/>
      <w:marBottom w:val="0"/>
      <w:divBdr>
        <w:top w:val="none" w:sz="0" w:space="0" w:color="auto"/>
        <w:left w:val="none" w:sz="0" w:space="0" w:color="auto"/>
        <w:bottom w:val="none" w:sz="0" w:space="0" w:color="auto"/>
        <w:right w:val="none" w:sz="0" w:space="0" w:color="auto"/>
      </w:divBdr>
    </w:div>
    <w:div w:id="1990090928">
      <w:bodyDiv w:val="1"/>
      <w:marLeft w:val="0"/>
      <w:marRight w:val="0"/>
      <w:marTop w:val="0"/>
      <w:marBottom w:val="0"/>
      <w:divBdr>
        <w:top w:val="none" w:sz="0" w:space="0" w:color="auto"/>
        <w:left w:val="none" w:sz="0" w:space="0" w:color="auto"/>
        <w:bottom w:val="none" w:sz="0" w:space="0" w:color="auto"/>
        <w:right w:val="none" w:sz="0" w:space="0" w:color="auto"/>
      </w:divBdr>
    </w:div>
    <w:div w:id="2003581094">
      <w:bodyDiv w:val="1"/>
      <w:marLeft w:val="0"/>
      <w:marRight w:val="0"/>
      <w:marTop w:val="0"/>
      <w:marBottom w:val="0"/>
      <w:divBdr>
        <w:top w:val="none" w:sz="0" w:space="0" w:color="auto"/>
        <w:left w:val="none" w:sz="0" w:space="0" w:color="auto"/>
        <w:bottom w:val="none" w:sz="0" w:space="0" w:color="auto"/>
        <w:right w:val="none" w:sz="0" w:space="0" w:color="auto"/>
      </w:divBdr>
    </w:div>
    <w:div w:id="2045206997">
      <w:bodyDiv w:val="1"/>
      <w:marLeft w:val="0"/>
      <w:marRight w:val="0"/>
      <w:marTop w:val="0"/>
      <w:marBottom w:val="0"/>
      <w:divBdr>
        <w:top w:val="none" w:sz="0" w:space="0" w:color="auto"/>
        <w:left w:val="none" w:sz="0" w:space="0" w:color="auto"/>
        <w:bottom w:val="none" w:sz="0" w:space="0" w:color="auto"/>
        <w:right w:val="none" w:sz="0" w:space="0" w:color="auto"/>
      </w:divBdr>
    </w:div>
    <w:div w:id="2048331012">
      <w:bodyDiv w:val="1"/>
      <w:marLeft w:val="0"/>
      <w:marRight w:val="0"/>
      <w:marTop w:val="0"/>
      <w:marBottom w:val="0"/>
      <w:divBdr>
        <w:top w:val="none" w:sz="0" w:space="0" w:color="auto"/>
        <w:left w:val="none" w:sz="0" w:space="0" w:color="auto"/>
        <w:bottom w:val="none" w:sz="0" w:space="0" w:color="auto"/>
        <w:right w:val="none" w:sz="0" w:space="0" w:color="auto"/>
      </w:divBdr>
    </w:div>
    <w:div w:id="2054230852">
      <w:bodyDiv w:val="1"/>
      <w:marLeft w:val="0"/>
      <w:marRight w:val="0"/>
      <w:marTop w:val="0"/>
      <w:marBottom w:val="0"/>
      <w:divBdr>
        <w:top w:val="none" w:sz="0" w:space="0" w:color="auto"/>
        <w:left w:val="none" w:sz="0" w:space="0" w:color="auto"/>
        <w:bottom w:val="none" w:sz="0" w:space="0" w:color="auto"/>
        <w:right w:val="none" w:sz="0" w:space="0" w:color="auto"/>
      </w:divBdr>
    </w:div>
    <w:div w:id="2060591149">
      <w:bodyDiv w:val="1"/>
      <w:marLeft w:val="0"/>
      <w:marRight w:val="0"/>
      <w:marTop w:val="0"/>
      <w:marBottom w:val="0"/>
      <w:divBdr>
        <w:top w:val="none" w:sz="0" w:space="0" w:color="auto"/>
        <w:left w:val="none" w:sz="0" w:space="0" w:color="auto"/>
        <w:bottom w:val="none" w:sz="0" w:space="0" w:color="auto"/>
        <w:right w:val="none" w:sz="0" w:space="0" w:color="auto"/>
      </w:divBdr>
    </w:div>
    <w:div w:id="2061006123">
      <w:bodyDiv w:val="1"/>
      <w:marLeft w:val="0"/>
      <w:marRight w:val="0"/>
      <w:marTop w:val="0"/>
      <w:marBottom w:val="0"/>
      <w:divBdr>
        <w:top w:val="none" w:sz="0" w:space="0" w:color="auto"/>
        <w:left w:val="none" w:sz="0" w:space="0" w:color="auto"/>
        <w:bottom w:val="none" w:sz="0" w:space="0" w:color="auto"/>
        <w:right w:val="none" w:sz="0" w:space="0" w:color="auto"/>
      </w:divBdr>
    </w:div>
    <w:div w:id="2087725206">
      <w:bodyDiv w:val="1"/>
      <w:marLeft w:val="0"/>
      <w:marRight w:val="0"/>
      <w:marTop w:val="0"/>
      <w:marBottom w:val="0"/>
      <w:divBdr>
        <w:top w:val="none" w:sz="0" w:space="0" w:color="auto"/>
        <w:left w:val="none" w:sz="0" w:space="0" w:color="auto"/>
        <w:bottom w:val="none" w:sz="0" w:space="0" w:color="auto"/>
        <w:right w:val="none" w:sz="0" w:space="0" w:color="auto"/>
      </w:divBdr>
    </w:div>
    <w:div w:id="2104521491">
      <w:bodyDiv w:val="1"/>
      <w:marLeft w:val="0"/>
      <w:marRight w:val="0"/>
      <w:marTop w:val="0"/>
      <w:marBottom w:val="0"/>
      <w:divBdr>
        <w:top w:val="none" w:sz="0" w:space="0" w:color="auto"/>
        <w:left w:val="none" w:sz="0" w:space="0" w:color="auto"/>
        <w:bottom w:val="none" w:sz="0" w:space="0" w:color="auto"/>
        <w:right w:val="none" w:sz="0" w:space="0" w:color="auto"/>
      </w:divBdr>
    </w:div>
    <w:div w:id="2107068219">
      <w:bodyDiv w:val="1"/>
      <w:marLeft w:val="0"/>
      <w:marRight w:val="0"/>
      <w:marTop w:val="0"/>
      <w:marBottom w:val="0"/>
      <w:divBdr>
        <w:top w:val="none" w:sz="0" w:space="0" w:color="auto"/>
        <w:left w:val="none" w:sz="0" w:space="0" w:color="auto"/>
        <w:bottom w:val="none" w:sz="0" w:space="0" w:color="auto"/>
        <w:right w:val="none" w:sz="0" w:space="0" w:color="auto"/>
      </w:divBdr>
    </w:div>
    <w:div w:id="211231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390BE8BF-4A29-463B-9EA5-90C65BFB10A9}">
  <ds:schemaRefs>
    <ds:schemaRef ds:uri="http://purl.org/dc/dcmitype/"/>
    <ds:schemaRef ds:uri="http://purl.org/dc/terms/"/>
    <ds:schemaRef ds:uri="http://schemas.microsoft.com/office/2006/metadata/properties"/>
    <ds:schemaRef ds:uri="http://purl.org/dc/elements/1.1/"/>
    <ds:schemaRef ds:uri="244fe85f-b655-4145-9b20-543b75dc1c24"/>
    <ds:schemaRef ds:uri="http://schemas.microsoft.com/office/infopath/2007/PartnerControls"/>
    <ds:schemaRef ds:uri="http://schemas.microsoft.com/office/2006/documentManagement/types"/>
    <ds:schemaRef ds:uri="http://schemas.openxmlformats.org/package/2006/metadata/core-properties"/>
    <ds:schemaRef ds:uri="9115ddca-c623-419f-a3c0-6a1c58c4dac8"/>
    <ds:schemaRef ds:uri="http://schemas.microsoft.com/sharepoint/v3"/>
    <ds:schemaRef ds:uri="http://www.w3.org/XML/1998/namespace"/>
  </ds:schemaRefs>
</ds:datastoreItem>
</file>

<file path=customXml/itemProps3.xml><?xml version="1.0" encoding="utf-8"?>
<ds:datastoreItem xmlns:ds="http://schemas.openxmlformats.org/officeDocument/2006/customXml" ds:itemID="{8AFB3DC8-F5B0-4157-93E9-4E92A9059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268103-F6DE-4C34-A15B-B9E4A54CAD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2468</TotalTime>
  <Pages>11</Pages>
  <Words>3549</Words>
  <Characters>15020</Characters>
  <Application>Microsoft Office Word</Application>
  <DocSecurity>0</DocSecurity>
  <Lines>2264</Lines>
  <Paragraphs>1963</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16831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Hill, Christine</cp:lastModifiedBy>
  <cp:revision>710</cp:revision>
  <cp:lastPrinted>2024-05-11T13:41:00Z</cp:lastPrinted>
  <dcterms:created xsi:type="dcterms:W3CDTF">2024-03-01T16:48:00Z</dcterms:created>
  <dcterms:modified xsi:type="dcterms:W3CDTF">2024-05-13T01:59:00Z</dcterms:modified>
</cp:coreProperties>
</file>